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82E" w:rsidRPr="007004D0" w:rsidRDefault="00B76B10" w:rsidP="007004D0">
      <w:pPr>
        <w:autoSpaceDN w:val="0"/>
        <w:adjustRightInd w:val="0"/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Ansi="方正小标宋_GBK" w:hint="eastAsia"/>
          <w:bCs/>
          <w:sz w:val="44"/>
          <w:szCs w:val="44"/>
        </w:rPr>
        <w:t>联合乡</w:t>
      </w:r>
      <w:r w:rsidR="007004D0">
        <w:rPr>
          <w:rFonts w:ascii="方正小标宋简体" w:eastAsia="方正小标宋简体" w:hAnsi="方正小标宋_GBK" w:hint="eastAsia"/>
          <w:bCs/>
          <w:sz w:val="44"/>
          <w:szCs w:val="44"/>
        </w:rPr>
        <w:t>2018年度</w:t>
      </w:r>
      <w:r w:rsidR="006D19AD">
        <w:rPr>
          <w:rFonts w:ascii="方正小标宋简体" w:eastAsia="方正小标宋简体" w:hAnsi="方正小标宋_GBK" w:hint="eastAsia"/>
          <w:bCs/>
          <w:sz w:val="44"/>
          <w:szCs w:val="44"/>
        </w:rPr>
        <w:t>政府信息公开情况统计表</w:t>
      </w:r>
    </w:p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6986"/>
        <w:gridCol w:w="1039"/>
        <w:gridCol w:w="1331"/>
      </w:tblGrid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rPr>
                <w:rFonts w:eastAsia="仿宋_GB2312"/>
                <w:b/>
                <w:bCs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b/>
                <w:bCs/>
                <w:snapToGrid w:val="0"/>
                <w:w w:val="90"/>
                <w:kern w:val="0"/>
                <w:sz w:val="28"/>
                <w:szCs w:val="28"/>
              </w:rPr>
              <w:t>统　计　指　标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b/>
                <w:bCs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b/>
                <w:bCs/>
                <w:snapToGrid w:val="0"/>
                <w:w w:val="90"/>
                <w:kern w:val="0"/>
                <w:sz w:val="28"/>
                <w:szCs w:val="28"/>
              </w:rPr>
              <w:t>单位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b/>
                <w:bCs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b/>
                <w:bCs/>
                <w:snapToGrid w:val="0"/>
                <w:w w:val="90"/>
                <w:kern w:val="0"/>
                <w:sz w:val="28"/>
                <w:szCs w:val="28"/>
              </w:rPr>
              <w:t>统计数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9356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一、主动公开情况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proofErr w:type="gramStart"/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主动公开政府信息数</w:t>
            </w: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br/>
              <w:t>(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不同渠道和方式公开相同信息计</w:t>
            </w: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条</w:t>
            </w: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)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条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B76B10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其中：主动公开规范性文件数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B76B10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制发规范性文件总数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B76B10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9356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二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通过不同渠道和方式公开政府信息的情况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1.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政府公报公开政府信息数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条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2.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政府网站公开政府信息数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条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4703F2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3.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政务</w:t>
            </w:r>
            <w:proofErr w:type="gramStart"/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微博公开</w:t>
            </w:r>
            <w:proofErr w:type="gramEnd"/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政府信息数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条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4.</w:t>
            </w:r>
            <w:proofErr w:type="gramStart"/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政务微信公开</w:t>
            </w:r>
            <w:proofErr w:type="gramEnd"/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政府信息数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条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5.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其他方式公开政府信息数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条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6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9356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二、回应解读情况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left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proofErr w:type="gramStart"/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回应公众关注热点或重大舆情数</w:t>
            </w: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br/>
              <w:t>(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不同方式回应同一热点或舆情计</w:t>
            </w: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)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9356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二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通过不同渠道和方式回应解读的情况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1.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参加或举办新闻发布会总次数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400" w:firstLine="1006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其中：主要负责同志参加新闻发布会次数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2.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政府网站在线访谈次数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leftChars="608" w:left="2032" w:hangingChars="300" w:hanging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其中：主要负责同志参加政府网站在线访谈次数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3.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政策解读稿件发布数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篇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1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4.</w:t>
            </w:r>
            <w:proofErr w:type="gramStart"/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微博微信回应</w:t>
            </w:r>
            <w:proofErr w:type="gramEnd"/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事件数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5.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其他方式回应事件数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left"/>
              <w:textAlignment w:val="center"/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三、依申请公开情况</w:t>
            </w:r>
          </w:p>
        </w:tc>
        <w:tc>
          <w:tcPr>
            <w:tcW w:w="2370" w:type="dxa"/>
            <w:gridSpan w:val="2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——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lastRenderedPageBreak/>
              <w:t>(</w:t>
            </w:r>
            <w:proofErr w:type="gramStart"/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收到申请数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1.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当面申请数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2.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传真申请数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3.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网络申请数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4.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信函申请数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二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申请</w:t>
            </w:r>
            <w:proofErr w:type="gramStart"/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办结数</w:t>
            </w:r>
            <w:proofErr w:type="gramEnd"/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1.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按时</w:t>
            </w:r>
            <w:proofErr w:type="gramStart"/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办结数</w:t>
            </w:r>
            <w:proofErr w:type="gramEnd"/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2.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延期</w:t>
            </w:r>
            <w:proofErr w:type="gramStart"/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办结数</w:t>
            </w:r>
            <w:proofErr w:type="gramEnd"/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三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申请答复数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1.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属于已主动公开范围数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2.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同意公开答复数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3.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同意部分公开答复数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4.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不同意公开答复数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400" w:firstLine="1006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其中：涉及国家秘密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700" w:firstLine="1761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涉及商业秘密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700" w:firstLine="1761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涉及个人隐私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700" w:firstLine="1761"/>
              <w:jc w:val="left"/>
              <w:textAlignment w:val="center"/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危</w:t>
            </w:r>
            <w:r>
              <w:rPr>
                <w:rFonts w:eastAsia="仿宋_GB2312" w:hAnsi="仿宋_GB2312"/>
                <w:snapToGrid w:val="0"/>
                <w:spacing w:val="-4"/>
                <w:w w:val="90"/>
                <w:kern w:val="0"/>
                <w:sz w:val="28"/>
                <w:szCs w:val="28"/>
              </w:rPr>
              <w:t>及国家安全、公共安全、经济安全和社会稳定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700" w:firstLine="1761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不是《条例》所指政府信息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700" w:firstLine="1761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法律法规规定的其他情形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5.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不属于本行政机关公开数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6.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申请信息不存在数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7.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告知</w:t>
            </w:r>
            <w:proofErr w:type="gramStart"/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作出</w:t>
            </w:r>
            <w:proofErr w:type="gramEnd"/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更改补充数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8.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告知通过其他途径办理数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left"/>
              <w:textAlignment w:val="center"/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四、行政复议数量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lastRenderedPageBreak/>
              <w:t>(</w:t>
            </w:r>
            <w:proofErr w:type="gramStart"/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维持具体行政行为数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二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被依法纠错数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三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其他情形数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left"/>
              <w:textAlignment w:val="center"/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五、行政诉讼数量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proofErr w:type="gramStart"/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维持具体行政行为或者驳回原告诉讼请求数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二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被依法纠错数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三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其他情形数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left"/>
              <w:textAlignment w:val="center"/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六、举报投诉数量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left"/>
              <w:textAlignment w:val="center"/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七、依申请公开信息收取的费用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万元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9356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八、机构建设和保障经费情况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proofErr w:type="gramStart"/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政府信息公开工作专门机构数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1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二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设置政府信息公开查阅点数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14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三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从事政府信息公开工作人员数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人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2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snapToGrid w:val="0"/>
              <w:ind w:firstLineChars="300" w:firstLine="755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1.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专职人员数</w:t>
            </w: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不包括政府公报及政府网站工作人员数</w:t>
            </w: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)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人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ind w:firstLineChars="300" w:firstLine="755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2.</w:t>
            </w: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兼职人员数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人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2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四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政府信息公开专项经费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不包括用于政府公报编辑管理及政府网站建设维护等方面的经费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万元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1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9356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九、政府信息公开会议和培训情况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proofErr w:type="gramStart"/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召开政府信息公开工作会议或专题会议数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4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二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举办各类培训班数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2</w:t>
            </w:r>
          </w:p>
        </w:tc>
      </w:tr>
      <w:tr w:rsidR="00AB482E">
        <w:trPr>
          <w:cantSplit/>
          <w:trHeight w:val="567"/>
          <w:jc w:val="center"/>
        </w:trPr>
        <w:tc>
          <w:tcPr>
            <w:tcW w:w="698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三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接受培训人员数</w:t>
            </w:r>
          </w:p>
        </w:tc>
        <w:tc>
          <w:tcPr>
            <w:tcW w:w="1039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Ansi="仿宋_GB2312"/>
                <w:snapToGrid w:val="0"/>
                <w:w w:val="90"/>
                <w:kern w:val="0"/>
                <w:sz w:val="28"/>
                <w:szCs w:val="28"/>
              </w:rPr>
              <w:t>人次</w:t>
            </w:r>
          </w:p>
        </w:tc>
        <w:tc>
          <w:tcPr>
            <w:tcW w:w="133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AB482E" w:rsidRDefault="006D19AD"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napToGrid w:val="0"/>
                <w:w w:val="90"/>
                <w:kern w:val="0"/>
                <w:sz w:val="28"/>
                <w:szCs w:val="28"/>
              </w:rPr>
              <w:t>50</w:t>
            </w:r>
          </w:p>
        </w:tc>
      </w:tr>
    </w:tbl>
    <w:p w:rsidR="00AB482E" w:rsidRDefault="00AB482E">
      <w:pPr>
        <w:autoSpaceDN w:val="0"/>
        <w:snapToGrid w:val="0"/>
        <w:jc w:val="left"/>
        <w:rPr>
          <w:rFonts w:eastAsia="仿宋_GB2312" w:hAnsi="仿宋_GB2312"/>
          <w:sz w:val="32"/>
          <w:szCs w:val="32"/>
        </w:rPr>
      </w:pPr>
    </w:p>
    <w:p w:rsidR="00AB482E" w:rsidRDefault="00AB482E" w:rsidP="007004D0">
      <w:pPr>
        <w:snapToGrid w:val="0"/>
        <w:spacing w:line="620" w:lineRule="exact"/>
      </w:pPr>
    </w:p>
    <w:sectPr w:rsidR="00AB482E" w:rsidSect="00AB482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3D2" w:rsidRDefault="003923D2" w:rsidP="00AB482E">
      <w:r>
        <w:separator/>
      </w:r>
    </w:p>
  </w:endnote>
  <w:endnote w:type="continuationSeparator" w:id="0">
    <w:p w:rsidR="003923D2" w:rsidRDefault="003923D2" w:rsidP="00AB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82E" w:rsidRDefault="006D19AD">
    <w:pPr>
      <w:pStyle w:val="a3"/>
      <w:ind w:firstLineChars="100" w:firstLine="280"/>
      <w:rPr>
        <w:rFonts w:ascii="仿宋_GB2312" w:eastAsia="仿宋_GB2312"/>
      </w:rPr>
    </w:pPr>
    <w:r>
      <w:rPr>
        <w:rStyle w:val="a7"/>
        <w:rFonts w:ascii="仿宋_GB2312" w:eastAsia="仿宋_GB2312" w:hAnsi="宋体" w:hint="eastAsia"/>
        <w:sz w:val="28"/>
        <w:szCs w:val="28"/>
      </w:rPr>
      <w:t xml:space="preserve">— </w:t>
    </w:r>
    <w:r w:rsidR="007973DD">
      <w:rPr>
        <w:rFonts w:eastAsia="仿宋_GB2312"/>
        <w:sz w:val="28"/>
        <w:szCs w:val="28"/>
      </w:rPr>
      <w:fldChar w:fldCharType="begin"/>
    </w:r>
    <w:r>
      <w:rPr>
        <w:rStyle w:val="a7"/>
        <w:rFonts w:eastAsia="仿宋_GB2312"/>
        <w:sz w:val="28"/>
        <w:szCs w:val="28"/>
      </w:rPr>
      <w:instrText xml:space="preserve">PAGE  </w:instrText>
    </w:r>
    <w:r w:rsidR="007973DD">
      <w:rPr>
        <w:rFonts w:eastAsia="仿宋_GB2312"/>
        <w:sz w:val="28"/>
        <w:szCs w:val="28"/>
      </w:rPr>
      <w:fldChar w:fldCharType="separate"/>
    </w:r>
    <w:r>
      <w:rPr>
        <w:rStyle w:val="a7"/>
        <w:rFonts w:eastAsia="仿宋_GB2312"/>
        <w:sz w:val="28"/>
        <w:szCs w:val="28"/>
      </w:rPr>
      <w:t>2</w:t>
    </w:r>
    <w:r w:rsidR="007973DD">
      <w:rPr>
        <w:rFonts w:eastAsia="仿宋_GB2312"/>
        <w:sz w:val="28"/>
        <w:szCs w:val="28"/>
      </w:rPr>
      <w:fldChar w:fldCharType="end"/>
    </w:r>
    <w:r>
      <w:rPr>
        <w:rStyle w:val="a7"/>
        <w:rFonts w:ascii="仿宋_GB2312" w:eastAsia="仿宋_GB2312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82E" w:rsidRDefault="006D19AD">
    <w:pPr>
      <w:pStyle w:val="a3"/>
      <w:ind w:right="360" w:firstLine="360"/>
      <w:jc w:val="right"/>
    </w:pPr>
    <w:r>
      <w:rPr>
        <w:rStyle w:val="a7"/>
        <w:rFonts w:ascii="仿宋_GB2312" w:eastAsia="仿宋_GB2312" w:hAnsi="宋体" w:hint="eastAsia"/>
        <w:sz w:val="28"/>
        <w:szCs w:val="28"/>
      </w:rPr>
      <w:t xml:space="preserve">— </w:t>
    </w:r>
    <w:r w:rsidR="007973DD">
      <w:rPr>
        <w:rFonts w:eastAsia="仿宋_GB2312"/>
        <w:sz w:val="28"/>
        <w:szCs w:val="28"/>
      </w:rPr>
      <w:fldChar w:fldCharType="begin"/>
    </w:r>
    <w:r>
      <w:rPr>
        <w:rStyle w:val="a7"/>
        <w:rFonts w:eastAsia="仿宋_GB2312"/>
        <w:sz w:val="28"/>
        <w:szCs w:val="28"/>
      </w:rPr>
      <w:instrText xml:space="preserve">PAGE  </w:instrText>
    </w:r>
    <w:r w:rsidR="007973DD">
      <w:rPr>
        <w:rFonts w:eastAsia="仿宋_GB2312"/>
        <w:sz w:val="28"/>
        <w:szCs w:val="28"/>
      </w:rPr>
      <w:fldChar w:fldCharType="separate"/>
    </w:r>
    <w:r w:rsidR="00AB06C6">
      <w:rPr>
        <w:rStyle w:val="a7"/>
        <w:rFonts w:eastAsia="仿宋_GB2312"/>
        <w:noProof/>
        <w:sz w:val="28"/>
        <w:szCs w:val="28"/>
      </w:rPr>
      <w:t>3</w:t>
    </w:r>
    <w:r w:rsidR="007973DD">
      <w:rPr>
        <w:rFonts w:eastAsia="仿宋_GB2312"/>
        <w:sz w:val="28"/>
        <w:szCs w:val="28"/>
      </w:rPr>
      <w:fldChar w:fldCharType="end"/>
    </w:r>
    <w:r>
      <w:rPr>
        <w:rStyle w:val="a7"/>
        <w:rFonts w:ascii="仿宋_GB2312" w:eastAsia="仿宋_GB2312" w:hAnsi="宋体" w:hint="eastAsia"/>
        <w:sz w:val="28"/>
        <w:szCs w:val="28"/>
      </w:rPr>
      <w:t xml:space="preserve"> </w:t>
    </w:r>
    <w:r>
      <w:rPr>
        <w:rStyle w:val="a7"/>
        <w:rFonts w:ascii="仿宋_GB2312" w:eastAsia="仿宋_GB2312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3D2" w:rsidRDefault="003923D2" w:rsidP="00AB482E">
      <w:r>
        <w:separator/>
      </w:r>
    </w:p>
  </w:footnote>
  <w:footnote w:type="continuationSeparator" w:id="0">
    <w:p w:rsidR="003923D2" w:rsidRDefault="003923D2" w:rsidP="00AB4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82E" w:rsidRDefault="00AB482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56A"/>
    <w:rsid w:val="00054F19"/>
    <w:rsid w:val="00075A0B"/>
    <w:rsid w:val="000832BD"/>
    <w:rsid w:val="00095DE8"/>
    <w:rsid w:val="000B2412"/>
    <w:rsid w:val="001530D1"/>
    <w:rsid w:val="00167E80"/>
    <w:rsid w:val="00172667"/>
    <w:rsid w:val="00173AE9"/>
    <w:rsid w:val="00180963"/>
    <w:rsid w:val="00260A9E"/>
    <w:rsid w:val="0028245C"/>
    <w:rsid w:val="00297447"/>
    <w:rsid w:val="002B4D8B"/>
    <w:rsid w:val="002B7ACE"/>
    <w:rsid w:val="002F0D79"/>
    <w:rsid w:val="00346069"/>
    <w:rsid w:val="003613FD"/>
    <w:rsid w:val="003923D2"/>
    <w:rsid w:val="004146EC"/>
    <w:rsid w:val="00433AB3"/>
    <w:rsid w:val="004703F2"/>
    <w:rsid w:val="0047076B"/>
    <w:rsid w:val="00474BE2"/>
    <w:rsid w:val="004B1B59"/>
    <w:rsid w:val="004D2922"/>
    <w:rsid w:val="0057487C"/>
    <w:rsid w:val="00590C08"/>
    <w:rsid w:val="00636DE8"/>
    <w:rsid w:val="00677591"/>
    <w:rsid w:val="006D19AD"/>
    <w:rsid w:val="006E2576"/>
    <w:rsid w:val="006F0140"/>
    <w:rsid w:val="007004D0"/>
    <w:rsid w:val="00717323"/>
    <w:rsid w:val="0072340E"/>
    <w:rsid w:val="007637A9"/>
    <w:rsid w:val="007971C9"/>
    <w:rsid w:val="007973DD"/>
    <w:rsid w:val="007D445A"/>
    <w:rsid w:val="008103A0"/>
    <w:rsid w:val="00897534"/>
    <w:rsid w:val="008A23FB"/>
    <w:rsid w:val="008A565D"/>
    <w:rsid w:val="0090352D"/>
    <w:rsid w:val="009170E4"/>
    <w:rsid w:val="00921AD3"/>
    <w:rsid w:val="0094769A"/>
    <w:rsid w:val="00996896"/>
    <w:rsid w:val="009B0E75"/>
    <w:rsid w:val="009C7E1E"/>
    <w:rsid w:val="009E4E2E"/>
    <w:rsid w:val="009E6CB4"/>
    <w:rsid w:val="00A104C3"/>
    <w:rsid w:val="00AA12E6"/>
    <w:rsid w:val="00AB06C6"/>
    <w:rsid w:val="00AB482E"/>
    <w:rsid w:val="00B76B10"/>
    <w:rsid w:val="00B924AA"/>
    <w:rsid w:val="00B947EB"/>
    <w:rsid w:val="00BC004C"/>
    <w:rsid w:val="00BE019A"/>
    <w:rsid w:val="00BF58A0"/>
    <w:rsid w:val="00C23F2F"/>
    <w:rsid w:val="00C46563"/>
    <w:rsid w:val="00C50B37"/>
    <w:rsid w:val="00C55CE1"/>
    <w:rsid w:val="00C65033"/>
    <w:rsid w:val="00CF256A"/>
    <w:rsid w:val="00D11893"/>
    <w:rsid w:val="00D45D0C"/>
    <w:rsid w:val="00D52991"/>
    <w:rsid w:val="00D569A6"/>
    <w:rsid w:val="00D86327"/>
    <w:rsid w:val="00DC537E"/>
    <w:rsid w:val="00DE44BD"/>
    <w:rsid w:val="00E248F1"/>
    <w:rsid w:val="00E41A73"/>
    <w:rsid w:val="00E90074"/>
    <w:rsid w:val="00EA19C2"/>
    <w:rsid w:val="00EB5440"/>
    <w:rsid w:val="00EC58ED"/>
    <w:rsid w:val="00F6217A"/>
    <w:rsid w:val="00F72A94"/>
    <w:rsid w:val="00F7321F"/>
    <w:rsid w:val="00FB48AB"/>
    <w:rsid w:val="00FC469D"/>
    <w:rsid w:val="00FD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79E8C662-38D4-4283-835B-66821583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82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B4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AB4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AB48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2"/>
    </w:rPr>
  </w:style>
  <w:style w:type="paragraph" w:styleId="a6">
    <w:name w:val="Title"/>
    <w:basedOn w:val="a"/>
    <w:qFormat/>
    <w:rsid w:val="00AB482E"/>
    <w:pPr>
      <w:adjustRightInd w:val="0"/>
      <w:spacing w:before="240" w:after="60" w:line="312" w:lineRule="atLeast"/>
      <w:jc w:val="center"/>
      <w:textAlignment w:val="baseline"/>
    </w:pPr>
    <w:rPr>
      <w:rFonts w:ascii="Cambria" w:hAnsi="Cambria"/>
      <w:b/>
      <w:bCs/>
      <w:sz w:val="32"/>
      <w:szCs w:val="32"/>
    </w:rPr>
  </w:style>
  <w:style w:type="character" w:styleId="a7">
    <w:name w:val="page number"/>
    <w:basedOn w:val="a0"/>
    <w:rsid w:val="00AB482E"/>
    <w:rPr>
      <w:rFonts w:ascii="Times New Roman" w:eastAsia="宋体" w:hAnsi="Times New Roman" w:cs="Times New Roman"/>
    </w:rPr>
  </w:style>
  <w:style w:type="character" w:customStyle="1" w:styleId="a8">
    <w:name w:val="公文文号"/>
    <w:rsid w:val="00AB482E"/>
    <w:rPr>
      <w:rFonts w:ascii="Times New Roman" w:eastAsia="方正仿宋_GBK" w:hAnsi="Times New Roman" w:cs="Times New Roman"/>
      <w:sz w:val="32"/>
    </w:rPr>
  </w:style>
  <w:style w:type="character" w:customStyle="1" w:styleId="a9">
    <w:name w:val="公文文种"/>
    <w:rsid w:val="00AB482E"/>
    <w:rPr>
      <w:rFonts w:ascii="Times New Roman" w:eastAsia="宋体" w:hAnsi="Times New Roman" w:cs="Times New Roman"/>
      <w:sz w:val="32"/>
    </w:rPr>
  </w:style>
  <w:style w:type="character" w:customStyle="1" w:styleId="aa">
    <w:name w:val="签发人"/>
    <w:rsid w:val="00AB482E"/>
    <w:rPr>
      <w:rFonts w:ascii="方正仿宋_GBK" w:eastAsia="方正楷体_GBK" w:hAnsi="华文中宋" w:cs="Times New Roman"/>
      <w:color w:val="000000"/>
      <w:sz w:val="32"/>
      <w:szCs w:val="32"/>
    </w:rPr>
  </w:style>
  <w:style w:type="character" w:customStyle="1" w:styleId="ab">
    <w:name w:val="公文发出日期"/>
    <w:rsid w:val="00AB482E"/>
    <w:rPr>
      <w:rFonts w:ascii="Times New Roman" w:eastAsia="方正仿宋_GBK" w:hAnsi="Times New Roman" w:cs="Times New Roman"/>
      <w:sz w:val="28"/>
      <w:szCs w:val="28"/>
    </w:rPr>
  </w:style>
  <w:style w:type="character" w:customStyle="1" w:styleId="ac">
    <w:name w:val="公文抄送"/>
    <w:rsid w:val="00AB482E"/>
    <w:rPr>
      <w:rFonts w:ascii="方正仿宋_GBK" w:eastAsia="方正仿宋_GBK" w:hAnsi="Times New Roman" w:cs="Times New Roman"/>
      <w:sz w:val="28"/>
      <w:szCs w:val="28"/>
    </w:rPr>
  </w:style>
  <w:style w:type="character" w:customStyle="1" w:styleId="ad">
    <w:name w:val="公文标题"/>
    <w:rsid w:val="00AB482E"/>
    <w:rPr>
      <w:rFonts w:ascii="方正小标宋_GBK" w:eastAsia="方正小标宋_GBK" w:hAnsi="华文中宋" w:cs="Times New Roman"/>
      <w:color w:val="000000"/>
      <w:sz w:val="44"/>
      <w:szCs w:val="8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186</Words>
  <Characters>1063</Characters>
  <Application>Microsoft Office Word</Application>
  <DocSecurity>0</DocSecurity>
  <Lines>8</Lines>
  <Paragraphs>2</Paragraphs>
  <ScaleCrop>false</ScaleCrop>
  <Company>中土集团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lxh</cp:lastModifiedBy>
  <cp:revision>3</cp:revision>
  <cp:lastPrinted>2019-02-13T07:46:00Z</cp:lastPrinted>
  <dcterms:created xsi:type="dcterms:W3CDTF">2019-02-13T07:47:00Z</dcterms:created>
  <dcterms:modified xsi:type="dcterms:W3CDTF">2019-12-18T05:29:00Z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