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6E" w:rsidRDefault="009F69F6">
      <w:pPr>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关于内部控制寻甸县城市运行综合管理中心项目可行性研究报告比选公告</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为贯彻落实省委、省政府“数字云南”和市委、市政府建设“数字昆明”的战略部署，着力推进数字基础设施建设，切实推进资源数字化、产业数字化，加快实施数字化治理，加快发展数字化产业，现对内部控制寻甸县城市运行综合管理中心项目可行性研究报告发布比选公告。</w:t>
      </w:r>
    </w:p>
    <w:p w:rsidR="00B1076E" w:rsidRDefault="009F69F6">
      <w:pPr>
        <w:ind w:firstLineChars="200" w:firstLine="640"/>
        <w:rPr>
          <w:rFonts w:ascii="仿宋_GB2312" w:eastAsia="仿宋_GB2312" w:hAnsi="仿宋_GB2312" w:cs="仿宋_GB2312"/>
          <w:color w:val="000000"/>
          <w:kern w:val="0"/>
          <w:sz w:val="32"/>
          <w:szCs w:val="32"/>
          <w:lang/>
        </w:rPr>
      </w:pPr>
      <w:r>
        <w:rPr>
          <w:rFonts w:ascii="黑体" w:eastAsia="黑体" w:hAnsi="黑体" w:cs="黑体" w:hint="eastAsia"/>
          <w:color w:val="000000"/>
          <w:kern w:val="0"/>
          <w:sz w:val="32"/>
          <w:szCs w:val="32"/>
          <w:lang/>
        </w:rPr>
        <w:t>一、项目名称</w:t>
      </w:r>
    </w:p>
    <w:p w:rsidR="00B1076E" w:rsidRDefault="009F69F6">
      <w:pPr>
        <w:ind w:firstLineChars="200" w:firstLine="640"/>
        <w:rPr>
          <w:rFonts w:ascii="仿宋_GB2312" w:eastAsia="仿宋_GB2312" w:hAnsi="仿宋_GB2312" w:cs="仿宋_GB2312"/>
          <w:color w:val="000000"/>
          <w:kern w:val="0"/>
          <w:sz w:val="32"/>
          <w:szCs w:val="32"/>
          <w:lang/>
        </w:rPr>
      </w:pPr>
      <w:r>
        <w:rPr>
          <w:rFonts w:ascii="Times New Roman" w:eastAsia="仿宋_GB2312" w:hAnsi="Times New Roman" w:cs="Times New Roman"/>
          <w:color w:val="000000"/>
          <w:kern w:val="0"/>
          <w:sz w:val="32"/>
          <w:szCs w:val="32"/>
          <w:lang/>
        </w:rPr>
        <w:t>寻甸县</w:t>
      </w:r>
      <w:r>
        <w:rPr>
          <w:rFonts w:ascii="Times New Roman" w:eastAsia="仿宋_GB2312" w:hAnsi="Times New Roman" w:cs="Times New Roman" w:hint="eastAsia"/>
          <w:color w:val="000000"/>
          <w:kern w:val="0"/>
          <w:sz w:val="32"/>
          <w:szCs w:val="32"/>
          <w:lang/>
        </w:rPr>
        <w:t>城市运行综合管理中心项目可行性研究报告</w:t>
      </w:r>
    </w:p>
    <w:p w:rsidR="00B1076E" w:rsidRDefault="009F69F6">
      <w:pPr>
        <w:ind w:firstLineChars="200" w:firstLine="640"/>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二、项目建设资金及限价</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项目建设预计总投资</w:t>
      </w:r>
      <w:r>
        <w:rPr>
          <w:rFonts w:ascii="仿宋_GB2312" w:eastAsia="仿宋_GB2312" w:hAnsi="仿宋_GB2312" w:cs="仿宋_GB2312" w:hint="eastAsia"/>
          <w:color w:val="000000"/>
          <w:kern w:val="0"/>
          <w:sz w:val="32"/>
          <w:szCs w:val="32"/>
          <w:lang/>
        </w:rPr>
        <w:t>1100</w:t>
      </w:r>
      <w:r>
        <w:rPr>
          <w:rFonts w:ascii="仿宋_GB2312" w:eastAsia="仿宋_GB2312" w:hAnsi="仿宋_GB2312" w:cs="仿宋_GB2312" w:hint="eastAsia"/>
          <w:color w:val="000000"/>
          <w:kern w:val="0"/>
          <w:sz w:val="32"/>
          <w:szCs w:val="32"/>
          <w:lang/>
        </w:rPr>
        <w:t>万元，项目可行性研究报告限价</w:t>
      </w:r>
      <w:r>
        <w:rPr>
          <w:rFonts w:ascii="仿宋_GB2312" w:eastAsia="仿宋_GB2312" w:hAnsi="仿宋_GB2312" w:cs="仿宋_GB2312" w:hint="eastAsia"/>
          <w:color w:val="000000"/>
          <w:kern w:val="0"/>
          <w:sz w:val="32"/>
          <w:szCs w:val="32"/>
          <w:lang/>
        </w:rPr>
        <w:t>6</w:t>
      </w:r>
      <w:r>
        <w:rPr>
          <w:rFonts w:ascii="仿宋_GB2312" w:eastAsia="仿宋_GB2312" w:hAnsi="仿宋_GB2312" w:cs="仿宋_GB2312" w:hint="eastAsia"/>
          <w:color w:val="000000"/>
          <w:kern w:val="0"/>
          <w:sz w:val="32"/>
          <w:szCs w:val="32"/>
          <w:lang/>
        </w:rPr>
        <w:t>万元内。</w:t>
      </w:r>
    </w:p>
    <w:p w:rsidR="00B1076E" w:rsidRDefault="009F69F6">
      <w:pPr>
        <w:ind w:firstLineChars="200" w:firstLine="640"/>
        <w:rPr>
          <w:rFonts w:ascii="仿宋_GB2312" w:eastAsia="仿宋_GB2312" w:hAnsi="仿宋_GB2312" w:cs="仿宋_GB2312"/>
          <w:color w:val="000000"/>
          <w:kern w:val="0"/>
          <w:sz w:val="32"/>
          <w:szCs w:val="32"/>
          <w:lang/>
        </w:rPr>
      </w:pPr>
      <w:r>
        <w:rPr>
          <w:rFonts w:ascii="黑体" w:eastAsia="黑体" w:hAnsi="黑体" w:cs="黑体" w:hint="eastAsia"/>
          <w:color w:val="000000"/>
          <w:kern w:val="0"/>
          <w:sz w:val="32"/>
          <w:szCs w:val="32"/>
          <w:lang/>
        </w:rPr>
        <w:t>三、项目建设内容</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（一）城市运营管理平台</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（二）“网格</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”应用建设</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（三）智慧社区平台</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（四）数字景点应用</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（五）智慧寻甸移动端</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（六）数据及公共能力平台</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（七）指挥中心场地建设</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（八）云平台租赁服务</w:t>
      </w:r>
    </w:p>
    <w:p w:rsidR="00B1076E" w:rsidRDefault="00B1076E">
      <w:pPr>
        <w:ind w:firstLineChars="200" w:firstLine="640"/>
        <w:rPr>
          <w:rFonts w:ascii="仿宋_GB2312" w:eastAsia="仿宋_GB2312" w:hAnsi="仿宋_GB2312" w:cs="仿宋_GB2312"/>
          <w:color w:val="000000"/>
          <w:kern w:val="0"/>
          <w:sz w:val="32"/>
          <w:szCs w:val="32"/>
          <w:lang/>
        </w:rPr>
      </w:pPr>
    </w:p>
    <w:p w:rsidR="00B1076E" w:rsidRDefault="00B1076E">
      <w:pPr>
        <w:rPr>
          <w:rFonts w:ascii="楷体" w:eastAsia="楷体" w:hAnsi="楷体" w:cs="楷体"/>
          <w:color w:val="000000"/>
          <w:kern w:val="0"/>
          <w:sz w:val="32"/>
          <w:szCs w:val="32"/>
          <w:lang/>
        </w:rPr>
      </w:pPr>
    </w:p>
    <w:p w:rsidR="00B1076E" w:rsidRDefault="009F69F6">
      <w:pPr>
        <w:ind w:firstLineChars="200" w:firstLine="640"/>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四、参选资格要求</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（一）具有独立承担民事责任的能力；</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（二）具有良好的商业信誉和健全的财务会计制度；</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（三）具有履行合同所必需的设备和专业技术能力；</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（四）有依法缴纳税收和社会保障资金的良好记录；</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（五）法律、行政法规规定的其他条件；</w:t>
      </w:r>
    </w:p>
    <w:p w:rsidR="00B1076E" w:rsidRDefault="009F69F6">
      <w:pPr>
        <w:ind w:firstLineChars="200" w:firstLine="640"/>
        <w:rPr>
          <w:rFonts w:ascii="仿宋_GB2312" w:eastAsia="仿宋_GB2312" w:hAnsi="仿宋_GB2312" w:cs="仿宋_GB2312"/>
          <w:color w:val="000000"/>
          <w:kern w:val="0"/>
          <w:sz w:val="32"/>
          <w:szCs w:val="32"/>
          <w:lang/>
        </w:rPr>
      </w:pPr>
      <w:r>
        <w:rPr>
          <w:rFonts w:ascii="黑体" w:eastAsia="黑体" w:hAnsi="黑体" w:cs="黑体" w:hint="eastAsia"/>
          <w:color w:val="000000"/>
          <w:kern w:val="0"/>
          <w:sz w:val="32"/>
          <w:szCs w:val="32"/>
          <w:lang/>
        </w:rPr>
        <w:t>五、报名时间及要求</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（一）报名时间：自</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8</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16</w:t>
      </w:r>
      <w:r>
        <w:rPr>
          <w:rFonts w:ascii="仿宋_GB2312" w:eastAsia="仿宋_GB2312" w:hAnsi="仿宋_GB2312" w:cs="仿宋_GB2312" w:hint="eastAsia"/>
          <w:color w:val="000000"/>
          <w:kern w:val="0"/>
          <w:sz w:val="32"/>
          <w:szCs w:val="32"/>
          <w:lang/>
        </w:rPr>
        <w:t>日—</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8</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18</w:t>
      </w:r>
      <w:r>
        <w:rPr>
          <w:rFonts w:ascii="仿宋_GB2312" w:eastAsia="仿宋_GB2312" w:hAnsi="仿宋_GB2312" w:cs="仿宋_GB2312" w:hint="eastAsia"/>
          <w:color w:val="000000"/>
          <w:kern w:val="0"/>
          <w:sz w:val="32"/>
          <w:szCs w:val="32"/>
          <w:lang/>
        </w:rPr>
        <w:t>日，上午</w:t>
      </w:r>
      <w:r>
        <w:rPr>
          <w:rFonts w:ascii="仿宋_GB2312" w:eastAsia="仿宋_GB2312" w:hAnsi="仿宋_GB2312" w:cs="仿宋_GB2312" w:hint="eastAsia"/>
          <w:color w:val="000000"/>
          <w:kern w:val="0"/>
          <w:sz w:val="32"/>
          <w:szCs w:val="32"/>
          <w:lang/>
        </w:rPr>
        <w:t>9:00-11:30</w:t>
      </w:r>
      <w:r>
        <w:rPr>
          <w:rFonts w:ascii="仿宋_GB2312" w:eastAsia="仿宋_GB2312" w:hAnsi="仿宋_GB2312" w:cs="仿宋_GB2312" w:hint="eastAsia"/>
          <w:color w:val="000000"/>
          <w:kern w:val="0"/>
          <w:sz w:val="32"/>
          <w:szCs w:val="32"/>
          <w:lang/>
        </w:rPr>
        <w:t>、下午</w:t>
      </w:r>
      <w:r>
        <w:rPr>
          <w:rFonts w:ascii="仿宋_GB2312" w:eastAsia="仿宋_GB2312" w:hAnsi="仿宋_GB2312" w:cs="仿宋_GB2312" w:hint="eastAsia"/>
          <w:color w:val="000000"/>
          <w:kern w:val="0"/>
          <w:sz w:val="32"/>
          <w:szCs w:val="32"/>
          <w:lang/>
        </w:rPr>
        <w:t>14:30-17:30</w:t>
      </w:r>
      <w:r>
        <w:rPr>
          <w:rFonts w:ascii="仿宋_GB2312" w:eastAsia="仿宋_GB2312" w:hAnsi="仿宋_GB2312" w:cs="仿宋_GB2312" w:hint="eastAsia"/>
          <w:color w:val="000000"/>
          <w:kern w:val="0"/>
          <w:sz w:val="32"/>
          <w:szCs w:val="32"/>
          <w:lang/>
        </w:rPr>
        <w:t>（节假日除外）。</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（二）报名所需资料：单位法人委托书、身份证复印件。</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（三）报名地点：寻甸县科学技术和工业信息化局办公室。逾期送达的或者未送达指定地点的报价文书，不予受理。</w:t>
      </w:r>
    </w:p>
    <w:p w:rsidR="00B1076E" w:rsidRDefault="009F69F6">
      <w:pPr>
        <w:ind w:firstLineChars="200" w:firstLine="640"/>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六、报价文书要求</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（一）单位营业执照副本复印件</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一份，加盖单位公章</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（二）单位法定代表人委托授权书（加盖单位公章、双方签字）、身份证复印件及委托代理人身份证复印件（一份）；</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（三）报价书（一式五份，用文件袋密封好并在封口处加盖单位印章，格式见附件</w:t>
      </w:r>
      <w:r>
        <w:rPr>
          <w:rFonts w:ascii="仿宋_GB2312" w:eastAsia="仿宋_GB2312" w:hAnsi="仿宋_GB2312" w:cs="仿宋_GB2312" w:hint="eastAsia"/>
          <w:color w:val="000000"/>
          <w:kern w:val="0"/>
          <w:sz w:val="32"/>
          <w:szCs w:val="32"/>
          <w:lang/>
        </w:rPr>
        <w:t>1</w:t>
      </w:r>
      <w:r>
        <w:rPr>
          <w:rFonts w:ascii="仿宋_GB2312" w:eastAsia="仿宋_GB2312" w:hAnsi="仿宋_GB2312" w:cs="仿宋_GB2312" w:hint="eastAsia"/>
          <w:color w:val="000000"/>
          <w:kern w:val="0"/>
          <w:sz w:val="32"/>
          <w:szCs w:val="32"/>
          <w:lang/>
        </w:rPr>
        <w:t>）；</w:t>
      </w:r>
    </w:p>
    <w:p w:rsidR="00B1076E" w:rsidRDefault="009F69F6">
      <w:pPr>
        <w:ind w:firstLineChars="200" w:firstLine="640"/>
        <w:rPr>
          <w:rFonts w:ascii="仿宋_GB2312" w:eastAsia="仿宋_GB2312" w:hAnsi="仿宋_GB2312" w:cs="仿宋_GB2312"/>
          <w:color w:val="000000"/>
          <w:kern w:val="0"/>
          <w:sz w:val="32"/>
          <w:szCs w:val="32"/>
          <w:lang/>
        </w:rPr>
      </w:pPr>
      <w:r>
        <w:rPr>
          <w:rFonts w:ascii="黑体" w:eastAsia="黑体" w:hAnsi="黑体" w:cs="黑体" w:hint="eastAsia"/>
          <w:color w:val="000000"/>
          <w:kern w:val="0"/>
          <w:sz w:val="32"/>
          <w:szCs w:val="32"/>
          <w:lang/>
        </w:rPr>
        <w:t>七、组织比选</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我局组建比选小组，根据参选单位报价，在满足同等条</w:t>
      </w:r>
      <w:r>
        <w:rPr>
          <w:rFonts w:ascii="仿宋_GB2312" w:eastAsia="仿宋_GB2312" w:hAnsi="仿宋_GB2312" w:cs="仿宋_GB2312" w:hint="eastAsia"/>
          <w:color w:val="000000"/>
          <w:kern w:val="0"/>
          <w:sz w:val="32"/>
          <w:szCs w:val="32"/>
          <w:lang/>
        </w:rPr>
        <w:lastRenderedPageBreak/>
        <w:t>件下，按照低价中标原则确定中选单位</w:t>
      </w:r>
      <w:bookmarkStart w:id="0" w:name="_GoBack"/>
      <w:bookmarkEnd w:id="0"/>
      <w:r>
        <w:rPr>
          <w:rFonts w:ascii="仿宋_GB2312" w:eastAsia="仿宋_GB2312" w:hAnsi="仿宋_GB2312" w:cs="仿宋_GB2312" w:hint="eastAsia"/>
          <w:color w:val="000000"/>
          <w:kern w:val="0"/>
          <w:sz w:val="32"/>
          <w:szCs w:val="32"/>
          <w:lang/>
        </w:rPr>
        <w:t>。项目比选时间：</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8</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19</w:t>
      </w:r>
      <w:r>
        <w:rPr>
          <w:rFonts w:ascii="仿宋_GB2312" w:eastAsia="仿宋_GB2312" w:hAnsi="仿宋_GB2312" w:cs="仿宋_GB2312" w:hint="eastAsia"/>
          <w:color w:val="000000"/>
          <w:kern w:val="0"/>
          <w:sz w:val="32"/>
          <w:szCs w:val="32"/>
          <w:lang/>
        </w:rPr>
        <w:t>日上午</w:t>
      </w:r>
      <w:r>
        <w:rPr>
          <w:rFonts w:ascii="仿宋_GB2312" w:eastAsia="仿宋_GB2312" w:hAnsi="仿宋_GB2312" w:cs="仿宋_GB2312" w:hint="eastAsia"/>
          <w:color w:val="000000"/>
          <w:kern w:val="0"/>
          <w:sz w:val="32"/>
          <w:szCs w:val="32"/>
          <w:lang/>
        </w:rPr>
        <w:t>10:00</w:t>
      </w:r>
      <w:r>
        <w:rPr>
          <w:rFonts w:ascii="仿宋_GB2312" w:eastAsia="仿宋_GB2312" w:hAnsi="仿宋_GB2312" w:cs="仿宋_GB2312" w:hint="eastAsia"/>
          <w:color w:val="000000"/>
          <w:kern w:val="0"/>
          <w:sz w:val="32"/>
          <w:szCs w:val="32"/>
          <w:lang/>
        </w:rPr>
        <w:t>。比选地点：寻甸县科学技术和工业信息化局会议室。</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联系人：李老师</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电 话：</w:t>
      </w:r>
      <w:r>
        <w:rPr>
          <w:rFonts w:ascii="仿宋_GB2312" w:eastAsia="仿宋_GB2312" w:hAnsi="仿宋_GB2312" w:cs="仿宋_GB2312" w:hint="eastAsia"/>
          <w:color w:val="000000"/>
          <w:kern w:val="0"/>
          <w:sz w:val="32"/>
          <w:szCs w:val="32"/>
          <w:lang/>
        </w:rPr>
        <w:t>0871-62662529</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地 址：寻甸县仁德街道奥城新天地</w:t>
      </w:r>
      <w:r>
        <w:rPr>
          <w:rFonts w:ascii="仿宋_GB2312" w:eastAsia="仿宋_GB2312" w:hAnsi="仿宋_GB2312" w:cs="仿宋_GB2312" w:hint="eastAsia"/>
          <w:color w:val="000000"/>
          <w:kern w:val="0"/>
          <w:sz w:val="32"/>
          <w:szCs w:val="32"/>
          <w:lang/>
        </w:rPr>
        <w:t>A</w:t>
      </w:r>
      <w:r>
        <w:rPr>
          <w:rFonts w:ascii="仿宋_GB2312" w:eastAsia="仿宋_GB2312" w:hAnsi="仿宋_GB2312" w:cs="仿宋_GB2312" w:hint="eastAsia"/>
          <w:color w:val="000000"/>
          <w:kern w:val="0"/>
          <w:sz w:val="32"/>
          <w:szCs w:val="32"/>
          <w:lang/>
        </w:rPr>
        <w:t>区三楼</w:t>
      </w:r>
    </w:p>
    <w:p w:rsidR="00B1076E" w:rsidRDefault="009F69F6">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邮 编：</w:t>
      </w:r>
      <w:r>
        <w:rPr>
          <w:rFonts w:ascii="仿宋_GB2312" w:eastAsia="仿宋_GB2312" w:hAnsi="仿宋_GB2312" w:cs="仿宋_GB2312" w:hint="eastAsia"/>
          <w:color w:val="000000"/>
          <w:kern w:val="0"/>
          <w:sz w:val="32"/>
          <w:szCs w:val="32"/>
          <w:lang/>
        </w:rPr>
        <w:t>655200</w:t>
      </w:r>
    </w:p>
    <w:p w:rsidR="00B1076E" w:rsidRDefault="00B1076E">
      <w:pPr>
        <w:rPr>
          <w:rFonts w:ascii="仿宋_GB2312" w:eastAsia="仿宋_GB2312" w:hAnsi="仿宋_GB2312" w:cs="仿宋_GB2312"/>
          <w:color w:val="000000"/>
          <w:kern w:val="0"/>
          <w:sz w:val="32"/>
          <w:szCs w:val="32"/>
          <w:lang/>
        </w:rPr>
      </w:pPr>
    </w:p>
    <w:p w:rsidR="00B1076E" w:rsidRDefault="009F69F6">
      <w:pPr>
        <w:rPr>
          <w:rFonts w:ascii="方正小标宋简体" w:eastAsia="方正小标宋简体" w:hAnsi="方正小标宋简体" w:cs="方正小标宋简体"/>
          <w:color w:val="000000"/>
          <w:kern w:val="0"/>
          <w:sz w:val="44"/>
          <w:szCs w:val="44"/>
          <w:lang/>
        </w:rPr>
      </w:pPr>
      <w:r>
        <w:rPr>
          <w:rFonts w:ascii="仿宋_GB2312" w:eastAsia="仿宋_GB2312" w:hAnsi="仿宋_GB2312" w:cs="仿宋_GB2312" w:hint="eastAsia"/>
          <w:noProof/>
          <w:color w:val="000000"/>
          <w:kern w:val="0"/>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14pt;margin-top:44.25pt;width:128pt;height:128pt;z-index:-251658240;mso-position-horizontal-relative:text;mso-position-vertical-relative:text" stroked="f">
            <v:imagedata r:id="rId7" o:title=""/>
          </v:shape>
          <w:control r:id="rId8" w:name="Cbcsign1" w:shapeid="_x0000_s1026"/>
        </w:pict>
      </w:r>
    </w:p>
    <w:p w:rsidR="00B1076E" w:rsidRDefault="00B1076E">
      <w:pPr>
        <w:pStyle w:val="1"/>
        <w:rPr>
          <w:rFonts w:ascii="仿宋_GB2312" w:eastAsia="仿宋_GB2312" w:hAnsi="仿宋_GB2312" w:cs="仿宋_GB2312" w:hint="default"/>
          <w:b w:val="0"/>
          <w:color w:val="000000"/>
          <w:kern w:val="0"/>
          <w:sz w:val="32"/>
          <w:szCs w:val="32"/>
          <w:lang/>
        </w:rPr>
      </w:pPr>
    </w:p>
    <w:p w:rsidR="00B1076E" w:rsidRDefault="009F69F6">
      <w:pPr>
        <w:ind w:firstLineChars="900" w:firstLine="288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寻甸县科学技术和工业信息化局</w:t>
      </w:r>
    </w:p>
    <w:p w:rsidR="00B1076E" w:rsidRDefault="009F69F6">
      <w:pPr>
        <w:ind w:firstLineChars="1300" w:firstLine="416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8</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15</w:t>
      </w:r>
      <w:r>
        <w:rPr>
          <w:rFonts w:ascii="仿宋_GB2312" w:eastAsia="仿宋_GB2312" w:hAnsi="仿宋_GB2312" w:cs="仿宋_GB2312" w:hint="eastAsia"/>
          <w:color w:val="000000"/>
          <w:kern w:val="0"/>
          <w:sz w:val="32"/>
          <w:szCs w:val="32"/>
          <w:lang/>
        </w:rPr>
        <w:t>日</w:t>
      </w:r>
    </w:p>
    <w:p w:rsidR="00B1076E" w:rsidRDefault="00B1076E">
      <w:pPr>
        <w:pStyle w:val="1"/>
        <w:rPr>
          <w:rFonts w:ascii="仿宋_GB2312" w:eastAsia="仿宋_GB2312" w:hAnsi="仿宋_GB2312" w:cs="仿宋_GB2312" w:hint="default"/>
          <w:b w:val="0"/>
          <w:color w:val="000000"/>
          <w:kern w:val="0"/>
          <w:sz w:val="32"/>
          <w:szCs w:val="32"/>
          <w:lang/>
        </w:rPr>
      </w:pPr>
    </w:p>
    <w:p w:rsidR="00B1076E" w:rsidRDefault="00B1076E">
      <w:pPr>
        <w:rPr>
          <w:rFonts w:ascii="仿宋_GB2312" w:eastAsia="仿宋_GB2312" w:hAnsi="仿宋_GB2312" w:cs="仿宋_GB2312"/>
          <w:color w:val="000000"/>
          <w:kern w:val="0"/>
          <w:sz w:val="32"/>
          <w:szCs w:val="32"/>
          <w:lang/>
        </w:rPr>
      </w:pPr>
    </w:p>
    <w:p w:rsidR="00B1076E" w:rsidRDefault="00B1076E">
      <w:pPr>
        <w:pStyle w:val="1"/>
        <w:rPr>
          <w:rFonts w:ascii="仿宋_GB2312" w:eastAsia="仿宋_GB2312" w:hAnsi="仿宋_GB2312" w:cs="仿宋_GB2312" w:hint="default"/>
          <w:b w:val="0"/>
          <w:color w:val="000000"/>
          <w:kern w:val="0"/>
          <w:sz w:val="32"/>
          <w:szCs w:val="32"/>
          <w:lang/>
        </w:rPr>
      </w:pPr>
    </w:p>
    <w:p w:rsidR="00B1076E" w:rsidRDefault="00B1076E">
      <w:pPr>
        <w:rPr>
          <w:rFonts w:ascii="仿宋_GB2312" w:eastAsia="仿宋_GB2312" w:hAnsi="仿宋_GB2312" w:cs="仿宋_GB2312"/>
          <w:color w:val="000000"/>
          <w:kern w:val="0"/>
          <w:sz w:val="32"/>
          <w:szCs w:val="32"/>
          <w:lang/>
        </w:rPr>
      </w:pPr>
    </w:p>
    <w:p w:rsidR="00B1076E" w:rsidRDefault="00B1076E">
      <w:pPr>
        <w:pStyle w:val="1"/>
        <w:rPr>
          <w:rFonts w:ascii="仿宋_GB2312" w:eastAsia="仿宋_GB2312" w:hAnsi="仿宋_GB2312" w:cs="仿宋_GB2312" w:hint="default"/>
          <w:b w:val="0"/>
          <w:color w:val="000000"/>
          <w:kern w:val="0"/>
          <w:sz w:val="32"/>
          <w:szCs w:val="32"/>
          <w:lang/>
        </w:rPr>
      </w:pPr>
    </w:p>
    <w:p w:rsidR="00B1076E" w:rsidRDefault="00B1076E">
      <w:pPr>
        <w:pStyle w:val="1"/>
        <w:rPr>
          <w:rFonts w:ascii="仿宋_GB2312" w:eastAsia="仿宋_GB2312" w:hAnsi="仿宋_GB2312" w:cs="仿宋_GB2312" w:hint="default"/>
          <w:b w:val="0"/>
          <w:color w:val="000000"/>
          <w:kern w:val="0"/>
          <w:sz w:val="32"/>
          <w:szCs w:val="32"/>
          <w:lang/>
        </w:rPr>
      </w:pPr>
    </w:p>
    <w:p w:rsidR="00B1076E" w:rsidRDefault="009F69F6">
      <w:pPr>
        <w:rPr>
          <w:rFonts w:hAnsi="宋体"/>
          <w:b/>
          <w:sz w:val="32"/>
          <w:szCs w:val="32"/>
        </w:rPr>
      </w:pPr>
      <w:r>
        <w:rPr>
          <w:rFonts w:hAnsi="宋体"/>
          <w:b/>
          <w:sz w:val="32"/>
          <w:szCs w:val="32"/>
        </w:rPr>
        <w:lastRenderedPageBreak/>
        <w:t>附件</w:t>
      </w:r>
      <w:r>
        <w:rPr>
          <w:rFonts w:hAnsi="宋体"/>
          <w:b/>
          <w:sz w:val="32"/>
          <w:szCs w:val="32"/>
        </w:rPr>
        <w:t>1</w:t>
      </w:r>
    </w:p>
    <w:p w:rsidR="00B1076E" w:rsidRDefault="00B1076E">
      <w:pPr>
        <w:widowControl/>
        <w:adjustRightInd w:val="0"/>
        <w:snapToGrid w:val="0"/>
        <w:jc w:val="center"/>
        <w:rPr>
          <w:rFonts w:ascii="方正小标宋简体" w:eastAsia="方正小标宋简体" w:cs="黑体"/>
          <w:color w:val="000000"/>
          <w:kern w:val="0"/>
          <w:sz w:val="48"/>
          <w:szCs w:val="48"/>
        </w:rPr>
      </w:pPr>
    </w:p>
    <w:p w:rsidR="00B1076E" w:rsidRDefault="009F69F6">
      <w:pPr>
        <w:widowControl/>
        <w:adjustRightInd w:val="0"/>
        <w:snapToGrid w:val="0"/>
        <w:jc w:val="center"/>
        <w:rPr>
          <w:rFonts w:ascii="方正小标宋简体" w:eastAsia="方正小标宋简体" w:cs="黑体"/>
          <w:color w:val="000000"/>
          <w:kern w:val="0"/>
          <w:sz w:val="48"/>
          <w:szCs w:val="48"/>
        </w:rPr>
      </w:pPr>
      <w:r>
        <w:rPr>
          <w:rFonts w:ascii="方正小标宋简体" w:eastAsia="方正小标宋简体" w:cs="黑体" w:hint="eastAsia"/>
          <w:color w:val="000000"/>
          <w:kern w:val="0"/>
          <w:sz w:val="48"/>
          <w:szCs w:val="48"/>
        </w:rPr>
        <w:t>寻甸县科学技术和工业信息化局</w:t>
      </w:r>
    </w:p>
    <w:p w:rsidR="00B1076E" w:rsidRDefault="009F69F6">
      <w:pPr>
        <w:spacing w:line="58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内部控制寻甸县城市运行综合管理中心</w:t>
      </w:r>
    </w:p>
    <w:p w:rsidR="00B1076E" w:rsidRDefault="009F69F6">
      <w:pPr>
        <w:spacing w:line="580" w:lineRule="exact"/>
        <w:jc w:val="center"/>
        <w:rPr>
          <w:rFonts w:ascii="方正小标宋简体" w:eastAsia="方正小标宋简体" w:cs="黑体"/>
          <w:color w:val="000000"/>
          <w:kern w:val="0"/>
          <w:sz w:val="48"/>
          <w:szCs w:val="48"/>
        </w:rPr>
      </w:pPr>
      <w:r>
        <w:rPr>
          <w:rFonts w:ascii="方正小标宋简体" w:eastAsia="方正小标宋简体" w:hAnsi="方正小标宋简体" w:cs="方正小标宋简体" w:hint="eastAsia"/>
          <w:color w:val="000000"/>
          <w:kern w:val="0"/>
          <w:sz w:val="44"/>
          <w:szCs w:val="44"/>
          <w:lang/>
        </w:rPr>
        <w:t>项目可行性研究报告</w:t>
      </w:r>
    </w:p>
    <w:p w:rsidR="00B1076E" w:rsidRDefault="00B1076E">
      <w:pPr>
        <w:widowControl/>
        <w:adjustRightInd w:val="0"/>
        <w:snapToGrid w:val="0"/>
        <w:jc w:val="center"/>
        <w:rPr>
          <w:rFonts w:ascii="方正小标宋简体" w:eastAsia="方正小标宋简体" w:cs="黑体"/>
          <w:color w:val="000000"/>
          <w:kern w:val="0"/>
          <w:sz w:val="48"/>
          <w:szCs w:val="48"/>
        </w:rPr>
      </w:pPr>
    </w:p>
    <w:p w:rsidR="00B1076E" w:rsidRDefault="00B1076E">
      <w:pPr>
        <w:widowControl/>
        <w:adjustRightInd w:val="0"/>
        <w:snapToGrid w:val="0"/>
        <w:jc w:val="center"/>
        <w:rPr>
          <w:rFonts w:ascii="黑体" w:eastAsia="黑体" w:cs="黑体"/>
          <w:color w:val="000000"/>
          <w:kern w:val="0"/>
          <w:sz w:val="72"/>
          <w:szCs w:val="72"/>
        </w:rPr>
      </w:pPr>
    </w:p>
    <w:p w:rsidR="00B1076E" w:rsidRDefault="00B1076E">
      <w:pPr>
        <w:pStyle w:val="5"/>
      </w:pPr>
    </w:p>
    <w:p w:rsidR="00B1076E" w:rsidRDefault="009F69F6">
      <w:pPr>
        <w:widowControl/>
        <w:adjustRightInd w:val="0"/>
        <w:snapToGrid w:val="0"/>
        <w:jc w:val="center"/>
        <w:rPr>
          <w:rFonts w:ascii="黑体" w:eastAsia="黑体" w:cs="黑体"/>
          <w:color w:val="000000"/>
          <w:kern w:val="0"/>
          <w:sz w:val="72"/>
          <w:szCs w:val="72"/>
        </w:rPr>
      </w:pPr>
      <w:r>
        <w:rPr>
          <w:rFonts w:ascii="黑体" w:eastAsia="黑体" w:cs="黑体"/>
          <w:color w:val="000000"/>
          <w:kern w:val="0"/>
          <w:sz w:val="72"/>
          <w:szCs w:val="72"/>
        </w:rPr>
        <w:t>报</w:t>
      </w:r>
    </w:p>
    <w:p w:rsidR="00B1076E" w:rsidRDefault="009F69F6">
      <w:pPr>
        <w:widowControl/>
        <w:adjustRightInd w:val="0"/>
        <w:snapToGrid w:val="0"/>
        <w:jc w:val="center"/>
        <w:rPr>
          <w:rFonts w:ascii="黑体" w:eastAsia="黑体" w:cs="黑体"/>
          <w:color w:val="000000"/>
          <w:kern w:val="0"/>
          <w:sz w:val="72"/>
          <w:szCs w:val="72"/>
        </w:rPr>
      </w:pPr>
      <w:r>
        <w:rPr>
          <w:rFonts w:ascii="黑体" w:eastAsia="黑体" w:cs="黑体"/>
          <w:color w:val="000000"/>
          <w:kern w:val="0"/>
          <w:sz w:val="72"/>
          <w:szCs w:val="72"/>
        </w:rPr>
        <w:t>价</w:t>
      </w:r>
    </w:p>
    <w:p w:rsidR="00B1076E" w:rsidRDefault="009F69F6">
      <w:pPr>
        <w:widowControl/>
        <w:adjustRightInd w:val="0"/>
        <w:snapToGrid w:val="0"/>
        <w:jc w:val="center"/>
        <w:rPr>
          <w:rFonts w:ascii="黑体" w:eastAsia="黑体" w:cs="黑体"/>
          <w:color w:val="000000"/>
          <w:kern w:val="0"/>
          <w:sz w:val="72"/>
          <w:szCs w:val="72"/>
        </w:rPr>
      </w:pPr>
      <w:r>
        <w:rPr>
          <w:rFonts w:ascii="黑体" w:eastAsia="黑体" w:cs="黑体"/>
          <w:color w:val="000000"/>
          <w:kern w:val="0"/>
          <w:sz w:val="72"/>
          <w:szCs w:val="72"/>
        </w:rPr>
        <w:t>书</w:t>
      </w:r>
    </w:p>
    <w:p w:rsidR="00B1076E" w:rsidRDefault="00B1076E">
      <w:pPr>
        <w:widowControl/>
        <w:adjustRightInd w:val="0"/>
        <w:snapToGrid w:val="0"/>
        <w:rPr>
          <w:rFonts w:ascii="黑体" w:eastAsia="黑体" w:cs="黑体"/>
          <w:color w:val="000000"/>
          <w:kern w:val="0"/>
          <w:sz w:val="72"/>
          <w:szCs w:val="72"/>
        </w:rPr>
      </w:pPr>
    </w:p>
    <w:p w:rsidR="00B1076E" w:rsidRDefault="00B1076E">
      <w:pPr>
        <w:pStyle w:val="5"/>
      </w:pPr>
    </w:p>
    <w:p w:rsidR="00B1076E" w:rsidRDefault="009F69F6">
      <w:pPr>
        <w:widowControl/>
        <w:adjustRightInd w:val="0"/>
        <w:snapToGrid w:val="0"/>
        <w:ind w:firstLineChars="300" w:firstLine="1080"/>
        <w:rPr>
          <w:rFonts w:ascii="方正小标宋简体" w:eastAsia="方正小标宋简体" w:hAnsi="方正小标宋简体" w:cs="方正小标宋简体"/>
          <w:bCs/>
          <w:color w:val="000000"/>
          <w:kern w:val="0"/>
          <w:sz w:val="36"/>
          <w:szCs w:val="36"/>
        </w:rPr>
      </w:pPr>
      <w:r>
        <w:rPr>
          <w:rFonts w:ascii="方正小标宋简体" w:eastAsia="方正小标宋简体" w:hAnsi="方正小标宋简体" w:cs="方正小标宋简体"/>
          <w:bCs/>
          <w:color w:val="000000"/>
          <w:kern w:val="0"/>
          <w:sz w:val="36"/>
          <w:szCs w:val="36"/>
        </w:rPr>
        <w:t>报价单位（盖章）：</w:t>
      </w:r>
      <w:r>
        <w:rPr>
          <w:rFonts w:ascii="方正小标宋简体" w:eastAsia="方正小标宋简体" w:hAnsi="方正小标宋简体" w:cs="方正小标宋简体"/>
          <w:bCs/>
          <w:color w:val="000000"/>
          <w:kern w:val="0"/>
          <w:sz w:val="36"/>
          <w:szCs w:val="36"/>
        </w:rPr>
        <w:t xml:space="preserve">      </w:t>
      </w:r>
    </w:p>
    <w:p w:rsidR="00B1076E" w:rsidRDefault="00B1076E">
      <w:pPr>
        <w:widowControl/>
        <w:adjustRightInd w:val="0"/>
        <w:snapToGrid w:val="0"/>
        <w:rPr>
          <w:rFonts w:ascii="方正小标宋简体" w:eastAsia="方正小标宋简体" w:hAnsi="方正小标宋简体" w:cs="方正小标宋简体"/>
          <w:bCs/>
          <w:color w:val="000000"/>
          <w:kern w:val="0"/>
          <w:sz w:val="36"/>
          <w:szCs w:val="36"/>
        </w:rPr>
      </w:pPr>
    </w:p>
    <w:p w:rsidR="00B1076E" w:rsidRDefault="009F69F6">
      <w:pPr>
        <w:widowControl/>
        <w:adjustRightInd w:val="0"/>
        <w:snapToGrid w:val="0"/>
        <w:jc w:val="center"/>
        <w:rPr>
          <w:rFonts w:hAnsi="宋体" w:cs="黑体"/>
          <w:b/>
          <w:color w:val="000000"/>
          <w:kern w:val="0"/>
          <w:sz w:val="36"/>
          <w:szCs w:val="36"/>
        </w:rPr>
      </w:pPr>
      <w:r>
        <w:rPr>
          <w:rFonts w:ascii="方正小标宋简体" w:eastAsia="方正小标宋简体" w:hAnsi="方正小标宋简体" w:cs="方正小标宋简体"/>
          <w:bCs/>
          <w:color w:val="000000"/>
          <w:kern w:val="0"/>
          <w:sz w:val="36"/>
          <w:szCs w:val="36"/>
        </w:rPr>
        <w:t>202</w:t>
      </w:r>
      <w:r>
        <w:rPr>
          <w:rFonts w:ascii="方正小标宋简体" w:eastAsia="方正小标宋简体" w:hAnsi="方正小标宋简体" w:cs="方正小标宋简体" w:hint="eastAsia"/>
          <w:bCs/>
          <w:color w:val="000000"/>
          <w:kern w:val="0"/>
          <w:sz w:val="36"/>
          <w:szCs w:val="36"/>
        </w:rPr>
        <w:t>2</w:t>
      </w:r>
      <w:r>
        <w:rPr>
          <w:rFonts w:ascii="方正小标宋简体" w:eastAsia="方正小标宋简体" w:hAnsi="方正小标宋简体" w:cs="方正小标宋简体"/>
          <w:bCs/>
          <w:color w:val="000000"/>
          <w:kern w:val="0"/>
          <w:sz w:val="36"/>
          <w:szCs w:val="36"/>
        </w:rPr>
        <w:t>年</w:t>
      </w:r>
      <w:r>
        <w:rPr>
          <w:rFonts w:ascii="方正小标宋简体" w:eastAsia="方正小标宋简体" w:hAnsi="方正小标宋简体" w:cs="方正小标宋简体"/>
          <w:bCs/>
          <w:color w:val="000000"/>
          <w:kern w:val="0"/>
          <w:sz w:val="36"/>
          <w:szCs w:val="36"/>
        </w:rPr>
        <w:t xml:space="preserve">  </w:t>
      </w:r>
      <w:r>
        <w:rPr>
          <w:rFonts w:ascii="方正小标宋简体" w:eastAsia="方正小标宋简体" w:hAnsi="方正小标宋简体" w:cs="方正小标宋简体"/>
          <w:bCs/>
          <w:color w:val="000000"/>
          <w:kern w:val="0"/>
          <w:sz w:val="36"/>
          <w:szCs w:val="36"/>
        </w:rPr>
        <w:t>月</w:t>
      </w:r>
      <w:r>
        <w:rPr>
          <w:rFonts w:ascii="方正小标宋简体" w:eastAsia="方正小标宋简体" w:hAnsi="方正小标宋简体" w:cs="方正小标宋简体"/>
          <w:bCs/>
          <w:color w:val="000000"/>
          <w:kern w:val="0"/>
          <w:sz w:val="36"/>
          <w:szCs w:val="36"/>
        </w:rPr>
        <w:t xml:space="preserve">   </w:t>
      </w:r>
      <w:r>
        <w:rPr>
          <w:rFonts w:ascii="方正小标宋简体" w:eastAsia="方正小标宋简体" w:hAnsi="方正小标宋简体" w:cs="方正小标宋简体"/>
          <w:bCs/>
          <w:color w:val="000000"/>
          <w:kern w:val="0"/>
          <w:sz w:val="36"/>
          <w:szCs w:val="36"/>
        </w:rPr>
        <w:t>日</w:t>
      </w:r>
    </w:p>
    <w:p w:rsidR="00B1076E" w:rsidRDefault="00B1076E">
      <w:pPr>
        <w:spacing w:line="640" w:lineRule="exact"/>
        <w:ind w:firstLineChars="200" w:firstLine="640"/>
        <w:rPr>
          <w:rFonts w:ascii="黑体" w:eastAsia="黑体" w:hAnsi="黑体" w:cs="黑体"/>
          <w:sz w:val="32"/>
          <w:szCs w:val="32"/>
        </w:rPr>
      </w:pPr>
    </w:p>
    <w:p w:rsidR="00B1076E" w:rsidRDefault="00B1076E">
      <w:pPr>
        <w:spacing w:line="640" w:lineRule="exact"/>
        <w:ind w:firstLineChars="200" w:firstLine="640"/>
        <w:rPr>
          <w:rFonts w:ascii="黑体" w:eastAsia="黑体" w:hAnsi="黑体" w:cs="黑体"/>
          <w:sz w:val="32"/>
          <w:szCs w:val="32"/>
        </w:rPr>
      </w:pPr>
    </w:p>
    <w:p w:rsidR="00B1076E" w:rsidRDefault="009F69F6">
      <w:pPr>
        <w:spacing w:line="640" w:lineRule="exact"/>
        <w:ind w:firstLineChars="200" w:firstLine="640"/>
        <w:rPr>
          <w:rFonts w:ascii="仿宋_GB2312" w:eastAsia="仿宋_GB2312" w:hAnsi="仿宋_GB2312" w:cs="仿宋_GB2312"/>
          <w:sz w:val="32"/>
          <w:szCs w:val="32"/>
        </w:rPr>
      </w:pPr>
      <w:r>
        <w:rPr>
          <w:rFonts w:ascii="黑体" w:eastAsia="黑体" w:hAnsi="黑体" w:cs="黑体"/>
          <w:sz w:val="32"/>
          <w:szCs w:val="32"/>
        </w:rPr>
        <w:lastRenderedPageBreak/>
        <w:t>一、项目名称</w:t>
      </w:r>
    </w:p>
    <w:p w:rsidR="00B1076E" w:rsidRDefault="009F69F6">
      <w:pPr>
        <w:adjustRightInd w:val="0"/>
        <w:spacing w:line="640" w:lineRule="exact"/>
        <w:ind w:firstLineChars="200" w:firstLine="640"/>
        <w:rPr>
          <w:rFonts w:ascii="仿宋_GB2312" w:eastAsia="仿宋_GB2312" w:hAnsi="黑体"/>
          <w:sz w:val="32"/>
          <w:szCs w:val="32"/>
        </w:rPr>
      </w:pPr>
      <w:r>
        <w:rPr>
          <w:rFonts w:ascii="仿宋_GB2312" w:eastAsia="仿宋_GB2312" w:hAnsi="黑体" w:hint="eastAsia"/>
          <w:sz w:val="32"/>
          <w:szCs w:val="32"/>
        </w:rPr>
        <w:t>寻甸县科学技术和工业信息化局内部控制寻甸县城市运行综合管理中心项目可行性研究报告</w:t>
      </w:r>
    </w:p>
    <w:p w:rsidR="00B1076E" w:rsidRDefault="009F69F6">
      <w:pPr>
        <w:adjustRightInd w:val="0"/>
        <w:spacing w:line="64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sz w:val="32"/>
          <w:szCs w:val="32"/>
        </w:rPr>
        <w:t>二、单位基本情况</w:t>
      </w:r>
    </w:p>
    <w:p w:rsidR="00B1076E" w:rsidRDefault="009F69F6">
      <w:pPr>
        <w:pStyle w:val="a3"/>
        <w:adjustRightInd w:val="0"/>
        <w:spacing w:beforeAutospacing="0" w:afterAutospacing="0" w:line="6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color w:val="000000"/>
          <w:sz w:val="32"/>
          <w:szCs w:val="32"/>
        </w:rPr>
        <w:t>内容包括但不限于：报价单位基本信息、经营活动范围、人员配备、</w:t>
      </w:r>
      <w:r>
        <w:rPr>
          <w:rFonts w:ascii="仿宋_GB2312" w:eastAsia="仿宋_GB2312" w:hAnsi="仿宋_GB2312" w:cs="仿宋_GB2312"/>
          <w:sz w:val="32"/>
          <w:szCs w:val="32"/>
        </w:rPr>
        <w:t>主要业绩和优势等，特别是近期</w:t>
      </w:r>
      <w:r>
        <w:rPr>
          <w:rFonts w:ascii="仿宋_GB2312" w:eastAsia="仿宋_GB2312" w:cs="方正仿宋简体"/>
          <w:color w:val="000000"/>
          <w:sz w:val="32"/>
          <w:szCs w:val="32"/>
        </w:rPr>
        <w:t>承接相关项目</w:t>
      </w:r>
      <w:r>
        <w:rPr>
          <w:rFonts w:ascii="仿宋_GB2312" w:eastAsia="仿宋_GB2312" w:hAnsi="仿宋_GB2312" w:cs="仿宋_GB2312"/>
          <w:sz w:val="32"/>
          <w:szCs w:val="32"/>
        </w:rPr>
        <w:t>的情况（需附本单位承办</w:t>
      </w:r>
      <w:r>
        <w:rPr>
          <w:rFonts w:ascii="仿宋_GB2312" w:eastAsia="仿宋_GB2312" w:cs="方正仿宋简体"/>
          <w:color w:val="000000"/>
          <w:sz w:val="32"/>
          <w:szCs w:val="32"/>
        </w:rPr>
        <w:t>相关项目</w:t>
      </w:r>
      <w:r>
        <w:rPr>
          <w:rFonts w:ascii="仿宋_GB2312" w:eastAsia="仿宋_GB2312" w:hAnsi="仿宋_GB2312" w:cs="仿宋_GB2312"/>
          <w:sz w:val="32"/>
          <w:szCs w:val="32"/>
        </w:rPr>
        <w:t>的合同复印件及相关佐证资料）。</w:t>
      </w:r>
    </w:p>
    <w:p w:rsidR="00B1076E" w:rsidRDefault="009F69F6">
      <w:pPr>
        <w:adjustRightInd w:val="0"/>
        <w:spacing w:line="640" w:lineRule="exact"/>
        <w:ind w:firstLine="645"/>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三</w:t>
      </w:r>
      <w:r>
        <w:rPr>
          <w:rFonts w:ascii="黑体" w:eastAsia="黑体" w:hAnsi="黑体" w:cs="黑体"/>
          <w:color w:val="000000"/>
          <w:kern w:val="0"/>
          <w:sz w:val="32"/>
          <w:szCs w:val="32"/>
        </w:rPr>
        <w:t>、项目报价</w:t>
      </w:r>
    </w:p>
    <w:p w:rsidR="00B1076E" w:rsidRDefault="009F69F6">
      <w:pPr>
        <w:autoSpaceDE w:val="0"/>
        <w:autoSpaceDN w:val="0"/>
        <w:adjustRightInd w:val="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0000"/>
          <w:kern w:val="0"/>
          <w:sz w:val="32"/>
          <w:szCs w:val="32"/>
        </w:rPr>
        <w:t>总报价：元。</w:t>
      </w:r>
    </w:p>
    <w:p w:rsidR="00B1076E" w:rsidRDefault="00B1076E"/>
    <w:p w:rsidR="00B1076E" w:rsidRDefault="00B1076E"/>
    <w:sectPr w:rsidR="00B1076E" w:rsidSect="00B107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9F6" w:rsidRDefault="009F69F6" w:rsidP="009F69F6">
      <w:r>
        <w:separator/>
      </w:r>
    </w:p>
  </w:endnote>
  <w:endnote w:type="continuationSeparator" w:id="1">
    <w:p w:rsidR="009F69F6" w:rsidRDefault="009F69F6" w:rsidP="009F6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roma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9F6" w:rsidRDefault="009F69F6" w:rsidP="009F69F6">
      <w:r>
        <w:separator/>
      </w:r>
    </w:p>
  </w:footnote>
  <w:footnote w:type="continuationSeparator" w:id="1">
    <w:p w:rsidR="009F69F6" w:rsidRDefault="009F69F6" w:rsidP="009F69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EAC457C"/>
    <w:rsid w:val="009F69F6"/>
    <w:rsid w:val="00B1076E"/>
    <w:rsid w:val="3D1905E7"/>
    <w:rsid w:val="59AA0D67"/>
    <w:rsid w:val="5EAC457C"/>
    <w:rsid w:val="6E4B5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B1076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1076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qFormat/>
    <w:rsid w:val="00B1076E"/>
    <w:pPr>
      <w:keepNext/>
      <w:keepLines/>
      <w:spacing w:before="280" w:after="156" w:line="377" w:lineRule="auto"/>
      <w:outlineLvl w:val="4"/>
    </w:pPr>
    <w:rPr>
      <w:rFonts w:ascii="Arial" w:eastAsia="黑体" w:hAnsi="Arial"/>
      <w:b/>
      <w:kern w:val="0"/>
      <w:szCs w:val="28"/>
    </w:rPr>
  </w:style>
  <w:style w:type="paragraph" w:styleId="a3">
    <w:name w:val="Normal (Web)"/>
    <w:basedOn w:val="a"/>
    <w:qFormat/>
    <w:rsid w:val="00B1076E"/>
    <w:pPr>
      <w:spacing w:beforeAutospacing="1" w:afterAutospacing="1"/>
      <w:jc w:val="left"/>
    </w:pPr>
    <w:rPr>
      <w:rFonts w:cs="Times New Roman"/>
      <w:kern w:val="0"/>
      <w:sz w:val="24"/>
    </w:rPr>
  </w:style>
  <w:style w:type="paragraph" w:styleId="a4">
    <w:name w:val="header"/>
    <w:basedOn w:val="a"/>
    <w:link w:val="Char"/>
    <w:rsid w:val="009F6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69F6"/>
    <w:rPr>
      <w:rFonts w:asciiTheme="minorHAnsi" w:eastAsiaTheme="minorEastAsia" w:hAnsiTheme="minorHAnsi" w:cstheme="minorBidi"/>
      <w:kern w:val="2"/>
      <w:sz w:val="18"/>
      <w:szCs w:val="18"/>
    </w:rPr>
  </w:style>
  <w:style w:type="paragraph" w:styleId="a5">
    <w:name w:val="footer"/>
    <w:basedOn w:val="a"/>
    <w:link w:val="Char0"/>
    <w:rsid w:val="009F69F6"/>
    <w:pPr>
      <w:tabs>
        <w:tab w:val="center" w:pos="4153"/>
        <w:tab w:val="right" w:pos="8306"/>
      </w:tabs>
      <w:snapToGrid w:val="0"/>
      <w:jc w:val="left"/>
    </w:pPr>
    <w:rPr>
      <w:sz w:val="18"/>
      <w:szCs w:val="18"/>
    </w:rPr>
  </w:style>
  <w:style w:type="character" w:customStyle="1" w:styleId="Char0">
    <w:name w:val="页脚 Char"/>
    <w:basedOn w:val="a0"/>
    <w:link w:val="a5"/>
    <w:rsid w:val="009F69F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Words>
  <Characters>998</Characters>
  <Application>Microsoft Office Word</Application>
  <DocSecurity>0</DocSecurity>
  <Lines>8</Lines>
  <Paragraphs>2</Paragraphs>
  <ScaleCrop>false</ScaleCrop>
  <Company>昆明市寻甸县党政机关单位</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飘逸</dc:creator>
  <cp:lastModifiedBy>LenE</cp:lastModifiedBy>
  <cp:revision>2</cp:revision>
  <dcterms:created xsi:type="dcterms:W3CDTF">2022-08-15T07:31:00Z</dcterms:created>
  <dcterms:modified xsi:type="dcterms:W3CDTF">2020-06-16T05:18:00Z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newsealcount">
    <vt:i4>1</vt:i4>
  </property>
  <property fmtid="{D5CDD505-2E9C-101B-9397-08002B2CF9AE}" pid="4" name="docranid">
    <vt:lpwstr>9030AB7B3C3B450B9051489610F71DBF</vt:lpwstr>
  </property>
  <property fmtid="{D5CDD505-2E9C-101B-9397-08002B2CF9AE}" pid="5" name="VisibleNoSeal">
    <vt:bool>true</vt:bool>
  </property>
  <property fmtid="{D5CDD505-2E9C-101B-9397-08002B2CF9AE}" pid="6" name="HasSaved">
    <vt:bool>true</vt:bool>
  </property>
</Properties>
</file>