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宋体"/>
          <w:color w:val="auto"/>
          <w:sz w:val="44"/>
        </w:rPr>
      </w:pPr>
      <w:r>
        <w:rPr>
          <w:rFonts w:hint="eastAsia" w:ascii="小标宋" w:hAnsi="宋体"/>
          <w:color w:val="auto"/>
          <w:sz w:val="44"/>
        </w:rPr>
        <w:t>昆明市畅通中小微企业专利技术获取渠道</w:t>
      </w:r>
    </w:p>
    <w:p>
      <w:pPr>
        <w:spacing w:line="600" w:lineRule="exact"/>
        <w:jc w:val="center"/>
        <w:rPr>
          <w:rFonts w:ascii="小标宋" w:hAnsi="宋体"/>
          <w:color w:val="auto"/>
          <w:sz w:val="44"/>
        </w:rPr>
      </w:pPr>
      <w:r>
        <w:rPr>
          <w:rFonts w:hint="eastAsia" w:ascii="小标宋" w:hAnsi="宋体"/>
          <w:color w:val="auto"/>
          <w:sz w:val="44"/>
        </w:rPr>
        <w:t>项目申报指南</w:t>
      </w:r>
    </w:p>
    <w:p>
      <w:pPr>
        <w:spacing w:line="540" w:lineRule="exact"/>
        <w:ind w:left="641"/>
        <w:outlineLvl w:val="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</w:t>
      </w:r>
      <w:r>
        <w:rPr>
          <w:rFonts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申报主体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申报单位须在昆明市行政区域内登记注册，具有独立法人资格，属于国家统计局《统计上大中小微型企业划分办法（2017)》（国统字〔2017〕213号）中划分的中小微企业。</w:t>
      </w:r>
    </w:p>
    <w:p>
      <w:pPr>
        <w:spacing w:line="540" w:lineRule="exact"/>
        <w:ind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二、申报条件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申报单位应同时具备以下条件：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（一）连续经营1年以上（以申报截止日计算）,经营正常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，近三年无行政处罚等失信记录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（二）申报单位从高校院所引进专利,专利权转移或实施许可须经国家知识产权局公告或备案，专利权权属变更、许可备案公告日应为昆明市知识产权运营服务体系建设期内；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（三）引进专利须在昆明市行政区域内实施转化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，形成专利产品和经济效益，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带动中小微企业技术创新能力和专利竞争软实力提升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产权清晰，无法律纠纷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（五）引进专利处于有效状态；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申报单位具有健全的财务制度，无违法记录、无不良信用记录，财务状况良好。</w:t>
      </w:r>
    </w:p>
    <w:p>
      <w:pPr>
        <w:spacing w:line="540" w:lineRule="exact"/>
        <w:ind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三、申报材料</w:t>
      </w:r>
    </w:p>
    <w:p>
      <w:pPr>
        <w:spacing w:line="560" w:lineRule="exact"/>
        <w:ind w:firstLine="640" w:firstLineChars="200"/>
        <w:outlineLvl w:val="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（一）《昆明市畅通中小微企业专利技术获取渠道项目申报书》（附件1）</w:t>
      </w:r>
    </w:p>
    <w:p>
      <w:pPr>
        <w:spacing w:line="560" w:lineRule="exact"/>
        <w:ind w:firstLine="640" w:firstLineChars="200"/>
        <w:outlineLvl w:val="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（二）企业营业执照复印件</w:t>
      </w:r>
    </w:p>
    <w:p>
      <w:pPr>
        <w:spacing w:line="560" w:lineRule="exact"/>
        <w:ind w:firstLine="640" w:firstLineChars="200"/>
        <w:outlineLvl w:val="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（三）企业基础条件支撑材料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与高校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对接合作的证明材料；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材料。</w:t>
      </w:r>
    </w:p>
    <w:p>
      <w:pPr>
        <w:spacing w:line="560" w:lineRule="exact"/>
        <w:ind w:firstLine="640" w:firstLineChars="200"/>
        <w:outlineLvl w:val="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（四）专利引进支撑材料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1.专利引进合同复印件；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.国家知识产权局办理专利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转移或许可备案手续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3.提供最近一次专利年费缴纳发票或近1个月内专利登记簿副本等专利权有效证明材料。</w:t>
      </w:r>
    </w:p>
    <w:p>
      <w:pPr>
        <w:pStyle w:val="2"/>
        <w:ind w:firstLine="640" w:firstLineChars="200"/>
        <w:rPr>
          <w:rFonts w:ascii="楷体" w:hAnsi="楷体" w:eastAsia="楷体" w:cs="楷体"/>
          <w:color w:val="auto"/>
          <w:lang w:val="en-US" w:bidi="ar-SA"/>
        </w:rPr>
      </w:pPr>
      <w:r>
        <w:rPr>
          <w:rFonts w:hint="eastAsia" w:ascii="楷体" w:hAnsi="楷体" w:eastAsia="楷体" w:cs="楷体"/>
          <w:color w:val="auto"/>
          <w:lang w:val="en-US" w:bidi="ar-SA"/>
        </w:rPr>
        <w:t>（五）《专利引进转化实施工作总结报告》（自行撰写）；</w:t>
      </w:r>
    </w:p>
    <w:p>
      <w:pPr>
        <w:pStyle w:val="2"/>
        <w:ind w:firstLine="640" w:firstLineChars="200"/>
        <w:rPr>
          <w:rFonts w:ascii="楷体" w:hAnsi="楷体" w:eastAsia="楷体" w:cs="楷体"/>
          <w:color w:val="auto"/>
          <w:lang w:val="en-US" w:bidi="ar-SA"/>
        </w:rPr>
      </w:pPr>
      <w:r>
        <w:rPr>
          <w:rFonts w:hint="eastAsia" w:ascii="楷体" w:hAnsi="楷体" w:eastAsia="楷体" w:cs="楷体"/>
          <w:color w:val="auto"/>
          <w:lang w:val="en-US" w:bidi="ar-SA"/>
        </w:rPr>
        <w:t>（六）</w:t>
      </w:r>
      <w:r>
        <w:rPr>
          <w:rFonts w:hint="eastAsia" w:ascii="楷体" w:hAnsi="楷体" w:eastAsia="楷体" w:cs="楷体"/>
          <w:color w:val="auto"/>
          <w:lang w:val="en-US" w:bidi="ar-SA"/>
        </w:rPr>
        <w:t>其他支撑证明材料</w:t>
      </w:r>
    </w:p>
    <w:p>
      <w:pPr>
        <w:spacing w:line="560" w:lineRule="exact"/>
        <w:ind w:firstLine="640" w:firstLineChars="200"/>
        <w:outlineLvl w:val="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（七）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《昆明市畅通中小微企业专利技术获取渠道项目申报情况表》（附件</w:t>
      </w:r>
      <w:r>
        <w:rPr>
          <w:rFonts w:ascii="楷体" w:hAnsi="楷体" w:eastAsia="楷体" w:cs="楷体"/>
          <w:color w:val="auto"/>
          <w:sz w:val="32"/>
          <w:szCs w:val="32"/>
        </w:rPr>
        <w:t>2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，所填数据须与申报书一致）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材料1-</w:t>
      </w:r>
      <w:r>
        <w:rPr>
          <w:rFonts w:hint="eastAsia" w:eastAsia="仿宋_GB2312" w:cs="Calibri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装订成册提供电子版及纸质版，材料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只需提供Excel电子版。</w:t>
      </w:r>
    </w:p>
    <w:p>
      <w:pPr>
        <w:spacing w:line="540" w:lineRule="exact"/>
        <w:ind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五、申报方式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昆明市畅通中小微企业专利技术获取渠道项目立项包括推荐、评审、审议、公示等程序。</w:t>
      </w:r>
    </w:p>
    <w:p>
      <w:pPr>
        <w:pStyle w:val="2"/>
        <w:ind w:firstLine="640" w:firstLineChars="200"/>
        <w:rPr>
          <w:rFonts w:ascii="仿宋_GB2312" w:eastAsia="仿宋_GB2312"/>
          <w:color w:val="auto"/>
          <w:lang w:val="en-US" w:bidi="ar-SA"/>
        </w:rPr>
      </w:pPr>
      <w:r>
        <w:rPr>
          <w:rFonts w:hint="eastAsia" w:ascii="仿宋_GB2312" w:eastAsia="仿宋_GB2312"/>
          <w:color w:val="auto"/>
          <w:lang w:val="en-US" w:bidi="ar-SA"/>
        </w:rPr>
        <w:t>（一）推荐。昆明市各县（市）区和各国家级、省级开发区（各级园区）知识行政主管部门开展本辖区内符合申报条件企业的材料受理、审查，并提出推荐意见，并将相关材料提交至昆明市市场监督管理局（市知识产权局）。</w:t>
      </w:r>
    </w:p>
    <w:p>
      <w:pPr>
        <w:pStyle w:val="2"/>
        <w:ind w:firstLine="640" w:firstLineChars="200"/>
        <w:rPr>
          <w:rFonts w:ascii="仿宋_GB2312" w:eastAsia="仿宋_GB2312"/>
          <w:color w:val="auto"/>
          <w:lang w:val="en-US" w:bidi="ar-SA"/>
        </w:rPr>
      </w:pPr>
      <w:r>
        <w:rPr>
          <w:rFonts w:hint="eastAsia" w:ascii="仿宋_GB2312" w:eastAsia="仿宋_GB2312"/>
          <w:color w:val="auto"/>
          <w:lang w:val="en-US" w:bidi="ar-SA"/>
        </w:rPr>
        <w:t>（二）评审。昆明市市场监督管理局（市知识产权局）组织或委托第三方机构开展评审工作，并出具评审意见。</w:t>
      </w:r>
    </w:p>
    <w:p>
      <w:pPr>
        <w:pStyle w:val="2"/>
        <w:ind w:firstLine="640" w:firstLineChars="200"/>
        <w:rPr>
          <w:rFonts w:ascii="仿宋_GB2312" w:eastAsia="仿宋_GB2312"/>
          <w:color w:val="auto"/>
          <w:lang w:val="en-US" w:bidi="ar-SA"/>
        </w:rPr>
      </w:pPr>
      <w:r>
        <w:rPr>
          <w:rFonts w:hint="eastAsia" w:ascii="仿宋_GB2312" w:eastAsia="仿宋_GB2312"/>
          <w:color w:val="auto"/>
          <w:lang w:val="en-US" w:bidi="ar-SA"/>
        </w:rPr>
        <w:t>（三）审议。昆明市市场监督管理局（市知识产权局）根据评审意见，提出立项建议，报昆明市知识产权运营服务体系建设工作领导小组审议，领导小组审议后确定拟支持项目。</w:t>
      </w:r>
    </w:p>
    <w:p>
      <w:pPr>
        <w:pStyle w:val="2"/>
        <w:ind w:firstLine="640" w:firstLineChars="200"/>
        <w:rPr>
          <w:rFonts w:ascii="仿宋_GB2312" w:eastAsia="仿宋_GB2312"/>
          <w:color w:val="auto"/>
          <w:lang w:val="en-US" w:bidi="ar-SA"/>
        </w:rPr>
      </w:pPr>
      <w:r>
        <w:rPr>
          <w:rFonts w:hint="eastAsia" w:ascii="仿宋_GB2312" w:eastAsia="仿宋_GB2312"/>
          <w:color w:val="auto"/>
          <w:lang w:val="en-US" w:bidi="ar-SA"/>
        </w:rPr>
        <w:t>（四）公示。昆明市市场监督管理局（市知识产权局）对拟支持项目进行公示5个工作日。</w:t>
      </w:r>
    </w:p>
    <w:p>
      <w:pPr>
        <w:pStyle w:val="2"/>
        <w:rPr>
          <w:rFonts w:ascii="仿宋_GB2312" w:eastAsia="仿宋_GB2312"/>
          <w:color w:val="auto"/>
          <w:lang w:val="en-US" w:bidi="ar-SA"/>
        </w:rPr>
      </w:pPr>
    </w:p>
    <w:p>
      <w:pPr>
        <w:pStyle w:val="2"/>
        <w:rPr>
          <w:rFonts w:ascii="仿宋_GB2312" w:eastAsia="仿宋_GB2312"/>
          <w:color w:val="auto"/>
          <w:lang w:val="en-US" w:bidi="ar-SA"/>
        </w:rPr>
      </w:pPr>
    </w:p>
    <w:p>
      <w:pPr>
        <w:pStyle w:val="2"/>
        <w:ind w:right="420" w:rightChars="200"/>
        <w:jc w:val="right"/>
        <w:rPr>
          <w:rFonts w:ascii="仿宋_GB2312" w:hAnsi="仿宋_GB2312"/>
          <w:color w:val="auto"/>
        </w:rPr>
      </w:pPr>
      <w:r>
        <w:rPr>
          <w:rFonts w:hint="eastAsia" w:ascii="仿宋_GB2312" w:eastAsia="仿宋_GB2312"/>
          <w:color w:val="auto"/>
          <w:lang w:val="en-US" w:bidi="ar-SA"/>
        </w:rPr>
        <w:t>昆明市知识产权运营服务体系建设工作领导小组</w:t>
      </w:r>
      <w:r>
        <w:rPr>
          <w:rFonts w:hint="eastAsia" w:ascii="仿宋_GB2312" w:eastAsia="仿宋_GB2312"/>
          <w:color w:val="auto"/>
          <w:lang w:val="en-US" w:eastAsia="zh-CN" w:bidi="ar-SA"/>
        </w:rPr>
        <w:t>办公室</w:t>
      </w:r>
      <w:r>
        <w:rPr>
          <w:rFonts w:hint="eastAsia" w:ascii="仿宋_GB2312" w:eastAsia="仿宋_GB2312"/>
          <w:color w:val="auto"/>
          <w:lang w:val="en-US" w:bidi="ar-SA"/>
        </w:rPr>
        <w:t>2023年</w:t>
      </w:r>
      <w:r>
        <w:rPr>
          <w:rFonts w:hint="eastAsia" w:ascii="仿宋_GB2312" w:eastAsia="仿宋_GB2312"/>
          <w:color w:val="auto"/>
          <w:lang w:val="en-US" w:bidi="ar-SA"/>
        </w:rPr>
        <w:t>4月</w:t>
      </w:r>
      <w:r>
        <w:rPr>
          <w:rFonts w:hint="eastAsia" w:ascii="仿宋_GB2312" w:eastAsia="仿宋_GB2312"/>
          <w:color w:val="auto"/>
          <w:lang w:val="en-US" w:eastAsia="zh-CN" w:bidi="ar-SA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auto"/>
          <w:lang w:val="en-US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C742B-D6DF-4666-ADE4-9AF368B36A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567358-DE1B-4607-8024-3A30D835D25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7EC332-FD98-45C2-827A-3E323D9E8A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19788E-B7EF-4B37-B7C0-6BE61D8FB08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8340376E-9297-4968-9C06-CACEBAC4FE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lZjk5ZDI0ODgxZWQwNTdlNTFhMTY2YzMyMjc2MzgifQ=="/>
  </w:docVars>
  <w:rsids>
    <w:rsidRoot w:val="210A79F7"/>
    <w:rsid w:val="000131D9"/>
    <w:rsid w:val="00016F0F"/>
    <w:rsid w:val="00017953"/>
    <w:rsid w:val="00036F28"/>
    <w:rsid w:val="000675D9"/>
    <w:rsid w:val="000A2735"/>
    <w:rsid w:val="000E0E91"/>
    <w:rsid w:val="0011304F"/>
    <w:rsid w:val="00151C2E"/>
    <w:rsid w:val="00170177"/>
    <w:rsid w:val="001C2FA6"/>
    <w:rsid w:val="001E7C9E"/>
    <w:rsid w:val="00201AF2"/>
    <w:rsid w:val="00222059"/>
    <w:rsid w:val="0029383F"/>
    <w:rsid w:val="002B41F4"/>
    <w:rsid w:val="002C2A37"/>
    <w:rsid w:val="002D28AA"/>
    <w:rsid w:val="002D28E7"/>
    <w:rsid w:val="002D6224"/>
    <w:rsid w:val="002E4CF8"/>
    <w:rsid w:val="00386BEB"/>
    <w:rsid w:val="003C6D42"/>
    <w:rsid w:val="003D498F"/>
    <w:rsid w:val="003E358E"/>
    <w:rsid w:val="003F02D9"/>
    <w:rsid w:val="003F603D"/>
    <w:rsid w:val="004155CB"/>
    <w:rsid w:val="004163CA"/>
    <w:rsid w:val="004876F7"/>
    <w:rsid w:val="004C4031"/>
    <w:rsid w:val="00562123"/>
    <w:rsid w:val="0057395F"/>
    <w:rsid w:val="00577F7E"/>
    <w:rsid w:val="00582E6A"/>
    <w:rsid w:val="005B3FFF"/>
    <w:rsid w:val="005D575C"/>
    <w:rsid w:val="00603A0A"/>
    <w:rsid w:val="00616AC6"/>
    <w:rsid w:val="006720DE"/>
    <w:rsid w:val="00672FCC"/>
    <w:rsid w:val="00673FE2"/>
    <w:rsid w:val="0067739F"/>
    <w:rsid w:val="006E28BA"/>
    <w:rsid w:val="00716007"/>
    <w:rsid w:val="007408A8"/>
    <w:rsid w:val="00743A3A"/>
    <w:rsid w:val="007B423F"/>
    <w:rsid w:val="008258DC"/>
    <w:rsid w:val="00866567"/>
    <w:rsid w:val="0089332D"/>
    <w:rsid w:val="008A35BA"/>
    <w:rsid w:val="008A4700"/>
    <w:rsid w:val="0090141F"/>
    <w:rsid w:val="009062F2"/>
    <w:rsid w:val="009558B4"/>
    <w:rsid w:val="00956120"/>
    <w:rsid w:val="00956CF2"/>
    <w:rsid w:val="009579A0"/>
    <w:rsid w:val="0099161A"/>
    <w:rsid w:val="009C7EDF"/>
    <w:rsid w:val="009D3762"/>
    <w:rsid w:val="009E5BF1"/>
    <w:rsid w:val="00A20A69"/>
    <w:rsid w:val="00A357E5"/>
    <w:rsid w:val="00A51248"/>
    <w:rsid w:val="00A90269"/>
    <w:rsid w:val="00AA3F11"/>
    <w:rsid w:val="00AB0D85"/>
    <w:rsid w:val="00AE6F8A"/>
    <w:rsid w:val="00B02D3D"/>
    <w:rsid w:val="00B2040B"/>
    <w:rsid w:val="00B421E0"/>
    <w:rsid w:val="00B42D70"/>
    <w:rsid w:val="00B457C8"/>
    <w:rsid w:val="00BD0642"/>
    <w:rsid w:val="00BD5906"/>
    <w:rsid w:val="00BE5BD3"/>
    <w:rsid w:val="00BF2E24"/>
    <w:rsid w:val="00BF6682"/>
    <w:rsid w:val="00C137BA"/>
    <w:rsid w:val="00C42F79"/>
    <w:rsid w:val="00C551D2"/>
    <w:rsid w:val="00CB55E7"/>
    <w:rsid w:val="00CD7BCB"/>
    <w:rsid w:val="00D24B1A"/>
    <w:rsid w:val="00D6477C"/>
    <w:rsid w:val="00D81CEC"/>
    <w:rsid w:val="00D85DB2"/>
    <w:rsid w:val="00DC1B14"/>
    <w:rsid w:val="00DE53FE"/>
    <w:rsid w:val="00DF4F4C"/>
    <w:rsid w:val="00DF54D2"/>
    <w:rsid w:val="00E060AA"/>
    <w:rsid w:val="00E32325"/>
    <w:rsid w:val="00E34866"/>
    <w:rsid w:val="00E67AEE"/>
    <w:rsid w:val="00EA2F5C"/>
    <w:rsid w:val="00ED5340"/>
    <w:rsid w:val="00EE4FF6"/>
    <w:rsid w:val="00F05310"/>
    <w:rsid w:val="00F11374"/>
    <w:rsid w:val="00F367B1"/>
    <w:rsid w:val="00F820DF"/>
    <w:rsid w:val="00FB19F2"/>
    <w:rsid w:val="03B52AE3"/>
    <w:rsid w:val="03FE7EAB"/>
    <w:rsid w:val="05E54024"/>
    <w:rsid w:val="06033E69"/>
    <w:rsid w:val="063001E9"/>
    <w:rsid w:val="06625D28"/>
    <w:rsid w:val="0823691D"/>
    <w:rsid w:val="090E0A4F"/>
    <w:rsid w:val="0BA0392E"/>
    <w:rsid w:val="0BCB7BBA"/>
    <w:rsid w:val="0C333DCA"/>
    <w:rsid w:val="0C4C525A"/>
    <w:rsid w:val="0DC1667D"/>
    <w:rsid w:val="0E3B2AF9"/>
    <w:rsid w:val="104434C1"/>
    <w:rsid w:val="10EC13B1"/>
    <w:rsid w:val="1272572F"/>
    <w:rsid w:val="12783CF9"/>
    <w:rsid w:val="12DA100C"/>
    <w:rsid w:val="134A30A7"/>
    <w:rsid w:val="149B3EDE"/>
    <w:rsid w:val="157179A5"/>
    <w:rsid w:val="16D514FB"/>
    <w:rsid w:val="16F673A4"/>
    <w:rsid w:val="175A60FA"/>
    <w:rsid w:val="17671B96"/>
    <w:rsid w:val="18524D35"/>
    <w:rsid w:val="18C32CF5"/>
    <w:rsid w:val="193948C5"/>
    <w:rsid w:val="195D5EAC"/>
    <w:rsid w:val="1A3E44D7"/>
    <w:rsid w:val="1CCE435A"/>
    <w:rsid w:val="1CED1570"/>
    <w:rsid w:val="1DCC36C4"/>
    <w:rsid w:val="1DFF57B4"/>
    <w:rsid w:val="1EA907D0"/>
    <w:rsid w:val="1F1C792F"/>
    <w:rsid w:val="1F505606"/>
    <w:rsid w:val="1F736E9B"/>
    <w:rsid w:val="20357F85"/>
    <w:rsid w:val="20BE47F2"/>
    <w:rsid w:val="20E65B8A"/>
    <w:rsid w:val="210A79F7"/>
    <w:rsid w:val="227855A0"/>
    <w:rsid w:val="22887EDD"/>
    <w:rsid w:val="22BF3628"/>
    <w:rsid w:val="239C36E9"/>
    <w:rsid w:val="23D83E1C"/>
    <w:rsid w:val="25370BFC"/>
    <w:rsid w:val="26296473"/>
    <w:rsid w:val="26503DA7"/>
    <w:rsid w:val="28EB23B7"/>
    <w:rsid w:val="28F957B5"/>
    <w:rsid w:val="2AB47391"/>
    <w:rsid w:val="2B114193"/>
    <w:rsid w:val="2B426668"/>
    <w:rsid w:val="2B8756C9"/>
    <w:rsid w:val="2DA316EA"/>
    <w:rsid w:val="2DC02B02"/>
    <w:rsid w:val="2E4D5DAC"/>
    <w:rsid w:val="303E6E6C"/>
    <w:rsid w:val="3134366A"/>
    <w:rsid w:val="316032A4"/>
    <w:rsid w:val="31762F98"/>
    <w:rsid w:val="32433ED5"/>
    <w:rsid w:val="32AF1B92"/>
    <w:rsid w:val="33E81E5A"/>
    <w:rsid w:val="3522139B"/>
    <w:rsid w:val="35377790"/>
    <w:rsid w:val="35D22060"/>
    <w:rsid w:val="35ED47CB"/>
    <w:rsid w:val="36DB157D"/>
    <w:rsid w:val="37353608"/>
    <w:rsid w:val="373A0F1D"/>
    <w:rsid w:val="37F15093"/>
    <w:rsid w:val="39F21337"/>
    <w:rsid w:val="3A672C88"/>
    <w:rsid w:val="3A9B44C8"/>
    <w:rsid w:val="3B9E5DB8"/>
    <w:rsid w:val="3C0E7CBD"/>
    <w:rsid w:val="3CEC1C0B"/>
    <w:rsid w:val="3CF443CF"/>
    <w:rsid w:val="3CF759C3"/>
    <w:rsid w:val="3DBC4FA9"/>
    <w:rsid w:val="3E121FCC"/>
    <w:rsid w:val="3E1551A3"/>
    <w:rsid w:val="3E3D60E3"/>
    <w:rsid w:val="3F676329"/>
    <w:rsid w:val="400E533D"/>
    <w:rsid w:val="401607ED"/>
    <w:rsid w:val="407C2213"/>
    <w:rsid w:val="415E1F00"/>
    <w:rsid w:val="42EF4E29"/>
    <w:rsid w:val="43B04025"/>
    <w:rsid w:val="448536F0"/>
    <w:rsid w:val="458C4385"/>
    <w:rsid w:val="45A55DFD"/>
    <w:rsid w:val="461D6553"/>
    <w:rsid w:val="467A5DEE"/>
    <w:rsid w:val="49AF5C2F"/>
    <w:rsid w:val="4AE516A0"/>
    <w:rsid w:val="4C2E2A34"/>
    <w:rsid w:val="4C8A3EF3"/>
    <w:rsid w:val="4C9D6AA1"/>
    <w:rsid w:val="4CE0596C"/>
    <w:rsid w:val="4D875BBE"/>
    <w:rsid w:val="4DC00786"/>
    <w:rsid w:val="4E416122"/>
    <w:rsid w:val="4F543DE6"/>
    <w:rsid w:val="4F6E1F63"/>
    <w:rsid w:val="50960C57"/>
    <w:rsid w:val="50F87728"/>
    <w:rsid w:val="526A6404"/>
    <w:rsid w:val="52EF5E9E"/>
    <w:rsid w:val="53A22DD6"/>
    <w:rsid w:val="53CF3FE5"/>
    <w:rsid w:val="541977FF"/>
    <w:rsid w:val="55C463F9"/>
    <w:rsid w:val="55C8463A"/>
    <w:rsid w:val="562633C1"/>
    <w:rsid w:val="57107651"/>
    <w:rsid w:val="58E067B6"/>
    <w:rsid w:val="59306E26"/>
    <w:rsid w:val="599F5C92"/>
    <w:rsid w:val="59AD1E4B"/>
    <w:rsid w:val="59BC2D25"/>
    <w:rsid w:val="5A03762B"/>
    <w:rsid w:val="5A3A3FF2"/>
    <w:rsid w:val="5B2E6736"/>
    <w:rsid w:val="5D065211"/>
    <w:rsid w:val="5E5675CB"/>
    <w:rsid w:val="5ECE1EC4"/>
    <w:rsid w:val="5FAC3FA9"/>
    <w:rsid w:val="5FC93F22"/>
    <w:rsid w:val="62177498"/>
    <w:rsid w:val="62C23C2F"/>
    <w:rsid w:val="63CA3F0B"/>
    <w:rsid w:val="649D0F8C"/>
    <w:rsid w:val="66151F10"/>
    <w:rsid w:val="6681175D"/>
    <w:rsid w:val="66C20165"/>
    <w:rsid w:val="67245F3E"/>
    <w:rsid w:val="67C422D6"/>
    <w:rsid w:val="67DB406B"/>
    <w:rsid w:val="680A69E4"/>
    <w:rsid w:val="6846051D"/>
    <w:rsid w:val="68637CEF"/>
    <w:rsid w:val="68BE46AF"/>
    <w:rsid w:val="68DF73F6"/>
    <w:rsid w:val="691865DE"/>
    <w:rsid w:val="6A1200D2"/>
    <w:rsid w:val="6BCC7BFF"/>
    <w:rsid w:val="6BE72B1C"/>
    <w:rsid w:val="6C6A134C"/>
    <w:rsid w:val="6CB542C8"/>
    <w:rsid w:val="6CEE7EC9"/>
    <w:rsid w:val="6CF014AC"/>
    <w:rsid w:val="6F215C44"/>
    <w:rsid w:val="6F411E43"/>
    <w:rsid w:val="707F0E75"/>
    <w:rsid w:val="712A7FAD"/>
    <w:rsid w:val="71A926D6"/>
    <w:rsid w:val="7399224D"/>
    <w:rsid w:val="73C455B0"/>
    <w:rsid w:val="74957534"/>
    <w:rsid w:val="75045DEC"/>
    <w:rsid w:val="754F0443"/>
    <w:rsid w:val="769B7CB8"/>
    <w:rsid w:val="76A80C1C"/>
    <w:rsid w:val="77F56BF9"/>
    <w:rsid w:val="7812638D"/>
    <w:rsid w:val="781F552B"/>
    <w:rsid w:val="78EE7C2C"/>
    <w:rsid w:val="79F84366"/>
    <w:rsid w:val="7A86736F"/>
    <w:rsid w:val="7B8B4D25"/>
    <w:rsid w:val="7C5741A6"/>
    <w:rsid w:val="7DF208BF"/>
    <w:rsid w:val="7DF951B5"/>
    <w:rsid w:val="7EC35AD7"/>
    <w:rsid w:val="7EE25165"/>
    <w:rsid w:val="7FD5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ascii="楷体_GB2312" w:hAnsi="楷体_GB2312"/>
      <w:b/>
      <w:sz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line="360" w:lineRule="auto"/>
      <w:jc w:val="center"/>
      <w:outlineLvl w:val="1"/>
    </w:pPr>
    <w:rPr>
      <w:rFonts w:ascii="宋体" w:hAnsi="宋体" w:eastAsia="黑体"/>
      <w:bCs/>
      <w:sz w:val="32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line="360" w:lineRule="auto"/>
      <w:ind w:left="-2" w:leftChars="-1"/>
      <w:jc w:val="center"/>
      <w:outlineLvl w:val="2"/>
    </w:pPr>
    <w:rPr>
      <w:rFonts w:ascii="仿宋_GB2312" w:hAnsi="仿宋_GB2312" w:eastAsia="楷体"/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6">
    <w:name w:val="caption"/>
    <w:basedOn w:val="1"/>
    <w:next w:val="1"/>
    <w:qFormat/>
    <w:uiPriority w:val="0"/>
    <w:pPr>
      <w:jc w:val="center"/>
    </w:pPr>
    <w:rPr>
      <w:rFonts w:ascii="Arial" w:hAnsi="Arial"/>
      <w:b/>
      <w:color w:val="00000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23"/>
    <w:uiPriority w:val="0"/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snapToGrid w:val="0"/>
    </w:pPr>
    <w:rPr>
      <w:rFonts w:ascii="Times New Roman" w:hAnsi="Times New Roman"/>
      <w:color w:val="000000"/>
      <w:sz w:val="18"/>
    </w:rPr>
  </w:style>
  <w:style w:type="character" w:customStyle="1" w:styleId="15">
    <w:name w:val="标题 1 Char"/>
    <w:link w:val="3"/>
    <w:qFormat/>
    <w:uiPriority w:val="0"/>
    <w:rPr>
      <w:rFonts w:ascii="楷体_GB2312" w:hAnsi="楷体_GB2312" w:eastAsia="宋体" w:cs="Times New Roman"/>
      <w:kern w:val="44"/>
      <w:sz w:val="32"/>
      <w:szCs w:val="22"/>
    </w:rPr>
  </w:style>
  <w:style w:type="character" w:customStyle="1" w:styleId="16">
    <w:name w:val="标题 2 Char"/>
    <w:link w:val="4"/>
    <w:semiHidden/>
    <w:qFormat/>
    <w:uiPriority w:val="9"/>
    <w:rPr>
      <w:rFonts w:ascii="宋体" w:hAnsi="宋体" w:eastAsia="楷体" w:cs="Times New Roman"/>
      <w:b/>
      <w:bCs/>
      <w:color w:val="000000"/>
      <w:sz w:val="32"/>
      <w:szCs w:val="22"/>
    </w:rPr>
  </w:style>
  <w:style w:type="character" w:customStyle="1" w:styleId="17">
    <w:name w:val="标题 3 Char"/>
    <w:link w:val="5"/>
    <w:qFormat/>
    <w:uiPriority w:val="0"/>
    <w:rPr>
      <w:rFonts w:ascii="仿宋_GB2312" w:hAnsi="仿宋_GB2312" w:eastAsia="楷体"/>
      <w:b/>
      <w:kern w:val="2"/>
      <w:sz w:val="32"/>
    </w:rPr>
  </w:style>
  <w:style w:type="character" w:customStyle="1" w:styleId="18">
    <w:name w:val="NormalCharacter"/>
    <w:semiHidden/>
    <w:qFormat/>
    <w:uiPriority w:val="0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20">
    <w:name w:val="纯文本1"/>
    <w:basedOn w:val="1"/>
    <w:qFormat/>
    <w:uiPriority w:val="0"/>
    <w:rPr>
      <w:rFonts w:ascii="宋体" w:hAnsi="Courier New" w:cs="Courier New"/>
      <w:szCs w:val="21"/>
    </w:rPr>
  </w:style>
  <w:style w:type="character" w:customStyle="1" w:styleId="21">
    <w:name w:val="页眉 Char"/>
    <w:basedOn w:val="14"/>
    <w:link w:val="11"/>
    <w:uiPriority w:val="0"/>
    <w:rPr>
      <w:kern w:val="2"/>
      <w:sz w:val="18"/>
      <w:szCs w:val="18"/>
    </w:rPr>
  </w:style>
  <w:style w:type="paragraph" w:customStyle="1" w:styleId="22">
    <w:name w:val="修订1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Char"/>
    <w:basedOn w:val="14"/>
    <w:link w:val="9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180</Words>
  <Characters>1026</Characters>
  <Lines>8</Lines>
  <Paragraphs>2</Paragraphs>
  <TotalTime>147</TotalTime>
  <ScaleCrop>false</ScaleCrop>
  <LinksUpToDate>false</LinksUpToDate>
  <CharactersWithSpaces>1204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2023-03-30T07:47:00Z</dcterms:created>
  <dc:creator>璇璇</dc:creator>
  <cp:lastModifiedBy>Administrator</cp:lastModifiedBy>
  <cp:lastPrinted>2022-08-24T04:20:00Z</cp:lastPrinted>
  <dcterms:modified xsi:type="dcterms:W3CDTF">2023-04-24T01:32:33Z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BC27AEB2DC3B4D108F362FD9D87EF19F</vt:lpwstr>
  </property>
</Properties>
</file>