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b/>
          <w:bCs/>
          <w:color w:val="000000" w:themeColor="text1"/>
          <w:sz w:val="36"/>
          <w:szCs w:val="36"/>
          <w14:textFill>
            <w14:solidFill>
              <w14:schemeClr w14:val="tx1"/>
            </w14:solidFill>
          </w14:textFill>
        </w:rPr>
      </w:pPr>
      <w:r>
        <w:rPr>
          <w:rFonts w:ascii="宋体" w:hAnsi="宋体" w:eastAsia="宋体"/>
          <w:b/>
          <w:bCs/>
          <w:color w:val="000000" w:themeColor="text1"/>
          <w:sz w:val="36"/>
          <w:szCs w:val="36"/>
          <w14:textFill>
            <w14:solidFill>
              <w14:schemeClr w14:val="tx1"/>
            </w14:solidFill>
          </w14:textFill>
        </w:rPr>
        <w:t>目</w:t>
      </w:r>
      <w:r>
        <w:rPr>
          <w:rFonts w:hint="eastAsia" w:ascii="宋体" w:hAnsi="宋体" w:eastAsia="宋体"/>
          <w:b/>
          <w:bCs/>
          <w:color w:val="000000" w:themeColor="text1"/>
          <w:sz w:val="36"/>
          <w:szCs w:val="36"/>
          <w:lang w:val="en-US" w:eastAsia="zh-CN"/>
          <w14:textFill>
            <w14:solidFill>
              <w14:schemeClr w14:val="tx1"/>
            </w14:solidFill>
          </w14:textFill>
        </w:rPr>
        <w:t xml:space="preserve">  </w:t>
      </w:r>
      <w:r>
        <w:rPr>
          <w:rFonts w:ascii="宋体" w:hAnsi="宋体" w:eastAsia="宋体"/>
          <w:b/>
          <w:bCs/>
          <w:color w:val="000000" w:themeColor="text1"/>
          <w:sz w:val="36"/>
          <w:szCs w:val="36"/>
          <w14:textFill>
            <w14:solidFill>
              <w14:schemeClr w14:val="tx1"/>
            </w14:solidFill>
          </w14:textFill>
        </w:rPr>
        <w:t>录</w:t>
      </w:r>
    </w:p>
    <w:sdt>
      <w:sdtPr>
        <w:rPr>
          <w:rFonts w:ascii="宋体" w:hAnsi="宋体" w:eastAsia="宋体" w:cs="Times New Roman"/>
          <w:color w:val="000000" w:themeColor="text1"/>
          <w:kern w:val="2"/>
          <w:sz w:val="21"/>
          <w:szCs w:val="24"/>
          <w:lang w:val="en-US" w:eastAsia="zh-CN" w:bidi="ar-SA"/>
          <w14:textFill>
            <w14:solidFill>
              <w14:schemeClr w14:val="tx1"/>
            </w14:solidFill>
          </w14:textFill>
        </w:rPr>
        <w:id w:val="147473052"/>
        <w15:color w:val="DBDBDB"/>
        <w:docPartObj>
          <w:docPartGallery w:val="Table of Contents"/>
          <w:docPartUnique/>
        </w:docPartObj>
      </w:sdtPr>
      <w:sdtEndPr>
        <w:rPr>
          <w:rFonts w:ascii="Times New Roman" w:hAnsi="Times New Roman" w:eastAsia="宋体" w:cs="Times New Roman"/>
          <w:color w:val="000000" w:themeColor="text1"/>
          <w:kern w:val="0"/>
          <w:sz w:val="24"/>
          <w:szCs w:val="20"/>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"1-1" \h \u </w:instrText>
          </w:r>
          <w:r>
            <w:rPr>
              <w:color w:val="000000" w:themeColor="text1"/>
              <w14:textFill>
                <w14:solidFill>
                  <w14:schemeClr w14:val="tx1"/>
                </w14:solidFill>
              </w14:textFill>
            </w:rPr>
            <w:fldChar w:fldCharType="separate"/>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HYPERLINK \l _Toc13846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一、建设项目基本情况</w:t>
          </w:r>
          <w:r>
            <w:rPr>
              <w:rFonts w:hint="default" w:ascii="Times New Roman" w:hAnsi="Times New Roman" w:eastAsia="宋体" w:cs="Times New Roman"/>
              <w:b w:val="0"/>
              <w:bCs w:val="0"/>
              <w:color w:val="000000" w:themeColor="text1"/>
              <w:sz w:val="24"/>
              <w:szCs w:val="24"/>
              <w14:textFill>
                <w14:solidFill>
                  <w14:schemeClr w14:val="tx1"/>
                </w14:solidFill>
              </w14:textFill>
            </w:rPr>
            <w:tab/>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PAGEREF _Toc13846 \h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1</w: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HYPERLINK \l _Toc1002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二、建设项目工程分析</w:t>
          </w:r>
          <w:r>
            <w:rPr>
              <w:rFonts w:hint="default" w:ascii="Times New Roman" w:hAnsi="Times New Roman" w:eastAsia="宋体" w:cs="Times New Roman"/>
              <w:b w:val="0"/>
              <w:bCs w:val="0"/>
              <w:color w:val="000000" w:themeColor="text1"/>
              <w:sz w:val="24"/>
              <w:szCs w:val="24"/>
              <w14:textFill>
                <w14:solidFill>
                  <w14:schemeClr w14:val="tx1"/>
                </w14:solidFill>
              </w14:textFill>
            </w:rPr>
            <w:tab/>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PAGEREF _Toc1002 \h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18</w: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HYPERLINK \l _Toc30626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三、区域环境质量现状、环境保护目标及评价标准</w:t>
          </w:r>
          <w:r>
            <w:rPr>
              <w:rFonts w:hint="default" w:ascii="Times New Roman" w:hAnsi="Times New Roman" w:eastAsia="宋体" w:cs="Times New Roman"/>
              <w:b w:val="0"/>
              <w:bCs w:val="0"/>
              <w:color w:val="000000" w:themeColor="text1"/>
              <w:sz w:val="24"/>
              <w:szCs w:val="24"/>
              <w14:textFill>
                <w14:solidFill>
                  <w14:schemeClr w14:val="tx1"/>
                </w14:solidFill>
              </w14:textFill>
            </w:rPr>
            <w:tab/>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PAGEREF _Toc30626 \h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36</w: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HYPERLINK \l _Toc5007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四、主要环境影响和保护措施</w:t>
          </w:r>
          <w:r>
            <w:rPr>
              <w:rFonts w:hint="default" w:ascii="Times New Roman" w:hAnsi="Times New Roman" w:eastAsia="宋体" w:cs="Times New Roman"/>
              <w:b w:val="0"/>
              <w:bCs w:val="0"/>
              <w:color w:val="000000" w:themeColor="text1"/>
              <w:sz w:val="24"/>
              <w:szCs w:val="24"/>
              <w14:textFill>
                <w14:solidFill>
                  <w14:schemeClr w14:val="tx1"/>
                </w14:solidFill>
              </w14:textFill>
            </w:rPr>
            <w:tab/>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PAGEREF _Toc5007 \h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43</w: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HYPERLINK \l _Toc28284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五、环境保护措施监督检查清单</w:t>
          </w:r>
          <w:r>
            <w:rPr>
              <w:rFonts w:hint="default" w:ascii="Times New Roman" w:hAnsi="Times New Roman" w:eastAsia="宋体" w:cs="Times New Roman"/>
              <w:b w:val="0"/>
              <w:bCs w:val="0"/>
              <w:color w:val="000000" w:themeColor="text1"/>
              <w:sz w:val="24"/>
              <w:szCs w:val="24"/>
              <w14:textFill>
                <w14:solidFill>
                  <w14:schemeClr w14:val="tx1"/>
                </w14:solidFill>
              </w14:textFill>
            </w:rPr>
            <w:tab/>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PAGEREF _Toc28284 \h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82</w: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HYPERLINK \l _Toc21962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六、结论</w:t>
          </w:r>
          <w:r>
            <w:rPr>
              <w:rFonts w:hint="default" w:ascii="Times New Roman" w:hAnsi="Times New Roman" w:eastAsia="宋体" w:cs="Times New Roman"/>
              <w:b w:val="0"/>
              <w:bCs w:val="0"/>
              <w:color w:val="000000" w:themeColor="text1"/>
              <w:sz w:val="24"/>
              <w:szCs w:val="24"/>
              <w14:textFill>
                <w14:solidFill>
                  <w14:schemeClr w14:val="tx1"/>
                </w14:solidFill>
              </w14:textFill>
            </w:rPr>
            <w:tab/>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PAGEREF _Toc21962 \h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84</w: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HYPERLINK \l _Toc27406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附表</w:t>
          </w:r>
          <w:r>
            <w:rPr>
              <w:rFonts w:hint="default" w:ascii="Times New Roman" w:hAnsi="Times New Roman" w:eastAsia="宋体" w:cs="Times New Roman"/>
              <w:b w:val="0"/>
              <w:bCs w:val="0"/>
              <w:color w:val="000000" w:themeColor="text1"/>
              <w:sz w:val="24"/>
              <w:szCs w:val="24"/>
              <w14:textFill>
                <w14:solidFill>
                  <w14:schemeClr w14:val="tx1"/>
                </w14:solidFill>
              </w14:textFill>
            </w:rPr>
            <w:tab/>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PAGEREF _Toc27406 \h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85</w: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p>
        <w:p>
          <w:pPr>
            <w:pStyle w:val="22"/>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附件</w:t>
      </w:r>
      <w:r>
        <w:rPr>
          <w:rFonts w:hint="eastAsia"/>
          <w:color w:val="000000" w:themeColor="text1"/>
          <w:sz w:val="24"/>
          <w:lang w:val="en-US" w:eastAsia="zh-CN"/>
          <w14:textFill>
            <w14:solidFill>
              <w14:schemeClr w14:val="tx1"/>
            </w14:solidFill>
          </w14:textFill>
        </w:rPr>
        <w:t xml:space="preserve">1  </w:t>
      </w:r>
      <w:r>
        <w:rPr>
          <w:color w:val="000000" w:themeColor="text1"/>
          <w:sz w:val="24"/>
          <w14:textFill>
            <w14:solidFill>
              <w14:schemeClr w14:val="tx1"/>
            </w14:solidFill>
          </w14:textFill>
        </w:rPr>
        <w:t>委托书</w:t>
      </w:r>
      <w:r>
        <w:rPr>
          <w:rFonts w:hint="eastAsia"/>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 xml:space="preserve">附件2 </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单位登记证书</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 xml:space="preserve">附件3 </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医疗机构执业许可证</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color w:val="000000" w:themeColor="text1"/>
          <w:sz w:val="24"/>
          <w:lang w:val="en-US" w:eastAsia="zh-CN"/>
          <w14:textFill>
            <w14:solidFill>
              <w14:schemeClr w14:val="tx1"/>
            </w14:solidFill>
          </w14:textFill>
        </w:rPr>
      </w:pPr>
      <w:bookmarkStart w:id="0" w:name="_Toc5201"/>
      <w:r>
        <w:rPr>
          <w:rFonts w:hint="eastAsia"/>
          <w:color w:val="000000" w:themeColor="text1"/>
          <w:sz w:val="24"/>
          <w:lang w:val="en-US" w:eastAsia="zh-CN"/>
          <w14:textFill>
            <w14:solidFill>
              <w14:schemeClr w14:val="tx1"/>
            </w14:solidFill>
          </w14:textFill>
        </w:rPr>
        <w:t>附件4  房屋租赁协议及土地证</w:t>
      </w:r>
    </w:p>
    <w:bookmarkEnd w:id="0"/>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附件5 </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放射诊疗许可证</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color w:val="000000" w:themeColor="text1"/>
          <w:sz w:val="24"/>
          <w:lang w:val="en-US" w:eastAsia="zh-CN"/>
          <w14:textFill>
            <w14:solidFill>
              <w14:schemeClr w14:val="tx1"/>
            </w14:solidFill>
          </w14:textFill>
        </w:rPr>
      </w:pPr>
      <w:r>
        <w:rPr>
          <w:rFonts w:hint="eastAsia"/>
          <w:color w:val="000000" w:themeColor="text1"/>
          <w:sz w:val="24"/>
          <w:lang w:val="en-US"/>
          <w14:textFill>
            <w14:solidFill>
              <w14:schemeClr w14:val="tx1"/>
            </w14:solidFill>
          </w14:textFill>
        </w:rPr>
        <w:t xml:space="preserve">附件6 </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lang w:val="en-US"/>
          <w14:textFill>
            <w14:solidFill>
              <w14:schemeClr w14:val="tx1"/>
            </w14:solidFill>
          </w14:textFill>
        </w:rPr>
        <w:t>辐射安全许可证</w:t>
      </w:r>
    </w:p>
    <w:p>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jc w:val="both"/>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附件7  责令改正违法行为决定书（昆生寻改字【2020）24号）、行政处罚决定书（昆生环寻罚字【2020）46号）及罚款收据</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附件8  寻甸县生态环境保护综合执法大队现场检查(勘察）笔录</w:t>
      </w:r>
    </w:p>
    <w:p>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附件9  排水情况说明</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附件10 医疗废物委托处置合同及转移联单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附件11 噪声环境质量现状监测报告</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附件12 环评合同</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附件13 公司内部进度表、审核表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附件14 全本公示截图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附图：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附图1  项目地理位置图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附图2-1 项目总平面布置图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附图2</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项目</w:t>
      </w:r>
      <w:r>
        <w:rPr>
          <w:rFonts w:hint="eastAsia" w:ascii="Times New Roman" w:hAnsi="Times New Roman"/>
          <w:color w:val="000000" w:themeColor="text1"/>
          <w:sz w:val="24"/>
          <w:szCs w:val="24"/>
          <w:lang w:val="en-US" w:eastAsia="zh-CN"/>
          <w14:textFill>
            <w14:solidFill>
              <w14:schemeClr w14:val="tx1"/>
            </w14:solidFill>
          </w14:textFill>
        </w:rPr>
        <w:t>1F</w:t>
      </w:r>
      <w:r>
        <w:rPr>
          <w:rFonts w:hint="eastAsia" w:ascii="Times New Roman" w:hAnsi="Times New Roman"/>
          <w:color w:val="000000" w:themeColor="text1"/>
          <w:sz w:val="24"/>
          <w:szCs w:val="24"/>
          <w14:textFill>
            <w14:solidFill>
              <w14:schemeClr w14:val="tx1"/>
            </w14:solidFill>
          </w14:textFill>
        </w:rPr>
        <w:t>平面</w:t>
      </w:r>
      <w:r>
        <w:rPr>
          <w:rFonts w:hint="eastAsia" w:ascii="Times New Roman" w:hAnsi="Times New Roman"/>
          <w:color w:val="000000" w:themeColor="text1"/>
          <w:sz w:val="24"/>
          <w:szCs w:val="24"/>
          <w:lang w:val="en-US" w:eastAsia="zh-CN"/>
          <w14:textFill>
            <w14:solidFill>
              <w14:schemeClr w14:val="tx1"/>
            </w14:solidFill>
          </w14:textFill>
        </w:rPr>
        <w:t>布</w:t>
      </w:r>
      <w:r>
        <w:rPr>
          <w:rFonts w:hint="eastAsia"/>
          <w:color w:val="000000" w:themeColor="text1"/>
          <w:sz w:val="24"/>
          <w:lang w:val="en-US" w:eastAsia="zh-CN"/>
          <w14:textFill>
            <w14:solidFill>
              <w14:schemeClr w14:val="tx1"/>
            </w14:solidFill>
          </w14:textFill>
        </w:rPr>
        <w:t>置</w:t>
      </w:r>
      <w:r>
        <w:rPr>
          <w:rFonts w:hint="eastAsia" w:ascii="Times New Roman" w:hAnsi="Times New Roman"/>
          <w:color w:val="000000" w:themeColor="text1"/>
          <w:sz w:val="24"/>
          <w:szCs w:val="24"/>
          <w14:textFill>
            <w14:solidFill>
              <w14:schemeClr w14:val="tx1"/>
            </w14:solidFill>
          </w14:textFill>
        </w:rPr>
        <w:t>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附图</w:t>
      </w:r>
      <w:r>
        <w:rPr>
          <w:rFonts w:hint="eastAsia"/>
          <w:color w:val="000000" w:themeColor="text1"/>
          <w:sz w:val="24"/>
          <w:szCs w:val="24"/>
          <w:lang w:val="en-US" w:eastAsia="zh-CN"/>
          <w14:textFill>
            <w14:solidFill>
              <w14:schemeClr w14:val="tx1"/>
            </w14:solidFill>
          </w14:textFill>
        </w:rPr>
        <w:t>2</w:t>
      </w:r>
      <w:r>
        <w:rPr>
          <w:rFonts w:hint="eastAsia" w:ascii="Times New Roman" w:hAnsi="Times New Roman"/>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项目</w:t>
      </w:r>
      <w:r>
        <w:rPr>
          <w:rFonts w:hint="eastAsia" w:ascii="Times New Roman" w:hAnsi="Times New Roman"/>
          <w:color w:val="000000" w:themeColor="text1"/>
          <w:sz w:val="24"/>
          <w:szCs w:val="24"/>
          <w:lang w:val="en-US" w:eastAsia="zh-CN"/>
          <w14:textFill>
            <w14:solidFill>
              <w14:schemeClr w14:val="tx1"/>
            </w14:solidFill>
          </w14:textFill>
        </w:rPr>
        <w:t>2F</w:t>
      </w:r>
      <w:r>
        <w:rPr>
          <w:rFonts w:hint="eastAsia" w:ascii="Times New Roman" w:hAnsi="Times New Roman"/>
          <w:color w:val="000000" w:themeColor="text1"/>
          <w:sz w:val="24"/>
          <w:szCs w:val="24"/>
          <w14:textFill>
            <w14:solidFill>
              <w14:schemeClr w14:val="tx1"/>
            </w14:solidFill>
          </w14:textFill>
        </w:rPr>
        <w:t>平面</w:t>
      </w:r>
      <w:r>
        <w:rPr>
          <w:rFonts w:hint="eastAsia" w:ascii="Times New Roman" w:hAnsi="Times New Roman"/>
          <w:color w:val="000000" w:themeColor="text1"/>
          <w:sz w:val="24"/>
          <w:szCs w:val="24"/>
          <w:lang w:val="en-US" w:eastAsia="zh-CN"/>
          <w14:textFill>
            <w14:solidFill>
              <w14:schemeClr w14:val="tx1"/>
            </w14:solidFill>
          </w14:textFill>
        </w:rPr>
        <w:t>布</w:t>
      </w:r>
      <w:r>
        <w:rPr>
          <w:rFonts w:hint="eastAsia"/>
          <w:color w:val="000000" w:themeColor="text1"/>
          <w:sz w:val="24"/>
          <w:lang w:val="en-US" w:eastAsia="zh-CN"/>
          <w14:textFill>
            <w14:solidFill>
              <w14:schemeClr w14:val="tx1"/>
            </w14:solidFill>
          </w14:textFill>
        </w:rPr>
        <w:t>置</w:t>
      </w:r>
      <w:r>
        <w:rPr>
          <w:rFonts w:hint="eastAsia" w:ascii="Times New Roman" w:hAnsi="Times New Roman"/>
          <w:color w:val="000000" w:themeColor="text1"/>
          <w:sz w:val="24"/>
          <w:szCs w:val="24"/>
          <w14:textFill>
            <w14:solidFill>
              <w14:schemeClr w14:val="tx1"/>
            </w14:solidFill>
          </w14:textFill>
        </w:rPr>
        <w:t>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附图</w:t>
      </w:r>
      <w:r>
        <w:rPr>
          <w:rFonts w:hint="eastAsia"/>
          <w:color w:val="000000" w:themeColor="text1"/>
          <w:sz w:val="24"/>
          <w:szCs w:val="24"/>
          <w:lang w:val="en-US" w:eastAsia="zh-CN"/>
          <w14:textFill>
            <w14:solidFill>
              <w14:schemeClr w14:val="tx1"/>
            </w14:solidFill>
          </w14:textFill>
        </w:rPr>
        <w:t>2</w:t>
      </w:r>
      <w:r>
        <w:rPr>
          <w:rFonts w:hint="eastAsia" w:ascii="Times New Roman" w:hAnsi="Times New Roman"/>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项目</w:t>
      </w:r>
      <w:r>
        <w:rPr>
          <w:rFonts w:hint="eastAsia"/>
          <w:color w:val="000000" w:themeColor="text1"/>
          <w:sz w:val="24"/>
          <w:szCs w:val="24"/>
          <w:lang w:val="en-US" w:eastAsia="zh-CN"/>
          <w14:textFill>
            <w14:solidFill>
              <w14:schemeClr w14:val="tx1"/>
            </w14:solidFill>
          </w14:textFill>
        </w:rPr>
        <w:t>3</w:t>
      </w:r>
      <w:r>
        <w:rPr>
          <w:rFonts w:hint="eastAsia" w:ascii="Times New Roman" w:hAnsi="Times New Roman"/>
          <w:color w:val="000000" w:themeColor="text1"/>
          <w:sz w:val="24"/>
          <w:szCs w:val="24"/>
          <w:lang w:val="en-US" w:eastAsia="zh-CN"/>
          <w14:textFill>
            <w14:solidFill>
              <w14:schemeClr w14:val="tx1"/>
            </w14:solidFill>
          </w14:textFill>
        </w:rPr>
        <w:t>F平面布</w:t>
      </w:r>
      <w:r>
        <w:rPr>
          <w:rFonts w:hint="eastAsia"/>
          <w:color w:val="000000" w:themeColor="text1"/>
          <w:sz w:val="24"/>
          <w:lang w:val="en-US" w:eastAsia="zh-CN"/>
          <w14:textFill>
            <w14:solidFill>
              <w14:schemeClr w14:val="tx1"/>
            </w14:solidFill>
          </w14:textFill>
        </w:rPr>
        <w:t>置</w:t>
      </w:r>
      <w:r>
        <w:rPr>
          <w:rFonts w:hint="eastAsia" w:ascii="Times New Roman" w:hAnsi="Times New Roman"/>
          <w:color w:val="000000" w:themeColor="text1"/>
          <w:sz w:val="24"/>
          <w:szCs w:val="24"/>
          <w:lang w:val="en-US" w:eastAsia="zh-CN"/>
          <w14:textFill>
            <w14:solidFill>
              <w14:schemeClr w14:val="tx1"/>
            </w14:solidFill>
          </w14:textFill>
        </w:rPr>
        <w:t>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附图</w:t>
      </w:r>
      <w:r>
        <w:rPr>
          <w:rFonts w:hint="eastAsia"/>
          <w:color w:val="000000" w:themeColor="text1"/>
          <w:sz w:val="24"/>
          <w:szCs w:val="24"/>
          <w:lang w:val="en-US" w:eastAsia="zh-CN"/>
          <w14:textFill>
            <w14:solidFill>
              <w14:schemeClr w14:val="tx1"/>
            </w14:solidFill>
          </w14:textFill>
        </w:rPr>
        <w:t>2</w:t>
      </w:r>
      <w:r>
        <w:rPr>
          <w:rFonts w:hint="eastAsia" w:ascii="Times New Roman" w:hAnsi="Times New Roman"/>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5</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项目</w:t>
      </w:r>
      <w:r>
        <w:rPr>
          <w:rFonts w:hint="eastAsia"/>
          <w:color w:val="000000" w:themeColor="text1"/>
          <w:sz w:val="24"/>
          <w:szCs w:val="24"/>
          <w:lang w:val="en-US" w:eastAsia="zh-CN"/>
          <w14:textFill>
            <w14:solidFill>
              <w14:schemeClr w14:val="tx1"/>
            </w14:solidFill>
          </w14:textFill>
        </w:rPr>
        <w:t>4</w:t>
      </w:r>
      <w:r>
        <w:rPr>
          <w:rFonts w:hint="eastAsia" w:ascii="Times New Roman" w:hAnsi="Times New Roman"/>
          <w:color w:val="000000" w:themeColor="text1"/>
          <w:sz w:val="24"/>
          <w:szCs w:val="24"/>
          <w:lang w:val="en-US" w:eastAsia="zh-CN"/>
          <w14:textFill>
            <w14:solidFill>
              <w14:schemeClr w14:val="tx1"/>
            </w14:solidFill>
          </w14:textFill>
        </w:rPr>
        <w:t>F平面布</w:t>
      </w:r>
      <w:r>
        <w:rPr>
          <w:rFonts w:hint="eastAsia"/>
          <w:color w:val="000000" w:themeColor="text1"/>
          <w:sz w:val="24"/>
          <w:lang w:val="en-US" w:eastAsia="zh-CN"/>
          <w14:textFill>
            <w14:solidFill>
              <w14:schemeClr w14:val="tx1"/>
            </w14:solidFill>
          </w14:textFill>
        </w:rPr>
        <w:t>置</w:t>
      </w:r>
      <w:r>
        <w:rPr>
          <w:rFonts w:hint="eastAsia" w:ascii="Times New Roman" w:hAnsi="Times New Roman"/>
          <w:color w:val="000000" w:themeColor="text1"/>
          <w:sz w:val="24"/>
          <w:szCs w:val="24"/>
          <w:lang w:val="en-US" w:eastAsia="zh-CN"/>
          <w14:textFill>
            <w14:solidFill>
              <w14:schemeClr w14:val="tx1"/>
            </w14:solidFill>
          </w14:textFill>
        </w:rPr>
        <w:t>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附图3  环境保护目标分布图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附图4  项目区域水系图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附图5  声环境质量现状监测点位图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附图6  寻甸县中心城区声环境功能区划图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附图7  昆明生态环境管理单元分类图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附图8  项目与牛栏江流域（昆明段）水环境保护分区位置</w:t>
      </w:r>
      <w:r>
        <w:rPr>
          <w:rFonts w:hint="eastAsia" w:cs="Times New Roman"/>
          <w:color w:val="000000" w:themeColor="text1"/>
          <w:sz w:val="24"/>
          <w:szCs w:val="24"/>
          <w:lang w:val="en-US" w:eastAsia="zh-CN"/>
          <w14:textFill>
            <w14:solidFill>
              <w14:schemeClr w14:val="tx1"/>
            </w14:solidFill>
          </w14:textFill>
        </w:rPr>
        <w:t>关系图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附图9  项目</w:t>
      </w:r>
      <w:r>
        <w:rPr>
          <w:rFonts w:hint="eastAsia" w:cs="Times New Roman"/>
          <w:color w:val="000000" w:themeColor="text1"/>
          <w:sz w:val="24"/>
          <w:szCs w:val="24"/>
          <w:lang w:val="en-US" w:eastAsia="zh-CN"/>
          <w14:textFill>
            <w14:solidFill>
              <w14:schemeClr w14:val="tx1"/>
            </w14:solidFill>
          </w14:textFill>
        </w:rPr>
        <w:t>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牛栏江流域（寻甸段）水环境保护分区位置</w:t>
      </w:r>
      <w:r>
        <w:rPr>
          <w:rFonts w:hint="eastAsia" w:cs="Times New Roman"/>
          <w:color w:val="000000" w:themeColor="text1"/>
          <w:sz w:val="24"/>
          <w:szCs w:val="24"/>
          <w:lang w:val="en-US" w:eastAsia="zh-CN"/>
          <w14:textFill>
            <w14:solidFill>
              <w14:schemeClr w14:val="tx1"/>
            </w14:solidFill>
          </w14:textFill>
        </w:rPr>
        <w:t>关系图</w:t>
      </w:r>
    </w:p>
    <w:p>
      <w:pPr>
        <w:pStyle w:val="2"/>
        <w:ind w:left="0" w:leftChars="0" w:firstLine="0" w:firstLineChars="0"/>
        <w:jc w:val="both"/>
        <w:rPr>
          <w:color w:val="000000" w:themeColor="text1"/>
          <w14:textFill>
            <w14:solidFill>
              <w14:schemeClr w14:val="tx1"/>
            </w14:solidFill>
          </w14:textFill>
        </w:rPr>
      </w:pPr>
    </w:p>
    <w:p>
      <w:pPr>
        <w:pStyle w:val="5"/>
        <w:bidi w:val="0"/>
        <w:jc w:val="center"/>
        <w:rPr>
          <w:rFonts w:hint="eastAsia"/>
          <w:color w:val="000000" w:themeColor="text1"/>
          <w14:textFill>
            <w14:solidFill>
              <w14:schemeClr w14:val="tx1"/>
            </w14:solidFill>
          </w14:textFill>
        </w:rPr>
        <w:sectPr>
          <w:footerReference r:id="rId3" w:type="default"/>
          <w:pgSz w:w="11906" w:h="16838"/>
          <w:pgMar w:top="1701" w:right="1531" w:bottom="1701" w:left="1531" w:header="851" w:footer="992" w:gutter="0"/>
          <w:cols w:space="425" w:num="1"/>
          <w:docGrid w:type="lines" w:linePitch="312" w:charSpace="0"/>
        </w:sectPr>
      </w:pPr>
      <w:bookmarkStart w:id="1" w:name="_Toc13846"/>
    </w:p>
    <w:p>
      <w:pPr>
        <w:pStyle w:val="5"/>
        <w:bidi w:val="0"/>
        <w:jc w:val="center"/>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一、建设项目基本情况</w:t>
      </w:r>
      <w:bookmarkEnd w:id="1"/>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4"/>
        <w:gridCol w:w="2410"/>
        <w:gridCol w:w="1974"/>
        <w:gridCol w:w="3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建设项目名称</w:t>
            </w:r>
          </w:p>
        </w:tc>
        <w:tc>
          <w:tcPr>
            <w:tcW w:w="4195"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寻甸仁和医院建设项目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项目代码</w:t>
            </w:r>
          </w:p>
        </w:tc>
        <w:tc>
          <w:tcPr>
            <w:tcW w:w="4195"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建设单位</w:t>
            </w:r>
            <w:bookmarkStart w:id="20" w:name="_GoBack"/>
            <w:r>
              <w:rPr>
                <w:rFonts w:hint="default" w:ascii="Times New Roman" w:hAnsi="Times New Roman" w:cs="Times New Roman"/>
                <w:b/>
                <w:bCs/>
                <w:color w:val="000000" w:themeColor="text1"/>
                <w:sz w:val="24"/>
                <w:szCs w:val="24"/>
                <w14:textFill>
                  <w14:solidFill>
                    <w14:schemeClr w14:val="tx1"/>
                  </w14:solidFill>
                </w14:textFill>
              </w:rPr>
              <w:t>联系</w:t>
            </w:r>
            <w:bookmarkEnd w:id="20"/>
            <w:r>
              <w:rPr>
                <w:rFonts w:hint="default" w:ascii="Times New Roman" w:hAnsi="Times New Roman" w:cs="Times New Roman"/>
                <w:b/>
                <w:bCs/>
                <w:color w:val="000000" w:themeColor="text1"/>
                <w:sz w:val="24"/>
                <w:szCs w:val="24"/>
                <w14:textFill>
                  <w14:solidFill>
                    <w14:schemeClr w14:val="tx1"/>
                  </w14:solidFill>
                </w14:textFill>
              </w:rPr>
              <w:t>人</w:t>
            </w:r>
          </w:p>
        </w:tc>
        <w:tc>
          <w:tcPr>
            <w:tcW w:w="12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何烈贵</w:t>
            </w:r>
          </w:p>
        </w:tc>
        <w:tc>
          <w:tcPr>
            <w:tcW w:w="10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联系方式</w:t>
            </w:r>
          </w:p>
        </w:tc>
        <w:tc>
          <w:tcPr>
            <w:tcW w:w="18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158****1933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建设地点</w:t>
            </w:r>
          </w:p>
        </w:tc>
        <w:tc>
          <w:tcPr>
            <w:tcW w:w="4195" w:type="pct"/>
            <w:gridSpan w:val="3"/>
            <w:noWrap w:val="0"/>
            <w:vAlign w:val="center"/>
          </w:tcPr>
          <w:p>
            <w:pPr>
              <w:pStyle w:val="28"/>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云南</w:t>
            </w:r>
            <w:r>
              <w:rPr>
                <w:rFonts w:hint="default" w:ascii="Times New Roman" w:hAnsi="Times New Roman" w:cs="Times New Roman"/>
                <w:color w:val="000000" w:themeColor="text1"/>
                <w:sz w:val="24"/>
                <w:szCs w:val="24"/>
                <w14:textFill>
                  <w14:solidFill>
                    <w14:schemeClr w14:val="tx1"/>
                  </w14:solidFill>
                </w14:textFill>
              </w:rPr>
              <w:t>省（自治区）</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昆明</w:t>
            </w:r>
            <w:r>
              <w:rPr>
                <w:rFonts w:hint="default" w:ascii="Times New Roman" w:hAnsi="Times New Roman" w:cs="Times New Roman"/>
                <w:color w:val="000000" w:themeColor="text1"/>
                <w:sz w:val="24"/>
                <w:szCs w:val="24"/>
                <w14:textFill>
                  <w14:solidFill>
                    <w14:schemeClr w14:val="tx1"/>
                  </w14:solidFill>
                </w14:textFill>
              </w:rPr>
              <w:t>市</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寻甸县</w:t>
            </w:r>
            <w:r>
              <w:rPr>
                <w:rFonts w:hint="default" w:ascii="Times New Roman" w:hAnsi="Times New Roman" w:cs="Times New Roman"/>
                <w:color w:val="000000" w:themeColor="text1"/>
                <w:sz w:val="24"/>
                <w:szCs w:val="24"/>
                <w14:textFill>
                  <w14:solidFill>
                    <w14:schemeClr w14:val="tx1"/>
                  </w14:solidFill>
                </w14:textFill>
              </w:rPr>
              <w:t>（区）</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仁德街道玉屏南街21号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地理坐标</w:t>
            </w:r>
          </w:p>
        </w:tc>
        <w:tc>
          <w:tcPr>
            <w:tcW w:w="4195" w:type="pct"/>
            <w:gridSpan w:val="3"/>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103</w:t>
            </w:r>
            <w:r>
              <w:rPr>
                <w:rFonts w:hint="default" w:ascii="Times New Roman" w:hAnsi="Times New Roman" w:cs="Times New Roman"/>
                <w:color w:val="000000" w:themeColor="text1"/>
                <w:sz w:val="24"/>
                <w:szCs w:val="24"/>
                <w14:textFill>
                  <w14:solidFill>
                    <w14:schemeClr w14:val="tx1"/>
                  </w14:solidFill>
                </w14:textFill>
              </w:rPr>
              <w:t>度</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15</w:t>
            </w:r>
            <w:r>
              <w:rPr>
                <w:rFonts w:hint="default" w:ascii="Times New Roman" w:hAnsi="Times New Roman" w:cs="Times New Roman"/>
                <w:color w:val="000000" w:themeColor="text1"/>
                <w:sz w:val="24"/>
                <w:szCs w:val="24"/>
                <w14:textFill>
                  <w14:solidFill>
                    <w14:schemeClr w14:val="tx1"/>
                  </w14:solidFill>
                </w14:textFill>
              </w:rPr>
              <w:t>分</w:t>
            </w:r>
            <w:r>
              <w:rPr>
                <w:rFonts w:hint="eastAsia" w:cs="Times New Roman"/>
                <w:color w:val="000000" w:themeColor="text1"/>
                <w:sz w:val="24"/>
                <w:szCs w:val="24"/>
                <w:u w:val="single"/>
                <w:lang w:val="en-US" w:eastAsia="zh-CN"/>
                <w14:textFill>
                  <w14:solidFill>
                    <w14:schemeClr w14:val="tx1"/>
                  </w14:solidFill>
                </w14:textFill>
              </w:rPr>
              <w:t>16.540</w:t>
            </w:r>
            <w:r>
              <w:rPr>
                <w:rFonts w:hint="default" w:ascii="Times New Roman" w:hAnsi="Times New Roman" w:cs="Times New Roman"/>
                <w:color w:val="000000" w:themeColor="text1"/>
                <w:sz w:val="24"/>
                <w:szCs w:val="24"/>
                <w14:textFill>
                  <w14:solidFill>
                    <w14:schemeClr w14:val="tx1"/>
                  </w14:solidFill>
                </w14:textFill>
              </w:rPr>
              <w:t>秒，</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25</w:t>
            </w:r>
            <w:r>
              <w:rPr>
                <w:rFonts w:hint="default" w:ascii="Times New Roman" w:hAnsi="Times New Roman" w:cs="Times New Roman"/>
                <w:color w:val="000000" w:themeColor="text1"/>
                <w:sz w:val="24"/>
                <w:szCs w:val="24"/>
                <w14:textFill>
                  <w14:solidFill>
                    <w14:schemeClr w14:val="tx1"/>
                  </w14:solidFill>
                </w14:textFill>
              </w:rPr>
              <w:t>度</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3</w:t>
            </w:r>
            <w:r>
              <w:rPr>
                <w:rFonts w:hint="eastAsia" w:cs="Times New Roman"/>
                <w:color w:val="000000" w:themeColor="text1"/>
                <w:sz w:val="24"/>
                <w:szCs w:val="24"/>
                <w:u w:val="single"/>
                <w:lang w:val="en-US" w:eastAsia="zh-CN"/>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分</w:t>
            </w:r>
            <w:r>
              <w:rPr>
                <w:rFonts w:hint="eastAsia" w:cs="Times New Roman"/>
                <w:color w:val="000000" w:themeColor="text1"/>
                <w:sz w:val="24"/>
                <w:szCs w:val="24"/>
                <w:u w:val="single"/>
                <w:lang w:val="en-US" w:eastAsia="zh-CN"/>
                <w14:textFill>
                  <w14:solidFill>
                    <w14:schemeClr w14:val="tx1"/>
                  </w14:solidFill>
                </w14:textFill>
              </w:rPr>
              <w:t>21.431</w:t>
            </w:r>
            <w:r>
              <w:rPr>
                <w:rFonts w:hint="default" w:ascii="Times New Roman" w:hAnsi="Times New Roman" w:cs="Times New Roman"/>
                <w:color w:val="000000" w:themeColor="text1"/>
                <w:sz w:val="24"/>
                <w:szCs w:val="24"/>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9"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国民经济</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行业类别</w:t>
            </w:r>
          </w:p>
        </w:tc>
        <w:tc>
          <w:tcPr>
            <w:tcW w:w="12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Q84</w:t>
            </w:r>
            <w:r>
              <w:rPr>
                <w:rFonts w:hint="eastAsia" w:cs="Times New Roman"/>
                <w:color w:val="000000" w:themeColor="text1"/>
                <w:sz w:val="24"/>
                <w:szCs w:val="24"/>
                <w:lang w:val="en-US" w:eastAsia="zh-CN"/>
                <w14:textFill>
                  <w14:solidFill>
                    <w14:schemeClr w14:val="tx1"/>
                  </w14:solidFill>
                </w14:textFill>
              </w:rPr>
              <w:t>11综合医院</w:t>
            </w:r>
          </w:p>
        </w:tc>
        <w:tc>
          <w:tcPr>
            <w:tcW w:w="10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2" w:name="_Hlk49843745"/>
            <w:r>
              <w:rPr>
                <w:rFonts w:hint="default" w:ascii="Times New Roman" w:hAnsi="Times New Roman" w:cs="Times New Roman"/>
                <w:b/>
                <w:bCs/>
                <w:color w:val="000000" w:themeColor="text1"/>
                <w:sz w:val="24"/>
                <w:szCs w:val="24"/>
                <w14:textFill>
                  <w14:solidFill>
                    <w14:schemeClr w14:val="tx1"/>
                  </w14:solidFill>
                </w14:textFill>
              </w:rPr>
              <w:t>建设项目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行业类别</w:t>
            </w:r>
            <w:bookmarkEnd w:id="2"/>
          </w:p>
        </w:tc>
        <w:tc>
          <w:tcPr>
            <w:tcW w:w="18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四十九</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卫生</w:t>
            </w:r>
            <w:r>
              <w:rPr>
                <w:rFonts w:hint="eastAsia"/>
                <w:color w:val="000000" w:themeColor="text1"/>
                <w:sz w:val="24"/>
                <w:szCs w:val="24"/>
                <w:highlight w:val="none"/>
                <w:lang w:val="en-US" w:eastAsia="zh-CN"/>
                <w14:textFill>
                  <w14:solidFill>
                    <w14:schemeClr w14:val="tx1"/>
                  </w14:solidFill>
                </w14:textFill>
              </w:rPr>
              <w:t xml:space="preserve"> 84  </w:t>
            </w:r>
            <w:r>
              <w:rPr>
                <w:rFonts w:hint="eastAsia"/>
                <w:color w:val="000000" w:themeColor="text1"/>
                <w:sz w:val="24"/>
                <w:szCs w:val="24"/>
                <w:highlight w:val="none"/>
                <w14:textFill>
                  <w14:solidFill>
                    <w14:schemeClr w14:val="tx1"/>
                  </w14:solidFill>
                </w14:textFill>
              </w:rPr>
              <w:t>108</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医院</w:t>
            </w:r>
            <w:r>
              <w:rPr>
                <w:rFonts w:hint="eastAsia"/>
                <w:color w:val="000000" w:themeColor="text1"/>
                <w:sz w:val="24"/>
                <w:szCs w:val="24"/>
                <w:highlight w:val="none"/>
                <w:lang w:val="en-US" w:eastAsia="zh-CN"/>
                <w14:textFill>
                  <w14:solidFill>
                    <w14:schemeClr w14:val="tx1"/>
                  </w14:solidFill>
                </w14:textFill>
              </w:rPr>
              <w:t>841；</w:t>
            </w:r>
            <w:r>
              <w:rPr>
                <w:color w:val="000000" w:themeColor="text1"/>
                <w:sz w:val="24"/>
                <w:highlight w:val="none"/>
                <w14:textFill>
                  <w14:solidFill>
                    <w14:schemeClr w14:val="tx1"/>
                  </w14:solidFill>
                </w14:textFill>
              </w:rPr>
              <w:t>专科疾病防治院（所、站）</w:t>
            </w:r>
            <w:r>
              <w:rPr>
                <w:rFonts w:hint="eastAsia"/>
                <w:color w:val="000000" w:themeColor="text1"/>
                <w:sz w:val="24"/>
                <w:highlight w:val="none"/>
                <w:lang w:val="en-US" w:eastAsia="zh-CN"/>
                <w14:textFill>
                  <w14:solidFill>
                    <w14:schemeClr w14:val="tx1"/>
                  </w14:solidFill>
                </w14:textFill>
              </w:rPr>
              <w:t>8432</w:t>
            </w:r>
            <w:r>
              <w:rPr>
                <w:color w:val="000000" w:themeColor="text1"/>
                <w:sz w:val="24"/>
                <w:highlight w:val="none"/>
                <w14:textFill>
                  <w14:solidFill>
                    <w14:schemeClr w14:val="tx1"/>
                  </w14:solidFill>
                </w14:textFill>
              </w:rPr>
              <w:t>；妇幼保健院（所、站）</w:t>
            </w:r>
            <w:r>
              <w:rPr>
                <w:rFonts w:hint="eastAsia"/>
                <w:color w:val="000000" w:themeColor="text1"/>
                <w:sz w:val="24"/>
                <w:highlight w:val="none"/>
                <w:lang w:val="en-US" w:eastAsia="zh-CN"/>
                <w14:textFill>
                  <w14:solidFill>
                    <w14:schemeClr w14:val="tx1"/>
                  </w14:solidFill>
                </w14:textFill>
              </w:rPr>
              <w:t>8433</w:t>
            </w:r>
            <w:r>
              <w:rPr>
                <w:color w:val="000000" w:themeColor="text1"/>
                <w:sz w:val="24"/>
                <w:highlight w:val="none"/>
                <w14:textFill>
                  <w14:solidFill>
                    <w14:schemeClr w14:val="tx1"/>
                  </w14:solidFill>
                </w14:textFill>
              </w:rPr>
              <w:t>；急救中心（站）服务</w:t>
            </w:r>
            <w:r>
              <w:rPr>
                <w:rFonts w:hint="eastAsia"/>
                <w:color w:val="000000" w:themeColor="text1"/>
                <w:sz w:val="24"/>
                <w:highlight w:val="none"/>
                <w:lang w:val="en-US" w:eastAsia="zh-CN"/>
                <w14:textFill>
                  <w14:solidFill>
                    <w14:schemeClr w14:val="tx1"/>
                  </w14:solidFill>
                </w14:textFill>
              </w:rPr>
              <w:t xml:space="preserve"> 8434</w:t>
            </w:r>
            <w:r>
              <w:rPr>
                <w:color w:val="000000" w:themeColor="text1"/>
                <w:sz w:val="24"/>
                <w:highlight w:val="none"/>
                <w14:textFill>
                  <w14:solidFill>
                    <w14:schemeClr w14:val="tx1"/>
                  </w14:solidFill>
                </w14:textFill>
              </w:rPr>
              <w:t>；采供血机构服务</w:t>
            </w:r>
            <w:r>
              <w:rPr>
                <w:rFonts w:hint="eastAsia"/>
                <w:color w:val="000000" w:themeColor="text1"/>
                <w:sz w:val="24"/>
                <w:highlight w:val="none"/>
                <w:lang w:val="en-US" w:eastAsia="zh-CN"/>
                <w14:textFill>
                  <w14:solidFill>
                    <w14:schemeClr w14:val="tx1"/>
                  </w14:solidFill>
                </w14:textFill>
              </w:rPr>
              <w:t xml:space="preserve"> 8435</w:t>
            </w:r>
            <w:r>
              <w:rPr>
                <w:color w:val="000000" w:themeColor="text1"/>
                <w:sz w:val="24"/>
                <w:highlight w:val="none"/>
                <w14:textFill>
                  <w14:solidFill>
                    <w14:schemeClr w14:val="tx1"/>
                  </w14:solidFill>
                </w14:textFill>
              </w:rPr>
              <w:t>；基层医疗卫生服务</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 xml:space="preserve">842 </w:t>
            </w:r>
            <w:r>
              <w:rPr>
                <w:rFonts w:hint="eastAsia"/>
                <w:b/>
                <w:bCs/>
                <w:color w:val="000000" w:themeColor="text1"/>
                <w:sz w:val="24"/>
                <w:szCs w:val="24"/>
                <w:highlight w:val="none"/>
                <w:lang w:val="en-US" w:eastAsia="zh-CN"/>
                <w14:textFill>
                  <w14:solidFill>
                    <w14:schemeClr w14:val="tx1"/>
                  </w14:solidFill>
                </w14:textFill>
              </w:rPr>
              <w:t>其他（住院床位20张以下的除外）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建设性质</w:t>
            </w:r>
          </w:p>
        </w:tc>
        <w:tc>
          <w:tcPr>
            <w:tcW w:w="1288" w:type="pct"/>
            <w:noWrap w:val="0"/>
            <w:vAlign w:val="center"/>
          </w:tcPr>
          <w:p>
            <w:pPr>
              <w:keepNext w:val="0"/>
              <w:keepLines w:val="0"/>
              <w:pageBreakBefore w:val="0"/>
              <w:widowControl w:val="0"/>
              <w:kinsoku/>
              <w:wordWrap/>
              <w:overflowPunct/>
              <w:topLinePunct w:val="0"/>
              <w:autoSpaceDE/>
              <w:autoSpaceDN/>
              <w:bidi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52"/>
            </w:r>
            <w:r>
              <w:rPr>
                <w:rFonts w:hint="default" w:ascii="Times New Roman" w:hAnsi="Times New Roman" w:cs="Times New Roman"/>
                <w:color w:val="000000" w:themeColor="text1"/>
                <w:sz w:val="24"/>
                <w:szCs w:val="24"/>
                <w14:textFill>
                  <w14:solidFill>
                    <w14:schemeClr w14:val="tx1"/>
                  </w14:solidFill>
                </w14:textFill>
              </w:rPr>
              <w:t>新建（迁建）</w:t>
            </w:r>
          </w:p>
          <w:p>
            <w:pPr>
              <w:keepNext w:val="0"/>
              <w:keepLines w:val="0"/>
              <w:pageBreakBefore w:val="0"/>
              <w:widowControl w:val="0"/>
              <w:kinsoku/>
              <w:wordWrap/>
              <w:overflowPunct/>
              <w:topLinePunct w:val="0"/>
              <w:autoSpaceDE/>
              <w:autoSpaceDN/>
              <w:bidi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改建</w:t>
            </w:r>
          </w:p>
          <w:p>
            <w:pPr>
              <w:keepNext w:val="0"/>
              <w:keepLines w:val="0"/>
              <w:pageBreakBefore w:val="0"/>
              <w:widowControl w:val="0"/>
              <w:kinsoku/>
              <w:wordWrap/>
              <w:overflowPunct/>
              <w:topLinePunct w:val="0"/>
              <w:autoSpaceDE/>
              <w:autoSpaceDN/>
              <w:bidi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扩建</w:t>
            </w:r>
          </w:p>
          <w:p>
            <w:pPr>
              <w:keepNext w:val="0"/>
              <w:keepLines w:val="0"/>
              <w:pageBreakBefore w:val="0"/>
              <w:widowControl w:val="0"/>
              <w:kinsoku/>
              <w:wordWrap/>
              <w:overflowPunct/>
              <w:topLinePunct w:val="0"/>
              <w:autoSpaceDE/>
              <w:autoSpaceDN/>
              <w:bidi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技术改造</w:t>
            </w:r>
          </w:p>
        </w:tc>
        <w:tc>
          <w:tcPr>
            <w:tcW w:w="10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申报情形</w:t>
            </w:r>
          </w:p>
        </w:tc>
        <w:tc>
          <w:tcPr>
            <w:tcW w:w="1851" w:type="pct"/>
            <w:noWrap w:val="0"/>
            <w:vAlign w:val="center"/>
          </w:tcPr>
          <w:p>
            <w:pPr>
              <w:keepNext w:val="0"/>
              <w:keepLines w:val="0"/>
              <w:pageBreakBefore w:val="0"/>
              <w:widowControl w:val="0"/>
              <w:kinsoku/>
              <w:wordWrap/>
              <w:overflowPunct/>
              <w:topLinePunct w:val="0"/>
              <w:autoSpaceDE/>
              <w:autoSpaceDN/>
              <w:bidi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52"/>
            </w:r>
            <w:r>
              <w:rPr>
                <w:rFonts w:hint="default" w:ascii="Times New Roman" w:hAnsi="Times New Roman" w:cs="Times New Roman"/>
                <w:color w:val="000000" w:themeColor="text1"/>
                <w:sz w:val="24"/>
                <w:szCs w:val="24"/>
                <w14:textFill>
                  <w14:solidFill>
                    <w14:schemeClr w14:val="tx1"/>
                  </w14:solidFill>
                </w14:textFill>
              </w:rPr>
              <w:t>首次申报项目</w:t>
            </w:r>
          </w:p>
          <w:p>
            <w:pPr>
              <w:keepNext w:val="0"/>
              <w:keepLines w:val="0"/>
              <w:pageBreakBefore w:val="0"/>
              <w:widowControl w:val="0"/>
              <w:kinsoku/>
              <w:wordWrap/>
              <w:overflowPunct/>
              <w:topLinePunct w:val="0"/>
              <w:autoSpaceDE/>
              <w:autoSpaceDN/>
              <w:bidi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不予批准后再次申报项目</w:t>
            </w:r>
          </w:p>
          <w:p>
            <w:pPr>
              <w:keepNext w:val="0"/>
              <w:keepLines w:val="0"/>
              <w:pageBreakBefore w:val="0"/>
              <w:widowControl w:val="0"/>
              <w:kinsoku/>
              <w:wordWrap/>
              <w:overflowPunct/>
              <w:topLinePunct w:val="0"/>
              <w:autoSpaceDE/>
              <w:autoSpaceDN/>
              <w:bidi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超五年重新审核项目</w:t>
            </w:r>
          </w:p>
          <w:p>
            <w:pPr>
              <w:keepNext w:val="0"/>
              <w:keepLines w:val="0"/>
              <w:pageBreakBefore w:val="0"/>
              <w:widowControl w:val="0"/>
              <w:kinsoku/>
              <w:wordWrap/>
              <w:overflowPunct/>
              <w:topLinePunct w:val="0"/>
              <w:autoSpaceDE/>
              <w:autoSpaceDN/>
              <w:bidi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项目审批（核准/备案）部门</w:t>
            </w:r>
          </w:p>
        </w:tc>
        <w:tc>
          <w:tcPr>
            <w:tcW w:w="12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c>
        <w:tc>
          <w:tcPr>
            <w:tcW w:w="10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项目审批（核准/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备案）文号</w:t>
            </w:r>
          </w:p>
        </w:tc>
        <w:tc>
          <w:tcPr>
            <w:tcW w:w="18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总投资（万元）</w:t>
            </w:r>
          </w:p>
        </w:tc>
        <w:tc>
          <w:tcPr>
            <w:tcW w:w="12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200</w:t>
            </w:r>
          </w:p>
        </w:tc>
        <w:tc>
          <w:tcPr>
            <w:tcW w:w="1055"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环保投资（万元）</w:t>
            </w:r>
          </w:p>
        </w:tc>
        <w:tc>
          <w:tcPr>
            <w:tcW w:w="18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环保投资占比（%）</w:t>
            </w:r>
          </w:p>
        </w:tc>
        <w:tc>
          <w:tcPr>
            <w:tcW w:w="12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8.23</w:t>
            </w:r>
          </w:p>
        </w:tc>
        <w:tc>
          <w:tcPr>
            <w:tcW w:w="1055"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施工工期</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月</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w:t>
            </w:r>
          </w:p>
        </w:tc>
        <w:tc>
          <w:tcPr>
            <w:tcW w:w="18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是否开工建设</w:t>
            </w:r>
          </w:p>
        </w:tc>
        <w:tc>
          <w:tcPr>
            <w:tcW w:w="12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52"/>
            </w:r>
            <w:r>
              <w:rPr>
                <w:rFonts w:hint="default" w:ascii="Times New Roman" w:hAnsi="Times New Roman" w:cs="Times New Roman"/>
                <w:color w:val="000000" w:themeColor="text1"/>
                <w:sz w:val="24"/>
                <w:szCs w:val="24"/>
                <w14:textFill>
                  <w14:solidFill>
                    <w14:schemeClr w14:val="tx1"/>
                  </w14:solidFill>
                </w14:textFill>
              </w:rPr>
              <w:t>是</w:t>
            </w:r>
            <w:r>
              <w:rPr>
                <w:rFonts w:hint="eastAsia" w:cs="Times New Roman"/>
                <w:color w:val="000000" w:themeColor="text1"/>
                <w:sz w:val="24"/>
                <w:szCs w:val="24"/>
                <w:u w:val="single"/>
                <w:lang w:val="en-US" w:eastAsia="zh-CN"/>
                <w14:textFill>
                  <w14:solidFill>
                    <w14:schemeClr w14:val="tx1"/>
                  </w14:solidFill>
                </w14:textFill>
              </w:rPr>
              <w:t xml:space="preserve"> 项目已于2011年10月建成并投入运行，2020年10月19日，昆明市生态环境局寻甸分局下发了《昆明市生态环境局寻甸分局行政处罚决定书》（昆生环寻罚字【2020】46号），建设单位已于2020年10月31日缴清罚款（详见附件7）。2023年4月14日，寻甸县生态环境保护综合执法大队进行了现场检查，并出具了现场检查（勘察）笔录（详见附件8），现建设单位正按照相关要求进行整改。    </w:t>
            </w:r>
          </w:p>
        </w:tc>
        <w:tc>
          <w:tcPr>
            <w:tcW w:w="1055"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pacing w:val="-6"/>
                <w:sz w:val="24"/>
                <w:szCs w:val="24"/>
                <w14:textFill>
                  <w14:solidFill>
                    <w14:schemeClr w14:val="tx1"/>
                  </w14:solidFill>
                </w14:textFill>
              </w:rPr>
              <w:t>用地面积（m</w:t>
            </w:r>
            <w:r>
              <w:rPr>
                <w:rFonts w:hint="default" w:ascii="Times New Roman" w:hAnsi="Times New Roman" w:cs="Times New Roman"/>
                <w:b/>
                <w:bCs/>
                <w:color w:val="000000" w:themeColor="text1"/>
                <w:spacing w:val="-6"/>
                <w:sz w:val="24"/>
                <w:szCs w:val="24"/>
                <w:vertAlign w:val="superscript"/>
                <w14:textFill>
                  <w14:solidFill>
                    <w14:schemeClr w14:val="tx1"/>
                  </w14:solidFill>
                </w14:textFill>
              </w:rPr>
              <w:t>2</w:t>
            </w:r>
            <w:r>
              <w:rPr>
                <w:rFonts w:hint="default" w:ascii="Times New Roman" w:hAnsi="Times New Roman" w:cs="Times New Roman"/>
                <w:b/>
                <w:bCs/>
                <w:color w:val="000000" w:themeColor="text1"/>
                <w:spacing w:val="-6"/>
                <w:sz w:val="24"/>
                <w:szCs w:val="24"/>
                <w14:textFill>
                  <w14:solidFill>
                    <w14:schemeClr w14:val="tx1"/>
                  </w14:solidFill>
                </w14:textFill>
              </w:rPr>
              <w:t>）</w:t>
            </w:r>
          </w:p>
        </w:tc>
        <w:tc>
          <w:tcPr>
            <w:tcW w:w="18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735.80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专项评价设置情况</w:t>
            </w:r>
          </w:p>
        </w:tc>
        <w:tc>
          <w:tcPr>
            <w:tcW w:w="4195" w:type="pct"/>
            <w:gridSpan w:val="3"/>
            <w:noWrap w:val="0"/>
            <w:vAlign w:val="center"/>
          </w:tcPr>
          <w:p>
            <w:pPr>
              <w:keepLines w:val="0"/>
              <w:pageBreakBefore w:val="0"/>
              <w:wordWrap/>
              <w:autoSpaceDE w:val="0"/>
              <w:autoSpaceDN w:val="0"/>
              <w:bidi w:val="0"/>
              <w:adjustRightInd w:val="0"/>
              <w:snapToGrid w:val="0"/>
              <w:jc w:val="center"/>
              <w:rPr>
                <w:rFonts w:hint="eastAsia" w:ascii="Times New Roman" w:hAnsi="Times New Roman" w:eastAsia="宋体" w:cs="Times New Roman"/>
                <w:b/>
                <w:bCs/>
                <w:color w:val="000000" w:themeColor="text1"/>
                <w:kern w:val="0"/>
                <w:sz w:val="24"/>
                <w14:textFill>
                  <w14:solidFill>
                    <w14:schemeClr w14:val="tx1"/>
                  </w14:solidFill>
                </w14:textFill>
              </w:rPr>
            </w:pPr>
            <w:r>
              <w:rPr>
                <w:rFonts w:hint="eastAsia" w:ascii="Times New Roman" w:hAnsi="Times New Roman" w:eastAsia="宋体" w:cs="Times New Roman"/>
                <w:b/>
                <w:bCs/>
                <w:color w:val="000000" w:themeColor="text1"/>
                <w:kern w:val="0"/>
                <w:sz w:val="24"/>
                <w14:textFill>
                  <w14:solidFill>
                    <w14:schemeClr w14:val="tx1"/>
                  </w14:solidFill>
                </w14:textFill>
              </w:rPr>
              <w:t xml:space="preserve">表1-1 </w:t>
            </w:r>
            <w:r>
              <w:rPr>
                <w:rFonts w:hint="eastAsia" w:cs="Times New Roman"/>
                <w:b/>
                <w:bCs/>
                <w:color w:val="000000" w:themeColor="text1"/>
                <w:kern w:val="0"/>
                <w:sz w:val="24"/>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0"/>
                <w:sz w:val="24"/>
                <w14:textFill>
                  <w14:solidFill>
                    <w14:schemeClr w14:val="tx1"/>
                  </w14:solidFill>
                </w14:textFill>
              </w:rPr>
              <w:t>项目专项评价判定表</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883"/>
              <w:gridCol w:w="3088"/>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专项评价类比</w:t>
                  </w:r>
                </w:p>
              </w:tc>
              <w:tc>
                <w:tcPr>
                  <w:tcW w:w="1891"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设置原则</w:t>
                  </w:r>
                </w:p>
              </w:tc>
              <w:tc>
                <w:tcPr>
                  <w:tcW w:w="2026"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本项目情况</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是否设置专项评价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大气</w:t>
                  </w:r>
                </w:p>
              </w:tc>
              <w:tc>
                <w:tcPr>
                  <w:tcW w:w="1891" w:type="pct"/>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排放废气含有毒有害污染物</w:t>
                  </w:r>
                  <w:r>
                    <w:rPr>
                      <w:rFonts w:hint="default" w:ascii="Times New Roman" w:hAnsi="Times New Roman" w:cs="Times New Roman"/>
                      <w:color w:val="000000" w:themeColor="text1"/>
                      <w:kern w:val="0"/>
                      <w:szCs w:val="21"/>
                      <w:vertAlign w:val="superscript"/>
                      <w14:textFill>
                        <w14:solidFill>
                          <w14:schemeClr w14:val="tx1"/>
                        </w14:solidFill>
                      </w14:textFill>
                    </w:rPr>
                    <w:t>1</w:t>
                  </w:r>
                  <w:r>
                    <w:rPr>
                      <w:rFonts w:hint="default" w:ascii="Times New Roman" w:hAnsi="Times New Roman" w:cs="Times New Roman"/>
                      <w:color w:val="000000" w:themeColor="text1"/>
                      <w:kern w:val="0"/>
                      <w:szCs w:val="21"/>
                      <w14:textFill>
                        <w14:solidFill>
                          <w14:schemeClr w14:val="tx1"/>
                        </w14:solidFill>
                      </w14:textFill>
                    </w:rPr>
                    <w:t>、二噁英、苯并[a]芘、氰化物、氯气且厂界500m范围内有环境空气保护目标</w:t>
                  </w:r>
                  <w:r>
                    <w:rPr>
                      <w:rFonts w:hint="default" w:ascii="Times New Roman" w:hAnsi="Times New Roman" w:cs="Times New Roman"/>
                      <w:color w:val="000000" w:themeColor="text1"/>
                      <w:kern w:val="0"/>
                      <w:szCs w:val="21"/>
                      <w:vertAlign w:val="superscript"/>
                      <w14:textFill>
                        <w14:solidFill>
                          <w14:schemeClr w14:val="tx1"/>
                        </w14:solidFill>
                      </w14:textFill>
                    </w:rPr>
                    <w:t>2</w:t>
                  </w:r>
                  <w:r>
                    <w:rPr>
                      <w:rFonts w:hint="default" w:ascii="Times New Roman" w:hAnsi="Times New Roman" w:cs="Times New Roman"/>
                      <w:color w:val="000000" w:themeColor="text1"/>
                      <w:kern w:val="0"/>
                      <w:szCs w:val="21"/>
                      <w14:textFill>
                        <w14:solidFill>
                          <w14:schemeClr w14:val="tx1"/>
                        </w14:solidFill>
                      </w14:textFill>
                    </w:rPr>
                    <w:t>的建设项目。</w:t>
                  </w:r>
                </w:p>
              </w:tc>
              <w:tc>
                <w:tcPr>
                  <w:tcW w:w="2026" w:type="pct"/>
                  <w:noWrap w:val="0"/>
                  <w:vAlign w:val="center"/>
                </w:tcPr>
                <w:p>
                  <w:pPr>
                    <w:keepLines w:val="0"/>
                    <w:pageBreakBefore w:val="0"/>
                    <w:wordWrap/>
                    <w:autoSpaceDE w:val="0"/>
                    <w:autoSpaceDN w:val="0"/>
                    <w:bidi w:val="0"/>
                    <w:adjustRightInd w:val="0"/>
                    <w:snapToGrid w:val="0"/>
                    <w:rPr>
                      <w:rFonts w:hint="eastAsia"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color w:val="000000" w:themeColor="text1"/>
                      <w14:textFill>
                        <w14:solidFill>
                          <w14:schemeClr w14:val="tx1"/>
                        </w14:solidFill>
                      </w14:textFill>
                    </w:rPr>
                    <w:t>本项目排放废气不含有毒有害污染物</w:t>
                  </w:r>
                  <w:r>
                    <w:rPr>
                      <w:rFonts w:hint="eastAsia"/>
                      <w:color w:val="000000" w:themeColor="text1"/>
                      <w:vertAlign w:val="superscript"/>
                      <w14:textFill>
                        <w14:solidFill>
                          <w14:schemeClr w14:val="tx1"/>
                        </w14:solidFill>
                      </w14:textFill>
                    </w:rPr>
                    <w:t>1</w:t>
                  </w:r>
                  <w:r>
                    <w:rPr>
                      <w:rFonts w:hint="eastAsia"/>
                      <w:color w:val="000000" w:themeColor="text1"/>
                      <w14:textFill>
                        <w14:solidFill>
                          <w14:schemeClr w14:val="tx1"/>
                        </w14:solidFill>
                      </w14:textFill>
                    </w:rPr>
                    <w:t>、二噁英、苯并[a]芘、氰化物、氯气</w:t>
                  </w:r>
                  <w:r>
                    <w:rPr>
                      <w:rFonts w:hint="eastAsia"/>
                      <w:color w:val="000000" w:themeColor="text1"/>
                      <w:lang w:eastAsia="zh-CN"/>
                      <w14:textFill>
                        <w14:solidFill>
                          <w14:schemeClr w14:val="tx1"/>
                        </w14:solidFill>
                      </w14:textFill>
                    </w:rPr>
                    <w:t>。</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地表水</w:t>
                  </w:r>
                </w:p>
              </w:tc>
              <w:tc>
                <w:tcPr>
                  <w:tcW w:w="1891" w:type="pct"/>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新增工业废水直排建设项目（槽罐车外送污水处理厂的除外）；新增废水直排的污水集中处理厂。</w:t>
                  </w:r>
                </w:p>
              </w:tc>
              <w:tc>
                <w:tcPr>
                  <w:tcW w:w="2026" w:type="pct"/>
                  <w:noWrap w:val="0"/>
                  <w:vAlign w:val="center"/>
                </w:tcPr>
                <w:p>
                  <w:pPr>
                    <w:keepLines w:val="0"/>
                    <w:pageBreakBefore w:val="0"/>
                    <w:wordWrap/>
                    <w:autoSpaceDE w:val="0"/>
                    <w:autoSpaceDN w:val="0"/>
                    <w:bidi w:val="0"/>
                    <w:adjustRightInd w:val="0"/>
                    <w:snapToGrid w:val="0"/>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项目为</w:t>
                  </w:r>
                  <w:r>
                    <w:rPr>
                      <w:rFonts w:hint="eastAsia" w:cs="Times New Roman"/>
                      <w:color w:val="000000" w:themeColor="text1"/>
                      <w:kern w:val="0"/>
                      <w:szCs w:val="21"/>
                      <w:lang w:val="en-US" w:eastAsia="zh-CN"/>
                      <w14:textFill>
                        <w14:solidFill>
                          <w14:schemeClr w14:val="tx1"/>
                        </w14:solidFill>
                      </w14:textFill>
                    </w:rPr>
                    <w:t>综合医院</w:t>
                  </w:r>
                  <w:r>
                    <w:rPr>
                      <w:rFonts w:hint="default" w:ascii="Times New Roman" w:hAnsi="Times New Roman" w:cs="Times New Roman"/>
                      <w:color w:val="000000" w:themeColor="text1"/>
                      <w:kern w:val="0"/>
                      <w:szCs w:val="21"/>
                      <w:lang w:val="en-US" w:eastAsia="zh-CN"/>
                      <w14:textFill>
                        <w14:solidFill>
                          <w14:schemeClr w14:val="tx1"/>
                        </w14:solidFill>
                      </w14:textFill>
                    </w:rPr>
                    <w:t>，</w:t>
                  </w:r>
                  <w:r>
                    <w:rPr>
                      <w:rFonts w:hint="eastAsia" w:ascii="Times New Roman" w:hAnsi="Times New Roman" w:cs="Times New Roman"/>
                      <w:color w:val="000000" w:themeColor="text1"/>
                      <w:kern w:val="0"/>
                      <w:szCs w:val="21"/>
                      <w:lang w:val="en-US" w:eastAsia="zh-CN"/>
                      <w14:textFill>
                        <w14:solidFill>
                          <w14:schemeClr w14:val="tx1"/>
                        </w14:solidFill>
                      </w14:textFill>
                    </w:rPr>
                    <w:t>产生的废水主要</w:t>
                  </w:r>
                  <w:r>
                    <w:rPr>
                      <w:rFonts w:hint="default" w:ascii="Times New Roman" w:hAnsi="Times New Roman" w:cs="Times New Roman"/>
                      <w:color w:val="000000" w:themeColor="text1"/>
                      <w:kern w:val="0"/>
                      <w:szCs w:val="21"/>
                      <w:lang w:val="en-US" w:eastAsia="zh-CN"/>
                      <w14:textFill>
                        <w14:solidFill>
                          <w14:schemeClr w14:val="tx1"/>
                        </w14:solidFill>
                      </w14:textFill>
                    </w:rPr>
                    <w:t>生活污水和医疗废水，项目废水经自建污水处理站处理达标后排入</w:t>
                  </w:r>
                  <w:r>
                    <w:rPr>
                      <w:rFonts w:hint="eastAsia" w:ascii="Times New Roman" w:hAnsi="Times New Roman" w:cs="Times New Roman"/>
                      <w:color w:val="000000" w:themeColor="text1"/>
                      <w:kern w:val="0"/>
                      <w:szCs w:val="21"/>
                      <w:lang w:val="en-US" w:eastAsia="zh-CN"/>
                      <w14:textFill>
                        <w14:solidFill>
                          <w14:schemeClr w14:val="tx1"/>
                        </w14:solidFill>
                      </w14:textFill>
                    </w:rPr>
                    <w:t>寻甸县</w:t>
                  </w:r>
                  <w:r>
                    <w:rPr>
                      <w:rFonts w:hint="eastAsia" w:cs="Times New Roman"/>
                      <w:color w:val="000000" w:themeColor="text1"/>
                      <w:kern w:val="0"/>
                      <w:szCs w:val="21"/>
                      <w:lang w:val="en-US" w:eastAsia="zh-CN"/>
                      <w14:textFill>
                        <w14:solidFill>
                          <w14:schemeClr w14:val="tx1"/>
                        </w14:solidFill>
                      </w14:textFill>
                    </w:rPr>
                    <w:t>市政</w:t>
                  </w:r>
                  <w:r>
                    <w:rPr>
                      <w:rFonts w:hint="default" w:ascii="Times New Roman" w:hAnsi="Times New Roman" w:cs="Times New Roman"/>
                      <w:color w:val="000000" w:themeColor="text1"/>
                      <w:kern w:val="0"/>
                      <w:szCs w:val="21"/>
                      <w:lang w:val="en-US" w:eastAsia="zh-CN"/>
                      <w14:textFill>
                        <w14:solidFill>
                          <w14:schemeClr w14:val="tx1"/>
                        </w14:solidFill>
                      </w14:textFill>
                    </w:rPr>
                    <w:t>污水管网，最终进入</w:t>
                  </w:r>
                  <w:r>
                    <w:rPr>
                      <w:rFonts w:hint="eastAsia" w:ascii="Times New Roman" w:hAnsi="Times New Roman" w:cs="Times New Roman"/>
                      <w:color w:val="000000" w:themeColor="text1"/>
                      <w:kern w:val="0"/>
                      <w:szCs w:val="21"/>
                      <w:lang w:val="en-US" w:eastAsia="zh-CN"/>
                      <w14:textFill>
                        <w14:solidFill>
                          <w14:schemeClr w14:val="tx1"/>
                        </w14:solidFill>
                      </w14:textFill>
                    </w:rPr>
                    <w:t>寻甸县</w:t>
                  </w:r>
                  <w:r>
                    <w:rPr>
                      <w:rFonts w:hint="default" w:ascii="Times New Roman" w:hAnsi="Times New Roman" w:cs="Times New Roman"/>
                      <w:color w:val="000000" w:themeColor="text1"/>
                      <w:kern w:val="0"/>
                      <w:szCs w:val="21"/>
                      <w:lang w:val="en-US" w:eastAsia="zh-CN"/>
                      <w14:textFill>
                        <w14:solidFill>
                          <w14:schemeClr w14:val="tx1"/>
                        </w14:solidFill>
                      </w14:textFill>
                    </w:rPr>
                    <w:t>污水处理厂，不直接排入地表水体。</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环境风险</w:t>
                  </w:r>
                </w:p>
              </w:tc>
              <w:tc>
                <w:tcPr>
                  <w:tcW w:w="1891" w:type="pct"/>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有</w:t>
                  </w:r>
                  <w:r>
                    <w:rPr>
                      <w:rFonts w:hint="default" w:ascii="Times New Roman" w:hAnsi="Times New Roman" w:cs="Times New Roman"/>
                      <w:color w:val="000000" w:themeColor="text1"/>
                      <w:kern w:val="0"/>
                      <w:szCs w:val="21"/>
                      <w14:textFill>
                        <w14:solidFill>
                          <w14:schemeClr w14:val="tx1"/>
                        </w14:solidFill>
                      </w14:textFill>
                    </w:rPr>
                    <w:t>毒有害和易燃易爆危险物质存储量超过临界量</w:t>
                  </w:r>
                  <w:r>
                    <w:rPr>
                      <w:rFonts w:hint="default" w:ascii="Times New Roman" w:hAnsi="Times New Roman" w:cs="Times New Roman"/>
                      <w:color w:val="000000" w:themeColor="text1"/>
                      <w:kern w:val="0"/>
                      <w:szCs w:val="21"/>
                      <w:vertAlign w:val="superscript"/>
                      <w14:textFill>
                        <w14:solidFill>
                          <w14:schemeClr w14:val="tx1"/>
                        </w14:solidFill>
                      </w14:textFill>
                    </w:rPr>
                    <w:t>3</w:t>
                  </w:r>
                  <w:r>
                    <w:rPr>
                      <w:rFonts w:hint="default" w:ascii="Times New Roman" w:hAnsi="Times New Roman" w:cs="Times New Roman"/>
                      <w:color w:val="000000" w:themeColor="text1"/>
                      <w:kern w:val="0"/>
                      <w:szCs w:val="21"/>
                      <w14:textFill>
                        <w14:solidFill>
                          <w14:schemeClr w14:val="tx1"/>
                        </w14:solidFill>
                      </w14:textFill>
                    </w:rPr>
                    <w:t>的建设项目。</w:t>
                  </w:r>
                </w:p>
              </w:tc>
              <w:tc>
                <w:tcPr>
                  <w:tcW w:w="2026"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eastAsia="宋体" w:cs="Times New Roman"/>
                      <w:color w:val="000000" w:themeColor="text1"/>
                      <w:kern w:val="0"/>
                      <w:szCs w:val="21"/>
                      <w:lang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项目</w:t>
                  </w:r>
                  <w:r>
                    <w:rPr>
                      <w:rFonts w:hint="eastAsia" w:ascii="Times New Roman" w:hAnsi="Times New Roman" w:cs="Times New Roman"/>
                      <w:color w:val="000000" w:themeColor="text1"/>
                      <w:kern w:val="0"/>
                      <w:szCs w:val="21"/>
                      <w:lang w:val="en-US" w:eastAsia="zh-CN"/>
                      <w14:textFill>
                        <w14:solidFill>
                          <w14:schemeClr w14:val="tx1"/>
                        </w14:solidFill>
                      </w14:textFill>
                    </w:rPr>
                    <w:t>酒精、氧气和次氯酸钠</w:t>
                  </w:r>
                  <w:r>
                    <w:rPr>
                      <w:rFonts w:hint="default" w:ascii="Times New Roman" w:hAnsi="Times New Roman" w:cs="Times New Roman"/>
                      <w:color w:val="000000" w:themeColor="text1"/>
                      <w:kern w:val="0"/>
                      <w:szCs w:val="21"/>
                      <w:lang w:val="en-US" w:eastAsia="zh-CN"/>
                      <w14:textFill>
                        <w14:solidFill>
                          <w14:schemeClr w14:val="tx1"/>
                        </w14:solidFill>
                      </w14:textFill>
                    </w:rPr>
                    <w:t>等风险物质未超过临界量</w:t>
                  </w:r>
                  <w:r>
                    <w:rPr>
                      <w:rFonts w:hint="eastAsia" w:ascii="Times New Roman" w:hAnsi="Times New Roman" w:cs="Times New Roman"/>
                      <w:color w:val="000000" w:themeColor="text1"/>
                      <w:kern w:val="0"/>
                      <w:szCs w:val="21"/>
                      <w:lang w:val="en-US" w:eastAsia="zh-CN"/>
                      <w14:textFill>
                        <w14:solidFill>
                          <w14:schemeClr w14:val="tx1"/>
                        </w14:solidFill>
                      </w14:textFill>
                    </w:rPr>
                    <w:t>。</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生态</w:t>
                  </w:r>
                </w:p>
              </w:tc>
              <w:tc>
                <w:tcPr>
                  <w:tcW w:w="1891" w:type="pct"/>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取水口下游500米范围内有重要水生生物的自然产卵场、索饵场、越冬场和洄游通道的新增河道取水的污染类建设项目。</w:t>
                  </w:r>
                </w:p>
              </w:tc>
              <w:tc>
                <w:tcPr>
                  <w:tcW w:w="2026"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项目用水由</w:t>
                  </w:r>
                  <w:r>
                    <w:rPr>
                      <w:rFonts w:hint="eastAsia" w:ascii="Times New Roman" w:hAnsi="Times New Roman" w:cs="Times New Roman"/>
                      <w:color w:val="000000" w:themeColor="text1"/>
                      <w:kern w:val="0"/>
                      <w:szCs w:val="21"/>
                      <w:lang w:val="en-US" w:eastAsia="zh-CN"/>
                      <w14:textFill>
                        <w14:solidFill>
                          <w14:schemeClr w14:val="tx1"/>
                        </w14:solidFill>
                      </w14:textFill>
                    </w:rPr>
                    <w:t>市政</w:t>
                  </w:r>
                  <w:r>
                    <w:rPr>
                      <w:rFonts w:hint="default" w:ascii="Times New Roman" w:hAnsi="Times New Roman" w:cs="Times New Roman"/>
                      <w:color w:val="000000" w:themeColor="text1"/>
                      <w:kern w:val="0"/>
                      <w:szCs w:val="21"/>
                      <w14:textFill>
                        <w14:solidFill>
                          <w14:schemeClr w14:val="tx1"/>
                        </w14:solidFill>
                      </w14:textFill>
                    </w:rPr>
                    <w:t>供水管网提供，不直接从河道取水。</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海洋</w:t>
                  </w:r>
                </w:p>
              </w:tc>
              <w:tc>
                <w:tcPr>
                  <w:tcW w:w="1891" w:type="pct"/>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直接向海排放污染物的海洋工程建设项目。</w:t>
                  </w:r>
                </w:p>
              </w:tc>
              <w:tc>
                <w:tcPr>
                  <w:tcW w:w="2026"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项目不向海洋排放污染物。</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注：1.废气中有毒有害污染物指纳入《有毒有害大气污染物名录》的污染物（不包括无排放标准的污染物）。</w:t>
                  </w:r>
                </w:p>
                <w:p>
                  <w:pPr>
                    <w:keepLines w:val="0"/>
                    <w:pageBreakBefore w:val="0"/>
                    <w:wordWrap/>
                    <w:autoSpaceDE w:val="0"/>
                    <w:autoSpaceDN w:val="0"/>
                    <w:bidi w:val="0"/>
                    <w:adjustRightInd w:val="0"/>
                    <w:snapToGrid w:val="0"/>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2.环境空气保护目标指自然保护区、风景名胜区、居住区、文化区和农村地区中人群较集中的区域。</w:t>
                  </w:r>
                </w:p>
                <w:p>
                  <w:pPr>
                    <w:keepLines w:val="0"/>
                    <w:pageBreakBefore w:val="0"/>
                    <w:wordWrap/>
                    <w:autoSpaceDE w:val="0"/>
                    <w:autoSpaceDN w:val="0"/>
                    <w:bidi w:val="0"/>
                    <w:adjustRightInd w:val="0"/>
                    <w:snapToGrid w:val="0"/>
                    <w:ind w:firstLine="420" w:firstLineChars="200"/>
                    <w:rPr>
                      <w:rFonts w:hint="default" w:ascii="Times New Roman" w:hAnsi="Times New Roman" w:eastAsia="宋体" w:cs="Times New Roman"/>
                      <w:color w:val="000000" w:themeColor="text1"/>
                      <w:kern w:val="0"/>
                      <w:szCs w:val="21"/>
                      <w:lang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3.临界量及其计算方法可参考《建设项目环境风险评价技术导则》（HJ 169）附录B、附录C</w:t>
                  </w:r>
                  <w:r>
                    <w:rPr>
                      <w:rFonts w:hint="default" w:ascii="Times New Roman" w:hAnsi="Times New Roman" w:cs="Times New Roman"/>
                      <w:color w:val="000000" w:themeColor="text1"/>
                      <w:kern w:val="0"/>
                      <w:szCs w:val="21"/>
                      <w:lang w:eastAsia="zh-CN"/>
                      <w14:textFill>
                        <w14:solidFill>
                          <w14:schemeClr w14:val="tx1"/>
                        </w14:solidFill>
                      </w14:textFill>
                    </w:rPr>
                    <w:t>。</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综上，项目不设置专</w:t>
            </w:r>
            <w:r>
              <w:rPr>
                <w:rFonts w:hint="eastAsia" w:cs="Times New Roman"/>
                <w:b/>
                <w:bCs/>
                <w:color w:val="000000" w:themeColor="text1"/>
                <w:kern w:val="0"/>
                <w:sz w:val="24"/>
                <w:szCs w:val="24"/>
                <w:lang w:val="en-US" w:eastAsia="zh-CN"/>
                <w14:textFill>
                  <w14:solidFill>
                    <w14:schemeClr w14:val="tx1"/>
                  </w14:solidFill>
                </w14:textFill>
              </w:rPr>
              <w:t>项</w:t>
            </w: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04"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规划情况</w:t>
            </w:r>
          </w:p>
        </w:tc>
        <w:tc>
          <w:tcPr>
            <w:tcW w:w="4195" w:type="pct"/>
            <w:gridSpan w:val="3"/>
            <w:noWrap w:val="0"/>
            <w:vAlign w:val="center"/>
          </w:tcPr>
          <w:p>
            <w:pPr>
              <w:keepLines w:val="0"/>
              <w:pageBreakBefore w:val="0"/>
              <w:wordWrap/>
              <w:autoSpaceDE w:val="0"/>
              <w:autoSpaceDN w:val="0"/>
              <w:bidi w:val="0"/>
              <w:adjustRightInd w:val="0"/>
              <w:snapToGrid w:val="0"/>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4" w:type="pct"/>
            <w:noWrap w:val="0"/>
            <w:vAlign w:val="center"/>
          </w:tcPr>
          <w:p>
            <w:pPr>
              <w:keepLines w:val="0"/>
              <w:pageBreakBefore w:val="0"/>
              <w:wordWrap/>
              <w:bidi w:val="0"/>
              <w:adjustRightInd w:val="0"/>
              <w:snapToGrid w:val="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规划环境影响评价情况</w:t>
            </w:r>
          </w:p>
        </w:tc>
        <w:tc>
          <w:tcPr>
            <w:tcW w:w="4195" w:type="pct"/>
            <w:gridSpan w:val="3"/>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804"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规划及规划环境影响评价符合性分析</w:t>
            </w:r>
          </w:p>
        </w:tc>
        <w:tc>
          <w:tcPr>
            <w:tcW w:w="4195" w:type="pct"/>
            <w:gridSpan w:val="3"/>
            <w:noWrap w:val="0"/>
            <w:vAlign w:val="center"/>
          </w:tcPr>
          <w:p>
            <w:pPr>
              <w:keepLines w:val="0"/>
              <w:pageBreakBefore w:val="0"/>
              <w:wordWrap/>
              <w:autoSpaceDE w:val="0"/>
              <w:autoSpaceDN w:val="0"/>
              <w:bidi w:val="0"/>
              <w:adjustRightInd w:val="0"/>
              <w:snapToGrid w:val="0"/>
              <w:spacing w:line="360" w:lineRule="auto"/>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s="Times New Roman"/>
                <w:b w:val="0"/>
                <w:bCs w:val="0"/>
                <w:color w:val="000000" w:themeColor="text1"/>
                <w:kern w:val="0"/>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804"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其他符合性分析</w:t>
            </w:r>
          </w:p>
        </w:tc>
        <w:tc>
          <w:tcPr>
            <w:tcW w:w="4195" w:type="pct"/>
            <w:gridSpan w:val="3"/>
            <w:noWrap w:val="0"/>
            <w:vAlign w:val="center"/>
          </w:tcPr>
          <w:p>
            <w:pPr>
              <w:pStyle w:val="28"/>
              <w:keepLines w:val="0"/>
              <w:pageBreakBefore w:val="0"/>
              <w:numPr>
                <w:ilvl w:val="0"/>
                <w:numId w:val="0"/>
              </w:numPr>
              <w:wordWrap/>
              <w:bidi w:val="0"/>
              <w:ind w:right="0" w:rightChars="0" w:firstLine="482" w:firstLineChars="200"/>
              <w:rPr>
                <w:rFonts w:hint="default" w:eastAsia="宋体"/>
                <w:b/>
                <w:bCs/>
                <w:color w:val="000000" w:themeColor="text1"/>
                <w:sz w:val="24"/>
                <w:szCs w:val="24"/>
                <w:lang w:val="en-US" w:eastAsia="zh-CN"/>
                <w14:textFill>
                  <w14:solidFill>
                    <w14:schemeClr w14:val="tx1"/>
                  </w14:solidFill>
                </w14:textFill>
              </w:rPr>
            </w:pPr>
            <w:r>
              <w:rPr>
                <w:rFonts w:hint="eastAsia" w:eastAsia="宋体"/>
                <w:b/>
                <w:bCs/>
                <w:color w:val="000000" w:themeColor="text1"/>
                <w:sz w:val="24"/>
                <w:szCs w:val="24"/>
                <w:lang w:val="en-US" w:eastAsia="zh-CN"/>
                <w14:textFill>
                  <w14:solidFill>
                    <w14:schemeClr w14:val="tx1"/>
                  </w14:solidFill>
                </w14:textFill>
              </w:rPr>
              <w:t>1、产业政策符合性分析</w:t>
            </w:r>
          </w:p>
          <w:p>
            <w:pPr>
              <w:pStyle w:val="28"/>
              <w:keepLines w:val="0"/>
              <w:pageBreakBefore w:val="0"/>
              <w:numPr>
                <w:ilvl w:val="0"/>
                <w:numId w:val="0"/>
              </w:numPr>
              <w:wordWrap/>
              <w:bidi w:val="0"/>
              <w:ind w:right="0" w:rightChars="0" w:firstLine="480" w:firstLineChars="200"/>
              <w:rPr>
                <w:rFonts w:hint="eastAsia" w:ascii="Times New Roman" w:hAnsi="Times New Roman" w:eastAsia="宋体"/>
                <w:b/>
                <w:bCs/>
                <w:color w:val="000000" w:themeColor="text1"/>
                <w:kern w:val="2"/>
                <w:sz w:val="24"/>
                <w:szCs w:val="24"/>
                <w:lang w:val="en-US" w:eastAsia="zh-CN" w:bidi="ar-SA"/>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本项目属于综合医院，根据</w:t>
            </w:r>
            <w:r>
              <w:rPr>
                <w:color w:val="000000" w:themeColor="text1"/>
                <w:sz w:val="24"/>
                <w:szCs w:val="24"/>
                <w14:textFill>
                  <w14:solidFill>
                    <w14:schemeClr w14:val="tx1"/>
                  </w14:solidFill>
                </w14:textFill>
              </w:rPr>
              <w:t>《产业结构调整指导目录（2019年本）》，本项目</w:t>
            </w:r>
            <w:r>
              <w:rPr>
                <w:rFonts w:hint="eastAsia"/>
                <w:color w:val="000000" w:themeColor="text1"/>
                <w:sz w:val="24"/>
                <w:szCs w:val="24"/>
                <w14:textFill>
                  <w14:solidFill>
                    <w14:schemeClr w14:val="tx1"/>
                  </w14:solidFill>
                </w14:textFill>
              </w:rPr>
              <w:t>属于“第一类鼓励类 三十七、卫生健康 5、医疗卫生服务设施建设”</w:t>
            </w:r>
            <w:r>
              <w:rPr>
                <w:rFonts w:hint="eastAsia" w:eastAsia="宋体"/>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符合国家相关产业政策。</w:t>
            </w:r>
          </w:p>
          <w:p>
            <w:pPr>
              <w:keepLines w:val="0"/>
              <w:pageBreakBefore w:val="0"/>
              <w:wordWrap/>
              <w:autoSpaceDE w:val="0"/>
              <w:autoSpaceDN w:val="0"/>
              <w:bidi w:val="0"/>
              <w:adjustRightInd w:val="0"/>
              <w:snapToGrid w:val="0"/>
              <w:spacing w:line="360" w:lineRule="auto"/>
              <w:ind w:firstLine="482" w:firstLineChars="200"/>
              <w:jc w:val="both"/>
              <w:rPr>
                <w:rFonts w:hint="eastAsia" w:ascii="Times New Roman" w:hAnsi="Times New Roman" w:eastAsia="宋体"/>
                <w:b/>
                <w:bCs/>
                <w:color w:val="000000" w:themeColor="text1"/>
                <w:kern w:val="2"/>
                <w:sz w:val="24"/>
                <w:szCs w:val="24"/>
                <w:lang w:val="en-US" w:eastAsia="zh-CN" w:bidi="ar-SA"/>
                <w14:textFill>
                  <w14:solidFill>
                    <w14:schemeClr w14:val="tx1"/>
                  </w14:solidFill>
                </w14:textFill>
              </w:rPr>
            </w:pPr>
            <w:r>
              <w:rPr>
                <w:rFonts w:hint="eastAsia"/>
                <w:b/>
                <w:bCs/>
                <w:color w:val="000000" w:themeColor="text1"/>
                <w:kern w:val="2"/>
                <w:sz w:val="24"/>
                <w:szCs w:val="24"/>
                <w:lang w:val="en-US" w:eastAsia="zh-CN" w:bidi="ar-SA"/>
                <w14:textFill>
                  <w14:solidFill>
                    <w14:schemeClr w14:val="tx1"/>
                  </w14:solidFill>
                </w14:textFill>
              </w:rPr>
              <w:t>2</w:t>
            </w:r>
            <w:r>
              <w:rPr>
                <w:rFonts w:hint="eastAsia" w:ascii="Times New Roman" w:hAnsi="Times New Roman" w:eastAsia="宋体"/>
                <w:b/>
                <w:bCs/>
                <w:color w:val="000000" w:themeColor="text1"/>
                <w:kern w:val="2"/>
                <w:sz w:val="24"/>
                <w:szCs w:val="24"/>
                <w:lang w:val="en-US" w:eastAsia="zh-CN" w:bidi="ar-SA"/>
                <w14:textFill>
                  <w14:solidFill>
                    <w14:schemeClr w14:val="tx1"/>
                  </w14:solidFill>
                </w14:textFill>
              </w:rPr>
              <w:t>、项目与昆明市人民政府关于昆明市“三线一单”生态环境分区管控的实施意见（昆政发</w:t>
            </w:r>
            <w:r>
              <w:rPr>
                <w:color w:val="000000"/>
                <w:sz w:val="24"/>
              </w:rPr>
              <w:t>[2021]21号</w:t>
            </w:r>
            <w:r>
              <w:rPr>
                <w:rFonts w:hint="eastAsia" w:ascii="Times New Roman" w:hAnsi="Times New Roman" w:eastAsia="宋体"/>
                <w:b/>
                <w:bCs/>
                <w:color w:val="000000" w:themeColor="text1"/>
                <w:kern w:val="2"/>
                <w:sz w:val="24"/>
                <w:szCs w:val="24"/>
                <w:lang w:val="en-US" w:eastAsia="zh-CN" w:bidi="ar-SA"/>
                <w14:textFill>
                  <w14:solidFill>
                    <w14:schemeClr w14:val="tx1"/>
                  </w14:solidFill>
                </w14:textFill>
              </w:rPr>
              <w:t>）符合性分析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b/>
                <w:bCs/>
                <w:color w:val="000000" w:themeColor="text1"/>
                <w:sz w:val="24"/>
                <w:szCs w:val="24"/>
                <w:lang w:val="en-US" w:eastAsia="zh-CN"/>
                <w14:textFill>
                  <w14:solidFill>
                    <w14:schemeClr w14:val="tx1"/>
                  </w14:solidFill>
                </w14:textFill>
              </w:rPr>
            </w:pPr>
            <w:r>
              <w:rPr>
                <w:color w:val="000000"/>
                <w:sz w:val="24"/>
              </w:rPr>
              <w:t>2021年11月23日，昆明市人民政府发布了《昆明市人民政府关于昆明市“三线</w:t>
            </w:r>
            <w:r>
              <w:rPr>
                <w:rFonts w:hint="eastAsia"/>
                <w:color w:val="000000"/>
                <w:sz w:val="24"/>
              </w:rPr>
              <w:t>一</w:t>
            </w:r>
            <w:r>
              <w:rPr>
                <w:color w:val="000000"/>
                <w:sz w:val="24"/>
              </w:rPr>
              <w:t>单"生态环境分区管控的实施意见》</w:t>
            </w:r>
            <w:r>
              <w:rPr>
                <w:rFonts w:hint="eastAsia"/>
                <w:color w:val="000000"/>
                <w:sz w:val="24"/>
              </w:rPr>
              <w:t>（</w:t>
            </w:r>
            <w:r>
              <w:rPr>
                <w:color w:val="000000"/>
                <w:sz w:val="24"/>
              </w:rPr>
              <w:t>昆政发[2021]21号</w:t>
            </w:r>
            <w:r>
              <w:rPr>
                <w:rFonts w:hint="eastAsia"/>
                <w:color w:val="000000"/>
                <w:sz w:val="24"/>
              </w:rPr>
              <w:t>），本项目</w:t>
            </w:r>
            <w:r>
              <w:rPr>
                <w:color w:val="000000"/>
                <w:sz w:val="24"/>
              </w:rPr>
              <w:t>位于</w:t>
            </w:r>
            <w:r>
              <w:rPr>
                <w:rFonts w:hint="eastAsia"/>
                <w:color w:val="000000"/>
                <w:sz w:val="24"/>
              </w:rPr>
              <w:t>昆明市寻甸县仁德街道玉屏南街21号，对照《昆明市环境管控单元分类图》，项目属于重点管控单元，对照《昆明市环境管控单元生态环境准入清单》，项目所在区域位于寻甸回族彝族自治县</w:t>
            </w:r>
            <w:r>
              <w:rPr>
                <w:color w:val="000000"/>
                <w:sz w:val="24"/>
              </w:rPr>
              <w:t>环境管控单元生态环境准入清单中的</w:t>
            </w:r>
            <w:r>
              <w:rPr>
                <w:rFonts w:hint="eastAsia"/>
                <w:color w:val="000000"/>
                <w:sz w:val="24"/>
              </w:rPr>
              <w:t>“</w:t>
            </w:r>
            <w:r>
              <w:rPr>
                <w:rFonts w:hint="eastAsia"/>
                <w:b/>
                <w:bCs/>
                <w:color w:val="000000"/>
                <w:sz w:val="24"/>
              </w:rPr>
              <w:t>ZH53012920002寻甸回族彝族自治县县城重点管控单元</w:t>
            </w:r>
            <w:r>
              <w:rPr>
                <w:rFonts w:hint="eastAsia"/>
                <w:color w:val="000000"/>
                <w:sz w:val="24"/>
              </w:rPr>
              <w:t>”</w:t>
            </w:r>
            <w:r>
              <w:rPr>
                <w:color w:val="000000"/>
                <w:sz w:val="24"/>
              </w:rPr>
              <w:t>，</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项目与昆明市“三线一单”符合性分析如下所示：</w:t>
            </w:r>
          </w:p>
          <w:p>
            <w:pPr>
              <w:bidi w:val="0"/>
              <w:jc w:val="center"/>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表</w:t>
            </w:r>
            <w:r>
              <w:rPr>
                <w:b/>
                <w:bCs/>
                <w:color w:val="000000" w:themeColor="text1"/>
                <w:sz w:val="24"/>
                <w:szCs w:val="24"/>
                <w:highlight w:val="none"/>
                <w14:textFill>
                  <w14:solidFill>
                    <w14:schemeClr w14:val="tx1"/>
                  </w14:solidFill>
                </w14:textFill>
              </w:rPr>
              <w:t>1-</w:t>
            </w:r>
            <w:r>
              <w:rPr>
                <w:rFonts w:hint="eastAsia"/>
                <w:b/>
                <w:bCs/>
                <w:color w:val="000000" w:themeColor="text1"/>
                <w:sz w:val="24"/>
                <w:szCs w:val="24"/>
                <w:highlight w:val="none"/>
                <w:lang w:val="en-US" w:eastAsia="zh-CN"/>
                <w14:textFill>
                  <w14:solidFill>
                    <w14:schemeClr w14:val="tx1"/>
                  </w14:solidFill>
                </w14:textFill>
              </w:rPr>
              <w:t xml:space="preserve">2  </w:t>
            </w:r>
            <w:r>
              <w:rPr>
                <w:rFonts w:hint="eastAsia"/>
                <w:b/>
                <w:bCs/>
                <w:color w:val="000000" w:themeColor="text1"/>
                <w:sz w:val="24"/>
                <w:szCs w:val="24"/>
                <w:highlight w:val="none"/>
                <w14:textFill>
                  <w14:solidFill>
                    <w14:schemeClr w14:val="tx1"/>
                  </w14:solidFill>
                </w14:textFill>
              </w:rPr>
              <w:t>项目与昆明市</w:t>
            </w:r>
            <w:r>
              <w:rPr>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14:textFill>
                  <w14:solidFill>
                    <w14:schemeClr w14:val="tx1"/>
                  </w14:solidFill>
                </w14:textFill>
              </w:rPr>
              <w:t>三线一单</w:t>
            </w:r>
            <w:r>
              <w:rPr>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14:textFill>
                  <w14:solidFill>
                    <w14:schemeClr w14:val="tx1"/>
                  </w14:solidFill>
                </w14:textFill>
              </w:rPr>
              <w:t>文件相符性分析</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550"/>
              <w:gridCol w:w="537"/>
              <w:gridCol w:w="2682"/>
              <w:gridCol w:w="273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类别</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文件要求</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相符性分析</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生态保护红线</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pStyle w:val="30"/>
                    <w:keepLines w:val="0"/>
                    <w:pageBreakBefore w:val="0"/>
                    <w:numPr>
                      <w:ilvl w:val="0"/>
                      <w:numId w:val="0"/>
                    </w:numPr>
                    <w:kinsoku/>
                    <w:wordWrap/>
                    <w:overflowPunct/>
                    <w:autoSpaceDE/>
                    <w:autoSpaceDN/>
                    <w:bidi w:val="0"/>
                    <w:spacing w:line="240" w:lineRule="auto"/>
                    <w:ind w:firstLine="0" w:firstLineChars="0"/>
                    <w:textAlignment w:val="auto"/>
                    <w:rPr>
                      <w:color w:val="000000" w:themeColor="text1"/>
                      <w:sz w:val="21"/>
                      <w:szCs w:val="21"/>
                      <w:highlight w:val="none"/>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pStyle w:val="30"/>
                    <w:keepLines w:val="0"/>
                    <w:pageBreakBefore w:val="0"/>
                    <w:numPr>
                      <w:ilvl w:val="0"/>
                      <w:numId w:val="0"/>
                    </w:numPr>
                    <w:kinsoku/>
                    <w:wordWrap/>
                    <w:overflowPunct/>
                    <w:autoSpaceDE/>
                    <w:autoSpaceDN/>
                    <w:bidi w:val="0"/>
                    <w:spacing w:line="240" w:lineRule="auto"/>
                    <w:ind w:firstLine="0" w:firstLineChars="0"/>
                    <w:textAlignment w:val="auto"/>
                    <w:rPr>
                      <w:color w:val="000000" w:themeColor="text1"/>
                      <w:sz w:val="21"/>
                      <w:szCs w:val="21"/>
                      <w:highlight w:val="none"/>
                      <w14:textFill>
                        <w14:solidFill>
                          <w14:schemeClr w14:val="tx1"/>
                        </w14:solidFill>
                      </w14:textFill>
                    </w:rPr>
                  </w:pPr>
                  <w:r>
                    <w:rPr>
                      <w:rFonts w:hint="default"/>
                      <w:color w:val="000000" w:themeColor="text1"/>
                      <w:sz w:val="21"/>
                      <w:szCs w:val="21"/>
                      <w14:textFill>
                        <w14:solidFill>
                          <w14:schemeClr w14:val="tx1"/>
                        </w14:solidFill>
                      </w14:textFill>
                    </w:rPr>
                    <w:t>本项目位于</w:t>
                  </w:r>
                  <w:r>
                    <w:rPr>
                      <w:rFonts w:hint="eastAsia" w:cs="Times New Roman"/>
                      <w:b w:val="0"/>
                      <w:bCs w:val="0"/>
                      <w:color w:val="000000" w:themeColor="text1"/>
                      <w:sz w:val="21"/>
                      <w:szCs w:val="21"/>
                      <w:lang w:eastAsia="zh-CN"/>
                      <w14:textFill>
                        <w14:solidFill>
                          <w14:schemeClr w14:val="tx1"/>
                        </w14:solidFill>
                      </w14:textFill>
                    </w:rPr>
                    <w:t>昆明市寻甸县仁德街道</w:t>
                  </w:r>
                  <w:r>
                    <w:rPr>
                      <w:rFonts w:hint="eastAsia" w:cs="Times New Roman"/>
                      <w:b w:val="0"/>
                      <w:bCs w:val="0"/>
                      <w:color w:val="000000" w:themeColor="text1"/>
                      <w:sz w:val="21"/>
                      <w:szCs w:val="21"/>
                      <w:lang w:val="en-US" w:eastAsia="zh-CN"/>
                      <w14:textFill>
                        <w14:solidFill>
                          <w14:schemeClr w14:val="tx1"/>
                        </w14:solidFill>
                      </w14:textFill>
                    </w:rPr>
                    <w:t>玉屏南街21号</w:t>
                  </w:r>
                  <w:r>
                    <w:rPr>
                      <w:rFonts w:hint="eastAsia" w:cs="Times New Roman"/>
                      <w:b w:val="0"/>
                      <w:bCs w:val="0"/>
                      <w:color w:val="000000" w:themeColor="text1"/>
                      <w:sz w:val="21"/>
                      <w:szCs w:val="21"/>
                      <w:lang w:eastAsia="zh-CN"/>
                      <w14:textFill>
                        <w14:solidFill>
                          <w14:schemeClr w14:val="tx1"/>
                        </w14:solidFill>
                      </w14:textFill>
                    </w:rPr>
                    <w:t>，</w:t>
                  </w:r>
                  <w:r>
                    <w:rPr>
                      <w:rFonts w:hint="eastAsia"/>
                      <w:color w:val="000000" w:themeColor="text1"/>
                      <w:sz w:val="21"/>
                      <w:szCs w:val="21"/>
                      <w:lang w:eastAsia="zh-CN"/>
                      <w14:textFill>
                        <w14:solidFill>
                          <w14:schemeClr w14:val="tx1"/>
                        </w14:solidFill>
                      </w14:textFill>
                    </w:rPr>
                    <w:t>属于</w:t>
                  </w:r>
                  <w:r>
                    <w:rPr>
                      <w:rFonts w:hint="eastAsia"/>
                      <w:color w:val="000000" w:themeColor="text1"/>
                      <w:sz w:val="21"/>
                      <w:szCs w:val="21"/>
                      <w:lang w:val="en-US" w:eastAsia="zh-CN"/>
                      <w14:textFill>
                        <w14:solidFill>
                          <w14:schemeClr w14:val="tx1"/>
                        </w14:solidFill>
                      </w14:textFill>
                    </w:rPr>
                    <w:t>城镇建成</w:t>
                  </w:r>
                  <w:r>
                    <w:rPr>
                      <w:rFonts w:hint="eastAsia"/>
                      <w:color w:val="000000" w:themeColor="text1"/>
                      <w:sz w:val="21"/>
                      <w:szCs w:val="21"/>
                      <w:lang w:eastAsia="zh-CN"/>
                      <w14:textFill>
                        <w14:solidFill>
                          <w14:schemeClr w14:val="tx1"/>
                        </w14:solidFill>
                      </w14:textFill>
                    </w:rPr>
                    <w:t>区</w:t>
                  </w:r>
                  <w:r>
                    <w:rPr>
                      <w:rFonts w:hint="eastAsia"/>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不</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在《云南省生态保护红线》划定的生态红线范围内</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。其次，项目区不涉及</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自然保护地、饮用水水源保护区、重要湿地、基本草原、生态公益林、天然林等生态功能重要、生态环境敏感区域，项目不在划定的一般生态空间区域</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故本次</w:t>
                  </w:r>
                  <w:r>
                    <w:rPr>
                      <w:rFonts w:hint="eastAsia"/>
                      <w:color w:val="000000" w:themeColor="text1"/>
                      <w:sz w:val="21"/>
                      <w:szCs w:val="21"/>
                      <w:lang w:eastAsia="zh-CN"/>
                      <w14:textFill>
                        <w14:solidFill>
                          <w14:schemeClr w14:val="tx1"/>
                        </w14:solidFill>
                      </w14:textFill>
                    </w:rPr>
                    <w:t>项目建设不占用生态红线，</w:t>
                  </w:r>
                  <w:r>
                    <w:rPr>
                      <w:rFonts w:hint="default"/>
                      <w:color w:val="000000" w:themeColor="text1"/>
                      <w:sz w:val="21"/>
                      <w:szCs w:val="21"/>
                      <w14:textFill>
                        <w14:solidFill>
                          <w14:schemeClr w14:val="tx1"/>
                        </w14:solidFill>
                      </w14:textFill>
                    </w:rPr>
                    <w:t>符合生态红线</w:t>
                  </w:r>
                  <w:r>
                    <w:rPr>
                      <w:rFonts w:hint="eastAsia"/>
                      <w:color w:val="000000" w:themeColor="text1"/>
                      <w:sz w:val="21"/>
                      <w:szCs w:val="21"/>
                      <w:lang w:eastAsia="zh-CN"/>
                      <w14:textFill>
                        <w14:solidFill>
                          <w14:schemeClr w14:val="tx1"/>
                        </w14:solidFill>
                      </w14:textFill>
                    </w:rPr>
                    <w:t>保护</w:t>
                  </w:r>
                  <w:r>
                    <w:rPr>
                      <w:rFonts w:hint="default"/>
                      <w:color w:val="000000" w:themeColor="text1"/>
                      <w:sz w:val="21"/>
                      <w:szCs w:val="21"/>
                      <w14:textFill>
                        <w14:solidFill>
                          <w14:schemeClr w14:val="tx1"/>
                        </w14:solidFill>
                      </w14:textFill>
                    </w:rPr>
                    <w:t>要求。</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环境质量底线</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eastAsia="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生态环境质量</w:t>
                  </w:r>
                  <w:r>
                    <w:rPr>
                      <w:rFonts w:hint="eastAsia" w:ascii="宋体" w:hAnsi="宋体" w:cs="宋体"/>
                      <w:color w:val="000000" w:themeColor="text1"/>
                      <w:sz w:val="21"/>
                      <w:szCs w:val="21"/>
                      <w:highlight w:val="none"/>
                      <w:lang w:val="en-US" w:eastAsia="zh-CN"/>
                      <w14:textFill>
                        <w14:solidFill>
                          <w14:schemeClr w14:val="tx1"/>
                        </w14:solidFill>
                      </w14:textFill>
                    </w:rPr>
                    <w:t>底线</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到</w:t>
                  </w:r>
                  <w:r>
                    <w:rPr>
                      <w:color w:val="000000" w:themeColor="text1"/>
                      <w:sz w:val="21"/>
                      <w:szCs w:val="21"/>
                      <w:highlight w:val="none"/>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年，全市生态环境质量持续改善，生态空间得到优化和有效保护，区域生态安全屏障更加牢固。到</w:t>
                  </w:r>
                  <w:r>
                    <w:rPr>
                      <w:color w:val="000000" w:themeColor="text1"/>
                      <w:sz w:val="21"/>
                      <w:szCs w:val="21"/>
                      <w:highlight w:val="none"/>
                      <w14:textFill>
                        <w14:solidFill>
                          <w14:schemeClr w14:val="tx1"/>
                        </w14:solidFill>
                      </w14:textFill>
                    </w:rPr>
                    <w:t>2035</w:t>
                  </w:r>
                  <w:r>
                    <w:rPr>
                      <w:rFonts w:hint="eastAsia" w:ascii="宋体" w:hAnsi="宋体" w:cs="宋体"/>
                      <w:color w:val="000000" w:themeColor="text1"/>
                      <w:sz w:val="21"/>
                      <w:szCs w:val="21"/>
                      <w:highlight w:val="none"/>
                      <w14:textFill>
                        <w14:solidFill>
                          <w14:schemeClr w14:val="tx1"/>
                        </w14:solidFill>
                      </w14:textFill>
                    </w:rPr>
                    <w:t>年，全市生态环境质量实现根本好转，生态功能显著提升，区域生态安全得到全面保障。</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项目所在区域</w:t>
                  </w:r>
                  <w:r>
                    <w:rPr>
                      <w:rFonts w:hint="eastAsia"/>
                      <w:color w:val="000000" w:themeColor="text1"/>
                      <w:sz w:val="21"/>
                      <w:szCs w:val="21"/>
                      <w:highlight w:val="none"/>
                      <w14:textFill>
                        <w14:solidFill>
                          <w14:schemeClr w14:val="tx1"/>
                        </w14:solidFill>
                      </w14:textFill>
                    </w:rPr>
                    <w:t>属于城市建成区，周边人为活动活跃，</w:t>
                  </w:r>
                  <w:r>
                    <w:rPr>
                      <w:rFonts w:hint="eastAsia"/>
                      <w:color w:val="000000" w:themeColor="text1"/>
                      <w:sz w:val="21"/>
                      <w:szCs w:val="21"/>
                      <w:highlight w:val="none"/>
                      <w:lang w:val="en-US" w:eastAsia="zh-CN"/>
                      <w14:textFill>
                        <w14:solidFill>
                          <w14:schemeClr w14:val="tx1"/>
                        </w14:solidFill>
                      </w14:textFill>
                    </w:rPr>
                    <w:t>项目废水经处理可达</w:t>
                  </w:r>
                  <w:r>
                    <w:rPr>
                      <w:rFonts w:hint="default" w:ascii="Times New Roman" w:hAnsi="Times New Roman" w:eastAsia="宋体" w:cs="Times New Roman"/>
                      <w:color w:val="000000" w:themeColor="text1"/>
                      <w:sz w:val="21"/>
                      <w:szCs w:val="21"/>
                      <w14:textFill>
                        <w14:solidFill>
                          <w14:schemeClr w14:val="tx1"/>
                        </w14:solidFill>
                      </w14:textFill>
                    </w:rPr>
                    <w:t>《医疗机构水污染物排放标准》（GB18466-2005）表2中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预处理</w:t>
                  </w:r>
                  <w:r>
                    <w:rPr>
                      <w:rFonts w:hint="default" w:ascii="Times New Roman" w:hAnsi="Times New Roman" w:eastAsia="宋体" w:cs="Times New Roman"/>
                      <w:color w:val="000000" w:themeColor="text1"/>
                      <w:sz w:val="21"/>
                      <w:szCs w:val="21"/>
                      <w14:textFill>
                        <w14:solidFill>
                          <w14:schemeClr w14:val="tx1"/>
                        </w14:solidFill>
                      </w14:textFill>
                    </w:rPr>
                    <w:t>标准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及《污水排入城镇下水道水质标准》（GB/T31962-2015）表1中的A级标准要求</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油烟经处理可达</w:t>
                  </w:r>
                  <w:r>
                    <w:rPr>
                      <w:rFonts w:hint="eastAsia" w:cs="Times New Roman"/>
                      <w:color w:val="000000" w:themeColor="text1"/>
                      <w:sz w:val="21"/>
                      <w:szCs w:val="21"/>
                      <w:highlight w:val="none"/>
                      <w14:textFill>
                        <w14:solidFill>
                          <w14:schemeClr w14:val="tx1"/>
                        </w14:solidFill>
                      </w14:textFill>
                    </w:rPr>
                    <w:t>《餐饮业油烟污染物排放要求》（DB5301/T50-2021）表2排放浓度限</w:t>
                  </w:r>
                  <w:r>
                    <w:rPr>
                      <w:rFonts w:hint="eastAsia" w:eastAsia="宋体" w:cs="Times New Roman"/>
                      <w:color w:val="000000" w:themeColor="text1"/>
                      <w:sz w:val="21"/>
                      <w:szCs w:val="21"/>
                      <w:highlight w:val="none"/>
                      <w:lang w:val="en-US" w:eastAsia="zh-CN"/>
                      <w14:textFill>
                        <w14:solidFill>
                          <w14:schemeClr w14:val="tx1"/>
                        </w14:solidFill>
                      </w14:textFill>
                    </w:rPr>
                    <w:t>值，</w:t>
                  </w:r>
                  <w:r>
                    <w:rPr>
                      <w:rFonts w:hint="eastAsia"/>
                      <w:color w:val="000000" w:themeColor="text1"/>
                      <w:sz w:val="21"/>
                      <w:szCs w:val="21"/>
                      <w:highlight w:val="none"/>
                      <w:lang w:val="en-US" w:eastAsia="zh-CN"/>
                      <w14:textFill>
                        <w14:solidFill>
                          <w14:schemeClr w14:val="tx1"/>
                        </w14:solidFill>
                      </w14:textFill>
                    </w:rPr>
                    <w:t>恶臭经</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投加除臭剂、绿化、自然稀释扩散</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w:t>
                  </w:r>
                  <w:r>
                    <w:rPr>
                      <w:rFonts w:hint="eastAsia"/>
                      <w:color w:val="000000" w:themeColor="text1"/>
                      <w:sz w:val="21"/>
                      <w:szCs w:val="21"/>
                      <w:highlight w:val="none"/>
                      <w14:textFill>
                        <w14:solidFill>
                          <w14:schemeClr w14:val="tx1"/>
                        </w14:solidFill>
                      </w14:textFill>
                    </w:rPr>
                    <w:t>故项目建成后</w:t>
                  </w:r>
                  <w:r>
                    <w:rPr>
                      <w:rFonts w:hint="eastAsia"/>
                      <w:color w:val="000000" w:themeColor="text1"/>
                      <w:sz w:val="21"/>
                      <w:szCs w:val="21"/>
                      <w:highlight w:val="none"/>
                      <w:lang w:val="en-US" w:eastAsia="zh-CN"/>
                      <w14:textFill>
                        <w14:solidFill>
                          <w14:schemeClr w14:val="tx1"/>
                        </w14:solidFill>
                      </w14:textFill>
                    </w:rPr>
                    <w:t>污染物可达标排放，</w:t>
                  </w:r>
                  <w:r>
                    <w:rPr>
                      <w:rFonts w:hint="eastAsia"/>
                      <w:color w:val="000000" w:themeColor="text1"/>
                      <w:sz w:val="21"/>
                      <w:szCs w:val="21"/>
                      <w:highlight w:val="none"/>
                      <w14:textFill>
                        <w14:solidFill>
                          <w14:schemeClr w14:val="tx1"/>
                        </w14:solidFill>
                      </w14:textFill>
                    </w:rPr>
                    <w:t>对周边生态环境影响不大</w:t>
                  </w:r>
                  <w:r>
                    <w:rPr>
                      <w:rFonts w:hint="eastAsia" w:ascii="宋体" w:hAnsi="宋体" w:cs="宋体"/>
                      <w:color w:val="000000" w:themeColor="text1"/>
                      <w:sz w:val="21"/>
                      <w:szCs w:val="21"/>
                      <w:highlight w:val="none"/>
                      <w14:textFill>
                        <w14:solidFill>
                          <w14:schemeClr w14:val="tx1"/>
                        </w14:solidFill>
                      </w14:textFill>
                    </w:rPr>
                    <w:t>，不会突破当地生态环境质量底线。</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大气环境质量底线</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到</w:t>
                  </w:r>
                  <w:r>
                    <w:rPr>
                      <w:color w:val="000000" w:themeColor="text1"/>
                      <w:sz w:val="21"/>
                      <w:szCs w:val="21"/>
                      <w:highlight w:val="none"/>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年，全市环境空气质量总体保持优良，主城建成区空气质量优良天数占比达</w:t>
                  </w:r>
                  <w:r>
                    <w:rPr>
                      <w:color w:val="000000" w:themeColor="text1"/>
                      <w:sz w:val="21"/>
                      <w:szCs w:val="21"/>
                      <w:highlight w:val="none"/>
                      <w14:textFill>
                        <w14:solidFill>
                          <w14:schemeClr w14:val="tx1"/>
                        </w14:solidFill>
                      </w14:textFill>
                    </w:rPr>
                    <w:t>99%</w:t>
                  </w:r>
                  <w:r>
                    <w:rPr>
                      <w:rFonts w:hint="eastAsia" w:ascii="宋体" w:hAnsi="宋体" w:cs="宋体"/>
                      <w:color w:val="000000" w:themeColor="text1"/>
                      <w:sz w:val="21"/>
                      <w:szCs w:val="21"/>
                      <w:highlight w:val="none"/>
                      <w14:textFill>
                        <w14:solidFill>
                          <w14:schemeClr w14:val="tx1"/>
                        </w14:solidFill>
                      </w14:textFill>
                    </w:rPr>
                    <w:t>以上，二氧化硫（</w:t>
                  </w:r>
                  <w:r>
                    <w:rPr>
                      <w:color w:val="000000" w:themeColor="text1"/>
                      <w:sz w:val="21"/>
                      <w:szCs w:val="21"/>
                      <w:highlight w:val="none"/>
                      <w14:textFill>
                        <w14:solidFill>
                          <w14:schemeClr w14:val="tx1"/>
                        </w14:solidFill>
                      </w14:textFill>
                    </w:rPr>
                    <w:t>SO</w:t>
                  </w:r>
                  <w:r>
                    <w:rPr>
                      <w:color w:val="000000" w:themeColor="text1"/>
                      <w:sz w:val="21"/>
                      <w:szCs w:val="21"/>
                      <w:highlight w:val="none"/>
                      <w:vertAlign w:val="subscript"/>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）和氮氧化物（</w:t>
                  </w:r>
                  <w:r>
                    <w:rPr>
                      <w:color w:val="000000" w:themeColor="text1"/>
                      <w:sz w:val="21"/>
                      <w:szCs w:val="21"/>
                      <w:highlight w:val="none"/>
                      <w14:textFill>
                        <w14:solidFill>
                          <w14:schemeClr w14:val="tx1"/>
                        </w14:solidFill>
                      </w14:textFill>
                    </w:rPr>
                    <w:t>NOx</w:t>
                  </w:r>
                  <w:r>
                    <w:rPr>
                      <w:rFonts w:hint="eastAsia" w:ascii="宋体" w:hAnsi="宋体" w:cs="宋体"/>
                      <w:color w:val="000000" w:themeColor="text1"/>
                      <w:sz w:val="21"/>
                      <w:szCs w:val="21"/>
                      <w:highlight w:val="none"/>
                      <w14:textFill>
                        <w14:solidFill>
                          <w14:schemeClr w14:val="tx1"/>
                        </w14:solidFill>
                      </w14:textFill>
                    </w:rPr>
                    <w:t>）排放总量控制在省下达的目标以内，主城区空气中颗粒物（</w:t>
                  </w:r>
                  <w:r>
                    <w:rPr>
                      <w:color w:val="000000" w:themeColor="text1"/>
                      <w:sz w:val="21"/>
                      <w:szCs w:val="21"/>
                      <w:highlight w:val="none"/>
                      <w14:textFill>
                        <w14:solidFill>
                          <w14:schemeClr w14:val="tx1"/>
                        </w14:solidFill>
                      </w14:textFill>
                    </w:rPr>
                    <w:t>PM10</w:t>
                  </w:r>
                  <w:r>
                    <w:rPr>
                      <w:rFonts w:hint="eastAsia" w:ascii="宋体" w:hAnsi="宋体"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PM25</w:t>
                  </w:r>
                  <w:r>
                    <w:rPr>
                      <w:rFonts w:hint="eastAsia" w:ascii="宋体" w:hAnsi="宋体" w:cs="宋体"/>
                      <w:color w:val="000000" w:themeColor="text1"/>
                      <w:sz w:val="21"/>
                      <w:szCs w:val="21"/>
                      <w:highlight w:val="none"/>
                      <w14:textFill>
                        <w14:solidFill>
                          <w14:schemeClr w14:val="tx1"/>
                        </w14:solidFill>
                      </w14:textFill>
                    </w:rPr>
                    <w:t>）稳定达《环境空气质量标准》二级标准以上。到</w:t>
                  </w:r>
                  <w:r>
                    <w:rPr>
                      <w:color w:val="000000" w:themeColor="text1"/>
                      <w:sz w:val="21"/>
                      <w:szCs w:val="21"/>
                      <w:highlight w:val="none"/>
                      <w14:textFill>
                        <w14:solidFill>
                          <w14:schemeClr w14:val="tx1"/>
                        </w14:solidFill>
                      </w14:textFill>
                    </w:rPr>
                    <w:t>2035</w:t>
                  </w:r>
                  <w:r>
                    <w:rPr>
                      <w:rFonts w:hint="eastAsia" w:ascii="宋体" w:hAnsi="宋体" w:cs="宋体"/>
                      <w:color w:val="000000" w:themeColor="text1"/>
                      <w:sz w:val="21"/>
                      <w:szCs w:val="21"/>
                      <w:highlight w:val="none"/>
                      <w14:textFill>
                        <w14:solidFill>
                          <w14:schemeClr w14:val="tx1"/>
                        </w14:solidFill>
                      </w14:textFill>
                    </w:rPr>
                    <w:t>年，全市环境空气质量全面改善，各县（市）区、开发（度假）区环境空气质量稳定达到国家二级标准。</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项目区属于环境空气质量达标区，本项目建设排放的</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油烟经油烟净化器处理达标后经高于屋顶1.5m的排气筒排放，污水处理站池体为地埋式，医疗废物和生活垃圾及时清运处置，经</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投加除臭剂、绿化、自然稀释扩散后，恶臭影响较小。因此项目</w:t>
                  </w:r>
                  <w:r>
                    <w:rPr>
                      <w:rFonts w:hint="default" w:ascii="Times New Roman" w:hAnsi="Times New Roman" w:cs="Times New Roman"/>
                      <w:color w:val="000000" w:themeColor="text1"/>
                      <w:sz w:val="21"/>
                      <w:szCs w:val="21"/>
                      <w:highlight w:val="none"/>
                      <w14:textFill>
                        <w14:solidFill>
                          <w14:schemeClr w14:val="tx1"/>
                        </w14:solidFill>
                      </w14:textFill>
                    </w:rPr>
                    <w:t>废气经过有效治理，实现达标排放，</w:t>
                  </w:r>
                  <w:r>
                    <w:rPr>
                      <w:rFonts w:hint="eastAsia" w:ascii="宋体" w:hAnsi="宋体" w:cs="宋体"/>
                      <w:color w:val="000000" w:themeColor="text1"/>
                      <w:sz w:val="21"/>
                      <w:szCs w:val="21"/>
                      <w:highlight w:val="none"/>
                      <w14:textFill>
                        <w14:solidFill>
                          <w14:schemeClr w14:val="tx1"/>
                        </w14:solidFill>
                      </w14:textFill>
                    </w:rPr>
                    <w:t>满足区域环境质量要求，不会改变区域大气环境功能区划，对大气环境质量影响较小，不会突破当地环境质量底线。</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水环境质量底线</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到</w:t>
                  </w:r>
                  <w:r>
                    <w:rPr>
                      <w:color w:val="000000" w:themeColor="text1"/>
                      <w:sz w:val="21"/>
                      <w:szCs w:val="21"/>
                      <w:highlight w:val="none"/>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年，纳入国家和省级考核的地表水监测断面水质优良率稳步提升，滇池流域、阳宗海流域水环境质量明显改善，水生态系统功能逐步恢复，滇池草海水质达</w:t>
                  </w:r>
                  <w:r>
                    <w:rPr>
                      <w:color w:val="000000" w:themeColor="text1"/>
                      <w:sz w:val="21"/>
                      <w:szCs w:val="21"/>
                      <w:highlight w:val="none"/>
                      <w14:textFill>
                        <w14:solidFill>
                          <w14:schemeClr w14:val="tx1"/>
                        </w14:solidFill>
                      </w14:textFill>
                    </w:rPr>
                    <w:t>IV</w:t>
                  </w:r>
                  <w:r>
                    <w:rPr>
                      <w:rFonts w:hint="eastAsia" w:ascii="宋体" w:hAnsi="宋体" w:cs="宋体"/>
                      <w:color w:val="000000" w:themeColor="text1"/>
                      <w:sz w:val="21"/>
                      <w:szCs w:val="21"/>
                      <w:highlight w:val="none"/>
                      <w14:textFill>
                        <w14:solidFill>
                          <w14:schemeClr w14:val="tx1"/>
                        </w14:solidFill>
                      </w14:textFill>
                    </w:rPr>
                    <w:t>类，滇池外海水质达</w:t>
                  </w:r>
                  <w:r>
                    <w:rPr>
                      <w:color w:val="000000" w:themeColor="text1"/>
                      <w:sz w:val="21"/>
                      <w:szCs w:val="21"/>
                      <w:highlight w:val="none"/>
                      <w14:textFill>
                        <w14:solidFill>
                          <w14:schemeClr w14:val="tx1"/>
                        </w14:solidFill>
                      </w14:textFill>
                    </w:rPr>
                    <w:t>IV</w:t>
                  </w:r>
                  <w:r>
                    <w:rPr>
                      <w:rFonts w:hint="eastAsia" w:ascii="宋体" w:hAnsi="宋体" w:cs="宋体"/>
                      <w:color w:val="000000" w:themeColor="text1"/>
                      <w:sz w:val="21"/>
                      <w:szCs w:val="21"/>
                      <w:highlight w:val="none"/>
                      <w14:textFill>
                        <w14:solidFill>
                          <w14:schemeClr w14:val="tx1"/>
                        </w14:solidFill>
                      </w14:textFill>
                    </w:rPr>
                    <w:t>类（化学需氧量</w:t>
                  </w:r>
                  <w:r>
                    <w:rPr>
                      <w:color w:val="000000" w:themeColor="text1"/>
                      <w:sz w:val="21"/>
                      <w:szCs w:val="21"/>
                      <w:highlight w:val="none"/>
                      <w14:textFill>
                        <w14:solidFill>
                          <w14:schemeClr w14:val="tx1"/>
                        </w14:solidFill>
                      </w14:textFill>
                    </w:rPr>
                    <w:t>≤40</w:t>
                  </w:r>
                  <w:r>
                    <w:rPr>
                      <w:rFonts w:hint="eastAsia" w:ascii="宋体" w:hAnsi="宋体" w:cs="宋体"/>
                      <w:color w:val="000000" w:themeColor="text1"/>
                      <w:sz w:val="21"/>
                      <w:szCs w:val="21"/>
                      <w:highlight w:val="none"/>
                      <w14:textFill>
                        <w14:solidFill>
                          <w14:schemeClr w14:val="tx1"/>
                        </w14:solidFill>
                      </w14:textFill>
                    </w:rPr>
                    <w:t>毫克</w:t>
                  </w:r>
                  <w:r>
                    <w:rPr>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升），阳宗海水质达</w:t>
                  </w:r>
                  <w:r>
                    <w:rPr>
                      <w:color w:val="000000" w:themeColor="text1"/>
                      <w:sz w:val="21"/>
                      <w:szCs w:val="21"/>
                      <w:highlight w:val="none"/>
                      <w14:textFill>
                        <w14:solidFill>
                          <w14:schemeClr w14:val="tx1"/>
                        </w14:solidFill>
                      </w14:textFill>
                    </w:rPr>
                    <w:t>Ⅲ</w:t>
                  </w:r>
                  <w:r>
                    <w:rPr>
                      <w:rFonts w:hint="eastAsia" w:ascii="宋体" w:hAnsi="宋体" w:cs="宋体"/>
                      <w:color w:val="000000" w:themeColor="text1"/>
                      <w:sz w:val="21"/>
                      <w:szCs w:val="21"/>
                      <w:highlight w:val="none"/>
                      <w14:textFill>
                        <w14:solidFill>
                          <w14:schemeClr w14:val="tx1"/>
                        </w14:solidFill>
                      </w14:textFill>
                    </w:rPr>
                    <w:t>类，集中式饮用水源水质巩固改善。到</w:t>
                  </w:r>
                  <w:r>
                    <w:rPr>
                      <w:color w:val="000000" w:themeColor="text1"/>
                      <w:sz w:val="21"/>
                      <w:szCs w:val="21"/>
                      <w:highlight w:val="none"/>
                      <w14:textFill>
                        <w14:solidFill>
                          <w14:schemeClr w14:val="tx1"/>
                        </w14:solidFill>
                      </w14:textFill>
                    </w:rPr>
                    <w:t>2035</w:t>
                  </w:r>
                  <w:r>
                    <w:rPr>
                      <w:rFonts w:hint="eastAsia" w:ascii="宋体" w:hAnsi="宋体" w:cs="宋体"/>
                      <w:color w:val="000000" w:themeColor="text1"/>
                      <w:sz w:val="21"/>
                      <w:szCs w:val="21"/>
                      <w:highlight w:val="none"/>
                      <w14:textFill>
                        <w14:solidFill>
                          <w14:schemeClr w14:val="tx1"/>
                        </w14:solidFill>
                      </w14:textFill>
                    </w:rPr>
                    <w:t>年，地表水体水质优良率全面提升，各监测断面水质达到水环境功能要求，消除劣</w:t>
                  </w:r>
                  <w:r>
                    <w:rPr>
                      <w:color w:val="000000" w:themeColor="text1"/>
                      <w:sz w:val="21"/>
                      <w:szCs w:val="21"/>
                      <w:highlight w:val="none"/>
                      <w14:textFill>
                        <w14:solidFill>
                          <w14:schemeClr w14:val="tx1"/>
                        </w14:solidFill>
                      </w14:textFill>
                    </w:rPr>
                    <w:t>V</w:t>
                  </w:r>
                  <w:r>
                    <w:rPr>
                      <w:rFonts w:hint="eastAsia" w:ascii="宋体" w:hAnsi="宋体" w:cs="宋体"/>
                      <w:color w:val="000000" w:themeColor="text1"/>
                      <w:sz w:val="21"/>
                      <w:szCs w:val="21"/>
                      <w:highlight w:val="none"/>
                      <w14:textFill>
                        <w14:solidFill>
                          <w14:schemeClr w14:val="tx1"/>
                        </w14:solidFill>
                      </w14:textFill>
                    </w:rPr>
                    <w:t>类水体，集中式饮用水水源水质稳定达标。</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本项目</w:t>
                  </w:r>
                  <w:r>
                    <w:rPr>
                      <w:rFonts w:cs="Times New Roman"/>
                      <w:color w:val="000000" w:themeColor="text1"/>
                      <w:sz w:val="21"/>
                      <w:szCs w:val="21"/>
                      <w:highlight w:val="none"/>
                      <w14:textFill>
                        <w14:solidFill>
                          <w14:schemeClr w14:val="tx1"/>
                        </w14:solidFill>
                      </w14:textFill>
                    </w:rPr>
                    <w:t>实行雨污分流体制，</w:t>
                  </w:r>
                  <w:r>
                    <w:rPr>
                      <w:rFonts w:hint="default" w:ascii="Times New Roman" w:hAnsi="Times New Roman" w:eastAsia="宋体" w:cs="Times New Roman"/>
                      <w:color w:val="000000" w:themeColor="text1"/>
                      <w:kern w:val="0"/>
                      <w:sz w:val="21"/>
                      <w:szCs w:val="21"/>
                      <w14:textFill>
                        <w14:solidFill>
                          <w14:schemeClr w14:val="tx1"/>
                        </w14:solidFill>
                      </w14:textFill>
                    </w:rPr>
                    <w:t>雨水</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排入市政雨水管网</w:t>
                  </w:r>
                  <w:r>
                    <w:rPr>
                      <w:rFonts w:hint="eastAsia"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废水经自建污水处理站处理达标后经市政污水管网排入寻甸县</w:t>
                  </w:r>
                  <w:r>
                    <w:rPr>
                      <w:rFonts w:hint="eastAsia" w:cs="Times New Roman"/>
                      <w:color w:val="000000" w:themeColor="text1"/>
                      <w:kern w:val="0"/>
                      <w:sz w:val="21"/>
                      <w:szCs w:val="21"/>
                      <w:highlight w:val="none"/>
                      <w:lang w:val="en-US" w:eastAsia="zh-CN" w:bidi="ar"/>
                      <w14:textFill>
                        <w14:solidFill>
                          <w14:schemeClr w14:val="tx1"/>
                        </w14:solidFill>
                      </w14:textFill>
                    </w:rPr>
                    <w:t>污水处理</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厂</w:t>
                  </w:r>
                  <w:r>
                    <w:rPr>
                      <w:rFonts w:hint="eastAsia"/>
                      <w:color w:val="000000" w:themeColor="text1"/>
                      <w:sz w:val="21"/>
                      <w:szCs w:val="21"/>
                      <w:highlight w:val="none"/>
                      <w:lang w:val="en-US" w:eastAsia="zh-CN"/>
                      <w14:textFill>
                        <w14:solidFill>
                          <w14:schemeClr w14:val="tx1"/>
                        </w14:solidFill>
                      </w14:textFill>
                    </w:rPr>
                    <w:t>。废水不直接排放，</w:t>
                  </w:r>
                  <w:r>
                    <w:rPr>
                      <w:rFonts w:hint="eastAsia" w:ascii="宋体" w:hAnsi="宋体" w:cs="宋体"/>
                      <w:color w:val="000000" w:themeColor="text1"/>
                      <w:sz w:val="21"/>
                      <w:szCs w:val="21"/>
                      <w:highlight w:val="none"/>
                      <w14:textFill>
                        <w14:solidFill>
                          <w14:schemeClr w14:val="tx1"/>
                        </w14:solidFill>
                      </w14:textFill>
                    </w:rPr>
                    <w:t>不会对区域地表水环境造成影响，不会改变区域地表水环境功能区划。</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土壤环境风险防控底线</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到</w:t>
                  </w:r>
                  <w:r>
                    <w:rPr>
                      <w:color w:val="000000" w:themeColor="text1"/>
                      <w:sz w:val="21"/>
                      <w:szCs w:val="21"/>
                      <w:highlight w:val="none"/>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w:t>
                  </w:r>
                  <w:r>
                    <w:rPr>
                      <w:color w:val="000000" w:themeColor="text1"/>
                      <w:sz w:val="21"/>
                      <w:szCs w:val="21"/>
                      <w:highlight w:val="none"/>
                      <w14:textFill>
                        <w14:solidFill>
                          <w14:schemeClr w14:val="tx1"/>
                        </w14:solidFill>
                      </w14:textFill>
                    </w:rPr>
                    <w:t>2035</w:t>
                  </w:r>
                  <w:r>
                    <w:rPr>
                      <w:rFonts w:hint="eastAsia" w:ascii="宋体" w:hAnsi="宋体" w:cs="宋体"/>
                      <w:color w:val="000000" w:themeColor="text1"/>
                      <w:sz w:val="21"/>
                      <w:szCs w:val="21"/>
                      <w:highlight w:val="none"/>
                      <w14:textFill>
                        <w14:solidFill>
                          <w14:schemeClr w14:val="tx1"/>
                        </w14:solidFill>
                      </w14:textFill>
                    </w:rPr>
                    <w:t>年，土壤环境质量稳中向好，农用地和建设用地土壤环境安全得到有效保障，土壤环境风险得到全面管控。</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本项目</w:t>
                  </w:r>
                  <w:r>
                    <w:rPr>
                      <w:rFonts w:hint="eastAsia" w:cs="Times New Roman"/>
                      <w:b w:val="0"/>
                      <w:bCs w:val="0"/>
                      <w:color w:val="000000" w:themeColor="text1"/>
                      <w:sz w:val="21"/>
                      <w:szCs w:val="21"/>
                      <w:lang w:val="en-US" w:eastAsia="zh-CN"/>
                      <w14:textFill>
                        <w14:solidFill>
                          <w14:schemeClr w14:val="tx1"/>
                        </w14:solidFill>
                      </w14:textFill>
                    </w:rPr>
                    <w:t>位于</w:t>
                  </w:r>
                  <w:r>
                    <w:rPr>
                      <w:rFonts w:hint="eastAsia" w:cs="Times New Roman"/>
                      <w:b w:val="0"/>
                      <w:bCs w:val="0"/>
                      <w:color w:val="000000" w:themeColor="text1"/>
                      <w:sz w:val="21"/>
                      <w:szCs w:val="21"/>
                      <w:lang w:eastAsia="zh-CN"/>
                      <w14:textFill>
                        <w14:solidFill>
                          <w14:schemeClr w14:val="tx1"/>
                        </w14:solidFill>
                      </w14:textFill>
                    </w:rPr>
                    <w:t>昆明市寻甸县仁德街道</w:t>
                  </w:r>
                  <w:r>
                    <w:rPr>
                      <w:rFonts w:hint="eastAsia" w:cs="Times New Roman"/>
                      <w:b w:val="0"/>
                      <w:bCs w:val="0"/>
                      <w:color w:val="000000" w:themeColor="text1"/>
                      <w:sz w:val="21"/>
                      <w:szCs w:val="21"/>
                      <w:lang w:val="en-US" w:eastAsia="zh-CN"/>
                      <w14:textFill>
                        <w14:solidFill>
                          <w14:schemeClr w14:val="tx1"/>
                        </w14:solidFill>
                      </w14:textFill>
                    </w:rPr>
                    <w:t>玉屏南街21号</w:t>
                  </w:r>
                  <w:r>
                    <w:rPr>
                      <w:rFonts w:hint="eastAsia"/>
                      <w:color w:val="000000" w:themeColor="text1"/>
                      <w:sz w:val="21"/>
                      <w:szCs w:val="21"/>
                      <w:lang w:val="en-US" w:eastAsia="zh-CN"/>
                      <w14:textFill>
                        <w14:solidFill>
                          <w14:schemeClr w14:val="tx1"/>
                        </w14:solidFill>
                      </w14:textFill>
                    </w:rPr>
                    <w:t>，属于城镇建成区，</w:t>
                  </w:r>
                  <w:r>
                    <w:rPr>
                      <w:rFonts w:hint="eastAsia"/>
                      <w:color w:val="000000" w:themeColor="text1"/>
                      <w:sz w:val="21"/>
                      <w:szCs w:val="21"/>
                      <w14:textFill>
                        <w14:solidFill>
                          <w14:schemeClr w14:val="tx1"/>
                        </w14:solidFill>
                      </w14:textFill>
                    </w:rPr>
                    <w:t>项目用地</w:t>
                  </w:r>
                  <w:r>
                    <w:rPr>
                      <w:rFonts w:hint="eastAsia" w:eastAsia="宋体"/>
                      <w:color w:val="000000" w:themeColor="text1"/>
                      <w:sz w:val="21"/>
                      <w:szCs w:val="21"/>
                      <w:lang w:val="en-US" w:eastAsia="zh-CN"/>
                      <w14:textFill>
                        <w14:solidFill>
                          <w14:schemeClr w14:val="tx1"/>
                        </w14:solidFill>
                      </w14:textFill>
                    </w:rPr>
                    <w:t>不占用耕地。</w:t>
                  </w:r>
                  <w:r>
                    <w:rPr>
                      <w:rFonts w:hint="default" w:ascii="Times New Roman" w:hAnsi="Times New Roman" w:cs="Times New Roman"/>
                      <w:color w:val="000000" w:themeColor="text1"/>
                      <w:sz w:val="21"/>
                      <w:szCs w:val="21"/>
                      <w:highlight w:val="none"/>
                      <w14:textFill>
                        <w14:solidFill>
                          <w14:schemeClr w14:val="tx1"/>
                        </w14:solidFill>
                      </w14:textFill>
                    </w:rPr>
                    <w:t>本项目场地进行硬化，医废间、化粪池、污水处理站、事故池等均进行重点防渗；项目废水各设施处理规模、处理方式合理可行，废水可得到妥善的处置，固体废物经收集后处置率达100%。项目运营期土壤环境安全可得到有效保障。</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资源利用上线</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水资源利用上线</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按照国家、省、市有关要求和规划，按时完成全市用水总量、用水效率、限制纳污</w:t>
                  </w:r>
                  <w:r>
                    <w:rPr>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三条红线</w:t>
                  </w:r>
                  <w:r>
                    <w:rPr>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水资源上限控制指标；</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项目生产过程中用水包含</w:t>
                  </w:r>
                  <w:r>
                    <w:rPr>
                      <w:rFonts w:hint="eastAsia" w:ascii="宋体" w:hAnsi="宋体" w:cs="宋体"/>
                      <w:color w:val="000000" w:themeColor="text1"/>
                      <w:sz w:val="21"/>
                      <w:szCs w:val="21"/>
                      <w:highlight w:val="none"/>
                      <w:lang w:val="en-US" w:eastAsia="zh-CN"/>
                      <w14:textFill>
                        <w14:solidFill>
                          <w14:schemeClr w14:val="tx1"/>
                        </w14:solidFill>
                      </w14:textFill>
                    </w:rPr>
                    <w:t>门诊、住院</w:t>
                  </w:r>
                  <w:r>
                    <w:rPr>
                      <w:rFonts w:hint="eastAsia" w:ascii="宋体" w:hAnsi="宋体" w:cs="宋体"/>
                      <w:color w:val="000000" w:themeColor="text1"/>
                      <w:sz w:val="21"/>
                      <w:szCs w:val="21"/>
                      <w:highlight w:val="none"/>
                      <w14:textFill>
                        <w14:solidFill>
                          <w14:schemeClr w14:val="tx1"/>
                        </w14:solidFill>
                      </w14:textFill>
                    </w:rPr>
                    <w:t>及员工生活用水，用水</w:t>
                  </w:r>
                  <w:r>
                    <w:rPr>
                      <w:rFonts w:hint="eastAsia" w:ascii="宋体" w:hAnsi="宋体" w:cs="宋体"/>
                      <w:color w:val="000000" w:themeColor="text1"/>
                      <w:sz w:val="21"/>
                      <w:szCs w:val="21"/>
                      <w:highlight w:val="none"/>
                      <w:lang w:val="en-US" w:eastAsia="zh-CN"/>
                      <w14:textFill>
                        <w14:solidFill>
                          <w14:schemeClr w14:val="tx1"/>
                        </w14:solidFill>
                      </w14:textFill>
                    </w:rPr>
                    <w:t>均来自市政自来水</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且</w:t>
                  </w:r>
                  <w:r>
                    <w:rPr>
                      <w:rFonts w:hint="eastAsia" w:ascii="宋体" w:hAnsi="宋体" w:cs="宋体"/>
                      <w:color w:val="000000" w:themeColor="text1"/>
                      <w:sz w:val="21"/>
                      <w:szCs w:val="21"/>
                      <w:highlight w:val="none"/>
                      <w14:textFill>
                        <w14:solidFill>
                          <w14:schemeClr w14:val="tx1"/>
                        </w14:solidFill>
                      </w14:textFill>
                    </w:rPr>
                    <w:t>不属于高耗水项目。</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能源利用上线</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按时完成单位</w:t>
                  </w:r>
                  <w:r>
                    <w:rPr>
                      <w:color w:val="000000" w:themeColor="text1"/>
                      <w:sz w:val="21"/>
                      <w:szCs w:val="21"/>
                      <w:highlight w:val="none"/>
                      <w14:textFill>
                        <w14:solidFill>
                          <w14:schemeClr w14:val="tx1"/>
                        </w14:solidFill>
                      </w14:textFill>
                    </w:rPr>
                    <w:t>GDP</w:t>
                  </w:r>
                  <w:r>
                    <w:rPr>
                      <w:rFonts w:hint="eastAsia" w:ascii="宋体" w:hAnsi="宋体" w:cs="宋体"/>
                      <w:color w:val="000000" w:themeColor="text1"/>
                      <w:sz w:val="21"/>
                      <w:szCs w:val="21"/>
                      <w:highlight w:val="none"/>
                      <w14:textFill>
                        <w14:solidFill>
                          <w14:schemeClr w14:val="tx1"/>
                        </w14:solidFill>
                      </w14:textFill>
                    </w:rPr>
                    <w:t>能耗下降率、能源消费总量等能源控制指标。</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w:t>
                  </w:r>
                  <w:r>
                    <w:rPr>
                      <w:rFonts w:hint="eastAsia" w:ascii="宋体" w:hAnsi="宋体" w:cs="宋体"/>
                      <w:color w:val="000000" w:themeColor="text1"/>
                      <w:sz w:val="21"/>
                      <w:szCs w:val="21"/>
                      <w:highlight w:val="none"/>
                      <w:lang w:val="en-US" w:eastAsia="zh-CN"/>
                      <w14:textFill>
                        <w14:solidFill>
                          <w14:schemeClr w14:val="tx1"/>
                        </w14:solidFill>
                      </w14:textFill>
                    </w:rPr>
                    <w:t>运行</w:t>
                  </w:r>
                  <w:r>
                    <w:rPr>
                      <w:rFonts w:hint="eastAsia" w:ascii="宋体" w:hAnsi="宋体" w:cs="宋体"/>
                      <w:color w:val="000000" w:themeColor="text1"/>
                      <w:sz w:val="21"/>
                      <w:szCs w:val="21"/>
                      <w:highlight w:val="none"/>
                      <w14:textFill>
                        <w14:solidFill>
                          <w14:schemeClr w14:val="tx1"/>
                        </w14:solidFill>
                      </w14:textFill>
                    </w:rPr>
                    <w:t>过程中</w:t>
                  </w:r>
                  <w:r>
                    <w:rPr>
                      <w:rFonts w:hint="eastAsia" w:ascii="宋体" w:hAnsi="宋体" w:cs="宋体"/>
                      <w:color w:val="000000" w:themeColor="text1"/>
                      <w:sz w:val="21"/>
                      <w:szCs w:val="21"/>
                      <w:highlight w:val="none"/>
                      <w:lang w:val="en-US" w:eastAsia="zh-CN"/>
                      <w14:textFill>
                        <w14:solidFill>
                          <w14:schemeClr w14:val="tx1"/>
                        </w14:solidFill>
                      </w14:textFill>
                    </w:rPr>
                    <w:t>热源来自</w:t>
                  </w:r>
                  <w:r>
                    <w:rPr>
                      <w:rFonts w:hint="eastAsia" w:ascii="宋体" w:hAnsi="宋体" w:cs="宋体"/>
                      <w:color w:val="000000" w:themeColor="text1"/>
                      <w:sz w:val="21"/>
                      <w:szCs w:val="21"/>
                      <w:highlight w:val="none"/>
                      <w14:textFill>
                        <w14:solidFill>
                          <w14:schemeClr w14:val="tx1"/>
                        </w14:solidFill>
                      </w14:textFill>
                    </w:rPr>
                    <w:t>电能和</w:t>
                  </w:r>
                  <w:r>
                    <w:rPr>
                      <w:rFonts w:hint="eastAsia" w:ascii="宋体" w:hAnsi="宋体" w:cs="宋体"/>
                      <w:color w:val="000000" w:themeColor="text1"/>
                      <w:sz w:val="21"/>
                      <w:szCs w:val="21"/>
                      <w:highlight w:val="none"/>
                      <w:lang w:val="en-US" w:eastAsia="zh-CN"/>
                      <w14:textFill>
                        <w14:solidFill>
                          <w14:schemeClr w14:val="tx1"/>
                        </w14:solidFill>
                      </w14:textFill>
                    </w:rPr>
                    <w:t>太阳能</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不属于高耗能项目。</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29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土地资源利用上线</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按时完成耕地保有量、基本农田保护面积、建设用地总规模等土地资源利用上限控制指标。</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w:t>
                  </w:r>
                  <w:r>
                    <w:rPr>
                      <w:rFonts w:hint="eastAsia"/>
                      <w:color w:val="000000" w:themeColor="text1"/>
                      <w:sz w:val="21"/>
                      <w:szCs w:val="21"/>
                      <w:lang w:val="en-US" w:eastAsia="zh-CN"/>
                      <w14:textFill>
                        <w14:solidFill>
                          <w14:schemeClr w14:val="tx1"/>
                        </w14:solidFill>
                      </w14:textFill>
                    </w:rPr>
                    <w:t>位于城镇建成区</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不占用耕地及基本农田，不会突破当地土地资源利用上线。</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7" w:type="pct"/>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生态环境准入清单</w:t>
                  </w:r>
                </w:p>
              </w:tc>
              <w:tc>
                <w:tcPr>
                  <w:tcW w:w="360" w:type="pct"/>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寻甸回族彝族自治县县城重点管控单元</w:t>
                  </w:r>
                </w:p>
              </w:tc>
              <w:tc>
                <w:tcPr>
                  <w:tcW w:w="352" w:type="pct"/>
                  <w:tcBorders>
                    <w:top w:val="single" w:color="auto" w:sz="4" w:space="0"/>
                    <w:left w:val="single" w:color="auto" w:sz="4" w:space="0"/>
                    <w:right w:val="single" w:color="auto" w:sz="4" w:space="0"/>
                  </w:tcBorders>
                  <w:noWrap w:val="0"/>
                  <w:vAlign w:val="center"/>
                </w:tcPr>
                <w:p>
                  <w:pPr>
                    <w:pStyle w:val="4"/>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eastAsia="宋体"/>
                      <w:color w:val="000000" w:themeColor="text1"/>
                      <w:kern w:val="0"/>
                      <w:sz w:val="21"/>
                      <w:szCs w:val="21"/>
                      <w:highlight w:val="none"/>
                      <w:lang w:val="en-US" w:eastAsia="zh-CN"/>
                      <w14:textFill>
                        <w14:solidFill>
                          <w14:schemeClr w14:val="tx1"/>
                        </w14:solidFill>
                      </w14:textFill>
                    </w:rPr>
                  </w:pPr>
                  <w:r>
                    <w:rPr>
                      <w:rFonts w:hint="eastAsia" w:eastAsia="宋体"/>
                      <w:color w:val="000000" w:themeColor="text1"/>
                      <w:kern w:val="0"/>
                      <w:sz w:val="21"/>
                      <w:szCs w:val="21"/>
                      <w:highlight w:val="none"/>
                      <w:lang w:val="en-US" w:eastAsia="zh-CN"/>
                      <w14:textFill>
                        <w14:solidFill>
                          <w14:schemeClr w14:val="tx1"/>
                        </w14:solidFill>
                      </w14:textFill>
                    </w:rPr>
                    <w:t>空间布局约束</w:t>
                  </w:r>
                </w:p>
              </w:tc>
              <w:tc>
                <w:tcPr>
                  <w:tcW w:w="1759"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1.禁止新建钢铁、有色冶金、基础化工、石油化工、化学方法生产化肥、农药、电镀、造纸制浆、制革、印染、石棉制品、土硫磺、土磷肥和染料等污染严重的企业和项目。</w:t>
                  </w:r>
                </w:p>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left"/>
                    <w:textAlignment w:val="auto"/>
                    <w:rPr>
                      <w:rFonts w:eastAsia="宋体"/>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2.控制城镇人口发展规模。</w:t>
                  </w:r>
                </w:p>
              </w:tc>
              <w:tc>
                <w:tcPr>
                  <w:tcW w:w="1791" w:type="pct"/>
                  <w:tcBorders>
                    <w:top w:val="single" w:color="auto" w:sz="4" w:space="0"/>
                    <w:left w:val="single" w:color="auto" w:sz="4" w:space="0"/>
                    <w:right w:val="single" w:color="auto" w:sz="4" w:space="0"/>
                  </w:tcBorders>
                  <w:noWrap w:val="0"/>
                  <w:vAlign w:val="center"/>
                </w:tcPr>
                <w:p>
                  <w:pPr>
                    <w:keepLines w:val="0"/>
                    <w:pageBreakBefore w:val="0"/>
                    <w:widowControl/>
                    <w:kinsoku/>
                    <w:wordWrap/>
                    <w:overflowPunct/>
                    <w:autoSpaceDE/>
                    <w:autoSpaceDN/>
                    <w:bidi w:val="0"/>
                    <w:adjustRightInd w:val="0"/>
                    <w:snapToGrid w:val="0"/>
                    <w:spacing w:line="240" w:lineRule="auto"/>
                    <w:ind w:firstLine="0" w:firstLineChars="0"/>
                    <w:jc w:val="left"/>
                    <w:textAlignment w:val="auto"/>
                    <w:rPr>
                      <w:rFonts w:hint="default" w:eastAsia="宋体"/>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本项目属于</w:t>
                  </w:r>
                  <w:r>
                    <w:rPr>
                      <w:rFonts w:hint="eastAsia" w:cs="Times New Roman"/>
                      <w:color w:val="000000" w:themeColor="text1"/>
                      <w:sz w:val="21"/>
                      <w:szCs w:val="21"/>
                      <w:lang w:val="en-US" w:eastAsia="zh-CN"/>
                      <w14:textFill>
                        <w14:solidFill>
                          <w14:schemeClr w14:val="tx1"/>
                        </w14:solidFill>
                      </w14:textFill>
                    </w:rPr>
                    <w:t>综合</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医院</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不属于</w:t>
                  </w:r>
                  <w:r>
                    <w:rPr>
                      <w:rFonts w:hint="default" w:ascii="Times New Roman" w:hAnsi="Times New Roman" w:eastAsia="宋体" w:cs="Times New Roman"/>
                      <w:color w:val="000000" w:themeColor="text1"/>
                      <w:kern w:val="0"/>
                      <w:sz w:val="21"/>
                      <w:szCs w:val="21"/>
                      <w14:textFill>
                        <w14:solidFill>
                          <w14:schemeClr w14:val="tx1"/>
                        </w14:solidFill>
                      </w14:textFill>
                    </w:rPr>
                    <w:t>钢铁、有色冶金、基础化工、石油化工、化学方法生产化肥、农药、电镀、造纸制浆、制革、印染、石棉制品、土硫磺、土磷肥和染料等污染严重的企业和项目</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其次项目建设与寻甸县城镇人口发展不冲突。</w:t>
                  </w:r>
                </w:p>
              </w:tc>
              <w:tc>
                <w:tcPr>
                  <w:tcW w:w="438" w:type="pct"/>
                  <w:tcBorders>
                    <w:top w:val="single" w:color="auto" w:sz="4" w:space="0"/>
                    <w:left w:val="single" w:color="auto" w:sz="4" w:space="0"/>
                    <w:right w:val="single" w:color="auto" w:sz="4" w:space="0"/>
                  </w:tcBorders>
                  <w:noWrap w:val="0"/>
                  <w:vAlign w:val="center"/>
                </w:tcPr>
                <w:p>
                  <w:pPr>
                    <w:keepLines w:val="0"/>
                    <w:pageBreakBefore w:val="0"/>
                    <w:widowControl/>
                    <w:kinsoku/>
                    <w:wordWrap/>
                    <w:overflowPunct/>
                    <w:autoSpaceDE/>
                    <w:autoSpaceDN/>
                    <w:bidi w:val="0"/>
                    <w:spacing w:line="240" w:lineRule="auto"/>
                    <w:ind w:firstLine="0" w:firstLineChars="0"/>
                    <w:jc w:val="center"/>
                    <w:textAlignment w:val="auto"/>
                    <w:rPr>
                      <w:rFonts w:eastAsia="宋体"/>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97"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color w:val="000000" w:themeColor="text1"/>
                      <w:sz w:val="21"/>
                      <w:szCs w:val="21"/>
                      <w:highlight w:val="none"/>
                      <w14:textFill>
                        <w14:solidFill>
                          <w14:schemeClr w14:val="tx1"/>
                        </w14:solidFill>
                      </w14:textFill>
                    </w:rPr>
                  </w:pPr>
                </w:p>
              </w:tc>
              <w:tc>
                <w:tcPr>
                  <w:tcW w:w="360"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color w:val="000000" w:themeColor="text1"/>
                      <w:sz w:val="21"/>
                      <w:szCs w:val="21"/>
                      <w:highlight w:val="none"/>
                      <w14:textFill>
                        <w14:solidFill>
                          <w14:schemeClr w14:val="tx1"/>
                        </w14:solidFill>
                      </w14:textFill>
                    </w:rPr>
                  </w:pPr>
                </w:p>
              </w:tc>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污染物排放管控</w:t>
                  </w:r>
                </w:p>
              </w:tc>
              <w:tc>
                <w:tcPr>
                  <w:tcW w:w="17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1.城市污水管网尚未配套的地区，房地产开发项目应自行建设污水处理设施，污水处理后达标排放。</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2.完善生活污水收集处理系统，改造截污干管，杜绝生活污水直接进入城区河道及湖库。</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3.城镇生活污水处理率达到80%以上。</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eastAsia="宋体"/>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4.按国家、省、市相关标准要求建设、改造、提升满足实际需求的生活垃圾处理厂（场）、粪便处理厂、厨余垃圾处理厂、建筑垃圾（渣土）处理场、垃圾转运站、公共厕所、生活垃圾分类设施等环卫基础设施。</w:t>
                  </w:r>
                </w:p>
              </w:tc>
              <w:tc>
                <w:tcPr>
                  <w:tcW w:w="1791" w:type="pct"/>
                  <w:tcBorders>
                    <w:left w:val="single" w:color="auto" w:sz="4" w:space="0"/>
                    <w:right w:val="single" w:color="auto" w:sz="4" w:space="0"/>
                  </w:tcBorders>
                  <w:noWrap w:val="0"/>
                  <w:vAlign w:val="center"/>
                </w:tcPr>
                <w:p>
                  <w:pPr>
                    <w:keepLines w:val="0"/>
                    <w:pageBreakBefore w:val="0"/>
                    <w:widowControl/>
                    <w:kinsoku/>
                    <w:wordWrap/>
                    <w:overflowPunct/>
                    <w:autoSpaceDE/>
                    <w:autoSpaceDN/>
                    <w:bidi w:val="0"/>
                    <w:adjustRightInd w:val="0"/>
                    <w:snapToGrid w:val="0"/>
                    <w:spacing w:line="240" w:lineRule="auto"/>
                    <w:ind w:firstLine="0" w:firstLineChars="0"/>
                    <w:jc w:val="left"/>
                    <w:textAlignment w:val="auto"/>
                    <w:rPr>
                      <w:rFonts w:hint="eastAsia"/>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项目建设区域市政污水管网已配套建设完成，项目废水经自建污水处理站处理达标后排入市政污水管网，最终进入寻甸县污水处理厂进行处理。项目产生的医疗废物</w:t>
                  </w:r>
                  <w:r>
                    <w:rPr>
                      <w:rFonts w:hint="eastAsia" w:cs="Times New Roman"/>
                      <w:color w:val="000000" w:themeColor="text1"/>
                      <w:sz w:val="21"/>
                      <w:szCs w:val="21"/>
                      <w:lang w:val="en-US" w:eastAsia="zh-CN"/>
                      <w14:textFill>
                        <w14:solidFill>
                          <w14:schemeClr w14:val="tx1"/>
                        </w14:solidFill>
                      </w14:textFill>
                    </w:rPr>
                    <w:t>、检验废液</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收集暂存于医废暂存间委托</w:t>
                  </w:r>
                  <w:r>
                    <w:rPr>
                      <w:rFonts w:hint="eastAsia" w:cs="Times New Roman"/>
                      <w:color w:val="000000" w:themeColor="text1"/>
                      <w:sz w:val="21"/>
                      <w:szCs w:val="21"/>
                      <w:lang w:val="en-US" w:eastAsia="zh-CN"/>
                      <w14:textFill>
                        <w14:solidFill>
                          <w14:schemeClr w14:val="tx1"/>
                        </w14:solidFill>
                      </w14:textFill>
                    </w:rPr>
                    <w:t>有资质的单位处置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，污泥收集暂存于危废间</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定期委托有资质的单位清运处置，生活垃圾经垃圾桶收集委托环卫部门清运处置，项目固体废弃物均得到合理有效的处置，处置率100%。</w:t>
                  </w:r>
                </w:p>
              </w:tc>
              <w:tc>
                <w:tcPr>
                  <w:tcW w:w="438" w:type="pct"/>
                  <w:tcBorders>
                    <w:left w:val="single" w:color="auto" w:sz="4" w:space="0"/>
                    <w:right w:val="single" w:color="auto" w:sz="4" w:space="0"/>
                  </w:tcBorders>
                  <w:noWrap w:val="0"/>
                  <w:vAlign w:val="center"/>
                </w:tcPr>
                <w:p>
                  <w:pPr>
                    <w:keepLines w:val="0"/>
                    <w:pageBreakBefore w:val="0"/>
                    <w:widowControl/>
                    <w:kinsoku/>
                    <w:wordWrap/>
                    <w:overflowPunct/>
                    <w:autoSpaceDE/>
                    <w:autoSpaceDN/>
                    <w:bidi w:val="0"/>
                    <w:spacing w:line="240" w:lineRule="auto"/>
                    <w:ind w:firstLine="0" w:firstLineChars="0"/>
                    <w:jc w:val="center"/>
                    <w:textAlignment w:val="auto"/>
                    <w:rPr>
                      <w:rFonts w:eastAsia="宋体"/>
                      <w:color w:val="000000" w:themeColor="text1"/>
                      <w:kern w:val="0"/>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97"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color w:val="000000" w:themeColor="text1"/>
                      <w:sz w:val="21"/>
                      <w:szCs w:val="21"/>
                      <w:highlight w:val="none"/>
                      <w14:textFill>
                        <w14:solidFill>
                          <w14:schemeClr w14:val="tx1"/>
                        </w14:solidFill>
                      </w14:textFill>
                    </w:rPr>
                  </w:pPr>
                </w:p>
              </w:tc>
              <w:tc>
                <w:tcPr>
                  <w:tcW w:w="360"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color w:val="000000" w:themeColor="text1"/>
                      <w:sz w:val="21"/>
                      <w:szCs w:val="21"/>
                      <w:highlight w:val="none"/>
                      <w14:textFill>
                        <w14:solidFill>
                          <w14:schemeClr w14:val="tx1"/>
                        </w14:solidFill>
                      </w14:textFill>
                    </w:rPr>
                  </w:pPr>
                </w:p>
              </w:tc>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环境风险防控</w:t>
                  </w:r>
                </w:p>
              </w:tc>
              <w:tc>
                <w:tcPr>
                  <w:tcW w:w="1759"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禁止向水域与岸线管理范围倾倒工业废渣、城市垃圾、粪便及其他废弃物。</w:t>
                  </w:r>
                </w:p>
              </w:tc>
              <w:tc>
                <w:tcPr>
                  <w:tcW w:w="1791" w:type="pct"/>
                  <w:tcBorders>
                    <w:left w:val="single" w:color="auto" w:sz="4" w:space="0"/>
                    <w:right w:val="single" w:color="auto" w:sz="4" w:space="0"/>
                  </w:tcBorders>
                  <w:noWrap w:val="0"/>
                  <w:vAlign w:val="center"/>
                </w:tcPr>
                <w:p>
                  <w:pPr>
                    <w:keepLines w:val="0"/>
                    <w:pageBreakBefore w:val="0"/>
                    <w:widowControl/>
                    <w:kinsoku/>
                    <w:wordWrap/>
                    <w:overflowPunct/>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项目产生的生活垃圾委托</w:t>
                  </w:r>
                  <w:r>
                    <w:rPr>
                      <w:rFonts w:hint="eastAsia" w:cs="Times New Roman"/>
                      <w:color w:val="000000" w:themeColor="text1"/>
                      <w:sz w:val="21"/>
                      <w:szCs w:val="21"/>
                      <w:lang w:val="en-US" w:eastAsia="zh-CN"/>
                      <w14:textFill>
                        <w14:solidFill>
                          <w14:schemeClr w14:val="tx1"/>
                        </w14:solidFill>
                      </w14:textFill>
                    </w:rPr>
                    <w:t>环卫</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部门清运处置，检验废液、医疗废物委托</w:t>
                  </w:r>
                  <w:r>
                    <w:rPr>
                      <w:rFonts w:hint="eastAsia" w:cs="Times New Roman"/>
                      <w:color w:val="000000" w:themeColor="text1"/>
                      <w:sz w:val="21"/>
                      <w:szCs w:val="21"/>
                      <w:lang w:val="en-US" w:eastAsia="zh-CN"/>
                      <w14:textFill>
                        <w14:solidFill>
                          <w14:schemeClr w14:val="tx1"/>
                        </w14:solidFill>
                      </w14:textFill>
                    </w:rPr>
                    <w:t>有资质的单位</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清运处置，污泥收集暂存于危废间</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定期委托有资质的单位清运处置，处置率100%。</w:t>
                  </w:r>
                </w:p>
              </w:tc>
              <w:tc>
                <w:tcPr>
                  <w:tcW w:w="438" w:type="pct"/>
                  <w:tcBorders>
                    <w:left w:val="single" w:color="auto" w:sz="4" w:space="0"/>
                    <w:right w:val="single" w:color="auto" w:sz="4" w:space="0"/>
                  </w:tcBorders>
                  <w:noWrap w:val="0"/>
                  <w:vAlign w:val="center"/>
                </w:tcPr>
                <w:p>
                  <w:pPr>
                    <w:keepLines w:val="0"/>
                    <w:pageBreakBefore w:val="0"/>
                    <w:widowControl/>
                    <w:kinsoku/>
                    <w:wordWrap/>
                    <w:overflowPunct/>
                    <w:autoSpaceDE/>
                    <w:autoSpaceDN/>
                    <w:bidi w:val="0"/>
                    <w:spacing w:line="240" w:lineRule="auto"/>
                    <w:ind w:firstLine="0" w:firstLineChars="0"/>
                    <w:jc w:val="center"/>
                    <w:textAlignment w:val="auto"/>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符合</w:t>
                  </w:r>
                </w:p>
              </w:tc>
            </w:tr>
          </w:tbl>
          <w:p>
            <w:pPr>
              <w:pStyle w:val="30"/>
              <w:keepNext/>
              <w:keepLines w:val="0"/>
              <w:pageBreakBefore w:val="0"/>
              <w:widowControl w:val="0"/>
              <w:numPr>
                <w:ilvl w:val="0"/>
                <w:numId w:val="0"/>
              </w:numPr>
              <w:kinsoku/>
              <w:wordWrap/>
              <w:overflowPunct/>
              <w:topLinePunct/>
              <w:autoSpaceDE/>
              <w:autoSpaceDN/>
              <w:bidi w:val="0"/>
              <w:adjustRightInd/>
              <w:snapToGrid/>
              <w:spacing w:line="360" w:lineRule="auto"/>
              <w:ind w:firstLine="480" w:firstLineChars="200"/>
              <w:textAlignment w:val="auto"/>
              <w:rPr>
                <w:rFonts w:hint="eastAsia"/>
                <w:b/>
                <w:bCs/>
                <w:color w:val="000000" w:themeColor="text1"/>
                <w:sz w:val="24"/>
                <w:szCs w:val="24"/>
                <w:lang w:eastAsia="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综上所述，本项目建设符合</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《昆明市人民政府关于昆明市“三线一单”生态环境分区管控的实施意见》</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（昆政发〔2021〕21号）</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的相关</w:t>
            </w:r>
            <w:r>
              <w:rPr>
                <w:rFonts w:ascii="Times New Roman" w:hAnsi="Times New Roman"/>
                <w:color w:val="000000" w:themeColor="text1"/>
                <w:sz w:val="24"/>
                <w:highlight w:val="none"/>
                <w14:textFill>
                  <w14:solidFill>
                    <w14:schemeClr w14:val="tx1"/>
                  </w14:solidFill>
                </w14:textFill>
              </w:rPr>
              <w:t>要求</w:t>
            </w:r>
            <w:r>
              <w:rPr>
                <w:rFonts w:hint="default" w:ascii="Times New Roman" w:hAnsi="Times New Roman" w:cs="Times New Roman"/>
                <w:color w:val="000000" w:themeColor="text1"/>
                <w:sz w:val="24"/>
                <w:highlight w:val="none"/>
                <w14:textFill>
                  <w14:solidFill>
                    <w14:schemeClr w14:val="tx1"/>
                  </w14:solidFill>
                </w14:textFill>
              </w:rPr>
              <w:t>。</w:t>
            </w:r>
          </w:p>
          <w:p>
            <w:pPr>
              <w:pStyle w:val="28"/>
              <w:keepLines w:val="0"/>
              <w:pageBreakBefore w:val="0"/>
              <w:numPr>
                <w:ilvl w:val="0"/>
                <w:numId w:val="0"/>
              </w:numPr>
              <w:wordWrap/>
              <w:bidi w:val="0"/>
              <w:ind w:left="488" w:leftChars="0" w:right="0" w:rightChars="0"/>
              <w:rPr>
                <w:rFonts w:hint="default" w:ascii="Times New Roman" w:hAnsi="Times New Roman" w:cs="Times New Roman"/>
                <w:b/>
                <w:bCs/>
                <w:color w:val="000000" w:themeColor="text1"/>
                <w:sz w:val="24"/>
                <w:szCs w:val="24"/>
                <w14:textFill>
                  <w14:solidFill>
                    <w14:schemeClr w14:val="tx1"/>
                  </w14:solidFill>
                </w14:textFill>
              </w:rPr>
            </w:pPr>
            <w:r>
              <w:rPr>
                <w:rFonts w:hint="eastAsia" w:eastAsia="宋体" w:cs="Times New Roman"/>
                <w:b/>
                <w:bCs/>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项目</w:t>
            </w:r>
            <w:r>
              <w:rPr>
                <w:rFonts w:hint="default" w:ascii="Times New Roman" w:hAnsi="Times New Roman" w:cs="Times New Roman"/>
                <w:b/>
                <w:bCs/>
                <w:color w:val="000000" w:themeColor="text1"/>
                <w:sz w:val="24"/>
                <w:szCs w:val="24"/>
                <w14:textFill>
                  <w14:solidFill>
                    <w14:schemeClr w14:val="tx1"/>
                  </w14:solidFill>
                </w14:textFill>
              </w:rPr>
              <w:t>与《云南省牛栏江保护条例》符合性分析</w:t>
            </w:r>
          </w:p>
          <w:p>
            <w:pPr>
              <w:keepLines w:val="0"/>
              <w:pageBreakBefore w:val="0"/>
              <w:wordWrap/>
              <w:bidi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根</w:t>
            </w:r>
            <w:r>
              <w:rPr>
                <w:rFonts w:hint="default" w:ascii="Times New Roman" w:hAnsi="Times New Roman" w:cs="Times New Roman"/>
                <w:color w:val="000000" w:themeColor="text1"/>
                <w:sz w:val="24"/>
                <w:szCs w:val="24"/>
                <w14:textFill>
                  <w14:solidFill>
                    <w14:schemeClr w14:val="tx1"/>
                  </w14:solidFill>
                </w14:textFill>
              </w:rPr>
              <w:t>据2012年9月28日云南省第十一届人民代表大会常务委员会第三十四次会议通过的《云南省牛栏江保护条例》，</w:t>
            </w:r>
            <w:r>
              <w:rPr>
                <w:rFonts w:hint="eastAsia" w:ascii="Times New Roman" w:hAnsi="Times New Roman" w:cs="Times New Roman"/>
                <w:color w:val="000000" w:themeColor="text1"/>
                <w:sz w:val="24"/>
                <w:szCs w:val="24"/>
                <w14:textFill>
                  <w14:solidFill>
                    <w14:schemeClr w14:val="tx1"/>
                  </w14:solidFill>
                </w14:textFill>
              </w:rPr>
              <w:t>条例</w:t>
            </w:r>
            <w:r>
              <w:rPr>
                <w:rFonts w:hint="default" w:ascii="Times New Roman" w:hAnsi="Times New Roman" w:cs="Times New Roman"/>
                <w:color w:val="000000" w:themeColor="text1"/>
                <w:sz w:val="24"/>
                <w:szCs w:val="24"/>
                <w14:textFill>
                  <w14:solidFill>
                    <w14:schemeClr w14:val="tx1"/>
                  </w14:solidFill>
                </w14:textFill>
              </w:rPr>
              <w:t>中第一章第五条内容规定：牛栏江流域上游保护区划分为水源保护核心区、重点污染控制区和重点水源涵养区。</w:t>
            </w:r>
          </w:p>
          <w:p>
            <w:pPr>
              <w:pStyle w:val="28"/>
              <w:keepLines w:val="0"/>
              <w:pageBreakBefore w:val="0"/>
              <w:numPr>
                <w:ilvl w:val="0"/>
                <w:numId w:val="0"/>
              </w:numPr>
              <w:wordWrap/>
              <w:bidi w:val="0"/>
              <w:ind w:right="0" w:rightChars="0"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项目位于</w:t>
            </w:r>
            <w:r>
              <w:rPr>
                <w:rFonts w:hint="eastAsia" w:cs="Times New Roman"/>
                <w:b w:val="0"/>
                <w:bCs w:val="0"/>
                <w:color w:val="000000" w:themeColor="text1"/>
                <w:sz w:val="24"/>
                <w:szCs w:val="24"/>
                <w:lang w:eastAsia="zh-CN"/>
                <w14:textFill>
                  <w14:solidFill>
                    <w14:schemeClr w14:val="tx1"/>
                  </w14:solidFill>
                </w14:textFill>
              </w:rPr>
              <w:t>昆明市寻甸县仁德街道玉屏南街21号</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根据牛栏江水系功能规划图</w:t>
            </w:r>
            <w:r>
              <w:rPr>
                <w:rFonts w:hint="eastAsia" w:eastAsia="宋体"/>
                <w:color w:val="000000" w:themeColor="text1"/>
                <w:sz w:val="24"/>
                <w:szCs w:val="24"/>
                <w:lang w:eastAsia="zh-CN"/>
                <w14:textFill>
                  <w14:solidFill>
                    <w14:schemeClr w14:val="tx1"/>
                  </w14:solidFill>
                </w14:textFill>
              </w:rPr>
              <w:t>（</w:t>
            </w:r>
            <w:r>
              <w:rPr>
                <w:rFonts w:hint="eastAsia" w:eastAsia="宋体"/>
                <w:color w:val="000000" w:themeColor="text1"/>
                <w:sz w:val="24"/>
                <w:szCs w:val="24"/>
                <w:lang w:val="en-US" w:eastAsia="zh-CN"/>
                <w14:textFill>
                  <w14:solidFill>
                    <w14:schemeClr w14:val="tx1"/>
                  </w14:solidFill>
                </w14:textFill>
              </w:rPr>
              <w:t>详见附图8、附图9</w:t>
            </w:r>
            <w:r>
              <w:rPr>
                <w:rFonts w:hint="eastAsia" w:eastAsia="宋体"/>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可知，项目区属于重点污染控制区。</w:t>
            </w:r>
            <w:r>
              <w:rPr>
                <w:rFonts w:hint="default" w:ascii="Times New Roman" w:hAnsi="Times New Roman" w:cs="Times New Roman"/>
                <w:color w:val="000000" w:themeColor="text1"/>
                <w:sz w:val="24"/>
                <w:szCs w:val="24"/>
                <w14:textFill>
                  <w14:solidFill>
                    <w14:schemeClr w14:val="tx1"/>
                  </w14:solidFill>
                </w14:textFill>
              </w:rPr>
              <w:t>重点污染控制区需满足重点水源涵养区及重点污染控制区禁止</w:t>
            </w:r>
            <w:r>
              <w:rPr>
                <w:rFonts w:hint="eastAsia" w:eastAsia="宋体" w:cs="Times New Roman"/>
                <w:color w:val="000000" w:themeColor="text1"/>
                <w:sz w:val="24"/>
                <w:szCs w:val="24"/>
                <w:lang w:val="en-US" w:eastAsia="zh-CN"/>
                <w14:textFill>
                  <w14:solidFill>
                    <w14:schemeClr w14:val="tx1"/>
                  </w14:solidFill>
                </w14:textFill>
              </w:rPr>
              <w:t>的</w:t>
            </w:r>
            <w:r>
              <w:rPr>
                <w:rFonts w:hint="default" w:ascii="Times New Roman" w:hAnsi="Times New Roman" w:cs="Times New Roman"/>
                <w:color w:val="000000" w:themeColor="text1"/>
                <w:sz w:val="24"/>
                <w:szCs w:val="24"/>
                <w14:textFill>
                  <w14:solidFill>
                    <w14:schemeClr w14:val="tx1"/>
                  </w14:solidFill>
                </w14:textFill>
              </w:rPr>
              <w:t>行为</w:t>
            </w:r>
            <w:r>
              <w:rPr>
                <w:rFonts w:ascii="Times New Roman" w:hAnsi="Times New Roman"/>
                <w:color w:val="000000" w:themeColor="text1"/>
                <w:sz w:val="24"/>
                <w:szCs w:val="24"/>
                <w14:textFill>
                  <w14:solidFill>
                    <w14:schemeClr w14:val="tx1"/>
                  </w14:solidFill>
                </w14:textFill>
              </w:rPr>
              <w:t>项目与《云南省牛栏江保护条例》禁止行为对比情况如</w:t>
            </w:r>
            <w:r>
              <w:rPr>
                <w:rFonts w:hint="eastAsia" w:ascii="Times New Roman" w:hAnsi="Times New Roman"/>
                <w:color w:val="000000" w:themeColor="text1"/>
                <w:sz w:val="24"/>
                <w:szCs w:val="24"/>
                <w:lang w:eastAsia="zh-CN"/>
                <w14:textFill>
                  <w14:solidFill>
                    <w14:schemeClr w14:val="tx1"/>
                  </w14:solidFill>
                </w14:textFill>
              </w:rPr>
              <w:t>下</w:t>
            </w:r>
            <w:r>
              <w:rPr>
                <w:rFonts w:ascii="Times New Roman" w:hAnsi="Times New Roman"/>
                <w:color w:val="000000" w:themeColor="text1"/>
                <w:sz w:val="24"/>
                <w:szCs w:val="24"/>
                <w14:textFill>
                  <w14:solidFill>
                    <w14:schemeClr w14:val="tx1"/>
                  </w14:solidFill>
                </w14:textFill>
              </w:rPr>
              <w:t>表所示</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表</w:t>
            </w:r>
            <w:r>
              <w:rPr>
                <w:rFonts w:hint="eastAsia" w:ascii="Times New Roman" w:hAnsi="Times New Roman"/>
                <w:b/>
                <w:color w:val="000000" w:themeColor="text1"/>
                <w:sz w:val="24"/>
                <w14:textFill>
                  <w14:solidFill>
                    <w14:schemeClr w14:val="tx1"/>
                  </w14:solidFill>
                </w14:textFill>
              </w:rPr>
              <w:t>1-</w:t>
            </w:r>
            <w:r>
              <w:rPr>
                <w:rFonts w:hint="eastAsia"/>
                <w:b/>
                <w:color w:val="000000" w:themeColor="text1"/>
                <w:sz w:val="24"/>
                <w:lang w:val="en-US" w:eastAsia="zh-CN"/>
                <w14:textFill>
                  <w14:solidFill>
                    <w14:schemeClr w14:val="tx1"/>
                  </w14:solidFill>
                </w14:textFill>
              </w:rPr>
              <w:t>3</w:t>
            </w:r>
            <w:r>
              <w:rPr>
                <w:rFonts w:hint="eastAsia" w:ascii="Times New Roman" w:hAnsi="Times New Roman" w:eastAsia="宋体"/>
                <w:b/>
                <w:color w:val="000000" w:themeColor="text1"/>
                <w:sz w:val="24"/>
                <w:lang w:val="en-US" w:eastAsia="zh-CN"/>
                <w14:textFill>
                  <w14:solidFill>
                    <w14:schemeClr w14:val="tx1"/>
                  </w14:solidFill>
                </w14:textFill>
              </w:rPr>
              <w:t xml:space="preserve"> </w:t>
            </w:r>
            <w:r>
              <w:rPr>
                <w:rFonts w:hint="eastAsia"/>
                <w:b/>
                <w:color w:val="000000" w:themeColor="text1"/>
                <w:sz w:val="24"/>
                <w:lang w:val="en-US" w:eastAsia="zh-CN"/>
                <w14:textFill>
                  <w14:solidFill>
                    <w14:schemeClr w14:val="tx1"/>
                  </w14:solidFill>
                </w14:textFill>
              </w:rPr>
              <w:t xml:space="preserve"> </w:t>
            </w:r>
            <w:r>
              <w:rPr>
                <w:rFonts w:hint="eastAsia" w:ascii="Times New Roman" w:hAnsi="Times New Roman" w:eastAsia="宋体"/>
                <w:b/>
                <w:color w:val="000000" w:themeColor="text1"/>
                <w:sz w:val="24"/>
                <w:lang w:val="en-US" w:eastAsia="zh-CN"/>
                <w14:textFill>
                  <w14:solidFill>
                    <w14:schemeClr w14:val="tx1"/>
                  </w14:solidFill>
                </w14:textFill>
              </w:rPr>
              <w:t>项目</w:t>
            </w:r>
            <w:r>
              <w:rPr>
                <w:rFonts w:ascii="Times New Roman" w:hAnsi="Times New Roman"/>
                <w:b/>
                <w:color w:val="000000" w:themeColor="text1"/>
                <w:sz w:val="24"/>
                <w14:textFill>
                  <w14:solidFill>
                    <w14:schemeClr w14:val="tx1"/>
                  </w14:solidFill>
                </w14:textFill>
              </w:rPr>
              <w:t>与</w:t>
            </w:r>
            <w:r>
              <w:rPr>
                <w:rFonts w:ascii="Times New Roman" w:hAnsi="Times New Roman"/>
                <w:b/>
                <w:bCs/>
                <w:color w:val="000000" w:themeColor="text1"/>
                <w:sz w:val="24"/>
                <w14:textFill>
                  <w14:solidFill>
                    <w14:schemeClr w14:val="tx1"/>
                  </w14:solidFill>
                </w14:textFill>
              </w:rPr>
              <w:t>《云南省牛栏江保护条例》符合性</w:t>
            </w:r>
            <w:r>
              <w:rPr>
                <w:rFonts w:ascii="Times New Roman" w:hAnsi="Times New Roman"/>
                <w:b/>
                <w:color w:val="000000" w:themeColor="text1"/>
                <w:sz w:val="24"/>
                <w14:textFill>
                  <w14:solidFill>
                    <w14:schemeClr w14:val="tx1"/>
                  </w14:solidFill>
                </w14:textFill>
              </w:rPr>
              <w:t>分析</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744"/>
              <w:gridCol w:w="2951"/>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0" w:type="pct"/>
                  <w:noWrap w:val="0"/>
                  <w:vAlign w:val="center"/>
                </w:tcPr>
                <w:p>
                  <w:pPr>
                    <w:keepLines w:val="0"/>
                    <w:pageBreakBefore w:val="0"/>
                    <w:wordWrap/>
                    <w:bidi w:val="0"/>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保护区划分</w:t>
                  </w:r>
                </w:p>
              </w:tc>
              <w:tc>
                <w:tcPr>
                  <w:tcW w:w="1800" w:type="pct"/>
                  <w:noWrap w:val="0"/>
                  <w:vAlign w:val="center"/>
                </w:tcPr>
                <w:p>
                  <w:pPr>
                    <w:keepLines w:val="0"/>
                    <w:pageBreakBefore w:val="0"/>
                    <w:wordWrap/>
                    <w:bidi w:val="0"/>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禁止行为</w:t>
                  </w:r>
                </w:p>
              </w:tc>
              <w:tc>
                <w:tcPr>
                  <w:tcW w:w="1936" w:type="pct"/>
                  <w:noWrap w:val="0"/>
                  <w:vAlign w:val="center"/>
                </w:tcPr>
                <w:p>
                  <w:pPr>
                    <w:keepLines w:val="0"/>
                    <w:pageBreakBefore w:val="0"/>
                    <w:wordWrap/>
                    <w:bidi w:val="0"/>
                    <w:adjustRightInd w:val="0"/>
                    <w:snapToGrid w:val="0"/>
                    <w:jc w:val="center"/>
                    <w:rPr>
                      <w:rFonts w:hint="eastAsia" w:ascii="Times New Roman" w:hAnsi="Times New Roman" w:eastAsia="宋体"/>
                      <w:b/>
                      <w:bCs/>
                      <w:color w:val="000000" w:themeColor="text1"/>
                      <w:szCs w:val="21"/>
                      <w:lang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本项目情况</w:t>
                  </w:r>
                </w:p>
              </w:tc>
              <w:tc>
                <w:tcPr>
                  <w:tcW w:w="572" w:type="pct"/>
                  <w:noWrap w:val="0"/>
                  <w:vAlign w:val="center"/>
                </w:tcPr>
                <w:p>
                  <w:pPr>
                    <w:keepLines w:val="0"/>
                    <w:pageBreakBefore w:val="0"/>
                    <w:wordWrap/>
                    <w:bidi w:val="0"/>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9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重点水源涵养区</w:t>
                  </w: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（一）盗伐、滥伐林木和破坏草地；</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本项目不涉及。</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000000" w:themeColor="text1"/>
                      <w:szCs w:val="21"/>
                      <w14:textFill>
                        <w14:solidFill>
                          <w14:schemeClr w14:val="tx1"/>
                        </w14:solidFill>
                      </w14:textFill>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（二）使用高毒、高残留农药；</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本项目不涉及</w:t>
                  </w:r>
                  <w:r>
                    <w:rPr>
                      <w:rFonts w:hint="eastAsia" w:ascii="Times New Roman" w:hAnsi="Times New Roman"/>
                      <w:color w:val="000000" w:themeColor="text1"/>
                      <w:szCs w:val="21"/>
                      <w14:textFill>
                        <w14:solidFill>
                          <w14:schemeClr w14:val="tx1"/>
                        </w14:solidFill>
                      </w14:textFill>
                    </w:rPr>
                    <w:t>。</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000000" w:themeColor="text1"/>
                      <w:szCs w:val="21"/>
                      <w14:textFill>
                        <w14:solidFill>
                          <w14:schemeClr w14:val="tx1"/>
                        </w14:solidFill>
                      </w14:textFill>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（三）利用溶洞、渗井、渗坑、裂隙排放、倾倒含有毒有害物质的废水、废渣；</w:t>
                  </w:r>
                </w:p>
              </w:tc>
              <w:tc>
                <w:tcPr>
                  <w:tcW w:w="193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r>
                    <w:rPr>
                      <w:rFonts w:hint="eastAsia"/>
                      <w:color w:val="000000" w:themeColor="text1"/>
                      <w:szCs w:val="21"/>
                      <w:lang w:eastAsia="zh-CN"/>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项目废水经隔油池、化粪池预处理后排入项目自建污水处理站进行处理</w:t>
                  </w:r>
                  <w:r>
                    <w:rPr>
                      <w:rFonts w:hint="eastAsia" w:ascii="Times New Roman" w:hAnsi="Times New Roman" w:eastAsia="宋体"/>
                      <w:color w:val="000000" w:themeColor="text1"/>
                      <w:szCs w:val="21"/>
                      <w:lang w:val="en-US" w:eastAsia="zh-CN"/>
                      <w14:textFill>
                        <w14:solidFill>
                          <w14:schemeClr w14:val="tx1"/>
                        </w14:solidFill>
                      </w14:textFill>
                    </w:rPr>
                    <w:t>，废水处理达标后排入寻甸县市政污水管网，最终进入寻甸县污水处理厂进行处理</w:t>
                  </w:r>
                  <w:r>
                    <w:rPr>
                      <w:rFonts w:hint="eastAsia" w:ascii="Times New Roman" w:hAnsi="Times New Roman"/>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w:t>
                  </w:r>
                  <w:r>
                    <w:rPr>
                      <w:rFonts w:hint="eastAsia"/>
                      <w:color w:val="000000" w:themeColor="text1"/>
                      <w:szCs w:val="2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项目所有固体废弃物均得到合理有效的处置，处置率为100%。</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000000" w:themeColor="text1"/>
                      <w:szCs w:val="21"/>
                      <w14:textFill>
                        <w14:solidFill>
                          <w14:schemeClr w14:val="tx1"/>
                        </w14:solidFill>
                      </w14:textFill>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（四）向水体排放废水、倾倒工业废渣、城镇垃圾或者其他废弃物；</w:t>
                  </w:r>
                </w:p>
              </w:tc>
              <w:tc>
                <w:tcPr>
                  <w:tcW w:w="193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000000" w:themeColor="text1"/>
                      <w:szCs w:val="21"/>
                      <w14:textFill>
                        <w14:solidFill>
                          <w14:schemeClr w14:val="tx1"/>
                        </w14:solidFill>
                      </w14:textFill>
                    </w:rPr>
                  </w:pP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000000" w:themeColor="text1"/>
                      <w:szCs w:val="21"/>
                      <w14:textFill>
                        <w14:solidFill>
                          <w14:schemeClr w14:val="tx1"/>
                        </w14:solidFill>
                      </w14:textFill>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（五）在江河、渠道、水库最高水位线以下的滩地、岸坡堆放、存贮固体废弃物或者其他污染物；</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项目设置</w:t>
                  </w:r>
                  <w:r>
                    <w:rPr>
                      <w:rFonts w:hint="eastAsia"/>
                      <w:color w:val="000000" w:themeColor="text1"/>
                      <w:szCs w:val="21"/>
                      <w:lang w:val="en-US" w:eastAsia="zh-CN"/>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m</w:t>
                  </w:r>
                  <w:r>
                    <w:rPr>
                      <w:rFonts w:hint="eastAsia" w:ascii="Times New Roman" w:hAnsi="Times New Roman"/>
                      <w:color w:val="000000" w:themeColor="text1"/>
                      <w:szCs w:val="21"/>
                      <w:vertAlign w:val="superscript"/>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的</w:t>
                  </w:r>
                  <w:r>
                    <w:rPr>
                      <w:rFonts w:hint="eastAsia" w:ascii="Times New Roman" w:hAnsi="Times New Roman"/>
                      <w:color w:val="000000" w:themeColor="text1"/>
                      <w:szCs w:val="21"/>
                      <w:lang w:val="en-US" w:eastAsia="zh-CN"/>
                      <w14:textFill>
                        <w14:solidFill>
                          <w14:schemeClr w14:val="tx1"/>
                        </w14:solidFill>
                      </w14:textFill>
                    </w:rPr>
                    <w:t>医疗废物</w:t>
                  </w:r>
                  <w:r>
                    <w:rPr>
                      <w:rFonts w:hint="eastAsia" w:ascii="Times New Roman" w:hAnsi="Times New Roman"/>
                      <w:color w:val="000000" w:themeColor="text1"/>
                      <w:szCs w:val="21"/>
                      <w14:textFill>
                        <w14:solidFill>
                          <w14:schemeClr w14:val="tx1"/>
                        </w14:solidFill>
                      </w14:textFill>
                    </w:rPr>
                    <w:t>暂存间</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危险废物贮存设施的选址与设计、运行与管理、安全防护、环境监测及应急措施等遵循《危险废物贮存污染控制标准》（GB18597-2023）的规定。</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000000" w:themeColor="text1"/>
                      <w:szCs w:val="21"/>
                      <w14:textFill>
                        <w14:solidFill>
                          <w14:schemeClr w14:val="tx1"/>
                        </w14:solidFill>
                      </w14:textFill>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（六）利用无防渗漏措施的沟渠、坑塘等输送或者存贮含有毒污染物的废水、含病原体的污水或者其他废弃物。</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项目化粪池、污水处理</w:t>
                  </w:r>
                  <w:r>
                    <w:rPr>
                      <w:rFonts w:hint="eastAsia"/>
                      <w:color w:val="000000" w:themeColor="text1"/>
                      <w:szCs w:val="21"/>
                      <w:lang w:val="en-US" w:eastAsia="zh-CN"/>
                      <w14:textFill>
                        <w14:solidFill>
                          <w14:schemeClr w14:val="tx1"/>
                        </w14:solidFill>
                      </w14:textFill>
                    </w:rPr>
                    <w:t>站各池体</w:t>
                  </w:r>
                  <w:r>
                    <w:rPr>
                      <w:rFonts w:hint="eastAsia" w:ascii="Times New Roman" w:hAnsi="Times New Roman"/>
                      <w:color w:val="000000" w:themeColor="text1"/>
                      <w:szCs w:val="21"/>
                      <w:lang w:val="en-US" w:eastAsia="zh-CN"/>
                      <w14:textFill>
                        <w14:solidFill>
                          <w14:schemeClr w14:val="tx1"/>
                        </w14:solidFill>
                      </w14:textFill>
                    </w:rPr>
                    <w:t>及</w:t>
                  </w:r>
                  <w:r>
                    <w:rPr>
                      <w:rFonts w:hint="eastAsia" w:ascii="Times New Roman" w:hAnsi="Times New Roman"/>
                      <w:color w:val="000000" w:themeColor="text1"/>
                      <w:szCs w:val="21"/>
                      <w14:textFill>
                        <w14:solidFill>
                          <w14:schemeClr w14:val="tx1"/>
                        </w14:solidFill>
                      </w14:textFill>
                    </w:rPr>
                    <w:t>事故池均按相关要求进行防渗、防腐处理。</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9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重点污染控制区</w:t>
                  </w: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（一）新建、扩建工业园区；</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本项目不涉及。</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000000" w:themeColor="text1"/>
                      <w:szCs w:val="21"/>
                      <w14:textFill>
                        <w14:solidFill>
                          <w14:schemeClr w14:val="tx1"/>
                        </w14:solidFill>
                      </w14:textFill>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（二）新建、扩建重点水污染物排放的工业项目；</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项目废水经隔油池、化粪池预处理后排入项目自建污水处理站进行处理</w:t>
                  </w:r>
                  <w:r>
                    <w:rPr>
                      <w:rFonts w:hint="eastAsia" w:ascii="Times New Roman" w:hAnsi="Times New Roman" w:eastAsia="宋体"/>
                      <w:color w:val="000000" w:themeColor="text1"/>
                      <w:szCs w:val="21"/>
                      <w:lang w:val="en-US" w:eastAsia="zh-CN"/>
                      <w14:textFill>
                        <w14:solidFill>
                          <w14:schemeClr w14:val="tx1"/>
                        </w14:solidFill>
                      </w14:textFill>
                    </w:rPr>
                    <w:t>，废水处理达标后排入寻甸县市政污水管网，最终进入寻甸县污水处理厂进行处理</w:t>
                  </w:r>
                  <w:r>
                    <w:rPr>
                      <w:rFonts w:hint="eastAsia"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lang w:eastAsia="zh-CN"/>
                      <w14:textFill>
                        <w14:solidFill>
                          <w14:schemeClr w14:val="tx1"/>
                        </w14:solidFill>
                      </w14:textFill>
                    </w:rPr>
                    <w:t>废水</w:t>
                  </w:r>
                  <w:r>
                    <w:rPr>
                      <w:rFonts w:hint="eastAsia"/>
                      <w:color w:val="000000" w:themeColor="text1"/>
                      <w:szCs w:val="21"/>
                      <w:lang w:val="en-US" w:eastAsia="zh-CN"/>
                      <w14:textFill>
                        <w14:solidFill>
                          <w14:schemeClr w14:val="tx1"/>
                        </w14:solidFill>
                      </w14:textFill>
                    </w:rPr>
                    <w:t>不直接排放</w:t>
                  </w:r>
                  <w:r>
                    <w:rPr>
                      <w:rFonts w:hint="eastAsia" w:ascii="Times New Roman" w:hAnsi="Times New Roman"/>
                      <w:color w:val="000000" w:themeColor="text1"/>
                      <w:szCs w:val="21"/>
                      <w14:textFill>
                        <w14:solidFill>
                          <w14:schemeClr w14:val="tx1"/>
                        </w14:solidFill>
                      </w14:textFill>
                    </w:rPr>
                    <w:t>。</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000000" w:themeColor="text1"/>
                      <w:szCs w:val="21"/>
                      <w14:textFill>
                        <w14:solidFill>
                          <w14:schemeClr w14:val="tx1"/>
                        </w14:solidFill>
                      </w14:textFill>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（三）新建、改建、扩建经营性陵园、公墓。</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本项目不涉及。</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2"/>
              <w:rPr>
                <w:rStyle w:val="33"/>
                <w:rFonts w:hint="default" w:ascii="Times New Roman" w:hAnsi="Times New Roman" w:eastAsia="宋体" w:cs="Times New Roman"/>
                <w:color w:val="000000" w:themeColor="text1"/>
                <w:sz w:val="24"/>
                <w:szCs w:val="24"/>
                <w:lang w:val="en-US"/>
                <w14:textFill>
                  <w14:solidFill>
                    <w14:schemeClr w14:val="tx1"/>
                  </w14:solidFill>
                </w14:textFill>
              </w:rPr>
            </w:pPr>
            <w:r>
              <w:rPr>
                <w:rStyle w:val="33"/>
                <w:rFonts w:ascii="Times New Roman" w:hAnsi="Times New Roman"/>
                <w:b w:val="0"/>
                <w:color w:val="000000" w:themeColor="text1"/>
                <w:kern w:val="2"/>
                <w:sz w:val="24"/>
                <w:lang w:val="en-US" w:eastAsia="zh-CN" w:bidi="ar-SA"/>
                <w14:textFill>
                  <w14:solidFill>
                    <w14:schemeClr w14:val="tx1"/>
                  </w14:solidFill>
                </w14:textFill>
              </w:rPr>
              <w:t>综上所述，</w:t>
            </w:r>
            <w:r>
              <w:rPr>
                <w:rStyle w:val="33"/>
                <w:rFonts w:ascii="Times New Roman" w:hAnsi="Times New Roman"/>
                <w:b w:val="0"/>
                <w:bCs/>
                <w:color w:val="000000" w:themeColor="text1"/>
                <w:sz w:val="24"/>
                <w:lang w:val="en-US" w:eastAsia="zh-CN"/>
                <w14:textFill>
                  <w14:solidFill>
                    <w14:schemeClr w14:val="tx1"/>
                  </w14:solidFill>
                </w14:textFill>
              </w:rPr>
              <w:t>项目建设和运营</w:t>
            </w:r>
            <w:r>
              <w:rPr>
                <w:rStyle w:val="33"/>
                <w:rFonts w:hint="eastAsia" w:ascii="Times New Roman" w:hAnsi="Times New Roman"/>
                <w:b w:val="0"/>
                <w:bCs/>
                <w:color w:val="000000" w:themeColor="text1"/>
                <w:sz w:val="24"/>
                <w:lang w:val="en-US" w:eastAsia="zh-CN"/>
                <w14:textFill>
                  <w14:solidFill>
                    <w14:schemeClr w14:val="tx1"/>
                  </w14:solidFill>
                </w14:textFill>
              </w:rPr>
              <w:t>过程中</w:t>
            </w:r>
            <w:r>
              <w:rPr>
                <w:rStyle w:val="33"/>
                <w:rFonts w:ascii="Times New Roman" w:hAnsi="Times New Roman"/>
                <w:b w:val="0"/>
                <w:bCs/>
                <w:color w:val="000000" w:themeColor="text1"/>
                <w:sz w:val="24"/>
                <w:lang w:val="en-US" w:eastAsia="zh-CN"/>
                <w14:textFill>
                  <w14:solidFill>
                    <w14:schemeClr w14:val="tx1"/>
                  </w14:solidFill>
                </w14:textFill>
              </w:rPr>
              <w:t>不存在牛栏江重点污染控制区禁止的行为，故项目与《云南省牛栏江保护条例》相符</w:t>
            </w:r>
            <w:r>
              <w:rPr>
                <w:rStyle w:val="33"/>
                <w:rFonts w:hint="eastAsia" w:ascii="Times New Roman" w:hAnsi="Times New Roman"/>
                <w:b w:val="0"/>
                <w:bCs/>
                <w:color w:val="000000" w:themeColor="text1"/>
                <w:sz w:val="24"/>
                <w:lang w:val="en-US" w:eastAsia="zh-CN"/>
                <w14:textFill>
                  <w14:solidFill>
                    <w14:schemeClr w14:val="tx1"/>
                  </w14:solidFill>
                </w14:textFill>
              </w:rPr>
              <w:t>。</w:t>
            </w:r>
          </w:p>
          <w:p>
            <w:pPr>
              <w:pStyle w:val="28"/>
              <w:keepLines w:val="0"/>
              <w:pageBreakBefore w:val="0"/>
              <w:numPr>
                <w:ilvl w:val="0"/>
                <w:numId w:val="0"/>
              </w:numPr>
              <w:wordWrap/>
              <w:bidi w:val="0"/>
              <w:ind w:right="0" w:rightChars="0" w:firstLine="482" w:firstLineChars="200"/>
              <w:rPr>
                <w:rStyle w:val="33"/>
                <w:rFonts w:hint="default" w:ascii="Times New Roman" w:hAnsi="Times New Roman" w:eastAsia="宋体" w:cs="Times New Roman"/>
                <w:color w:val="000000" w:themeColor="text1"/>
                <w:sz w:val="24"/>
                <w:szCs w:val="24"/>
                <w14:textFill>
                  <w14:solidFill>
                    <w14:schemeClr w14:val="tx1"/>
                  </w14:solidFill>
                </w14:textFill>
              </w:rPr>
            </w:pPr>
            <w:r>
              <w:rPr>
                <w:rStyle w:val="33"/>
                <w:rFonts w:hint="default" w:ascii="Times New Roman" w:hAnsi="Times New Roman" w:eastAsia="宋体" w:cs="Times New Roman"/>
                <w:color w:val="000000" w:themeColor="text1"/>
                <w:sz w:val="24"/>
                <w:szCs w:val="24"/>
                <w:lang w:val="en-US"/>
                <w14:textFill>
                  <w14:solidFill>
                    <w14:schemeClr w14:val="tx1"/>
                  </w14:solidFill>
                </w14:textFill>
              </w:rPr>
              <w:t>4、</w:t>
            </w:r>
            <w:r>
              <w:rPr>
                <w:rStyle w:val="33"/>
                <w:rFonts w:hint="default" w:ascii="Times New Roman" w:hAnsi="Times New Roman" w:eastAsia="宋体" w:cs="Times New Roman"/>
                <w:color w:val="000000" w:themeColor="text1"/>
                <w:sz w:val="24"/>
                <w:szCs w:val="24"/>
                <w14:textFill>
                  <w14:solidFill>
                    <w14:schemeClr w14:val="tx1"/>
                  </w14:solidFill>
                </w14:textFill>
              </w:rPr>
              <w:t>项目与《牛栏江流域（昆明段）水环境保护规划（20</w:t>
            </w:r>
            <w:r>
              <w:rPr>
                <w:rStyle w:val="33"/>
                <w:rFonts w:hint="default" w:ascii="Times New Roman" w:hAnsi="Times New Roman" w:eastAsia="宋体" w:cs="Times New Roman"/>
                <w:color w:val="000000" w:themeColor="text1"/>
                <w:sz w:val="24"/>
                <w:szCs w:val="24"/>
                <w:lang w:val="en-US"/>
                <w14:textFill>
                  <w14:solidFill>
                    <w14:schemeClr w14:val="tx1"/>
                  </w14:solidFill>
                </w14:textFill>
              </w:rPr>
              <w:t>09</w:t>
            </w:r>
            <w:r>
              <w:rPr>
                <w:rStyle w:val="33"/>
                <w:rFonts w:hint="default" w:ascii="Times New Roman" w:hAnsi="Times New Roman" w:eastAsia="宋体" w:cs="Times New Roman"/>
                <w:color w:val="000000" w:themeColor="text1"/>
                <w:sz w:val="24"/>
                <w:szCs w:val="24"/>
                <w14:textFill>
                  <w14:solidFill>
                    <w14:schemeClr w14:val="tx1"/>
                  </w14:solidFill>
                </w14:textFill>
              </w:rPr>
              <w:t>~2030）》的相符性分析</w:t>
            </w:r>
          </w:p>
          <w:p>
            <w:pPr>
              <w:keepNext w:val="0"/>
              <w:keepLines w:val="0"/>
              <w:pageBreakBefore w:val="0"/>
              <w:suppressLineNumbers w:val="0"/>
              <w:kinsoku/>
              <w:wordWrap/>
              <w:overflowPunct/>
              <w:topLinePunct w:val="0"/>
              <w:autoSpaceDE w:val="0"/>
              <w:autoSpaceDN w:val="0"/>
              <w:bidi w:val="0"/>
              <w:snapToGrid w:val="0"/>
              <w:spacing w:beforeAutospacing="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项目位于</w:t>
            </w:r>
            <w:r>
              <w:rPr>
                <w:rFonts w:hint="eastAsia" w:cs="Times New Roman"/>
                <w:b w:val="0"/>
                <w:bCs w:val="0"/>
                <w:color w:val="000000" w:themeColor="text1"/>
                <w:sz w:val="24"/>
                <w:szCs w:val="24"/>
                <w:lang w:eastAsia="zh-CN"/>
                <w14:textFill>
                  <w14:solidFill>
                    <w14:schemeClr w14:val="tx1"/>
                  </w14:solidFill>
                </w14:textFill>
              </w:rPr>
              <w:t>昆明市寻甸县仁德街道玉屏南街21号</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14:textFill>
                  <w14:solidFill>
                    <w14:schemeClr w14:val="tx1"/>
                  </w14:solidFill>
                </w14:textFill>
              </w:rPr>
              <w:t>根据《牛栏江（</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昆明</w:t>
            </w:r>
            <w:r>
              <w:rPr>
                <w:rFonts w:hint="default" w:ascii="Times New Roman" w:hAnsi="Times New Roman" w:eastAsia="宋体" w:cs="Times New Roman"/>
                <w:color w:val="000000" w:themeColor="text1"/>
                <w:kern w:val="0"/>
                <w:sz w:val="24"/>
                <w:szCs w:val="24"/>
                <w14:textFill>
                  <w14:solidFill>
                    <w14:schemeClr w14:val="tx1"/>
                  </w14:solidFill>
                </w14:textFill>
              </w:rPr>
              <w:t>段）水环境保护规划（</w:t>
            </w:r>
            <w:r>
              <w:rPr>
                <w:rFonts w:hint="eastAsia" w:cs="Times New Roman"/>
                <w:color w:val="000000" w:themeColor="text1"/>
                <w:kern w:val="0"/>
                <w:sz w:val="24"/>
                <w:szCs w:val="24"/>
                <w:lang w:val="en-US" w:eastAsia="zh-CN"/>
                <w14:textFill>
                  <w14:solidFill>
                    <w14:schemeClr w14:val="tx1"/>
                  </w14:solidFill>
                </w14:textFill>
              </w:rPr>
              <w:t>2009</w:t>
            </w:r>
            <w:r>
              <w:rPr>
                <w:rFonts w:hint="default" w:ascii="Times New Roman" w:hAnsi="Times New Roman" w:eastAsia="宋体" w:cs="Times New Roman"/>
                <w:color w:val="000000" w:themeColor="text1"/>
                <w:kern w:val="0"/>
                <w:sz w:val="24"/>
                <w:szCs w:val="24"/>
                <w14:textFill>
                  <w14:solidFill>
                    <w14:schemeClr w14:val="tx1"/>
                  </w14:solidFill>
                </w14:textFill>
              </w:rPr>
              <w:t>~2030）》规划图叠图</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hint="eastAsia" w:cs="Times New Roman"/>
                <w:color w:val="000000" w:themeColor="text1"/>
                <w:kern w:val="0"/>
                <w:sz w:val="24"/>
                <w:szCs w:val="24"/>
                <w:lang w:val="en-US" w:eastAsia="zh-CN"/>
                <w14:textFill>
                  <w14:solidFill>
                    <w14:schemeClr w14:val="tx1"/>
                  </w14:solidFill>
                </w14:textFill>
              </w:rPr>
              <w:t>详</w:t>
            </w:r>
            <w:r>
              <w:rPr>
                <w:rFonts w:hint="eastAsia" w:ascii="Times New Roman" w:hAnsi="Times New Roman" w:eastAsia="宋体"/>
                <w:color w:val="000000" w:themeColor="text1"/>
                <w:sz w:val="24"/>
                <w:szCs w:val="24"/>
                <w:lang w:val="en-US" w:eastAsia="zh-CN"/>
                <w14:textFill>
                  <w14:solidFill>
                    <w14:schemeClr w14:val="tx1"/>
                  </w14:solidFill>
                </w14:textFill>
              </w:rPr>
              <w:t>见附图</w:t>
            </w:r>
            <w:r>
              <w:rPr>
                <w:rFonts w:hint="eastAsia" w:eastAsia="宋体"/>
                <w:color w:val="000000" w:themeColor="text1"/>
                <w:sz w:val="24"/>
                <w:szCs w:val="24"/>
                <w:lang w:val="en-US" w:eastAsia="zh-CN"/>
                <w14:textFill>
                  <w14:solidFill>
                    <w14:schemeClr w14:val="tx1"/>
                  </w14:solidFill>
                </w14:textFill>
              </w:rPr>
              <w:t>8</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14:textFill>
                  <w14:solidFill>
                    <w14:schemeClr w14:val="tx1"/>
                  </w14:solidFill>
                </w14:textFill>
              </w:rPr>
              <w:t>分析可知，本项目属于</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重点污染控制区</w:t>
            </w:r>
            <w:r>
              <w:rPr>
                <w:rStyle w:val="57"/>
                <w:rFonts w:hint="default" w:ascii="Times New Roman" w:hAnsi="Times New Roman" w:eastAsia="宋体" w:cs="Times New Roman"/>
                <w:color w:val="000000" w:themeColor="text1"/>
                <w:sz w:val="24"/>
                <w14:textFill>
                  <w14:solidFill>
                    <w14:schemeClr w14:val="tx1"/>
                  </w14:solidFill>
                </w14:textFill>
              </w:rPr>
              <w:t>。项目选址与</w:t>
            </w:r>
            <w:r>
              <w:rPr>
                <w:rFonts w:hint="default" w:ascii="Times New Roman" w:hAnsi="Times New Roman" w:eastAsia="宋体" w:cs="Times New Roman"/>
                <w:color w:val="000000" w:themeColor="text1"/>
                <w:kern w:val="0"/>
                <w:sz w:val="24"/>
                <w:szCs w:val="24"/>
                <w14:textFill>
                  <w14:solidFill>
                    <w14:schemeClr w14:val="tx1"/>
                  </w14:solidFill>
                </w14:textFill>
              </w:rPr>
              <w:t>《牛栏江（</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昆明</w:t>
            </w:r>
            <w:r>
              <w:rPr>
                <w:rFonts w:hint="default" w:ascii="Times New Roman" w:hAnsi="Times New Roman" w:eastAsia="宋体" w:cs="Times New Roman"/>
                <w:color w:val="000000" w:themeColor="text1"/>
                <w:kern w:val="0"/>
                <w:sz w:val="24"/>
                <w:szCs w:val="24"/>
                <w14:textFill>
                  <w14:solidFill>
                    <w14:schemeClr w14:val="tx1"/>
                  </w14:solidFill>
                </w14:textFill>
              </w:rPr>
              <w:t>段）水环境保护规划（</w:t>
            </w:r>
            <w:r>
              <w:rPr>
                <w:rFonts w:hint="eastAsia" w:cs="Times New Roman"/>
                <w:color w:val="000000" w:themeColor="text1"/>
                <w:kern w:val="0"/>
                <w:sz w:val="24"/>
                <w:szCs w:val="24"/>
                <w:lang w:val="en-US" w:eastAsia="zh-CN"/>
                <w14:textFill>
                  <w14:solidFill>
                    <w14:schemeClr w14:val="tx1"/>
                  </w14:solidFill>
                </w14:textFill>
              </w:rPr>
              <w:t>2009</w:t>
            </w:r>
            <w:r>
              <w:rPr>
                <w:rFonts w:hint="default" w:ascii="Times New Roman" w:hAnsi="Times New Roman" w:eastAsia="宋体" w:cs="Times New Roman"/>
                <w:color w:val="000000" w:themeColor="text1"/>
                <w:kern w:val="0"/>
                <w:sz w:val="24"/>
                <w:szCs w:val="24"/>
                <w14:textFill>
                  <w14:solidFill>
                    <w14:schemeClr w14:val="tx1"/>
                  </w14:solidFill>
                </w14:textFill>
              </w:rPr>
              <w:t>~2030）》中对重点污染控制区的水环境保护策略符合性分析详见表</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b/>
                <w:bCs/>
                <w:color w:val="000000" w:themeColor="text1"/>
                <w:kern w:val="0"/>
                <w:sz w:val="24"/>
                <w:szCs w:val="24"/>
                <w14:textFill>
                  <w14:solidFill>
                    <w14:schemeClr w14:val="tx1"/>
                  </w14:solidFill>
                </w14:textFill>
              </w:rPr>
            </w:pPr>
            <w:r>
              <w:rPr>
                <w:rFonts w:hint="default" w:ascii="Times New Roman" w:hAnsi="Times New Roman" w:eastAsia="宋体" w:cs="Times New Roman"/>
                <w:b/>
                <w:bCs/>
                <w:color w:val="000000" w:themeColor="text1"/>
                <w:kern w:val="0"/>
                <w:sz w:val="24"/>
                <w:szCs w:val="24"/>
                <w14:textFill>
                  <w14:solidFill>
                    <w14:schemeClr w14:val="tx1"/>
                  </w14:solidFill>
                </w14:textFill>
              </w:rPr>
              <w:t>表</w:t>
            </w: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1</w:t>
            </w:r>
            <w:r>
              <w:rPr>
                <w:rFonts w:hint="default" w:ascii="Times New Roman" w:hAnsi="Times New Roman" w:eastAsia="宋体" w:cs="Times New Roman"/>
                <w:b/>
                <w:bCs/>
                <w:color w:val="000000" w:themeColor="text1"/>
                <w:kern w:val="0"/>
                <w:sz w:val="24"/>
                <w:szCs w:val="24"/>
                <w14:textFill>
                  <w14:solidFill>
                    <w14:schemeClr w14:val="tx1"/>
                  </w14:solidFill>
                </w14:textFill>
              </w:rPr>
              <w:t>-</w:t>
            </w: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4</w:t>
            </w:r>
            <w:r>
              <w:rPr>
                <w:rFonts w:hint="default" w:ascii="Times New Roman" w:hAnsi="Times New Roman" w:eastAsia="宋体" w:cs="Times New Roman"/>
                <w:b/>
                <w:bCs/>
                <w:color w:val="000000" w:themeColor="text1"/>
                <w:kern w:val="0"/>
                <w:sz w:val="24"/>
                <w:szCs w:val="24"/>
                <w14:textFill>
                  <w14:solidFill>
                    <w14:schemeClr w14:val="tx1"/>
                  </w14:solidFill>
                </w14:textFill>
              </w:rPr>
              <w:t xml:space="preserve"> </w:t>
            </w:r>
            <w:r>
              <w:rPr>
                <w:rFonts w:hint="eastAsia" w:cs="Times New Roman"/>
                <w:b/>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4"/>
                <w:szCs w:val="24"/>
                <w14:textFill>
                  <w14:solidFill>
                    <w14:schemeClr w14:val="tx1"/>
                  </w14:solidFill>
                </w14:textFill>
              </w:rPr>
              <w:t>项目选址与《牛栏江流域（昆明段）水环境保护规划》对照分析</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2988"/>
              <w:gridCol w:w="3204"/>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序号</w:t>
                  </w:r>
                </w:p>
              </w:tc>
              <w:tc>
                <w:tcPr>
                  <w:tcW w:w="1960"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《牛栏江流域（</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昆明</w:t>
                  </w:r>
                  <w:r>
                    <w:rPr>
                      <w:rFonts w:hint="default" w:ascii="Times New Roman" w:hAnsi="Times New Roman" w:eastAsia="宋体" w:cs="Times New Roman"/>
                      <w:b/>
                      <w:bCs/>
                      <w:color w:val="000000" w:themeColor="text1"/>
                      <w:sz w:val="21"/>
                      <w:szCs w:val="21"/>
                      <w14:textFill>
                        <w14:solidFill>
                          <w14:schemeClr w14:val="tx1"/>
                        </w14:solidFill>
                      </w14:textFill>
                    </w:rPr>
                    <w:t>段）水环境保护规划》选址条件</w:t>
                  </w:r>
                </w:p>
              </w:tc>
              <w:tc>
                <w:tcPr>
                  <w:tcW w:w="210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本项目实际情况</w:t>
                  </w:r>
                </w:p>
              </w:tc>
              <w:tc>
                <w:tcPr>
                  <w:tcW w:w="60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960"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加强对重点工业污染源的监督，确保牛栏江流域（</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昆明</w:t>
                  </w:r>
                  <w:r>
                    <w:rPr>
                      <w:rFonts w:hint="default" w:ascii="Times New Roman" w:hAnsi="Times New Roman" w:eastAsia="宋体" w:cs="Times New Roman"/>
                      <w:color w:val="000000" w:themeColor="text1"/>
                      <w:sz w:val="21"/>
                      <w:szCs w:val="21"/>
                      <w14:textFill>
                        <w14:solidFill>
                          <w14:schemeClr w14:val="tx1"/>
                        </w14:solidFill>
                      </w14:textFill>
                    </w:rPr>
                    <w:t>段）内重点企业污水稳定达标排放并实现“零排放”。</w:t>
                  </w:r>
                </w:p>
              </w:tc>
              <w:tc>
                <w:tcPr>
                  <w:tcW w:w="210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属于</w:t>
                  </w:r>
                  <w:r>
                    <w:rPr>
                      <w:rFonts w:hint="eastAsia" w:cs="Times New Roman"/>
                      <w:color w:val="000000" w:themeColor="text1"/>
                      <w:sz w:val="21"/>
                      <w:szCs w:val="21"/>
                      <w:lang w:val="en-US" w:eastAsia="zh-CN"/>
                      <w14:textFill>
                        <w14:solidFill>
                          <w14:schemeClr w14:val="tx1"/>
                        </w14:solidFill>
                      </w14:textFill>
                    </w:rPr>
                    <w:t>综合</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医院</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所产生的</w:t>
                  </w:r>
                  <w:r>
                    <w:rPr>
                      <w:rFonts w:hint="default" w:ascii="Times New Roman" w:hAnsi="Times New Roman" w:eastAsia="宋体" w:cs="Times New Roman"/>
                      <w:color w:val="000000" w:themeColor="text1"/>
                      <w:sz w:val="21"/>
                      <w:szCs w:val="21"/>
                      <w:lang w:eastAsia="zh-CN"/>
                      <w14:textFill>
                        <w14:solidFill>
                          <w14:schemeClr w14:val="tx1"/>
                        </w14:solidFill>
                      </w14:textFill>
                    </w:rPr>
                    <w:t>废水经隔油池、化粪池预处理后，进入自建“</w:t>
                  </w:r>
                  <w:r>
                    <w:rPr>
                      <w:rFonts w:hint="eastAsia" w:cs="Times New Roman"/>
                      <w:color w:val="000000" w:themeColor="text1"/>
                      <w:sz w:val="21"/>
                      <w:szCs w:val="21"/>
                      <w:lang w:val="en-US" w:eastAsia="zh-CN"/>
                      <w14:textFill>
                        <w14:solidFill>
                          <w14:schemeClr w14:val="tx1"/>
                        </w14:solidFill>
                      </w14:textFill>
                    </w:rPr>
                    <w:t>A/O</w:t>
                  </w:r>
                  <w:r>
                    <w:rPr>
                      <w:rFonts w:hint="default" w:ascii="Times New Roman" w:hAnsi="Times New Roman" w:eastAsia="宋体" w:cs="Times New Roman"/>
                      <w:color w:val="000000" w:themeColor="text1"/>
                      <w:sz w:val="21"/>
                      <w:szCs w:val="21"/>
                      <w:lang w:eastAsia="zh-CN"/>
                      <w14:textFill>
                        <w14:solidFill>
                          <w14:schemeClr w14:val="tx1"/>
                        </w14:solidFill>
                      </w14:textFill>
                    </w:rPr>
                    <w:t>+斜管沉淀+</w:t>
                  </w:r>
                  <w:r>
                    <w:rPr>
                      <w:rFonts w:hint="eastAsia" w:cs="Times New Roman"/>
                      <w:color w:val="000000" w:themeColor="text1"/>
                      <w:sz w:val="21"/>
                      <w:szCs w:val="21"/>
                      <w:lang w:val="en-US" w:eastAsia="zh-CN"/>
                      <w14:textFill>
                        <w14:solidFill>
                          <w14:schemeClr w14:val="tx1"/>
                        </w14:solidFill>
                      </w14:textFill>
                    </w:rPr>
                    <w:t>次氯酸钠</w:t>
                  </w:r>
                  <w:r>
                    <w:rPr>
                      <w:rFonts w:hint="default" w:ascii="Times New Roman" w:hAnsi="Times New Roman" w:eastAsia="宋体" w:cs="Times New Roman"/>
                      <w:color w:val="000000" w:themeColor="text1"/>
                      <w:sz w:val="21"/>
                      <w:szCs w:val="21"/>
                      <w:lang w:eastAsia="zh-CN"/>
                      <w14:textFill>
                        <w14:solidFill>
                          <w14:schemeClr w14:val="tx1"/>
                        </w14:solidFill>
                      </w14:textFill>
                    </w:rPr>
                    <w:t>消毒工艺”污水处理</w:t>
                  </w:r>
                  <w:r>
                    <w:rPr>
                      <w:rFonts w:hint="eastAsia" w:cs="Times New Roman"/>
                      <w:color w:val="000000" w:themeColor="text1"/>
                      <w:sz w:val="21"/>
                      <w:szCs w:val="21"/>
                      <w:lang w:val="en-US" w:eastAsia="zh-CN"/>
                      <w14:textFill>
                        <w14:solidFill>
                          <w14:schemeClr w14:val="tx1"/>
                        </w14:solidFill>
                      </w14:textFill>
                    </w:rPr>
                    <w:t>站</w:t>
                  </w:r>
                  <w:r>
                    <w:rPr>
                      <w:rFonts w:hint="default" w:ascii="Times New Roman" w:hAnsi="Times New Roman" w:eastAsia="宋体" w:cs="Times New Roman"/>
                      <w:color w:val="000000" w:themeColor="text1"/>
                      <w:sz w:val="21"/>
                      <w:szCs w:val="21"/>
                      <w:lang w:eastAsia="zh-CN"/>
                      <w14:textFill>
                        <w14:solidFill>
                          <w14:schemeClr w14:val="tx1"/>
                        </w14:solidFill>
                      </w14:textFill>
                    </w:rPr>
                    <w:t>处理后排入市政污水管网，最终进入寻甸县污水处理厂，项目不向地表水体直接排放废水。</w:t>
                  </w:r>
                </w:p>
              </w:tc>
              <w:tc>
                <w:tcPr>
                  <w:tcW w:w="60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960"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固体废弃物最大程度重复利用和安全处置，消除工业企业的环境安全隐患，确保环保设施的正常运行，杜绝工业企业偷排、漏排污染物的现象。</w:t>
                  </w:r>
                </w:p>
              </w:tc>
              <w:tc>
                <w:tcPr>
                  <w:tcW w:w="210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项目内设有</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固体废物</w:t>
                  </w:r>
                  <w:r>
                    <w:rPr>
                      <w:rFonts w:hint="default" w:ascii="Times New Roman" w:hAnsi="Times New Roman" w:eastAsia="宋体" w:cs="Times New Roman"/>
                      <w:color w:val="000000" w:themeColor="text1"/>
                      <w:sz w:val="21"/>
                      <w:szCs w:val="21"/>
                      <w14:textFill>
                        <w14:solidFill>
                          <w14:schemeClr w14:val="tx1"/>
                        </w14:solidFill>
                      </w14:textFill>
                    </w:rPr>
                    <w:t>和</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危险废物</w:t>
                  </w:r>
                  <w:r>
                    <w:rPr>
                      <w:rFonts w:hint="default" w:ascii="Times New Roman" w:hAnsi="Times New Roman" w:eastAsia="宋体" w:cs="Times New Roman"/>
                      <w:color w:val="000000" w:themeColor="text1"/>
                      <w:sz w:val="21"/>
                      <w:szCs w:val="21"/>
                      <w14:textFill>
                        <w14:solidFill>
                          <w14:schemeClr w14:val="tx1"/>
                        </w14:solidFill>
                      </w14:textFill>
                    </w:rPr>
                    <w:t>收集设施</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所有固体废弃物均得到合理有效的利用和处置，处置率为100%。</w:t>
                  </w:r>
                </w:p>
              </w:tc>
              <w:tc>
                <w:tcPr>
                  <w:tcW w:w="60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1960"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14:textFill>
                        <w14:solidFill>
                          <w14:schemeClr w14:val="tx1"/>
                        </w14:solidFill>
                      </w14:textFill>
                    </w:rPr>
                    <w:t>建设再生水回用系统，污染控制区内不得建设不符合国家产业政策的工业项目及高污染工业项目</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210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本项目建设污水处理站对产生医疗废水和生活废水进行规范处置，并配备废水事故收集措施，废水处理达标排入市政管网，最终进入寻甸县污水处理厂处理，且项目不属于高污染工业项目。，</w:t>
                  </w:r>
                  <w:r>
                    <w:rPr>
                      <w:rFonts w:hint="default" w:ascii="Times New Roman" w:hAnsi="Times New Roman" w:eastAsia="宋体" w:cs="Times New Roman"/>
                      <w:color w:val="000000" w:themeColor="text1"/>
                      <w:sz w:val="21"/>
                      <w:szCs w:val="21"/>
                      <w14:textFill>
                        <w14:solidFill>
                          <w14:schemeClr w14:val="tx1"/>
                        </w14:solidFill>
                      </w14:textFill>
                    </w:rPr>
                    <w:t>不属于高污染工业项目，</w:t>
                  </w:r>
                  <w:r>
                    <w:rPr>
                      <w:rStyle w:val="58"/>
                      <w:rFonts w:hint="default" w:ascii="Times New Roman" w:hAnsi="Times New Roman" w:eastAsia="宋体" w:cs="Times New Roman"/>
                      <w:color w:val="000000" w:themeColor="text1"/>
                      <w:sz w:val="21"/>
                      <w:szCs w:val="21"/>
                      <w14:textFill>
                        <w14:solidFill>
                          <w14:schemeClr w14:val="tx1"/>
                        </w14:solidFill>
                      </w14:textFill>
                    </w:rPr>
                    <w:t>不属于限制类和淘汰类项目</w:t>
                  </w:r>
                  <w:r>
                    <w:rPr>
                      <w:rFonts w:hint="default" w:ascii="Times New Roman" w:hAnsi="Times New Roman" w:eastAsia="宋体" w:cs="Times New Roman"/>
                      <w:color w:val="000000" w:themeColor="text1"/>
                      <w:sz w:val="21"/>
                      <w:szCs w:val="21"/>
                      <w14:textFill>
                        <w14:solidFill>
                          <w14:schemeClr w14:val="tx1"/>
                        </w14:solidFill>
                      </w14:textFill>
                    </w:rPr>
                    <w:t>，符合国家产业政策</w:t>
                  </w:r>
                </w:p>
              </w:tc>
              <w:tc>
                <w:tcPr>
                  <w:tcW w:w="60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bl>
          <w:p>
            <w:pPr>
              <w:pStyle w:val="28"/>
              <w:keepNext w:val="0"/>
              <w:keepLines w:val="0"/>
              <w:pageBreakBefore w:val="0"/>
              <w:widowControl w:val="0"/>
              <w:numPr>
                <w:ilvl w:val="0"/>
                <w:numId w:val="0"/>
              </w:numPr>
              <w:kinsoku/>
              <w:wordWrap/>
              <w:overflowPunct/>
              <w:topLinePunct/>
              <w:autoSpaceDE/>
              <w:autoSpaceDN/>
              <w:bidi w:val="0"/>
              <w:adjustRightInd w:val="0"/>
              <w:snapToGrid/>
              <w:ind w:right="0" w:rightChars="0" w:firstLine="480" w:firstLineChars="200"/>
              <w:textAlignment w:val="baseline"/>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综上所述，项目选址符合《牛栏江（昆明段）水环境保护规划（2011~2030）》对重点污染控制区的水环境保护策略</w:t>
            </w:r>
            <w:r>
              <w:rPr>
                <w:rFonts w:hint="eastAsia" w:ascii="Times New Roman" w:hAnsi="Times New Roman" w:cs="Times New Roman"/>
                <w:color w:val="000000" w:themeColor="text1"/>
                <w:sz w:val="24"/>
                <w:szCs w:val="24"/>
                <w:lang w:eastAsia="zh-CN"/>
                <w14:textFill>
                  <w14:solidFill>
                    <w14:schemeClr w14:val="tx1"/>
                  </w14:solidFill>
                </w14:textFill>
              </w:rPr>
              <w:t>。</w:t>
            </w:r>
          </w:p>
          <w:p>
            <w:pPr>
              <w:keepLines w:val="0"/>
              <w:pageBreakBefore w:val="0"/>
              <w:wordWrap/>
              <w:bidi w:val="0"/>
              <w:adjustRightInd w:val="0"/>
              <w:snapToGrid w:val="0"/>
              <w:spacing w:line="360" w:lineRule="auto"/>
              <w:ind w:firstLine="482" w:firstLineChars="200"/>
              <w:jc w:val="left"/>
              <w:outlineLvl w:val="2"/>
              <w:rPr>
                <w:rStyle w:val="33"/>
                <w:rFonts w:hint="default" w:ascii="Times New Roman" w:hAnsi="Times New Roman" w:eastAsia="宋体" w:cs="Times New Roman"/>
                <w:color w:val="000000" w:themeColor="text1"/>
                <w:sz w:val="24"/>
                <w:szCs w:val="24"/>
                <w14:textFill>
                  <w14:solidFill>
                    <w14:schemeClr w14:val="tx1"/>
                  </w14:solidFill>
                </w14:textFill>
              </w:rPr>
            </w:pPr>
            <w:r>
              <w:rPr>
                <w:rStyle w:val="33"/>
                <w:rFonts w:hint="default" w:ascii="Times New Roman" w:hAnsi="Times New Roman" w:cs="Times New Roman"/>
                <w:color w:val="000000" w:themeColor="text1"/>
                <w:sz w:val="24"/>
                <w:szCs w:val="24"/>
                <w:lang w:val="en-US"/>
                <w14:textFill>
                  <w14:solidFill>
                    <w14:schemeClr w14:val="tx1"/>
                  </w14:solidFill>
                </w14:textFill>
              </w:rPr>
              <w:t>5</w:t>
            </w:r>
            <w:r>
              <w:rPr>
                <w:rStyle w:val="33"/>
                <w:rFonts w:hint="default" w:ascii="Times New Roman" w:hAnsi="Times New Roman" w:eastAsia="宋体" w:cs="Times New Roman"/>
                <w:color w:val="000000" w:themeColor="text1"/>
                <w:sz w:val="24"/>
                <w:szCs w:val="24"/>
                <w:lang w:val="en-US"/>
                <w14:textFill>
                  <w14:solidFill>
                    <w14:schemeClr w14:val="tx1"/>
                  </w14:solidFill>
                </w14:textFill>
              </w:rPr>
              <w:t>、</w:t>
            </w:r>
            <w:r>
              <w:rPr>
                <w:rStyle w:val="33"/>
                <w:rFonts w:hint="default" w:ascii="Times New Roman" w:hAnsi="Times New Roman" w:eastAsia="宋体" w:cs="Times New Roman"/>
                <w:color w:val="000000" w:themeColor="text1"/>
                <w:sz w:val="24"/>
                <w:szCs w:val="24"/>
                <w14:textFill>
                  <w14:solidFill>
                    <w14:schemeClr w14:val="tx1"/>
                  </w14:solidFill>
                </w14:textFill>
              </w:rPr>
              <w:t>与《牛栏江流域（寻甸段）水环境保护规划（20</w:t>
            </w:r>
            <w:r>
              <w:rPr>
                <w:rStyle w:val="33"/>
                <w:rFonts w:hint="default" w:ascii="Times New Roman" w:hAnsi="Times New Roman" w:cs="Times New Roman"/>
                <w:color w:val="000000" w:themeColor="text1"/>
                <w:sz w:val="24"/>
                <w:szCs w:val="24"/>
                <w:lang w:val="en-US"/>
                <w14:textFill>
                  <w14:solidFill>
                    <w14:schemeClr w14:val="tx1"/>
                  </w14:solidFill>
                </w14:textFill>
              </w:rPr>
              <w:t>11</w:t>
            </w:r>
            <w:r>
              <w:rPr>
                <w:rStyle w:val="33"/>
                <w:rFonts w:hint="default" w:ascii="Times New Roman" w:hAnsi="Times New Roman" w:eastAsia="宋体" w:cs="Times New Roman"/>
                <w:color w:val="000000" w:themeColor="text1"/>
                <w:sz w:val="24"/>
                <w:szCs w:val="24"/>
                <w14:textFill>
                  <w14:solidFill>
                    <w14:schemeClr w14:val="tx1"/>
                  </w14:solidFill>
                </w14:textFill>
              </w:rPr>
              <w:t>~2030）》的相符性分析</w:t>
            </w:r>
          </w:p>
          <w:p>
            <w:pPr>
              <w:keepLines w:val="0"/>
              <w:pageBreakBefore w:val="0"/>
              <w:wordWrap/>
              <w:bidi w:val="0"/>
              <w:adjustRightInd w:val="0"/>
              <w:snapToGrid w:val="0"/>
              <w:spacing w:line="360" w:lineRule="auto"/>
              <w:ind w:firstLine="48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根据《牛栏江流域（寻甸段）水环境保护规划</w:t>
            </w:r>
            <w:r>
              <w:rPr>
                <w:rStyle w:val="33"/>
                <w:rFonts w:hint="default" w:ascii="Times New Roman" w:hAnsi="Times New Roman" w:eastAsia="宋体" w:cs="Times New Roman"/>
                <w:b w:val="0"/>
                <w:bCs w:val="0"/>
                <w:color w:val="000000" w:themeColor="text1"/>
                <w:sz w:val="24"/>
                <w:szCs w:val="24"/>
                <w14:textFill>
                  <w14:solidFill>
                    <w14:schemeClr w14:val="tx1"/>
                  </w14:solidFill>
                </w14:textFill>
              </w:rPr>
              <w:t>（2</w:t>
            </w:r>
            <w:r>
              <w:rPr>
                <w:rStyle w:val="33"/>
                <w:rFonts w:hint="default" w:ascii="Times New Roman" w:hAnsi="Times New Roman" w:eastAsia="宋体" w:cs="Times New Roman"/>
                <w:b w:val="0"/>
                <w:bCs w:val="0"/>
                <w:color w:val="000000" w:themeColor="text1"/>
                <w:sz w:val="24"/>
                <w:szCs w:val="24"/>
                <w:lang w:val="en-US"/>
                <w14:textFill>
                  <w14:solidFill>
                    <w14:schemeClr w14:val="tx1"/>
                  </w14:solidFill>
                </w14:textFill>
              </w:rPr>
              <w:t>0</w:t>
            </w:r>
            <w:r>
              <w:rPr>
                <w:rStyle w:val="33"/>
                <w:rFonts w:hint="default" w:ascii="Times New Roman" w:hAnsi="Times New Roman" w:cs="Times New Roman"/>
                <w:b w:val="0"/>
                <w:bCs w:val="0"/>
                <w:color w:val="000000" w:themeColor="text1"/>
                <w:sz w:val="24"/>
                <w:szCs w:val="24"/>
                <w:lang w:val="en-US"/>
                <w14:textFill>
                  <w14:solidFill>
                    <w14:schemeClr w14:val="tx1"/>
                  </w14:solidFill>
                </w14:textFill>
              </w:rPr>
              <w:t>11</w:t>
            </w:r>
            <w:r>
              <w:rPr>
                <w:rStyle w:val="33"/>
                <w:rFonts w:hint="default" w:ascii="Times New Roman" w:hAnsi="Times New Roman" w:eastAsia="宋体" w:cs="Times New Roman"/>
                <w:b w:val="0"/>
                <w:bCs w:val="0"/>
                <w:color w:val="000000" w:themeColor="text1"/>
                <w:sz w:val="24"/>
                <w:szCs w:val="24"/>
                <w14:textFill>
                  <w14:solidFill>
                    <w14:schemeClr w14:val="tx1"/>
                  </w14:solidFill>
                </w14:textFill>
              </w:rPr>
              <w:t>~2030）</w:t>
            </w:r>
            <w:r>
              <w:rPr>
                <w:rFonts w:hint="default" w:ascii="Times New Roman" w:hAnsi="Times New Roman" w:eastAsia="宋体" w:cs="Times New Roman"/>
                <w:b w:val="0"/>
                <w:bCs w:val="0"/>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分区结果，牛栏江流域（寻甸段）共分为三个区进行保护，水源保护核心区、重点污染控制区、重点水源涵养区，各分区范围节点如下：</w:t>
            </w:r>
          </w:p>
          <w:p>
            <w:pPr>
              <w:keepLines w:val="0"/>
              <w:pageBreakBefore w:val="0"/>
              <w:wordWrap/>
              <w:bidi w:val="0"/>
              <w:adjustRightInd w:val="0"/>
              <w:snapToGrid w:val="0"/>
              <w:spacing w:line="360" w:lineRule="auto"/>
              <w:ind w:firstLine="48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①水源保护核心区范围为牛栏江流域（寻甸段）干流1000m范围。水源保护核心区分为禁止建设区、限制建设区两个区，禁止建设区范围指干流河面水域及沿岸外延200m的区域，限制建设区范围指干流沿岸外200m</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1000m之间的区域。</w:t>
            </w:r>
          </w:p>
          <w:p>
            <w:pPr>
              <w:keepLines w:val="0"/>
              <w:pageBreakBefore w:val="0"/>
              <w:wordWrap/>
              <w:bidi w:val="0"/>
              <w:adjustRightInd w:val="0"/>
              <w:snapToGrid w:val="0"/>
              <w:spacing w:line="360" w:lineRule="auto"/>
              <w:ind w:firstLine="482"/>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②重点污染控制区范围指水体保护核心区外，主要入江支流水域外延3000m的区域和流域范围内的坝区，若区域范围超过一级山脊，按一级山脊线划定。</w:t>
            </w:r>
          </w:p>
          <w:p>
            <w:pPr>
              <w:keepLines w:val="0"/>
              <w:pageBreakBefore w:val="0"/>
              <w:wordWrap/>
              <w:bidi w:val="0"/>
              <w:adjustRightInd w:val="0"/>
              <w:snapToGrid w:val="0"/>
              <w:spacing w:line="360" w:lineRule="auto"/>
              <w:ind w:firstLine="48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③重点水源涵养区范围指流域范围内除水源保护核心区、重点污染控制区以外的区域。</w:t>
            </w:r>
          </w:p>
          <w:p>
            <w:pPr>
              <w:pStyle w:val="28"/>
              <w:keepNext w:val="0"/>
              <w:keepLines w:val="0"/>
              <w:pageBreakBefore w:val="0"/>
              <w:widowControl w:val="0"/>
              <w:numPr>
                <w:ilvl w:val="0"/>
                <w:numId w:val="0"/>
              </w:numPr>
              <w:kinsoku/>
              <w:wordWrap/>
              <w:overflowPunct/>
              <w:topLinePunct/>
              <w:autoSpaceDE/>
              <w:autoSpaceDN/>
              <w:bidi w:val="0"/>
              <w:adjustRightInd w:val="0"/>
              <w:snapToGrid/>
              <w:ind w:right="0" w:rightChars="0" w:firstLine="480" w:firstLineChars="200"/>
              <w:textAlignment w:val="baseline"/>
              <w:rPr>
                <w:rFonts w:hint="default"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本项目位于</w:t>
            </w:r>
            <w:r>
              <w:rPr>
                <w:rFonts w:hint="eastAsia" w:cs="Times New Roman"/>
                <w:b w:val="0"/>
                <w:bCs w:val="0"/>
                <w:color w:val="000000" w:themeColor="text1"/>
                <w:sz w:val="24"/>
                <w:szCs w:val="24"/>
                <w:lang w:eastAsia="zh-CN"/>
                <w14:textFill>
                  <w14:solidFill>
                    <w14:schemeClr w14:val="tx1"/>
                  </w14:solidFill>
                </w14:textFill>
              </w:rPr>
              <w:t>昆明市寻甸县仁德街道玉屏南街21号</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eastAsia="宋体"/>
                <w:color w:val="000000" w:themeColor="text1"/>
                <w:sz w:val="24"/>
                <w:szCs w:val="24"/>
                <w:lang w:val="en-US" w:eastAsia="zh-CN"/>
                <w14:textFill>
                  <w14:solidFill>
                    <w14:schemeClr w14:val="tx1"/>
                  </w14:solidFill>
                </w14:textFill>
              </w:rPr>
              <w:t>属于</w:t>
            </w:r>
            <w:r>
              <w:rPr>
                <w:rFonts w:ascii="Times New Roman" w:hAnsi="Times New Roman"/>
                <w:color w:val="000000" w:themeColor="text1"/>
                <w:sz w:val="24"/>
                <w:szCs w:val="24"/>
                <w14:textFill>
                  <w14:solidFill>
                    <w14:schemeClr w14:val="tx1"/>
                  </w14:solidFill>
                </w14:textFill>
              </w:rPr>
              <w:t>重点污染控制区</w:t>
            </w:r>
            <w:r>
              <w:rPr>
                <w:rFonts w:hint="eastAsia" w:ascii="Times New Roman" w:hAnsi="Times New Roman" w:eastAsia="宋体"/>
                <w:color w:val="000000" w:themeColor="text1"/>
                <w:sz w:val="24"/>
                <w:szCs w:val="24"/>
                <w:lang w:eastAsia="zh-CN"/>
                <w14:textFill>
                  <w14:solidFill>
                    <w14:schemeClr w14:val="tx1"/>
                  </w14:solidFill>
                </w14:textFill>
              </w:rPr>
              <w:t>（</w:t>
            </w:r>
            <w:r>
              <w:rPr>
                <w:rFonts w:hint="eastAsia" w:eastAsia="宋体"/>
                <w:color w:val="000000" w:themeColor="text1"/>
                <w:sz w:val="24"/>
                <w:szCs w:val="24"/>
                <w:lang w:val="en-US" w:eastAsia="zh-CN"/>
                <w14:textFill>
                  <w14:solidFill>
                    <w14:schemeClr w14:val="tx1"/>
                  </w14:solidFill>
                </w14:textFill>
              </w:rPr>
              <w:t>详</w:t>
            </w:r>
            <w:r>
              <w:rPr>
                <w:rFonts w:hint="eastAsia" w:ascii="Times New Roman" w:hAnsi="Times New Roman" w:eastAsia="宋体"/>
                <w:color w:val="000000" w:themeColor="text1"/>
                <w:sz w:val="24"/>
                <w:szCs w:val="24"/>
                <w:lang w:val="en-US" w:eastAsia="zh-CN"/>
                <w14:textFill>
                  <w14:solidFill>
                    <w14:schemeClr w14:val="tx1"/>
                  </w14:solidFill>
                </w14:textFill>
              </w:rPr>
              <w:t>见附图</w:t>
            </w:r>
            <w:r>
              <w:rPr>
                <w:rFonts w:hint="eastAsia" w:eastAsia="宋体"/>
                <w:color w:val="000000" w:themeColor="text1"/>
                <w:sz w:val="24"/>
                <w:szCs w:val="24"/>
                <w:lang w:val="en-US" w:eastAsia="zh-CN"/>
                <w14:textFill>
                  <w14:solidFill>
                    <w14:schemeClr w14:val="tx1"/>
                  </w14:solidFill>
                </w14:textFill>
              </w:rPr>
              <w:t>9，</w:t>
            </w:r>
            <w:r>
              <w:rPr>
                <w:rFonts w:ascii="Times New Roman" w:hAnsi="Times New Roman"/>
                <w:color w:val="000000" w:themeColor="text1"/>
                <w:sz w:val="24"/>
                <w:szCs w:val="24"/>
                <w14:textFill>
                  <w14:solidFill>
                    <w14:schemeClr w14:val="tx1"/>
                  </w14:solidFill>
                </w14:textFill>
              </w:rPr>
              <w:t>项目</w:t>
            </w:r>
            <w:r>
              <w:rPr>
                <w:rFonts w:hint="eastAsia" w:ascii="Times New Roman" w:hAnsi="Times New Roman" w:eastAsia="宋体"/>
                <w:color w:val="000000" w:themeColor="text1"/>
                <w:sz w:val="24"/>
                <w:szCs w:val="24"/>
                <w:lang w:val="en-US" w:eastAsia="zh-CN"/>
                <w14:textFill>
                  <w14:solidFill>
                    <w14:schemeClr w14:val="tx1"/>
                  </w14:solidFill>
                </w14:textFill>
              </w:rPr>
              <w:t>在</w:t>
            </w:r>
            <w:r>
              <w:rPr>
                <w:rFonts w:ascii="Times New Roman" w:hAnsi="Times New Roman"/>
                <w:color w:val="000000" w:themeColor="text1"/>
                <w:sz w:val="24"/>
                <w:szCs w:val="24"/>
                <w14:textFill>
                  <w14:solidFill>
                    <w14:schemeClr w14:val="tx1"/>
                  </w14:solidFill>
                </w14:textFill>
              </w:rPr>
              <w:t>牛栏江流域（寻甸段）水环境保护分区位置</w:t>
            </w:r>
            <w:r>
              <w:rPr>
                <w:rFonts w:hint="eastAsia" w:ascii="Times New Roman" w:hAnsi="Times New Roman" w:eastAsia="宋体"/>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，对照《牛栏江（寻甸段）水环境保护规划（2011~2030）》对重点污染控制区的水环境保护策略</w:t>
            </w:r>
            <w:r>
              <w:rPr>
                <w:rStyle w:val="33"/>
                <w:rFonts w:hint="eastAsia" w:ascii="Times New Roman" w:hAnsi="Times New Roman" w:eastAsia="宋体"/>
                <w:b w:val="0"/>
                <w:color w:val="000000" w:themeColor="text1"/>
                <w:sz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项目符合性分析见</w:t>
            </w:r>
            <w:r>
              <w:rPr>
                <w:rFonts w:hint="eastAsia" w:ascii="Times New Roman" w:hAnsi="Times New Roman"/>
                <w:color w:val="000000" w:themeColor="text1"/>
                <w:sz w:val="24"/>
                <w:szCs w:val="24"/>
                <w:lang w:eastAsia="zh-CN"/>
                <w14:textFill>
                  <w14:solidFill>
                    <w14:schemeClr w14:val="tx1"/>
                  </w14:solidFill>
                </w14:textFill>
              </w:rPr>
              <w:t>下</w:t>
            </w:r>
            <w:r>
              <w:rPr>
                <w:rFonts w:ascii="Times New Roman" w:hAnsi="Times New Roman"/>
                <w:color w:val="000000" w:themeColor="text1"/>
                <w:sz w:val="24"/>
                <w:szCs w:val="24"/>
                <w14:textFill>
                  <w14:solidFill>
                    <w14:schemeClr w14:val="tx1"/>
                  </w14:solidFill>
                </w14:textFill>
              </w:rPr>
              <w:t>表</w:t>
            </w:r>
            <w:r>
              <w:rPr>
                <w:rFonts w:hint="default" w:ascii="Times New Roman" w:hAnsi="Times New Roman" w:eastAsia="宋体" w:cs="Times New Roman"/>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kern w:val="0"/>
                <w:sz w:val="24"/>
                <w:szCs w:val="24"/>
                <w14:textFill>
                  <w14:solidFill>
                    <w14:schemeClr w14:val="tx1"/>
                  </w14:solidFill>
                </w14:textFill>
              </w:rPr>
            </w:pPr>
            <w:r>
              <w:rPr>
                <w:rFonts w:hint="default" w:ascii="Times New Roman" w:hAnsi="Times New Roman" w:eastAsia="宋体" w:cs="Times New Roman"/>
                <w:b/>
                <w:bCs/>
                <w:color w:val="000000" w:themeColor="text1"/>
                <w:kern w:val="0"/>
                <w:sz w:val="24"/>
                <w:szCs w:val="24"/>
                <w14:textFill>
                  <w14:solidFill>
                    <w14:schemeClr w14:val="tx1"/>
                  </w14:solidFill>
                </w14:textFill>
              </w:rPr>
              <w:t>表</w:t>
            </w: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1</w:t>
            </w:r>
            <w:r>
              <w:rPr>
                <w:rFonts w:hint="default" w:ascii="Times New Roman" w:hAnsi="Times New Roman" w:eastAsia="宋体" w:cs="Times New Roman"/>
                <w:b/>
                <w:bCs/>
                <w:color w:val="000000" w:themeColor="text1"/>
                <w:kern w:val="0"/>
                <w:sz w:val="24"/>
                <w:szCs w:val="24"/>
                <w14:textFill>
                  <w14:solidFill>
                    <w14:schemeClr w14:val="tx1"/>
                  </w14:solidFill>
                </w14:textFill>
              </w:rPr>
              <w:t>-</w:t>
            </w:r>
            <w:r>
              <w:rPr>
                <w:rFonts w:hint="eastAsia" w:cs="Times New Roman"/>
                <w:b/>
                <w:bCs/>
                <w:color w:val="000000" w:themeColor="text1"/>
                <w:kern w:val="0"/>
                <w:sz w:val="24"/>
                <w:szCs w:val="24"/>
                <w:lang w:val="en-US" w:eastAsia="zh-CN"/>
                <w14:textFill>
                  <w14:solidFill>
                    <w14:schemeClr w14:val="tx1"/>
                  </w14:solidFill>
                </w14:textFill>
              </w:rPr>
              <w:t>5</w:t>
            </w: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 xml:space="preserve"> </w:t>
            </w:r>
            <w:r>
              <w:rPr>
                <w:rFonts w:hint="eastAsia" w:cs="Times New Roman"/>
                <w:b/>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4"/>
                <w:szCs w:val="24"/>
                <w14:textFill>
                  <w14:solidFill>
                    <w14:schemeClr w14:val="tx1"/>
                  </w14:solidFill>
                </w14:textFill>
              </w:rPr>
              <w:t>与《牛栏江流域（寻甸段）水环境保护规划（2011~2030）》的相符性分析</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4125"/>
              <w:gridCol w:w="2594"/>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《牛栏江流域（寻甸段）水环境保护规划（2011~2030》重点污染控制区水环境保护策略</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本</w:t>
                  </w:r>
                  <w:r>
                    <w:rPr>
                      <w:rFonts w:hint="default" w:ascii="Times New Roman" w:hAnsi="Times New Roman" w:cs="Times New Roman"/>
                      <w:b/>
                      <w:bCs/>
                      <w:color w:val="000000" w:themeColor="text1"/>
                      <w:sz w:val="21"/>
                      <w:szCs w:val="21"/>
                      <w14:textFill>
                        <w14:solidFill>
                          <w14:schemeClr w14:val="tx1"/>
                        </w14:solidFill>
                      </w14:textFill>
                    </w:rPr>
                    <w:t>项目情况</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加强对重点工业污染源的监督，确保牛栏江流域（寻甸段）内重点企业污水稳定达标排放并实现“零排放”，固体废弃物最大程度重复利用和安全处置，消除工业企业的环境安全隐患，确保环保设施的正常运行，杜绝工业企业偷排、漏排污染物的现象。</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eastAsia="zh-CN"/>
                      <w14:textFill>
                        <w14:solidFill>
                          <w14:schemeClr w14:val="tx1"/>
                        </w14:solidFill>
                      </w14:textFill>
                    </w:rPr>
                    <w:t>本项目废水经隔油池、化粪池预处理后，进入</w:t>
                  </w:r>
                  <w:r>
                    <w:rPr>
                      <w:rFonts w:hint="default" w:ascii="Times New Roman" w:hAnsi="Times New Roman" w:eastAsia="宋体" w:cs="Times New Roman"/>
                      <w:color w:val="000000" w:themeColor="text1"/>
                      <w:sz w:val="21"/>
                      <w:szCs w:val="21"/>
                      <w:lang w:eastAsia="zh-CN"/>
                      <w14:textFill>
                        <w14:solidFill>
                          <w14:schemeClr w14:val="tx1"/>
                        </w14:solidFill>
                      </w14:textFill>
                    </w:rPr>
                    <w:t>自建“</w:t>
                  </w:r>
                  <w:r>
                    <w:rPr>
                      <w:rFonts w:hint="eastAsia" w:cs="Times New Roman"/>
                      <w:color w:val="000000" w:themeColor="text1"/>
                      <w:sz w:val="21"/>
                      <w:szCs w:val="21"/>
                      <w:lang w:val="en-US" w:eastAsia="zh-CN"/>
                      <w14:textFill>
                        <w14:solidFill>
                          <w14:schemeClr w14:val="tx1"/>
                        </w14:solidFill>
                      </w14:textFill>
                    </w:rPr>
                    <w:t>A/O</w:t>
                  </w:r>
                  <w:r>
                    <w:rPr>
                      <w:rFonts w:hint="default" w:ascii="Times New Roman" w:hAnsi="Times New Roman" w:eastAsia="宋体" w:cs="Times New Roman"/>
                      <w:color w:val="000000" w:themeColor="text1"/>
                      <w:sz w:val="21"/>
                      <w:szCs w:val="21"/>
                      <w:lang w:eastAsia="zh-CN"/>
                      <w14:textFill>
                        <w14:solidFill>
                          <w14:schemeClr w14:val="tx1"/>
                        </w14:solidFill>
                      </w14:textFill>
                    </w:rPr>
                    <w:t>+斜管沉淀+</w:t>
                  </w:r>
                  <w:r>
                    <w:rPr>
                      <w:rFonts w:hint="eastAsia" w:cs="Times New Roman"/>
                      <w:color w:val="000000" w:themeColor="text1"/>
                      <w:sz w:val="21"/>
                      <w:szCs w:val="21"/>
                      <w:lang w:val="en-US" w:eastAsia="zh-CN"/>
                      <w14:textFill>
                        <w14:solidFill>
                          <w14:schemeClr w14:val="tx1"/>
                        </w14:solidFill>
                      </w14:textFill>
                    </w:rPr>
                    <w:t>次氯酸钠</w:t>
                  </w:r>
                  <w:r>
                    <w:rPr>
                      <w:rFonts w:hint="default" w:ascii="Times New Roman" w:hAnsi="Times New Roman" w:eastAsia="宋体" w:cs="Times New Roman"/>
                      <w:color w:val="000000" w:themeColor="text1"/>
                      <w:sz w:val="21"/>
                      <w:szCs w:val="21"/>
                      <w:lang w:eastAsia="zh-CN"/>
                      <w14:textFill>
                        <w14:solidFill>
                          <w14:schemeClr w14:val="tx1"/>
                        </w14:solidFill>
                      </w14:textFill>
                    </w:rPr>
                    <w:t>消毒工艺”污水处理</w:t>
                  </w:r>
                  <w:r>
                    <w:rPr>
                      <w:rFonts w:hint="eastAsia" w:cs="Times New Roman"/>
                      <w:color w:val="000000" w:themeColor="text1"/>
                      <w:sz w:val="21"/>
                      <w:szCs w:val="21"/>
                      <w:lang w:val="en-US" w:eastAsia="zh-CN"/>
                      <w14:textFill>
                        <w14:solidFill>
                          <w14:schemeClr w14:val="tx1"/>
                        </w14:solidFill>
                      </w14:textFill>
                    </w:rPr>
                    <w:t>站</w:t>
                  </w:r>
                  <w:r>
                    <w:rPr>
                      <w:rFonts w:hint="default" w:ascii="Times New Roman" w:hAnsi="Times New Roman" w:cs="Times New Roman"/>
                      <w:color w:val="000000" w:themeColor="text1"/>
                      <w:sz w:val="21"/>
                      <w:szCs w:val="21"/>
                      <w:highlight w:val="none"/>
                      <w:lang w:eastAsia="zh-CN"/>
                      <w14:textFill>
                        <w14:solidFill>
                          <w14:schemeClr w14:val="tx1"/>
                        </w14:solidFill>
                      </w14:textFill>
                    </w:rPr>
                    <w:t>处</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理</w:t>
                  </w:r>
                  <w:r>
                    <w:rPr>
                      <w:rFonts w:hint="default" w:ascii="Times New Roman" w:hAnsi="Times New Roman" w:cs="Times New Roman"/>
                      <w:color w:val="000000" w:themeColor="text1"/>
                      <w:sz w:val="21"/>
                      <w:szCs w:val="21"/>
                      <w:highlight w:val="none"/>
                      <w:lang w:eastAsia="zh-CN"/>
                      <w14:textFill>
                        <w14:solidFill>
                          <w14:schemeClr w14:val="tx1"/>
                        </w14:solidFill>
                      </w14:textFill>
                    </w:rPr>
                    <w:t>后排入市政污水管网，最终进入</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寻甸县</w:t>
                  </w:r>
                  <w:r>
                    <w:rPr>
                      <w:rFonts w:hint="default" w:ascii="Times New Roman" w:hAnsi="Times New Roman" w:cs="Times New Roman"/>
                      <w:color w:val="000000" w:themeColor="text1"/>
                      <w:sz w:val="21"/>
                      <w:szCs w:val="21"/>
                      <w:highlight w:val="none"/>
                      <w:lang w:eastAsia="zh-CN"/>
                      <w14:textFill>
                        <w14:solidFill>
                          <w14:schemeClr w14:val="tx1"/>
                        </w14:solidFill>
                      </w14:textFill>
                    </w:rPr>
                    <w:t>污水处理厂，</w:t>
                  </w:r>
                  <w:r>
                    <w:rPr>
                      <w:rFonts w:hint="default" w:ascii="Times New Roman" w:hAnsi="Times New Roman" w:cs="Times New Roman"/>
                      <w:color w:val="000000" w:themeColor="text1"/>
                      <w:sz w:val="21"/>
                      <w:szCs w:val="21"/>
                      <w14:textFill>
                        <w14:solidFill>
                          <w14:schemeClr w14:val="tx1"/>
                        </w14:solidFill>
                      </w14:textFill>
                    </w:rPr>
                    <w:t>项目不向地表水体直接排放废水。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项目所有固体废弃物均得到合理有效的处置，处置率为100%。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严格环境准入政策，污染控制区内不得建设不符合国家产业政策的工业项目及高污染工业项目；新建工业项目废水不得排放有毒有害物质，改扩建项目不得新增COD、TN、TP排放量；新建、改建、扩建工业项目应采用先进的生产工艺和污染防治技术，其清洁生产水平达到国家清洁生产标准中的国内先进水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本项目为综合医院，属于产业政策中的“鼓励类”，</w:t>
                  </w:r>
                  <w:r>
                    <w:rPr>
                      <w:rFonts w:hint="default" w:ascii="Times New Roman" w:hAnsi="Times New Roman" w:cs="Times New Roman"/>
                      <w:color w:val="000000" w:themeColor="text1"/>
                      <w:sz w:val="21"/>
                      <w:szCs w:val="21"/>
                      <w:lang w:eastAsia="zh-CN"/>
                      <w14:textFill>
                        <w14:solidFill>
                          <w14:schemeClr w14:val="tx1"/>
                        </w14:solidFill>
                      </w14:textFill>
                    </w:rPr>
                    <w:t>建设污水处理</w:t>
                  </w:r>
                  <w:r>
                    <w:rPr>
                      <w:rFonts w:hint="eastAsia" w:ascii="Times New Roman" w:hAnsi="Times New Roman" w:cs="Times New Roman"/>
                      <w:color w:val="000000" w:themeColor="text1"/>
                      <w:sz w:val="21"/>
                      <w:szCs w:val="21"/>
                      <w:lang w:val="en-US" w:eastAsia="zh-CN"/>
                      <w14:textFill>
                        <w14:solidFill>
                          <w14:schemeClr w14:val="tx1"/>
                        </w14:solidFill>
                      </w14:textFill>
                    </w:rPr>
                    <w:t>站</w:t>
                  </w:r>
                  <w:r>
                    <w:rPr>
                      <w:rFonts w:hint="default" w:ascii="Times New Roman" w:hAnsi="Times New Roman" w:cs="Times New Roman"/>
                      <w:color w:val="000000" w:themeColor="text1"/>
                      <w:sz w:val="21"/>
                      <w:szCs w:val="21"/>
                      <w:lang w:eastAsia="zh-CN"/>
                      <w14:textFill>
                        <w14:solidFill>
                          <w14:schemeClr w14:val="tx1"/>
                        </w14:solidFill>
                      </w14:textFill>
                    </w:rPr>
                    <w:t>对产生医疗废水</w:t>
                  </w:r>
                  <w:r>
                    <w:rPr>
                      <w:rFonts w:hint="eastAsia" w:ascii="Times New Roman" w:hAnsi="Times New Roman" w:cs="Times New Roman"/>
                      <w:color w:val="000000" w:themeColor="text1"/>
                      <w:sz w:val="21"/>
                      <w:szCs w:val="21"/>
                      <w:lang w:val="en-US" w:eastAsia="zh-CN"/>
                      <w14:textFill>
                        <w14:solidFill>
                          <w14:schemeClr w14:val="tx1"/>
                        </w14:solidFill>
                      </w14:textFill>
                    </w:rPr>
                    <w:t>和生活废水</w:t>
                  </w:r>
                  <w:r>
                    <w:rPr>
                      <w:rFonts w:hint="default" w:ascii="Times New Roman" w:hAnsi="Times New Roman" w:cs="Times New Roman"/>
                      <w:color w:val="000000" w:themeColor="text1"/>
                      <w:sz w:val="21"/>
                      <w:szCs w:val="21"/>
                      <w:lang w:eastAsia="zh-CN"/>
                      <w14:textFill>
                        <w14:solidFill>
                          <w14:schemeClr w14:val="tx1"/>
                        </w14:solidFill>
                      </w14:textFill>
                    </w:rPr>
                    <w:t>进行规范处置，并配备废水事故</w:t>
                  </w:r>
                  <w:r>
                    <w:rPr>
                      <w:rFonts w:hint="eastAsia" w:ascii="Times New Roman" w:hAnsi="Times New Roman" w:cs="Times New Roman"/>
                      <w:color w:val="000000" w:themeColor="text1"/>
                      <w:sz w:val="21"/>
                      <w:szCs w:val="21"/>
                      <w:lang w:val="en-US" w:eastAsia="zh-CN"/>
                      <w14:textFill>
                        <w14:solidFill>
                          <w14:schemeClr w14:val="tx1"/>
                        </w14:solidFill>
                      </w14:textFill>
                    </w:rPr>
                    <w:t>收集措施</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废水</w:t>
                  </w:r>
                  <w:r>
                    <w:rPr>
                      <w:rFonts w:hint="default" w:ascii="Times New Roman" w:hAnsi="Times New Roman" w:cs="Times New Roman"/>
                      <w:color w:val="000000" w:themeColor="text1"/>
                      <w:sz w:val="21"/>
                      <w:szCs w:val="21"/>
                      <w:lang w:eastAsia="zh-CN"/>
                      <w14:textFill>
                        <w14:solidFill>
                          <w14:schemeClr w14:val="tx1"/>
                        </w14:solidFill>
                      </w14:textFill>
                    </w:rPr>
                    <w:t>处理达标</w:t>
                  </w:r>
                  <w:r>
                    <w:rPr>
                      <w:rFonts w:hint="eastAsia" w:ascii="Times New Roman" w:hAnsi="Times New Roman" w:cs="Times New Roman"/>
                      <w:color w:val="000000" w:themeColor="text1"/>
                      <w:sz w:val="21"/>
                      <w:szCs w:val="21"/>
                      <w:lang w:val="en-US" w:eastAsia="zh-CN"/>
                      <w14:textFill>
                        <w14:solidFill>
                          <w14:schemeClr w14:val="tx1"/>
                        </w14:solidFill>
                      </w14:textFill>
                    </w:rPr>
                    <w:t>后</w:t>
                  </w:r>
                  <w:r>
                    <w:rPr>
                      <w:rFonts w:hint="default" w:ascii="Times New Roman" w:hAnsi="Times New Roman" w:cs="Times New Roman"/>
                      <w:color w:val="000000" w:themeColor="text1"/>
                      <w:sz w:val="21"/>
                      <w:szCs w:val="21"/>
                      <w:lang w:eastAsia="zh-CN"/>
                      <w14:textFill>
                        <w14:solidFill>
                          <w14:schemeClr w14:val="tx1"/>
                        </w14:solidFill>
                      </w14:textFill>
                    </w:rPr>
                    <w:t>排入市政管网，最终进入</w:t>
                  </w:r>
                  <w:r>
                    <w:rPr>
                      <w:rFonts w:hint="eastAsia" w:ascii="Times New Roman" w:hAnsi="Times New Roman" w:cs="Times New Roman"/>
                      <w:color w:val="000000" w:themeColor="text1"/>
                      <w:sz w:val="21"/>
                      <w:szCs w:val="21"/>
                      <w:lang w:val="en-US" w:eastAsia="zh-CN"/>
                      <w14:textFill>
                        <w14:solidFill>
                          <w14:schemeClr w14:val="tx1"/>
                        </w14:solidFill>
                      </w14:textFill>
                    </w:rPr>
                    <w:t>寻甸县</w:t>
                  </w:r>
                  <w:r>
                    <w:rPr>
                      <w:rFonts w:hint="default" w:ascii="Times New Roman" w:hAnsi="Times New Roman" w:cs="Times New Roman"/>
                      <w:color w:val="000000" w:themeColor="text1"/>
                      <w:sz w:val="21"/>
                      <w:szCs w:val="21"/>
                      <w:lang w:eastAsia="zh-CN"/>
                      <w14:textFill>
                        <w14:solidFill>
                          <w14:schemeClr w14:val="tx1"/>
                        </w14:solidFill>
                      </w14:textFill>
                    </w:rPr>
                    <w:t>污水处理厂处理，且</w:t>
                  </w:r>
                  <w:r>
                    <w:rPr>
                      <w:rFonts w:hint="default" w:ascii="Times New Roman" w:hAnsi="Times New Roman" w:cs="Times New Roman"/>
                      <w:color w:val="000000" w:themeColor="text1"/>
                      <w:sz w:val="21"/>
                      <w:szCs w:val="21"/>
                      <w14:textFill>
                        <w14:solidFill>
                          <w14:schemeClr w14:val="tx1"/>
                        </w14:solidFill>
                      </w14:textFill>
                    </w:rPr>
                    <w:t>项目不属于高污染工业项目</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城市污水处理厂（站）处理后的出水水质必须达到《城镇污水处理厂污染物排放标准》（GB18918-2001）一级A标准。完</w:t>
                  </w:r>
                  <w:r>
                    <w:rPr>
                      <w:rFonts w:hint="eastAsia" w:ascii="宋体" w:hAnsi="宋体" w:eastAsia="宋体" w:cs="宋体"/>
                      <w:color w:val="000000" w:themeColor="text1"/>
                      <w:sz w:val="21"/>
                      <w:szCs w:val="21"/>
                      <w14:textFill>
                        <w14:solidFill>
                          <w14:schemeClr w14:val="tx1"/>
                        </w14:solidFill>
                      </w14:textFill>
                    </w:rPr>
                    <w:t>善“组保洁、村收集、乡（镇）转运、县区处置”的城乡生活垃圾无害化收运处置四级管理体制。</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本项目废水经隔油池、化粪池预处理后，进入自建污水处理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站</w:t>
                  </w:r>
                  <w:r>
                    <w:rPr>
                      <w:rFonts w:hint="default" w:ascii="Times New Roman" w:hAnsi="Times New Roman" w:cs="Times New Roman"/>
                      <w:color w:val="000000" w:themeColor="text1"/>
                      <w:sz w:val="21"/>
                      <w:szCs w:val="21"/>
                      <w:highlight w:val="none"/>
                      <w:lang w:eastAsia="zh-CN"/>
                      <w14:textFill>
                        <w14:solidFill>
                          <w14:schemeClr w14:val="tx1"/>
                        </w14:solidFill>
                      </w14:textFill>
                    </w:rPr>
                    <w:t>处</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理</w:t>
                  </w:r>
                  <w:r>
                    <w:rPr>
                      <w:rFonts w:hint="default" w:ascii="Times New Roman" w:hAnsi="Times New Roman" w:cs="Times New Roman"/>
                      <w:color w:val="000000" w:themeColor="text1"/>
                      <w:sz w:val="21"/>
                      <w:szCs w:val="21"/>
                      <w:highlight w:val="none"/>
                      <w:lang w:eastAsia="zh-CN"/>
                      <w14:textFill>
                        <w14:solidFill>
                          <w14:schemeClr w14:val="tx1"/>
                        </w14:solidFill>
                      </w14:textFill>
                    </w:rPr>
                    <w:t>后排入市政污水管网，最终进入</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寻甸县</w:t>
                  </w:r>
                  <w:r>
                    <w:rPr>
                      <w:rFonts w:hint="default" w:ascii="Times New Roman" w:hAnsi="Times New Roman" w:cs="Times New Roman"/>
                      <w:color w:val="000000" w:themeColor="text1"/>
                      <w:sz w:val="21"/>
                      <w:szCs w:val="21"/>
                      <w:highlight w:val="none"/>
                      <w:lang w:eastAsia="zh-CN"/>
                      <w14:textFill>
                        <w14:solidFill>
                          <w14:schemeClr w14:val="tx1"/>
                        </w14:solidFill>
                      </w14:textFill>
                    </w:rPr>
                    <w:t>污水处理厂</w:t>
                  </w:r>
                  <w:r>
                    <w:rPr>
                      <w:rFonts w:hint="eastAsia" w:cs="Times New Roman"/>
                      <w:color w:val="000000" w:themeColor="text1"/>
                      <w:sz w:val="21"/>
                      <w:szCs w:val="21"/>
                      <w:highlight w:val="none"/>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污染控制区域全面调整种植结构，实行测土配方施肥，推广有机生物肥和化肥施用量少的作物种植，从根本上减少化肥施用量。全面实施重点污染村落</w:t>
                  </w:r>
                  <w:r>
                    <w:rPr>
                      <w:rFonts w:hint="default" w:ascii="Times New Roman" w:hAnsi="Times New Roman" w:cs="Times New Roman"/>
                      <w:color w:val="000000" w:themeColor="text1"/>
                      <w:sz w:val="21"/>
                      <w:szCs w:val="21"/>
                      <w:lang w:eastAsia="zh-CN"/>
                      <w14:textFill>
                        <w14:solidFill>
                          <w14:schemeClr w14:val="tx1"/>
                        </w14:solidFill>
                      </w14:textFill>
                    </w:rPr>
                    <w:t>办公废水</w:t>
                  </w:r>
                  <w:r>
                    <w:rPr>
                      <w:rFonts w:hint="default" w:ascii="Times New Roman" w:hAnsi="Times New Roman" w:cs="Times New Roman"/>
                      <w:color w:val="000000" w:themeColor="text1"/>
                      <w:sz w:val="21"/>
                      <w:szCs w:val="21"/>
                      <w14:textFill>
                        <w14:solidFill>
                          <w14:schemeClr w14:val="tx1"/>
                        </w14:solidFill>
                      </w14:textFill>
                    </w:rPr>
                    <w:t>、生活垃圾、畜禽养殖污染、农田固废污染，开展核心区范围外的农村环境综合整治。</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本项目位于</w:t>
                  </w:r>
                  <w:r>
                    <w:rPr>
                      <w:rFonts w:hint="eastAsia" w:ascii="Times New Roman" w:hAnsi="Times New Roman" w:cs="Times New Roman"/>
                      <w:color w:val="000000" w:themeColor="text1"/>
                      <w:sz w:val="21"/>
                      <w:szCs w:val="21"/>
                      <w:lang w:val="en-US" w:eastAsia="zh-CN"/>
                      <w14:textFill>
                        <w14:solidFill>
                          <w14:schemeClr w14:val="tx1"/>
                        </w14:solidFill>
                      </w14:textFill>
                    </w:rPr>
                    <w:t>寻甸县</w:t>
                  </w:r>
                  <w:r>
                    <w:rPr>
                      <w:rFonts w:hint="eastAsia" w:cs="Times New Roman"/>
                      <w:color w:val="000000" w:themeColor="text1"/>
                      <w:sz w:val="21"/>
                      <w:szCs w:val="21"/>
                      <w:lang w:val="en-US" w:eastAsia="zh-CN"/>
                      <w14:textFill>
                        <w14:solidFill>
                          <w14:schemeClr w14:val="tx1"/>
                        </w14:solidFill>
                      </w14:textFill>
                    </w:rPr>
                    <w:t>城区</w:t>
                  </w:r>
                  <w:r>
                    <w:rPr>
                      <w:rFonts w:hint="default" w:ascii="Times New Roman" w:hAnsi="Times New Roman" w:cs="Times New Roman"/>
                      <w:color w:val="000000" w:themeColor="text1"/>
                      <w:sz w:val="21"/>
                      <w:szCs w:val="21"/>
                      <w:lang w:eastAsia="zh-CN"/>
                      <w14:textFill>
                        <w14:solidFill>
                          <w14:schemeClr w14:val="tx1"/>
                        </w14:solidFill>
                      </w14:textFill>
                    </w:rPr>
                    <w:t>，为</w:t>
                  </w:r>
                  <w:r>
                    <w:rPr>
                      <w:rFonts w:hint="eastAsia" w:cs="Times New Roman"/>
                      <w:color w:val="000000" w:themeColor="text1"/>
                      <w:sz w:val="21"/>
                      <w:szCs w:val="21"/>
                      <w:lang w:val="en-US" w:eastAsia="zh-CN"/>
                      <w14:textFill>
                        <w14:solidFill>
                          <w14:schemeClr w14:val="tx1"/>
                        </w14:solidFill>
                      </w14:textFill>
                    </w:rPr>
                    <w:t>综合医院</w:t>
                  </w:r>
                  <w:r>
                    <w:rPr>
                      <w:rFonts w:hint="default" w:ascii="Times New Roman" w:hAnsi="Times New Roman" w:cs="Times New Roman"/>
                      <w:color w:val="000000" w:themeColor="text1"/>
                      <w:sz w:val="21"/>
                      <w:szCs w:val="21"/>
                      <w:lang w:eastAsia="zh-CN"/>
                      <w14:textFill>
                        <w14:solidFill>
                          <w14:schemeClr w14:val="tx1"/>
                        </w14:solidFill>
                      </w14:textFill>
                    </w:rPr>
                    <w:t>建设项目</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eastAsia="zh-CN"/>
                      <w14:textFill>
                        <w14:solidFill>
                          <w14:schemeClr w14:val="tx1"/>
                        </w14:solidFill>
                      </w14:textFill>
                    </w:rPr>
                    <w:t>不涉及肥料使用。</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符合</w:t>
                  </w:r>
                </w:p>
              </w:tc>
            </w:tr>
          </w:tbl>
          <w:p>
            <w:pPr>
              <w:pStyle w:val="28"/>
              <w:keepNext w:val="0"/>
              <w:keepLines w:val="0"/>
              <w:pageBreakBefore w:val="0"/>
              <w:widowControl w:val="0"/>
              <w:numPr>
                <w:ilvl w:val="0"/>
                <w:numId w:val="0"/>
              </w:numPr>
              <w:kinsoku/>
              <w:wordWrap/>
              <w:overflowPunct/>
              <w:topLinePunct/>
              <w:autoSpaceDE/>
              <w:autoSpaceDN/>
              <w:bidi w:val="0"/>
              <w:adjustRightInd w:val="0"/>
              <w:snapToGrid/>
              <w:ind w:right="0" w:rightChars="0" w:firstLine="480" w:firstLineChars="200"/>
              <w:textAlignment w:val="baseline"/>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由上表可知，项目符合《牛栏江流域（寻甸段）水环境保护规划（2011~2030》对重点污染控制区的相关要求</w:t>
            </w:r>
            <w:r>
              <w:rPr>
                <w:rFonts w:hint="eastAsia" w:ascii="Times New Roman" w:hAnsi="Times New Roman" w:cs="Times New Roman"/>
                <w:color w:val="000000" w:themeColor="text1"/>
                <w:sz w:val="24"/>
                <w:szCs w:val="24"/>
                <w:lang w:eastAsia="zh-CN"/>
                <w14:textFill>
                  <w14:solidFill>
                    <w14:schemeClr w14:val="tx1"/>
                  </w14:solidFill>
                </w14:textFill>
              </w:rPr>
              <w:t>。</w:t>
            </w:r>
          </w:p>
          <w:p>
            <w:pPr>
              <w:keepLines w:val="0"/>
              <w:pageBreakBefore w:val="0"/>
              <w:numPr>
                <w:ilvl w:val="0"/>
                <w:numId w:val="0"/>
              </w:numPr>
              <w:wordWrap/>
              <w:bidi w:val="0"/>
              <w:adjustRightInd w:val="0"/>
              <w:snapToGrid w:val="0"/>
              <w:spacing w:line="360" w:lineRule="auto"/>
              <w:ind w:firstLine="482" w:firstLineChars="200"/>
              <w:jc w:val="left"/>
              <w:outlineLvl w:val="2"/>
              <w:rPr>
                <w:rStyle w:val="33"/>
                <w:rFonts w:hint="default" w:ascii="Times New Roman" w:hAnsi="Times New Roman" w:eastAsia="宋体" w:cs="Times New Roman"/>
                <w:color w:val="000000" w:themeColor="text1"/>
                <w:sz w:val="24"/>
                <w:szCs w:val="24"/>
                <w14:textFill>
                  <w14:solidFill>
                    <w14:schemeClr w14:val="tx1"/>
                  </w14:solidFill>
                </w14:textFill>
              </w:rPr>
            </w:pPr>
            <w:r>
              <w:rPr>
                <w:rStyle w:val="33"/>
                <w:rFonts w:hint="default" w:ascii="Times New Roman" w:hAnsi="Times New Roman" w:cs="Times New Roman"/>
                <w:color w:val="000000" w:themeColor="text1"/>
                <w:sz w:val="24"/>
                <w:szCs w:val="24"/>
                <w:lang w:val="en-US"/>
                <w14:textFill>
                  <w14:solidFill>
                    <w14:schemeClr w14:val="tx1"/>
                  </w14:solidFill>
                </w14:textFill>
              </w:rPr>
              <w:t>6</w:t>
            </w:r>
            <w:r>
              <w:rPr>
                <w:rStyle w:val="33"/>
                <w:rFonts w:hint="default" w:ascii="Times New Roman" w:hAnsi="Times New Roman" w:eastAsia="宋体" w:cs="Times New Roman"/>
                <w:color w:val="000000" w:themeColor="text1"/>
                <w:sz w:val="24"/>
                <w:szCs w:val="24"/>
                <w:lang w:val="en-US"/>
                <w14:textFill>
                  <w14:solidFill>
                    <w14:schemeClr w14:val="tx1"/>
                  </w14:solidFill>
                </w14:textFill>
              </w:rPr>
              <w:t>、</w:t>
            </w:r>
            <w:r>
              <w:rPr>
                <w:rStyle w:val="33"/>
                <w:rFonts w:hint="default" w:ascii="Times New Roman" w:hAnsi="Times New Roman" w:eastAsia="宋体" w:cs="Times New Roman"/>
                <w:color w:val="000000" w:themeColor="text1"/>
                <w:sz w:val="24"/>
                <w:szCs w:val="24"/>
                <w14:textFill>
                  <w14:solidFill>
                    <w14:schemeClr w14:val="tx1"/>
                  </w14:solidFill>
                </w14:textFill>
              </w:rPr>
              <w:t>与《医疗废物管理条例》（国务院令第588号）符合性分析</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项目与</w:t>
            </w:r>
            <w:r>
              <w:rPr>
                <w:rStyle w:val="33"/>
                <w:rFonts w:hint="default" w:ascii="Times New Roman" w:hAnsi="Times New Roman" w:eastAsia="宋体" w:cs="Times New Roman"/>
                <w:b w:val="0"/>
                <w:bCs w:val="0"/>
                <w:color w:val="000000" w:themeColor="text1"/>
                <w:sz w:val="24"/>
                <w:szCs w:val="24"/>
                <w14:textFill>
                  <w14:solidFill>
                    <w14:schemeClr w14:val="tx1"/>
                  </w14:solidFill>
                </w14:textFill>
              </w:rPr>
              <w:t>《医疗废物管理条例》（国务院令第588号）</w:t>
            </w:r>
            <w:r>
              <w:rPr>
                <w:rFonts w:hint="default" w:ascii="Times New Roman" w:hAnsi="Times New Roman" w:cs="Times New Roman"/>
                <w:b w:val="0"/>
                <w:bCs w:val="0"/>
                <w:color w:val="000000" w:themeColor="text1"/>
                <w:sz w:val="24"/>
                <w:szCs w:val="24"/>
                <w14:textFill>
                  <w14:solidFill>
                    <w14:schemeClr w14:val="tx1"/>
                  </w14:solidFill>
                </w14:textFill>
              </w:rPr>
              <w:t>相符性分析见表</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1-6</w:t>
            </w:r>
            <w:r>
              <w:rPr>
                <w:rFonts w:hint="default" w:ascii="Times New Roman" w:hAnsi="Times New Roman" w:cs="Times New Roman"/>
                <w:b w:val="0"/>
                <w:bCs w:val="0"/>
                <w:color w:val="000000" w:themeColor="text1"/>
                <w:sz w:val="24"/>
                <w:szCs w:val="24"/>
                <w14:textFill>
                  <w14:solidFill>
                    <w14:schemeClr w14:val="tx1"/>
                  </w14:solidFill>
                </w14:textFill>
              </w:rPr>
              <w:t>。</w:t>
            </w:r>
          </w:p>
          <w:p>
            <w:pPr>
              <w:pStyle w:val="2"/>
              <w:keepLines w:val="0"/>
              <w:pageBreakBefore w:val="0"/>
              <w:wordWrap/>
              <w:bidi w:val="0"/>
              <w:spacing w:line="360" w:lineRule="auto"/>
              <w:rPr>
                <w:rStyle w:val="33"/>
                <w:rFonts w:hint="default" w:ascii="Times New Roman" w:hAnsi="Times New Roman" w:cs="Times New Roman"/>
                <w:b/>
                <w:bCs/>
                <w:color w:val="000000" w:themeColor="text1"/>
                <w:sz w:val="24"/>
                <w:szCs w:val="24"/>
                <w:lang w:val="en-US"/>
                <w14:textFill>
                  <w14:solidFill>
                    <w14:schemeClr w14:val="tx1"/>
                  </w14:solidFill>
                </w14:textFill>
              </w:rPr>
            </w:pPr>
          </w:p>
          <w:p>
            <w:pPr>
              <w:pStyle w:val="2"/>
              <w:keepLines w:val="0"/>
              <w:pageBreakBefore w:val="0"/>
              <w:wordWrap/>
              <w:bidi w:val="0"/>
              <w:spacing w:line="240" w:lineRule="auto"/>
              <w:rPr>
                <w:rFonts w:hint="default" w:ascii="Times New Roman" w:hAnsi="Times New Roman" w:cs="Times New Roman"/>
                <w:b/>
                <w:bCs/>
                <w:color w:val="000000" w:themeColor="text1"/>
                <w:lang w:val="en-US"/>
                <w14:textFill>
                  <w14:solidFill>
                    <w14:schemeClr w14:val="tx1"/>
                  </w14:solidFill>
                </w14:textFill>
              </w:rPr>
            </w:pPr>
            <w:r>
              <w:rPr>
                <w:rStyle w:val="33"/>
                <w:rFonts w:hint="default" w:ascii="Times New Roman" w:hAnsi="Times New Roman" w:cs="Times New Roman"/>
                <w:b/>
                <w:bCs/>
                <w:color w:val="000000" w:themeColor="text1"/>
                <w:sz w:val="24"/>
                <w:szCs w:val="24"/>
                <w:lang w:val="en-US"/>
                <w14:textFill>
                  <w14:solidFill>
                    <w14:schemeClr w14:val="tx1"/>
                  </w14:solidFill>
                </w14:textFill>
              </w:rPr>
              <w:t xml:space="preserve">表1-6 </w:t>
            </w:r>
            <w:r>
              <w:rPr>
                <w:rStyle w:val="33"/>
                <w:rFonts w:hint="eastAsia" w:ascii="Times New Roman" w:hAnsi="Times New Roman" w:cs="Times New Roman"/>
                <w:b/>
                <w:bCs/>
                <w:color w:val="000000" w:themeColor="text1"/>
                <w:sz w:val="24"/>
                <w:szCs w:val="24"/>
                <w:lang w:val="en-US"/>
                <w14:textFill>
                  <w14:solidFill>
                    <w14:schemeClr w14:val="tx1"/>
                  </w14:solidFill>
                </w14:textFill>
              </w:rPr>
              <w:t xml:space="preserve"> </w:t>
            </w:r>
            <w:r>
              <w:rPr>
                <w:rStyle w:val="33"/>
                <w:rFonts w:hint="default" w:ascii="Times New Roman" w:hAnsi="Times New Roman" w:cs="Times New Roman"/>
                <w:b/>
                <w:bCs/>
                <w:color w:val="000000" w:themeColor="text1"/>
                <w:sz w:val="24"/>
                <w:szCs w:val="24"/>
                <w:lang w:val="en-US"/>
                <w14:textFill>
                  <w14:solidFill>
                    <w14:schemeClr w14:val="tx1"/>
                  </w14:solidFill>
                </w14:textFill>
              </w:rPr>
              <w:t>与《医疗废物管理条例》符合性分析</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3292"/>
              <w:gridCol w:w="2610"/>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t>序号</w:t>
                  </w:r>
                </w:p>
              </w:tc>
              <w:tc>
                <w:tcPr>
                  <w:tcW w:w="2159"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pPr>
                  <w:r>
                    <w:rPr>
                      <w:rStyle w:val="33"/>
                      <w:rFonts w:hint="default" w:ascii="Times New Roman" w:hAnsi="Times New Roman" w:eastAsia="宋体" w:cs="Times New Roman"/>
                      <w:b/>
                      <w:bCs/>
                      <w:color w:val="000000" w:themeColor="text1"/>
                      <w:sz w:val="21"/>
                      <w:szCs w:val="21"/>
                      <w:lang w:val="en-US"/>
                      <w14:textFill>
                        <w14:solidFill>
                          <w14:schemeClr w14:val="tx1"/>
                        </w14:solidFill>
                      </w14:textFill>
                    </w:rPr>
                    <w:t>《医疗废物管理条例》（国务院令第588号）</w:t>
                  </w:r>
                </w:p>
              </w:tc>
              <w:tc>
                <w:tcPr>
                  <w:tcW w:w="1712"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t>本项目情况</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1</w:t>
                  </w:r>
                </w:p>
              </w:tc>
              <w:tc>
                <w:tcPr>
                  <w:tcW w:w="2159" w:type="pct"/>
                  <w:noWrap w:val="0"/>
                  <w:vAlign w:val="center"/>
                </w:tcPr>
                <w:p>
                  <w:pPr>
                    <w:keepLines w:val="0"/>
                    <w:pageBreakBefore w:val="0"/>
                    <w:wordWrap/>
                    <w:bidi w:val="0"/>
                    <w:adjustRightInd w:val="0"/>
                    <w:snapToGrid w:val="0"/>
                    <w:spacing w:line="240" w:lineRule="auto"/>
                    <w:jc w:val="center"/>
                    <w:outlineLvl w:val="2"/>
                    <w:rPr>
                      <w:rStyle w:val="33"/>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第七条 医疗卫生机构和医疗废物集中处置单位，应当建立、健全医疗废物管理责任制，其法定代表人为第一责任人，切实履行职责，防止因医疗废物导致传染病传播和环境污染事故</w:t>
                  </w:r>
                  <w:r>
                    <w:rPr>
                      <w:rFonts w:hint="eastAsia" w:ascii="宋体" w:hAnsi="宋体" w:eastAsia="宋体" w:cs="宋体"/>
                      <w:b w:val="0"/>
                      <w:bCs w:val="0"/>
                      <w:color w:val="000000" w:themeColor="text1"/>
                      <w:sz w:val="21"/>
                      <w:szCs w:val="21"/>
                      <w:lang w:eastAsia="zh-CN"/>
                      <w14:textFill>
                        <w14:solidFill>
                          <w14:schemeClr w14:val="tx1"/>
                        </w14:solidFill>
                      </w14:textFill>
                    </w:rPr>
                    <w:t>。</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项目建立</w:t>
                  </w:r>
                  <w:r>
                    <w:rPr>
                      <w:rFonts w:hint="eastAsia" w:ascii="宋体" w:hAnsi="宋体" w:eastAsia="宋体" w:cs="宋体"/>
                      <w:b w:val="0"/>
                      <w:bCs w:val="0"/>
                      <w:color w:val="000000" w:themeColor="text1"/>
                      <w:sz w:val="21"/>
                      <w:szCs w:val="21"/>
                      <w14:textFill>
                        <w14:solidFill>
                          <w14:schemeClr w14:val="tx1"/>
                        </w14:solidFill>
                      </w14:textFill>
                    </w:rPr>
                    <w:t>、健全医疗废物管理责任制，其法定代表人为第一责任人，切实履行职责，防止因医疗废物导致传染病传播和环境污染事故</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2</w:t>
                  </w:r>
                </w:p>
              </w:tc>
              <w:tc>
                <w:tcPr>
                  <w:tcW w:w="2159"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第九条 医疗卫生机构和医疗废物集中处置单位，应当对本单位从事医疗废物收集、运送、贮存、处置等工作的人员和管理人员，进行相关法律和专业技术、安全防护以及紧急处理等知识的培训。</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项目定期对</w:t>
                  </w:r>
                  <w:r>
                    <w:rPr>
                      <w:rFonts w:hint="eastAsia" w:ascii="宋体" w:hAnsi="宋体" w:eastAsia="宋体" w:cs="宋体"/>
                      <w:b w:val="0"/>
                      <w:bCs w:val="0"/>
                      <w:color w:val="000000" w:themeColor="text1"/>
                      <w:sz w:val="21"/>
                      <w:szCs w:val="21"/>
                      <w14:textFill>
                        <w14:solidFill>
                          <w14:schemeClr w14:val="tx1"/>
                        </w14:solidFill>
                      </w14:textFill>
                    </w:rPr>
                    <w:t>医疗废物收集、运送、贮存、处置等工作人员和管理人员，进行相关法律和专业技术、安全防护以及紧急处理等知识的培训。</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3</w:t>
                  </w:r>
                </w:p>
              </w:tc>
              <w:tc>
                <w:tcPr>
                  <w:tcW w:w="2159"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第十条 医疗卫生机构和医疗废物集中处置单位，应当采取有效的职业卫生防护措施，为从事医疗废物收集、运送、贮存、处置等工作的人员和管理人员，配备必要的防护用品，定期进行健康检查</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必要时，对有关人员进行免疫接种，防止其受到健康损害。</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项目</w:t>
                  </w:r>
                  <w:r>
                    <w:rPr>
                      <w:rFonts w:hint="eastAsia" w:ascii="宋体" w:hAnsi="宋体" w:eastAsia="宋体" w:cs="宋体"/>
                      <w:b w:val="0"/>
                      <w:bCs w:val="0"/>
                      <w:color w:val="000000" w:themeColor="text1"/>
                      <w:sz w:val="21"/>
                      <w:szCs w:val="21"/>
                      <w14:textFill>
                        <w14:solidFill>
                          <w14:schemeClr w14:val="tx1"/>
                        </w14:solidFill>
                      </w14:textFill>
                    </w:rPr>
                    <w:t>为从事医疗废物收集、运送、贮存、处置等工作的人员和管理人员，配备必要的防护用品，定期进行健康检查</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必要时，对有关人员进行免疫接种，防止其受到健康损害。</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4</w:t>
                  </w:r>
                </w:p>
              </w:tc>
              <w:tc>
                <w:tcPr>
                  <w:tcW w:w="2159"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第十一条 医疗卫生机构和医疗废物集中处置单位，应当依照《中华人民共和国固体废物污染环境防治法》的规定，执行危险废物转移联单管理制度。</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Style w:val="33"/>
                      <w:rFonts w:hint="eastAsia" w:cs="Times New Roman"/>
                      <w:b w:val="0"/>
                      <w:bCs w:val="0"/>
                      <w:color w:val="000000" w:themeColor="text1"/>
                      <w:sz w:val="21"/>
                      <w:szCs w:val="21"/>
                      <w:vertAlign w:val="baseline"/>
                      <w:lang w:val="en-US"/>
                      <w14:textFill>
                        <w14:solidFill>
                          <w14:schemeClr w14:val="tx1"/>
                        </w14:solidFill>
                      </w14:textFill>
                    </w:rPr>
                    <w:t>建设</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单位严格</w:t>
                  </w:r>
                  <w:r>
                    <w:rPr>
                      <w:rFonts w:hint="eastAsia" w:ascii="宋体" w:hAnsi="宋体" w:eastAsia="宋体" w:cs="宋体"/>
                      <w:b w:val="0"/>
                      <w:bCs w:val="0"/>
                      <w:color w:val="000000" w:themeColor="text1"/>
                      <w:sz w:val="21"/>
                      <w:szCs w:val="21"/>
                      <w14:textFill>
                        <w14:solidFill>
                          <w14:schemeClr w14:val="tx1"/>
                        </w14:solidFill>
                      </w14:textFill>
                    </w:rPr>
                    <w:t>执行危险废物转移联单管理制度。</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5</w:t>
                  </w:r>
                </w:p>
              </w:tc>
              <w:tc>
                <w:tcPr>
                  <w:tcW w:w="2159" w:type="pct"/>
                  <w:noWrap w:val="0"/>
                  <w:vAlign w:val="center"/>
                </w:tcPr>
                <w:p>
                  <w:pPr>
                    <w:keepLines w:val="0"/>
                    <w:pageBreakBefore w:val="0"/>
                    <w:wordWrap/>
                    <w:bidi w:val="0"/>
                    <w:adjustRightInd w:val="0"/>
                    <w:snapToGrid w:val="0"/>
                    <w:spacing w:line="240" w:lineRule="auto"/>
                    <w:jc w:val="center"/>
                    <w:outlineLvl w:val="2"/>
                    <w:rPr>
                      <w:rFonts w:ascii="宋体" w:hAnsi="宋体" w:eastAsia="宋体" w:cs="宋体"/>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第十二条 医疗卫生机构和医疗废物集中处置单位，应当对医疗废物进行登记，登记内容应当包括医疗废物的来源、种类、重量或者数量、交接时间、处置方法、最终去向以及经办人签名等项目。登记资料至少保存3年。</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cs="Times New Roman"/>
                      <w:b w:val="0"/>
                      <w:bCs w:val="0"/>
                      <w:color w:val="000000" w:themeColor="text1"/>
                      <w:sz w:val="21"/>
                      <w:szCs w:val="21"/>
                      <w:vertAlign w:val="baseline"/>
                      <w:lang w:val="en-US"/>
                      <w14:textFill>
                        <w14:solidFill>
                          <w14:schemeClr w14:val="tx1"/>
                        </w14:solidFill>
                      </w14:textFill>
                    </w:rPr>
                    <w:t>建设</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单位设专人对医疗废物进行管理，建立医疗废物管理台账，台账内容按要求填报，台账至少保存3年。</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6</w:t>
                  </w:r>
                </w:p>
              </w:tc>
              <w:tc>
                <w:tcPr>
                  <w:tcW w:w="2159" w:type="pct"/>
                  <w:noWrap w:val="0"/>
                  <w:vAlign w:val="center"/>
                </w:tcPr>
                <w:p>
                  <w:pPr>
                    <w:keepLines w:val="0"/>
                    <w:pageBreakBefore w:val="0"/>
                    <w:wordWrap/>
                    <w:bidi w:val="0"/>
                    <w:adjustRightInd w:val="0"/>
                    <w:snapToGrid w:val="0"/>
                    <w:spacing w:line="240" w:lineRule="auto"/>
                    <w:jc w:val="center"/>
                    <w:outlineLvl w:val="2"/>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第十三条 医疗卫生机构和医疗废物集中处置单位，应当采取有效措施，防止医疗废物流失、泄漏、扩散。</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项目各科室设置医疗废物收集桶对医疗废物进行收集，收集后暂存于项目自建的医疗废物暂存间，委托</w:t>
                  </w:r>
                  <w:r>
                    <w:rPr>
                      <w:rStyle w:val="33"/>
                      <w:rFonts w:hint="eastAsia" w:cs="Times New Roman"/>
                      <w:b w:val="0"/>
                      <w:bCs w:val="0"/>
                      <w:color w:val="000000" w:themeColor="text1"/>
                      <w:sz w:val="21"/>
                      <w:szCs w:val="21"/>
                      <w:vertAlign w:val="baseline"/>
                      <w:lang w:val="en-US"/>
                      <w14:textFill>
                        <w14:solidFill>
                          <w14:schemeClr w14:val="tx1"/>
                        </w14:solidFill>
                      </w14:textFill>
                    </w:rPr>
                    <w:t>玉溪易和环境技术有限公司</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定期清运处置。</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7</w:t>
                  </w:r>
                </w:p>
              </w:tc>
              <w:tc>
                <w:tcPr>
                  <w:tcW w:w="2159" w:type="pct"/>
                  <w:noWrap w:val="0"/>
                  <w:vAlign w:val="center"/>
                </w:tcPr>
                <w:p>
                  <w:pPr>
                    <w:keepLines w:val="0"/>
                    <w:pageBreakBefore w:val="0"/>
                    <w:wordWrap/>
                    <w:bidi w:val="0"/>
                    <w:adjustRightInd w:val="0"/>
                    <w:snapToGrid w:val="0"/>
                    <w:spacing w:line="240" w:lineRule="auto"/>
                    <w:jc w:val="both"/>
                    <w:outlineLvl w:val="2"/>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第十四条 禁止任何单位和个人转让、买卖医疗废物。禁止在运送过程中丢弃医疗废物</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禁止在非贮存地点倾倒、堆放医疗废物或者将医疗废物混入其他废物和生活垃圾。</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cs="Times New Roman"/>
                      <w:b w:val="0"/>
                      <w:bCs w:val="0"/>
                      <w:color w:val="000000" w:themeColor="text1"/>
                      <w:sz w:val="21"/>
                      <w:szCs w:val="21"/>
                      <w:vertAlign w:val="baseline"/>
                      <w:lang w:val="en-US"/>
                      <w14:textFill>
                        <w14:solidFill>
                          <w14:schemeClr w14:val="tx1"/>
                        </w14:solidFill>
                      </w14:textFill>
                    </w:rPr>
                    <w:t>建设</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单位各科室和病房分别设置垃圾桶和医疗废物收集桶分类收集处置，医疗废物委托委托</w:t>
                  </w:r>
                  <w:r>
                    <w:rPr>
                      <w:rStyle w:val="33"/>
                      <w:rFonts w:hint="eastAsia" w:cs="Times New Roman"/>
                      <w:b w:val="0"/>
                      <w:bCs w:val="0"/>
                      <w:color w:val="000000" w:themeColor="text1"/>
                      <w:sz w:val="21"/>
                      <w:szCs w:val="21"/>
                      <w:vertAlign w:val="baseline"/>
                      <w:lang w:val="en-US"/>
                      <w14:textFill>
                        <w14:solidFill>
                          <w14:schemeClr w14:val="tx1"/>
                        </w14:solidFill>
                      </w14:textFill>
                    </w:rPr>
                    <w:t>玉溪易和环境技术有限公司定期</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进行</w:t>
                  </w:r>
                  <w:r>
                    <w:rPr>
                      <w:rStyle w:val="33"/>
                      <w:rFonts w:hint="eastAsia" w:cs="Times New Roman"/>
                      <w:b w:val="0"/>
                      <w:bCs w:val="0"/>
                      <w:color w:val="000000" w:themeColor="text1"/>
                      <w:sz w:val="21"/>
                      <w:szCs w:val="21"/>
                      <w:vertAlign w:val="baseline"/>
                      <w:lang w:val="en-US"/>
                      <w14:textFill>
                        <w14:solidFill>
                          <w14:schemeClr w14:val="tx1"/>
                        </w14:solidFill>
                      </w14:textFill>
                    </w:rPr>
                    <w:t>清运</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处置。</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8</w:t>
                  </w:r>
                </w:p>
              </w:tc>
              <w:tc>
                <w:tcPr>
                  <w:tcW w:w="2159" w:type="pct"/>
                  <w:noWrap w:val="0"/>
                  <w:vAlign w:val="center"/>
                </w:tcPr>
                <w:p>
                  <w:pPr>
                    <w:keepLines w:val="0"/>
                    <w:pageBreakBefore w:val="0"/>
                    <w:wordWrap/>
                    <w:bidi w:val="0"/>
                    <w:adjustRightInd w:val="0"/>
                    <w:snapToGrid w:val="0"/>
                    <w:spacing w:line="240" w:lineRule="auto"/>
                    <w:jc w:val="both"/>
                    <w:outlineLvl w:val="2"/>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第十六条 医疗卫生机构应当及时收集本单位产生的医疗废物，并按照类别分置于防渗漏、防锐器穿透的专用包装物或者密闭的容器内。医疗废物专用包装物、容器，应当有明显的警示标识和警示说明。医疗废物专用包装物、容器的标准和警示标识的规定，由国务院卫生行政主管部门和环境保护行政主管部门共同制定。</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单位各科室设置医疗废物收集桶对医疗废物进行收集，</w:t>
                  </w:r>
                  <w:r>
                    <w:rPr>
                      <w:rFonts w:hint="eastAsia" w:ascii="宋体" w:hAnsi="宋体" w:eastAsia="宋体" w:cs="宋体"/>
                      <w:b w:val="0"/>
                      <w:bCs w:val="0"/>
                      <w:color w:val="000000" w:themeColor="text1"/>
                      <w:sz w:val="21"/>
                      <w:szCs w:val="21"/>
                      <w14:textFill>
                        <w14:solidFill>
                          <w14:schemeClr w14:val="tx1"/>
                        </w14:solidFill>
                      </w14:textFill>
                    </w:rPr>
                    <w:t>并按照类别分置于防渗漏、防锐器穿透的专用包装物或者密闭的容器内。医疗废物专用包装物、容器</w:t>
                  </w:r>
                  <w:r>
                    <w:rPr>
                      <w:rFonts w:hint="eastAsia" w:ascii="宋体" w:hAnsi="宋体" w:eastAsia="宋体" w:cs="宋体"/>
                      <w:b w:val="0"/>
                      <w:bCs w:val="0"/>
                      <w:color w:val="000000" w:themeColor="text1"/>
                      <w:sz w:val="21"/>
                      <w:szCs w:val="21"/>
                      <w:lang w:val="en-US" w:eastAsia="zh-CN"/>
                      <w14:textFill>
                        <w14:solidFill>
                          <w14:schemeClr w14:val="tx1"/>
                        </w14:solidFill>
                      </w14:textFill>
                    </w:rPr>
                    <w:t>设</w:t>
                  </w:r>
                  <w:r>
                    <w:rPr>
                      <w:rFonts w:hint="eastAsia" w:ascii="宋体" w:hAnsi="宋体" w:eastAsia="宋体" w:cs="宋体"/>
                      <w:b w:val="0"/>
                      <w:bCs w:val="0"/>
                      <w:color w:val="000000" w:themeColor="text1"/>
                      <w:sz w:val="21"/>
                      <w:szCs w:val="21"/>
                      <w14:textFill>
                        <w14:solidFill>
                          <w14:schemeClr w14:val="tx1"/>
                        </w14:solidFill>
                      </w14:textFill>
                    </w:rPr>
                    <w:t>有明显的警示标识和警示说明。</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9</w:t>
                  </w:r>
                </w:p>
              </w:tc>
              <w:tc>
                <w:tcPr>
                  <w:tcW w:w="2159" w:type="pct"/>
                  <w:noWrap w:val="0"/>
                  <w:vAlign w:val="center"/>
                </w:tcPr>
                <w:p>
                  <w:pPr>
                    <w:keepLines w:val="0"/>
                    <w:pageBreakBefore w:val="0"/>
                    <w:wordWrap/>
                    <w:bidi w:val="0"/>
                    <w:adjustRightInd w:val="0"/>
                    <w:snapToGrid w:val="0"/>
                    <w:spacing w:line="240" w:lineRule="auto"/>
                    <w:jc w:val="both"/>
                    <w:outlineLvl w:val="2"/>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第十七条 医疗卫生机构应当建立医疗废物的暂时贮存设施、设备，不得露天存放医疗废物</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医疗废物暂时贮存的时间不得超过</w:t>
                  </w:r>
                  <w:r>
                    <w:rPr>
                      <w:rFonts w:hint="default" w:ascii="Times New Roman" w:hAnsi="Times New Roman" w:eastAsia="宋体" w:cs="Times New Roman"/>
                      <w:b w:val="0"/>
                      <w:bCs w:val="0"/>
                      <w:color w:val="000000" w:themeColor="text1"/>
                      <w:sz w:val="21"/>
                      <w:szCs w:val="21"/>
                      <w14:textFill>
                        <w14:solidFill>
                          <w14:schemeClr w14:val="tx1"/>
                        </w14:solidFill>
                      </w14:textFill>
                    </w:rPr>
                    <w:t>2</w:t>
                  </w:r>
                  <w:r>
                    <w:rPr>
                      <w:rFonts w:hint="eastAsia" w:ascii="宋体" w:hAnsi="宋体" w:eastAsia="宋体" w:cs="宋体"/>
                      <w:b w:val="0"/>
                      <w:bCs w:val="0"/>
                      <w:color w:val="000000" w:themeColor="text1"/>
                      <w:sz w:val="21"/>
                      <w:szCs w:val="21"/>
                      <w14:textFill>
                        <w14:solidFill>
                          <w14:schemeClr w14:val="tx1"/>
                        </w14:solidFill>
                      </w14:textFill>
                    </w:rPr>
                    <w:t>天。医疗废物的暂时贮存设施、设备，应当远离医疗区、食品加工区和人员活动区以及生活垃圾存放场所，并设置明显的警示标识和防渗漏、防鼠、防蚊蝇、防蟑螂、防盗以及预防儿童接触等安全措施。医疗废物的暂时贮存设施、设备应当定期消毒和清洁。</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项目建设</w:t>
                  </w:r>
                  <w:r>
                    <w:rPr>
                      <w:rStyle w:val="33"/>
                      <w:rFonts w:hint="default" w:ascii="Times New Roman" w:hAnsi="Times New Roman" w:cs="Times New Roman"/>
                      <w:b w:val="0"/>
                      <w:bCs w:val="0"/>
                      <w:color w:val="000000" w:themeColor="text1"/>
                      <w:sz w:val="21"/>
                      <w:szCs w:val="21"/>
                      <w:vertAlign w:val="baseline"/>
                      <w:lang w:val="en-US"/>
                      <w14:textFill>
                        <w14:solidFill>
                          <w14:schemeClr w14:val="tx1"/>
                        </w14:solidFill>
                      </w14:textFill>
                    </w:rPr>
                    <w:t>有</w:t>
                  </w:r>
                  <w:r>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t>一间面积为</w:t>
                  </w:r>
                  <w:r>
                    <w:rPr>
                      <w:rStyle w:val="33"/>
                      <w:rFonts w:hint="default" w:ascii="Times New Roman" w:hAnsi="Times New Roman" w:cs="Times New Roman"/>
                      <w:b w:val="0"/>
                      <w:bCs w:val="0"/>
                      <w:color w:val="000000" w:themeColor="text1"/>
                      <w:sz w:val="21"/>
                      <w:szCs w:val="21"/>
                      <w:vertAlign w:val="baseline"/>
                      <w:lang w:val="en-US"/>
                      <w14:textFill>
                        <w14:solidFill>
                          <w14:schemeClr w14:val="tx1"/>
                        </w14:solidFill>
                      </w14:textFill>
                    </w:rPr>
                    <w:t>5</w:t>
                  </w:r>
                  <w:r>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t>m</w:t>
                  </w:r>
                  <w:r>
                    <w:rPr>
                      <w:rStyle w:val="33"/>
                      <w:rFonts w:hint="default" w:ascii="Times New Roman" w:hAnsi="Times New Roman" w:eastAsia="宋体" w:cs="Times New Roman"/>
                      <w:b w:val="0"/>
                      <w:bCs w:val="0"/>
                      <w:color w:val="000000" w:themeColor="text1"/>
                      <w:sz w:val="21"/>
                      <w:szCs w:val="21"/>
                      <w:vertAlign w:val="superscript"/>
                      <w:lang w:val="en-US"/>
                      <w14:textFill>
                        <w14:solidFill>
                          <w14:schemeClr w14:val="tx1"/>
                        </w14:solidFill>
                      </w14:textFill>
                    </w:rPr>
                    <w:t>2</w:t>
                  </w:r>
                  <w:r>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t>的医疗废物暂存间对项目产生的医疗废物进行暂存，</w:t>
                  </w:r>
                  <w:r>
                    <w:rPr>
                      <w:rFonts w:hint="default" w:ascii="Times New Roman" w:hAnsi="Times New Roman" w:eastAsia="宋体" w:cs="Times New Roman"/>
                      <w:b w:val="0"/>
                      <w:bCs w:val="0"/>
                      <w:color w:val="000000" w:themeColor="text1"/>
                      <w:sz w:val="21"/>
                      <w:szCs w:val="21"/>
                      <w14:textFill>
                        <w14:solidFill>
                          <w14:schemeClr w14:val="tx1"/>
                        </w14:solidFill>
                      </w14:textFill>
                    </w:rPr>
                    <w:t>医疗废物</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暂存间</w:t>
                  </w:r>
                  <w:r>
                    <w:rPr>
                      <w:rFonts w:hint="default" w:ascii="Times New Roman" w:hAnsi="Times New Roman" w:eastAsia="宋体" w:cs="Times New Roman"/>
                      <w:b w:val="0"/>
                      <w:bCs w:val="0"/>
                      <w:color w:val="000000" w:themeColor="text1"/>
                      <w:sz w:val="21"/>
                      <w:szCs w:val="21"/>
                      <w14:textFill>
                        <w14:solidFill>
                          <w14:schemeClr w14:val="tx1"/>
                        </w14:solidFill>
                      </w14:textFill>
                    </w:rPr>
                    <w:t>远离医疗区、食品加工区和人员活动区以及生活垃圾存放场所，并设置明显的警示标识和防渗漏、防鼠、防蚊蝇、防蟑螂、防盗以及预防儿童接触等安全措施。医疗废物的暂时贮存设施定期消</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进行</w:t>
                  </w:r>
                  <w:r>
                    <w:rPr>
                      <w:rFonts w:hint="default" w:ascii="Times New Roman" w:hAnsi="Times New Roman" w:eastAsia="宋体" w:cs="Times New Roman"/>
                      <w:b w:val="0"/>
                      <w:bCs w:val="0"/>
                      <w:color w:val="000000" w:themeColor="text1"/>
                      <w:sz w:val="21"/>
                      <w:szCs w:val="21"/>
                      <w14:textFill>
                        <w14:solidFill>
                          <w14:schemeClr w14:val="tx1"/>
                        </w14:solidFill>
                      </w14:textFill>
                    </w:rPr>
                    <w:t>毒和清洁。医疗废物暂时贮存的时间不超过2天</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10</w:t>
                  </w:r>
                </w:p>
              </w:tc>
              <w:tc>
                <w:tcPr>
                  <w:tcW w:w="2159" w:type="pct"/>
                  <w:noWrap w:val="0"/>
                  <w:vAlign w:val="center"/>
                </w:tcPr>
                <w:p>
                  <w:pPr>
                    <w:keepLines w:val="0"/>
                    <w:pageBreakBefore w:val="0"/>
                    <w:wordWrap/>
                    <w:bidi w:val="0"/>
                    <w:adjustRightInd w:val="0"/>
                    <w:snapToGrid w:val="0"/>
                    <w:spacing w:line="240" w:lineRule="auto"/>
                    <w:jc w:val="both"/>
                    <w:outlineLvl w:val="2"/>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第十八条 医疗卫生机构应当使用防渗漏、防遗撒的专用运送工具，按照本单位确定的内部医疗废物运送时间、路线，将医疗废物收集、运送至暂时贮存地点。运送工具使用后应当在医疗卫生机构内指定的地点及时消毒和清洁。</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单位各科室和病房设置医疗废物收集桶对医疗废物进行收集，收集后</w:t>
                  </w:r>
                  <w:r>
                    <w:rPr>
                      <w:rFonts w:hint="eastAsia" w:ascii="宋体" w:hAnsi="宋体" w:eastAsia="宋体" w:cs="宋体"/>
                      <w:b w:val="0"/>
                      <w:bCs w:val="0"/>
                      <w:color w:val="000000" w:themeColor="text1"/>
                      <w:sz w:val="21"/>
                      <w:szCs w:val="21"/>
                      <w14:textFill>
                        <w14:solidFill>
                          <w14:schemeClr w14:val="tx1"/>
                        </w14:solidFill>
                      </w14:textFill>
                    </w:rPr>
                    <w:t>按照单位确定的内部医疗废物运送时间、路线，将医疗废物运送至</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项目自建的医疗废物暂存间。</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11</w:t>
                  </w:r>
                </w:p>
              </w:tc>
              <w:tc>
                <w:tcPr>
                  <w:tcW w:w="2159" w:type="pct"/>
                  <w:noWrap w:val="0"/>
                  <w:vAlign w:val="center"/>
                </w:tcPr>
                <w:p>
                  <w:pPr>
                    <w:keepLines w:val="0"/>
                    <w:pageBreakBefore w:val="0"/>
                    <w:wordWrap/>
                    <w:bidi w:val="0"/>
                    <w:adjustRightInd w:val="0"/>
                    <w:snapToGrid w:val="0"/>
                    <w:spacing w:line="240" w:lineRule="auto"/>
                    <w:jc w:val="both"/>
                    <w:outlineLvl w:val="2"/>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第十九条 医疗卫生机构应当根据就近集中处置的原则，及时将医疗废物交由医疗废物集中处置单位处置。医疗废物中病原体的培养基、标本和菌种、毒种保存液等高危险废物，在交医疗废物集中处置单位处置前应当就地消毒。</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项目产生的医疗废物收集暂存于医疗废物暂存间，定期委托</w:t>
                  </w:r>
                  <w:r>
                    <w:rPr>
                      <w:rStyle w:val="33"/>
                      <w:rFonts w:hint="eastAsia" w:cs="Times New Roman"/>
                      <w:b w:val="0"/>
                      <w:bCs w:val="0"/>
                      <w:color w:val="000000" w:themeColor="text1"/>
                      <w:sz w:val="21"/>
                      <w:szCs w:val="21"/>
                      <w:vertAlign w:val="baseline"/>
                      <w:lang w:val="en-US"/>
                      <w14:textFill>
                        <w14:solidFill>
                          <w14:schemeClr w14:val="tx1"/>
                        </w14:solidFill>
                      </w14:textFill>
                    </w:rPr>
                    <w:t>玉溪易和环境技术有限公司</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进行清运处置。</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12</w:t>
                  </w:r>
                </w:p>
              </w:tc>
              <w:tc>
                <w:tcPr>
                  <w:tcW w:w="2159" w:type="pct"/>
                  <w:noWrap w:val="0"/>
                  <w:vAlign w:val="center"/>
                </w:tcPr>
                <w:p>
                  <w:pPr>
                    <w:keepLines w:val="0"/>
                    <w:pageBreakBefore w:val="0"/>
                    <w:wordWrap/>
                    <w:bidi w:val="0"/>
                    <w:adjustRightInd w:val="0"/>
                    <w:snapToGrid w:val="0"/>
                    <w:spacing w:line="240" w:lineRule="auto"/>
                    <w:jc w:val="both"/>
                    <w:outlineLvl w:val="2"/>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第二十条 医疗卫生机构产生的污水、传染病病人或者疑似传染病病人的排泄物，应当按照国家规定严格消毒;达到国家规定的排放标准后，方可排入污水处理系统。</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项目不设传染科，产生的一般医疗废水排入项目自建的化粪池和污水处理站处理达标后排入市政污水管网，最终进入寻甸县污水处理厂进行处理。</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2"/>
              <w:rPr>
                <w:rStyle w:val="33"/>
                <w:rFonts w:hint="eastAsia" w:ascii="Times New Roman" w:hAnsi="Times New Roman" w:eastAsia="宋体" w:cs="Times New Roman"/>
                <w:color w:val="000000" w:themeColor="text1"/>
                <w:sz w:val="24"/>
                <w:szCs w:val="24"/>
                <w:lang w:val="en-US"/>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由上表可知，项目符合《医疗废物管理条例》（国务院令第380号）的相关要求</w:t>
            </w:r>
            <w:r>
              <w:rPr>
                <w:rFonts w:hint="eastAsia" w:ascii="Times New Roman" w:hAnsi="Times New Roman" w:cs="Times New Roman"/>
                <w:color w:val="000000" w:themeColor="text1"/>
                <w:sz w:val="24"/>
                <w:szCs w:val="24"/>
                <w:lang w:eastAsia="zh-CN"/>
                <w14:textFill>
                  <w14:solidFill>
                    <w14:schemeClr w14:val="tx1"/>
                  </w14:solidFill>
                </w14:textFill>
              </w:rPr>
              <w:t>。</w:t>
            </w:r>
          </w:p>
          <w:p>
            <w:pPr>
              <w:keepLines w:val="0"/>
              <w:pageBreakBefore w:val="0"/>
              <w:numPr>
                <w:ilvl w:val="0"/>
                <w:numId w:val="0"/>
              </w:numPr>
              <w:wordWrap/>
              <w:bidi w:val="0"/>
              <w:adjustRightInd w:val="0"/>
              <w:snapToGrid w:val="0"/>
              <w:spacing w:line="360" w:lineRule="auto"/>
              <w:ind w:firstLine="482" w:firstLineChars="200"/>
              <w:jc w:val="left"/>
              <w:outlineLvl w:val="2"/>
              <w:rPr>
                <w:rStyle w:val="33"/>
                <w:rFonts w:hint="default" w:ascii="Times New Roman" w:hAnsi="Times New Roman" w:eastAsia="宋体" w:cs="Times New Roman"/>
                <w:color w:val="000000" w:themeColor="text1"/>
                <w:sz w:val="24"/>
                <w:szCs w:val="24"/>
                <w14:textFill>
                  <w14:solidFill>
                    <w14:schemeClr w14:val="tx1"/>
                  </w14:solidFill>
                </w14:textFill>
              </w:rPr>
            </w:pPr>
            <w:r>
              <w:rPr>
                <w:rStyle w:val="33"/>
                <w:rFonts w:hint="default" w:ascii="Times New Roman" w:hAnsi="Times New Roman" w:cs="Times New Roman"/>
                <w:color w:val="000000" w:themeColor="text1"/>
                <w:sz w:val="24"/>
                <w:szCs w:val="24"/>
                <w:lang w:val="en-US"/>
                <w14:textFill>
                  <w14:solidFill>
                    <w14:schemeClr w14:val="tx1"/>
                  </w14:solidFill>
                </w14:textFill>
              </w:rPr>
              <w:t>7</w:t>
            </w:r>
            <w:r>
              <w:rPr>
                <w:rStyle w:val="33"/>
                <w:rFonts w:hint="default" w:ascii="Times New Roman" w:hAnsi="Times New Roman" w:eastAsia="宋体" w:cs="Times New Roman"/>
                <w:color w:val="000000" w:themeColor="text1"/>
                <w:sz w:val="24"/>
                <w:szCs w:val="24"/>
                <w:lang w:val="en-US"/>
                <w14:textFill>
                  <w14:solidFill>
                    <w14:schemeClr w14:val="tx1"/>
                  </w14:solidFill>
                </w14:textFill>
              </w:rPr>
              <w:t>、</w:t>
            </w:r>
            <w:r>
              <w:rPr>
                <w:rStyle w:val="33"/>
                <w:rFonts w:hint="eastAsia" w:ascii="Times New Roman" w:hAnsi="Times New Roman" w:cs="Times New Roman"/>
                <w:color w:val="000000" w:themeColor="text1"/>
                <w:sz w:val="24"/>
                <w:szCs w:val="24"/>
                <w:lang w:val="en-US"/>
                <w14:textFill>
                  <w14:solidFill>
                    <w14:schemeClr w14:val="tx1"/>
                  </w14:solidFill>
                </w14:textFill>
              </w:rPr>
              <w:t>与</w:t>
            </w:r>
            <w:r>
              <w:rPr>
                <w:rStyle w:val="33"/>
                <w:rFonts w:hint="default" w:ascii="Times New Roman" w:hAnsi="Times New Roman" w:eastAsia="宋体" w:cs="Times New Roman"/>
                <w:color w:val="000000" w:themeColor="text1"/>
                <w:sz w:val="24"/>
                <w:szCs w:val="24"/>
                <w14:textFill>
                  <w14:solidFill>
                    <w14:schemeClr w14:val="tx1"/>
                  </w14:solidFill>
                </w14:textFill>
              </w:rPr>
              <w:t>《医院污水处理设计规范》</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（CECS07:2004）</w:t>
            </w:r>
            <w:r>
              <w:rPr>
                <w:rStyle w:val="33"/>
                <w:rFonts w:hint="default" w:ascii="Times New Roman" w:hAnsi="Times New Roman" w:eastAsia="宋体" w:cs="Times New Roman"/>
                <w:color w:val="000000" w:themeColor="text1"/>
                <w:sz w:val="24"/>
                <w:szCs w:val="24"/>
                <w14:textFill>
                  <w14:solidFill>
                    <w14:schemeClr w14:val="tx1"/>
                  </w14:solidFill>
                </w14:textFill>
              </w:rPr>
              <w:t>符合性分析</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项目与</w:t>
            </w:r>
            <w:r>
              <w:rPr>
                <w:rFonts w:hint="default" w:ascii="Times New Roman" w:hAnsi="Times New Roman" w:cs="Times New Roman"/>
                <w:color w:val="000000" w:themeColor="text1"/>
                <w:sz w:val="24"/>
                <w:szCs w:val="24"/>
                <w14:textFill>
                  <w14:solidFill>
                    <w14:schemeClr w14:val="tx1"/>
                  </w14:solidFill>
                </w14:textFill>
              </w:rPr>
              <w:t>《医院污水处理设计规范》相符性分析见表</w:t>
            </w:r>
            <w:r>
              <w:rPr>
                <w:rFonts w:hint="default" w:ascii="Times New Roman" w:hAnsi="Times New Roman" w:cs="Times New Roman"/>
                <w:color w:val="000000" w:themeColor="text1"/>
                <w:sz w:val="24"/>
                <w:szCs w:val="24"/>
                <w:lang w:val="en-US" w:eastAsia="zh-CN"/>
                <w14:textFill>
                  <w14:solidFill>
                    <w14:schemeClr w14:val="tx1"/>
                  </w14:solidFill>
                </w14:textFill>
              </w:rPr>
              <w:t>1-7</w:t>
            </w:r>
            <w:r>
              <w:rPr>
                <w:rFonts w:hint="default" w:ascii="Times New Roman" w:hAnsi="Times New Roman" w:cs="Times New Roman"/>
                <w:color w:val="000000" w:themeColor="text1"/>
                <w:sz w:val="24"/>
                <w:szCs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33"/>
                <w:rFonts w:hint="default" w:ascii="Times New Roman" w:hAnsi="Times New Roman" w:cs="Times New Roman"/>
                <w:b/>
                <w:bCs/>
                <w:color w:val="000000" w:themeColor="text1"/>
                <w:sz w:val="24"/>
                <w:szCs w:val="24"/>
                <w:lang w:val="en-US"/>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33"/>
                <w:rFonts w:hint="default" w:ascii="Times New Roman" w:hAnsi="Times New Roman" w:cs="Times New Roman"/>
                <w:b/>
                <w:bCs/>
                <w:color w:val="000000" w:themeColor="text1"/>
                <w:sz w:val="24"/>
                <w:szCs w:val="24"/>
                <w:lang w:val="en-US"/>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bCs/>
                <w:color w:val="000000" w:themeColor="text1"/>
                <w:lang w:val="en-US"/>
                <w14:textFill>
                  <w14:solidFill>
                    <w14:schemeClr w14:val="tx1"/>
                  </w14:solidFill>
                </w14:textFill>
              </w:rPr>
            </w:pPr>
            <w:r>
              <w:rPr>
                <w:rStyle w:val="33"/>
                <w:rFonts w:hint="default" w:ascii="Times New Roman" w:hAnsi="Times New Roman" w:cs="Times New Roman"/>
                <w:b/>
                <w:bCs/>
                <w:color w:val="000000" w:themeColor="text1"/>
                <w:sz w:val="24"/>
                <w:szCs w:val="24"/>
                <w:lang w:val="en-US"/>
                <w14:textFill>
                  <w14:solidFill>
                    <w14:schemeClr w14:val="tx1"/>
                  </w14:solidFill>
                </w14:textFill>
              </w:rPr>
              <w:t>表1-7</w:t>
            </w:r>
            <w:r>
              <w:rPr>
                <w:rStyle w:val="33"/>
                <w:rFonts w:hint="eastAsia" w:ascii="Times New Roman" w:hAnsi="Times New Roman" w:cs="Times New Roman"/>
                <w:b/>
                <w:bCs/>
                <w:color w:val="000000" w:themeColor="text1"/>
                <w:sz w:val="24"/>
                <w:szCs w:val="24"/>
                <w:lang w:val="en-US"/>
                <w14:textFill>
                  <w14:solidFill>
                    <w14:schemeClr w14:val="tx1"/>
                  </w14:solidFill>
                </w14:textFill>
              </w:rPr>
              <w:t xml:space="preserve">  </w:t>
            </w:r>
            <w:r>
              <w:rPr>
                <w:rStyle w:val="33"/>
                <w:rFonts w:hint="default" w:ascii="Times New Roman" w:hAnsi="Times New Roman" w:cs="Times New Roman"/>
                <w:b/>
                <w:bCs/>
                <w:color w:val="000000" w:themeColor="text1"/>
                <w:sz w:val="24"/>
                <w:szCs w:val="24"/>
                <w:lang w:val="en-US"/>
                <w14:textFill>
                  <w14:solidFill>
                    <w14:schemeClr w14:val="tx1"/>
                  </w14:solidFill>
                </w14:textFill>
              </w:rPr>
              <w:t>与《医院污水处理设计规范》</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（CECS07:2004）</w:t>
            </w:r>
            <w:r>
              <w:rPr>
                <w:rStyle w:val="33"/>
                <w:rFonts w:hint="default" w:ascii="Times New Roman" w:hAnsi="Times New Roman" w:cs="Times New Roman"/>
                <w:b/>
                <w:bCs/>
                <w:color w:val="000000" w:themeColor="text1"/>
                <w:sz w:val="24"/>
                <w:szCs w:val="24"/>
                <w:lang w:val="en-US"/>
                <w14:textFill>
                  <w14:solidFill>
                    <w14:schemeClr w14:val="tx1"/>
                  </w14:solidFill>
                </w14:textFill>
              </w:rPr>
              <w:t>符合性分析</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989"/>
              <w:gridCol w:w="3082"/>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t>序号</w:t>
                  </w:r>
                </w:p>
              </w:tc>
              <w:tc>
                <w:tcPr>
                  <w:tcW w:w="196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color w:val="000000" w:themeColor="text1"/>
                      <w:sz w:val="21"/>
                      <w:szCs w:val="21"/>
                      <w:vertAlign w:val="baseline"/>
                      <w:lang w:val="en-US"/>
                      <w14:textFill>
                        <w14:solidFill>
                          <w14:schemeClr w14:val="tx1"/>
                        </w14:solidFill>
                      </w14:textFill>
                    </w:rPr>
                  </w:pPr>
                  <w:r>
                    <w:rPr>
                      <w:rStyle w:val="33"/>
                      <w:rFonts w:hint="eastAsia" w:ascii="宋体" w:hAnsi="宋体" w:eastAsia="宋体" w:cs="宋体"/>
                      <w:b/>
                      <w:bCs/>
                      <w:color w:val="000000" w:themeColor="text1"/>
                      <w:sz w:val="21"/>
                      <w:szCs w:val="21"/>
                      <w:lang w:val="en-US"/>
                      <w14:textFill>
                        <w14:solidFill>
                          <w14:schemeClr w14:val="tx1"/>
                        </w14:solidFill>
                      </w14:textFill>
                    </w:rPr>
                    <w:t>《医院污水处理设计规范》</w:t>
                  </w:r>
                  <w:r>
                    <w:rPr>
                      <w:rStyle w:val="33"/>
                      <w:rFonts w:hint="eastAsia" w:ascii="宋体" w:hAnsi="宋体" w:cs="宋体"/>
                      <w:b/>
                      <w:bCs/>
                      <w:color w:val="000000" w:themeColor="text1"/>
                      <w:sz w:val="21"/>
                      <w:szCs w:val="21"/>
                      <w:lang w:val="en-US"/>
                      <w14:textFill>
                        <w14:solidFill>
                          <w14:schemeClr w14:val="tx1"/>
                        </w14:solidFill>
                      </w14:textFill>
                    </w:rPr>
                    <w:t>相关要求</w:t>
                  </w:r>
                </w:p>
              </w:tc>
              <w:tc>
                <w:tcPr>
                  <w:tcW w:w="2021"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t>本项目情况</w:t>
                  </w:r>
                </w:p>
              </w:tc>
              <w:tc>
                <w:tcPr>
                  <w:tcW w:w="527"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1</w:t>
                  </w:r>
                </w:p>
              </w:tc>
              <w:tc>
                <w:tcPr>
                  <w:tcW w:w="1960" w:type="pct"/>
                  <w:noWrap w:val="0"/>
                  <w:vAlign w:val="center"/>
                </w:tcPr>
                <w:p>
                  <w:pPr>
                    <w:keepLines w:val="0"/>
                    <w:pageBreakBefore w:val="0"/>
                    <w:wordWrap/>
                    <w:bidi w:val="0"/>
                    <w:adjustRightInd w:val="0"/>
                    <w:snapToGrid w:val="0"/>
                    <w:spacing w:line="240" w:lineRule="auto"/>
                    <w:jc w:val="center"/>
                    <w:outlineLvl w:val="2"/>
                    <w:rPr>
                      <w:rStyle w:val="33"/>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当医院污水直接排入水体时，其水质必须处理，当硬水质均达到国家排放标准时才可以排放</w:t>
                  </w:r>
                  <w:r>
                    <w:rPr>
                      <w:rFonts w:hint="eastAsia" w:ascii="宋体" w:hAnsi="宋体" w:eastAsia="宋体" w:cs="宋体"/>
                      <w:b w:val="0"/>
                      <w:bCs w:val="0"/>
                      <w:color w:val="000000" w:themeColor="text1"/>
                      <w:sz w:val="21"/>
                      <w:szCs w:val="21"/>
                      <w:lang w:eastAsia="zh-CN"/>
                      <w14:textFill>
                        <w14:solidFill>
                          <w14:schemeClr w14:val="tx1"/>
                        </w14:solidFill>
                      </w14:textFill>
                    </w:rPr>
                    <w:t>。</w:t>
                  </w:r>
                </w:p>
              </w:tc>
              <w:tc>
                <w:tcPr>
                  <w:tcW w:w="2021" w:type="pct"/>
                  <w:noWrap w:val="0"/>
                  <w:vAlign w:val="center"/>
                </w:tcPr>
                <w:p>
                  <w:pPr>
                    <w:keepLines w:val="0"/>
                    <w:pageBreakBefore w:val="0"/>
                    <w:wordWrap/>
                    <w:bidi w:val="0"/>
                    <w:adjustRightInd w:val="0"/>
                    <w:snapToGrid w:val="0"/>
                    <w:spacing w:line="240" w:lineRule="auto"/>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项目医疗废水和生活废水经自建的化粪池和污水处理站处理达标后排入市政污水管网，最终进入寻甸县污水处理厂进行处理，不直接排入水体。</w:t>
                  </w:r>
                </w:p>
              </w:tc>
              <w:tc>
                <w:tcPr>
                  <w:tcW w:w="527"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2</w:t>
                  </w:r>
                </w:p>
              </w:tc>
              <w:tc>
                <w:tcPr>
                  <w:tcW w:w="1960"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对含有放射性、重金属及其他有毒、有害的污水进行预处理，达到相应标准后才可以达到污水处理站或城市下水道。</w:t>
                  </w:r>
                </w:p>
              </w:tc>
              <w:tc>
                <w:tcPr>
                  <w:tcW w:w="2021" w:type="pct"/>
                  <w:noWrap w:val="0"/>
                  <w:vAlign w:val="center"/>
                </w:tcPr>
                <w:p>
                  <w:pPr>
                    <w:keepLines w:val="0"/>
                    <w:pageBreakBefore w:val="0"/>
                    <w:wordWrap/>
                    <w:bidi w:val="0"/>
                    <w:adjustRightInd w:val="0"/>
                    <w:snapToGrid w:val="0"/>
                    <w:spacing w:line="240" w:lineRule="auto"/>
                    <w:jc w:val="center"/>
                    <w:outlineLvl w:val="2"/>
                    <w:rPr>
                      <w:rStyle w:val="33"/>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本项目不涉及放射性、重金属及其他有毒、有害废水；</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项目医疗废水和生活废水经自建的化粪池和污水处理站处理达标后排入市政污水管网，最终进入寻甸县污水处理厂进行处理。</w:t>
                  </w:r>
                </w:p>
              </w:tc>
              <w:tc>
                <w:tcPr>
                  <w:tcW w:w="527"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3</w:t>
                  </w:r>
                </w:p>
              </w:tc>
              <w:tc>
                <w:tcPr>
                  <w:tcW w:w="1960"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经处理后的医院污水排入有污水处理厂的市政排水系统时，应符合现行国家标准《污水综合排放标准》GB8978规定的三级标准和现行国家标准《医疗机构污水排放要求》GB18466的规定</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tc>
              <w:tc>
                <w:tcPr>
                  <w:tcW w:w="2021" w:type="pct"/>
                  <w:noWrap w:val="0"/>
                  <w:vAlign w:val="center"/>
                </w:tcPr>
                <w:p>
                  <w:pPr>
                    <w:keepLines w:val="0"/>
                    <w:pageBreakBefore w:val="0"/>
                    <w:wordWrap/>
                    <w:bidi w:val="0"/>
                    <w:adjustRightInd w:val="0"/>
                    <w:snapToGrid w:val="0"/>
                    <w:spacing w:line="240" w:lineRule="auto"/>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项目废水经自建化粪池、污水处理站处理达到《医疗机构水污染物排放标准》（GB18466-2005）表2预处理标准及《污水排入城镇下水道水质标准》（GB/T 31962－2015）表1中A等级标准限值后排入市政污水管网，最终进入寻甸县污水处理厂。</w:t>
                  </w:r>
                </w:p>
              </w:tc>
              <w:tc>
                <w:tcPr>
                  <w:tcW w:w="527"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4</w:t>
                  </w:r>
                </w:p>
              </w:tc>
              <w:tc>
                <w:tcPr>
                  <w:tcW w:w="1960"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排入未设置污水处理厂的市政排水系统、地面水域时，应根据污水受纳水体对生物学指标和有关理化指标的要求，符合现行国家标准《污水综合排放标准》GB8978规定的一级或二级标准的要求</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tc>
              <w:tc>
                <w:tcPr>
                  <w:tcW w:w="2021" w:type="pct"/>
                  <w:noWrap w:val="0"/>
                  <w:vAlign w:val="center"/>
                </w:tcPr>
                <w:p>
                  <w:pPr>
                    <w:keepLines w:val="0"/>
                    <w:pageBreakBefore w:val="0"/>
                    <w:wordWrap/>
                    <w:bidi w:val="0"/>
                    <w:adjustRightInd w:val="0"/>
                    <w:snapToGrid w:val="0"/>
                    <w:spacing w:line="240" w:lineRule="auto"/>
                    <w:jc w:val="center"/>
                    <w:outlineLvl w:val="2"/>
                    <w:rPr>
                      <w:rStyle w:val="33"/>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项目废水经自建化粪池、污水处理站处理达到《医疗机构水污染物排放标准》（GB18466-2005）表2预处理标准及《污水排入城镇下水道水质标准》（GB/T 31962－2015）表1中A等级标准限值后排入市政污水管网，最终进入寻甸县污水处理厂。</w:t>
                  </w:r>
                </w:p>
              </w:tc>
              <w:tc>
                <w:tcPr>
                  <w:tcW w:w="527"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2"/>
              <w:rPr>
                <w:rStyle w:val="33"/>
                <w:rFonts w:hint="eastAsia" w:ascii="Times New Roman" w:hAnsi="Times New Roman" w:eastAsia="宋体" w:cs="Times New Roman"/>
                <w:color w:val="000000" w:themeColor="text1"/>
                <w:sz w:val="24"/>
                <w:szCs w:val="24"/>
                <w:lang w:val="en-US"/>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由上表可知，项目符合</w:t>
            </w:r>
            <w:r>
              <w:rPr>
                <w:rFonts w:hint="default" w:ascii="Times New Roman" w:hAnsi="Times New Roman" w:cs="Times New Roman"/>
                <w:color w:val="000000" w:themeColor="text1"/>
                <w:sz w:val="24"/>
                <w:szCs w:val="24"/>
                <w14:textFill>
                  <w14:solidFill>
                    <w14:schemeClr w14:val="tx1"/>
                  </w14:solidFill>
                </w14:textFill>
              </w:rPr>
              <w:t>《医院污水处理设计规范》</w:t>
            </w:r>
            <w:r>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t>（CECS07:2004）</w:t>
            </w:r>
            <w:r>
              <w:rPr>
                <w:rFonts w:hint="eastAsia" w:ascii="Times New Roman" w:hAnsi="Times New Roman"/>
                <w:color w:val="000000" w:themeColor="text1"/>
                <w:sz w:val="24"/>
                <w:szCs w:val="24"/>
                <w14:textFill>
                  <w14:solidFill>
                    <w14:schemeClr w14:val="tx1"/>
                  </w14:solidFill>
                </w14:textFill>
              </w:rPr>
              <w:t>的相关要求</w:t>
            </w:r>
            <w:r>
              <w:rPr>
                <w:rFonts w:hint="eastAsia" w:ascii="Times New Roman" w:hAnsi="Times New Roman" w:cs="Times New Roman"/>
                <w:color w:val="000000" w:themeColor="text1"/>
                <w:sz w:val="24"/>
                <w:szCs w:val="24"/>
                <w:lang w:eastAsia="zh-CN"/>
                <w14:textFill>
                  <w14:solidFill>
                    <w14:schemeClr w14:val="tx1"/>
                  </w14:solidFill>
                </w14:textFill>
              </w:rPr>
              <w:t>。</w:t>
            </w:r>
          </w:p>
          <w:p>
            <w:pPr>
              <w:keepLines w:val="0"/>
              <w:pageBreakBefore w:val="0"/>
              <w:numPr>
                <w:ilvl w:val="0"/>
                <w:numId w:val="0"/>
              </w:numPr>
              <w:wordWrap/>
              <w:bidi w:val="0"/>
              <w:adjustRightInd w:val="0"/>
              <w:snapToGrid w:val="0"/>
              <w:spacing w:line="360" w:lineRule="auto"/>
              <w:ind w:firstLine="482" w:firstLineChars="200"/>
              <w:jc w:val="left"/>
              <w:outlineLvl w:val="2"/>
              <w:rPr>
                <w:rStyle w:val="33"/>
                <w:rFonts w:hint="default" w:ascii="Times New Roman" w:hAnsi="Times New Roman" w:eastAsia="宋体" w:cs="Times New Roman"/>
                <w:color w:val="000000" w:themeColor="text1"/>
                <w:sz w:val="24"/>
                <w:szCs w:val="24"/>
                <w14:textFill>
                  <w14:solidFill>
                    <w14:schemeClr w14:val="tx1"/>
                  </w14:solidFill>
                </w14:textFill>
              </w:rPr>
            </w:pPr>
            <w:r>
              <w:rPr>
                <w:rStyle w:val="33"/>
                <w:rFonts w:hint="default" w:ascii="Times New Roman" w:hAnsi="Times New Roman" w:cs="Times New Roman"/>
                <w:color w:val="000000" w:themeColor="text1"/>
                <w:sz w:val="24"/>
                <w:szCs w:val="24"/>
                <w:lang w:val="en-US"/>
                <w14:textFill>
                  <w14:solidFill>
                    <w14:schemeClr w14:val="tx1"/>
                  </w14:solidFill>
                </w14:textFill>
              </w:rPr>
              <w:t>8</w:t>
            </w:r>
            <w:r>
              <w:rPr>
                <w:rStyle w:val="33"/>
                <w:rFonts w:hint="default" w:ascii="Times New Roman" w:hAnsi="Times New Roman" w:eastAsia="宋体" w:cs="Times New Roman"/>
                <w:color w:val="000000" w:themeColor="text1"/>
                <w:sz w:val="24"/>
                <w:szCs w:val="24"/>
                <w:lang w:val="en-US"/>
                <w14:textFill>
                  <w14:solidFill>
                    <w14:schemeClr w14:val="tx1"/>
                  </w14:solidFill>
                </w14:textFill>
              </w:rPr>
              <w:t>、</w:t>
            </w:r>
            <w:r>
              <w:rPr>
                <w:rStyle w:val="33"/>
                <w:rFonts w:hint="default" w:ascii="Times New Roman" w:hAnsi="Times New Roman" w:eastAsia="宋体" w:cs="Times New Roman"/>
                <w:color w:val="000000" w:themeColor="text1"/>
                <w:sz w:val="24"/>
                <w:szCs w:val="24"/>
                <w14:textFill>
                  <w14:solidFill>
                    <w14:schemeClr w14:val="tx1"/>
                  </w14:solidFill>
                </w14:textFill>
              </w:rPr>
              <w:t>与《昆明市医疗废物管理规定》</w:t>
            </w:r>
            <w:r>
              <w:rPr>
                <w:rFonts w:hint="eastAsia" w:eastAsia="宋体"/>
                <w:b/>
                <w:bCs w:val="0"/>
                <w:color w:val="000000" w:themeColor="text1"/>
                <w:sz w:val="24"/>
                <w:szCs w:val="24"/>
                <w:highlight w:val="none"/>
                <w:lang w:eastAsia="zh-CN"/>
                <w14:textFill>
                  <w14:solidFill>
                    <w14:schemeClr w14:val="tx1"/>
                  </w14:solidFill>
                </w14:textFill>
              </w:rPr>
              <w:t>（</w:t>
            </w:r>
            <w:r>
              <w:rPr>
                <w:rFonts w:hint="eastAsia" w:eastAsia="宋体"/>
                <w:b/>
                <w:bCs w:val="0"/>
                <w:color w:val="000000" w:themeColor="text1"/>
                <w:sz w:val="24"/>
                <w:szCs w:val="24"/>
                <w:highlight w:val="none"/>
                <w:lang w:val="en-US" w:eastAsia="zh-CN"/>
                <w14:textFill>
                  <w14:solidFill>
                    <w14:schemeClr w14:val="tx1"/>
                  </w14:solidFill>
                </w14:textFill>
              </w:rPr>
              <w:t>2006年</w:t>
            </w:r>
            <w:r>
              <w:rPr>
                <w:rFonts w:hint="eastAsia" w:eastAsia="宋体"/>
                <w:b/>
                <w:bCs w:val="0"/>
                <w:color w:val="000000" w:themeColor="text1"/>
                <w:sz w:val="24"/>
                <w:szCs w:val="24"/>
                <w:highlight w:val="none"/>
                <w:lang w:eastAsia="zh-CN"/>
                <w14:textFill>
                  <w14:solidFill>
                    <w14:schemeClr w14:val="tx1"/>
                  </w14:solidFill>
                </w14:textFill>
              </w:rPr>
              <w:t>）</w:t>
            </w:r>
            <w:r>
              <w:rPr>
                <w:rStyle w:val="33"/>
                <w:rFonts w:hint="default" w:ascii="Times New Roman" w:hAnsi="Times New Roman" w:eastAsia="宋体" w:cs="Times New Roman"/>
                <w:color w:val="000000" w:themeColor="text1"/>
                <w:sz w:val="24"/>
                <w:szCs w:val="24"/>
                <w14:textFill>
                  <w14:solidFill>
                    <w14:schemeClr w14:val="tx1"/>
                  </w14:solidFill>
                </w14:textFill>
              </w:rPr>
              <w:t>的相符性分析</w:t>
            </w:r>
          </w:p>
          <w:p>
            <w:pPr>
              <w:pStyle w:val="28"/>
              <w:keepNext w:val="0"/>
              <w:keepLines w:val="0"/>
              <w:pageBreakBefore w:val="0"/>
              <w:widowControl w:val="0"/>
              <w:numPr>
                <w:ilvl w:val="0"/>
                <w:numId w:val="0"/>
              </w:numPr>
              <w:kinsoku/>
              <w:wordWrap/>
              <w:overflowPunct/>
              <w:topLinePunct/>
              <w:autoSpaceDE/>
              <w:autoSpaceDN/>
              <w:bidi w:val="0"/>
              <w:adjustRightInd w:val="0"/>
              <w:snapToGrid/>
              <w:ind w:right="0" w:rightChars="0" w:firstLine="480" w:firstLineChars="200"/>
              <w:textAlignment w:val="baseline"/>
              <w:rPr>
                <w:rFonts w:hint="default" w:ascii="Times New Roman" w:hAnsi="Times New Roman" w:eastAsia="宋体" w:cs="Times New Roman"/>
                <w:b/>
                <w:bCs/>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项目与</w:t>
            </w:r>
            <w:r>
              <w:rPr>
                <w:rFonts w:hint="default" w:ascii="Times New Roman" w:hAnsi="Times New Roman" w:cs="Times New Roman"/>
                <w:color w:val="000000" w:themeColor="text1"/>
                <w:sz w:val="24"/>
                <w:szCs w:val="24"/>
                <w14:textFill>
                  <w14:solidFill>
                    <w14:schemeClr w14:val="tx1"/>
                  </w14:solidFill>
                </w14:textFill>
              </w:rPr>
              <w:t>《昆明市医疗废物管理规定》</w:t>
            </w:r>
            <w:r>
              <w:rPr>
                <w:rFonts w:hint="eastAsia" w:eastAsia="宋体"/>
                <w:b w:val="0"/>
                <w:bCs/>
                <w:color w:val="000000" w:themeColor="text1"/>
                <w:sz w:val="24"/>
                <w:szCs w:val="24"/>
                <w:highlight w:val="none"/>
                <w:lang w:eastAsia="zh-CN"/>
                <w14:textFill>
                  <w14:solidFill>
                    <w14:schemeClr w14:val="tx1"/>
                  </w14:solidFill>
                </w14:textFill>
              </w:rPr>
              <w:t>（</w:t>
            </w:r>
            <w:r>
              <w:rPr>
                <w:rFonts w:hint="eastAsia" w:eastAsia="宋体"/>
                <w:b w:val="0"/>
                <w:bCs/>
                <w:color w:val="000000" w:themeColor="text1"/>
                <w:sz w:val="24"/>
                <w:szCs w:val="24"/>
                <w:highlight w:val="none"/>
                <w:lang w:val="en-US" w:eastAsia="zh-CN"/>
                <w14:textFill>
                  <w14:solidFill>
                    <w14:schemeClr w14:val="tx1"/>
                  </w14:solidFill>
                </w14:textFill>
              </w:rPr>
              <w:t>2006年</w:t>
            </w:r>
            <w:r>
              <w:rPr>
                <w:rFonts w:hint="eastAsia" w:eastAsia="宋体"/>
                <w:b w:val="0"/>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相符性分析见表</w:t>
            </w:r>
            <w:r>
              <w:rPr>
                <w:rFonts w:hint="default" w:ascii="Times New Roman" w:hAnsi="Times New Roman" w:cs="Times New Roman"/>
                <w:color w:val="000000" w:themeColor="text1"/>
                <w:sz w:val="24"/>
                <w:szCs w:val="24"/>
                <w:lang w:val="en-US" w:eastAsia="zh-CN"/>
                <w14:textFill>
                  <w14:solidFill>
                    <w14:schemeClr w14:val="tx1"/>
                  </w14:solidFill>
                </w14:textFill>
              </w:rPr>
              <w:t>1-8</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kern w:val="0"/>
                <w:sz w:val="24"/>
                <w:szCs w:val="24"/>
                <w14:textFill>
                  <w14:solidFill>
                    <w14:schemeClr w14:val="tx1"/>
                  </w14:solidFill>
                </w14:textFill>
              </w:rPr>
            </w:pPr>
            <w:r>
              <w:rPr>
                <w:rFonts w:hint="default" w:ascii="Times New Roman" w:hAnsi="Times New Roman" w:eastAsia="宋体" w:cs="Times New Roman"/>
                <w:b/>
                <w:bCs/>
                <w:color w:val="000000" w:themeColor="text1"/>
                <w:kern w:val="0"/>
                <w:sz w:val="24"/>
                <w:szCs w:val="24"/>
                <w14:textFill>
                  <w14:solidFill>
                    <w14:schemeClr w14:val="tx1"/>
                  </w14:solidFill>
                </w14:textFill>
              </w:rPr>
              <w:t>表</w:t>
            </w: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1</w:t>
            </w:r>
            <w:r>
              <w:rPr>
                <w:rFonts w:hint="default" w:ascii="Times New Roman" w:hAnsi="Times New Roman" w:eastAsia="宋体" w:cs="Times New Roman"/>
                <w:b/>
                <w:bCs/>
                <w:color w:val="000000" w:themeColor="text1"/>
                <w:kern w:val="0"/>
                <w:sz w:val="24"/>
                <w:szCs w:val="24"/>
                <w14:textFill>
                  <w14:solidFill>
                    <w14:schemeClr w14:val="tx1"/>
                  </w14:solidFill>
                </w14:textFill>
              </w:rPr>
              <w:t>-</w:t>
            </w: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8</w:t>
            </w:r>
            <w:r>
              <w:rPr>
                <w:rFonts w:hint="default" w:ascii="Times New Roman" w:hAnsi="Times New Roman" w:eastAsia="宋体" w:cs="Times New Roman"/>
                <w:b/>
                <w:bCs/>
                <w:color w:val="000000" w:themeColor="text1"/>
                <w:kern w:val="0"/>
                <w:sz w:val="24"/>
                <w:szCs w:val="24"/>
                <w14:textFill>
                  <w14:solidFill>
                    <w14:schemeClr w14:val="tx1"/>
                  </w14:solidFill>
                </w14:textFill>
              </w:rPr>
              <w:t xml:space="preserve"> </w:t>
            </w:r>
            <w:r>
              <w:rPr>
                <w:rFonts w:hint="eastAsia" w:ascii="Times New Roman" w:hAnsi="Times New Roman" w:cs="Times New Roman"/>
                <w:b/>
                <w:bCs/>
                <w:color w:val="000000" w:themeColor="text1"/>
                <w:kern w:val="0"/>
                <w:sz w:val="24"/>
                <w:szCs w:val="24"/>
                <w:lang w:val="en-US" w:eastAsia="zh-CN"/>
                <w14:textFill>
                  <w14:solidFill>
                    <w14:schemeClr w14:val="tx1"/>
                  </w14:solidFill>
                </w14:textFill>
              </w:rPr>
              <w:t xml:space="preserve"> </w:t>
            </w:r>
            <w:r>
              <w:rPr>
                <w:rStyle w:val="33"/>
                <w:rFonts w:hint="default" w:ascii="Times New Roman" w:hAnsi="Times New Roman" w:eastAsia="宋体" w:cs="Times New Roman"/>
                <w:color w:val="000000" w:themeColor="text1"/>
                <w:sz w:val="24"/>
                <w:szCs w:val="24"/>
                <w14:textFill>
                  <w14:solidFill>
                    <w14:schemeClr w14:val="tx1"/>
                  </w14:solidFill>
                </w14:textFill>
              </w:rPr>
              <w:t>与《昆明市医疗废物管理规定》</w:t>
            </w:r>
            <w:r>
              <w:rPr>
                <w:rFonts w:hint="eastAsia" w:eastAsia="宋体"/>
                <w:b/>
                <w:bCs w:val="0"/>
                <w:color w:val="000000" w:themeColor="text1"/>
                <w:sz w:val="24"/>
                <w:szCs w:val="24"/>
                <w:highlight w:val="none"/>
                <w:lang w:eastAsia="zh-CN"/>
                <w14:textFill>
                  <w14:solidFill>
                    <w14:schemeClr w14:val="tx1"/>
                  </w14:solidFill>
                </w14:textFill>
              </w:rPr>
              <w:t>（</w:t>
            </w:r>
            <w:r>
              <w:rPr>
                <w:rFonts w:hint="eastAsia" w:eastAsia="宋体"/>
                <w:b/>
                <w:bCs w:val="0"/>
                <w:color w:val="000000" w:themeColor="text1"/>
                <w:sz w:val="24"/>
                <w:szCs w:val="24"/>
                <w:highlight w:val="none"/>
                <w:lang w:val="en-US" w:eastAsia="zh-CN"/>
                <w14:textFill>
                  <w14:solidFill>
                    <w14:schemeClr w14:val="tx1"/>
                  </w14:solidFill>
                </w14:textFill>
              </w:rPr>
              <w:t>2006年</w:t>
            </w:r>
            <w:r>
              <w:rPr>
                <w:rFonts w:hint="eastAsia" w:eastAsia="宋体"/>
                <w:b/>
                <w:bCs w:val="0"/>
                <w:color w:val="000000" w:themeColor="text1"/>
                <w:sz w:val="24"/>
                <w:szCs w:val="24"/>
                <w:highlight w:val="none"/>
                <w:lang w:eastAsia="zh-CN"/>
                <w14:textFill>
                  <w14:solidFill>
                    <w14:schemeClr w14:val="tx1"/>
                  </w14:solidFill>
                </w14:textFill>
              </w:rPr>
              <w:t>）</w:t>
            </w:r>
            <w:r>
              <w:rPr>
                <w:rStyle w:val="33"/>
                <w:rFonts w:hint="default" w:ascii="Times New Roman" w:hAnsi="Times New Roman" w:eastAsia="宋体" w:cs="Times New Roman"/>
                <w:color w:val="000000" w:themeColor="text1"/>
                <w:sz w:val="24"/>
                <w:szCs w:val="24"/>
                <w14:textFill>
                  <w14:solidFill>
                    <w14:schemeClr w14:val="tx1"/>
                  </w14:solidFill>
                </w14:textFill>
              </w:rPr>
              <w:t>的相符性分析</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3272"/>
              <w:gridCol w:w="298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95"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b/>
                      <w:color w:val="000000" w:themeColor="text1"/>
                      <w:sz w:val="21"/>
                      <w:szCs w:val="21"/>
                      <w:lang w:val="zh-CN"/>
                      <w14:textFill>
                        <w14:solidFill>
                          <w14:schemeClr w14:val="tx1"/>
                        </w14:solidFill>
                      </w14:textFill>
                    </w:rPr>
                  </w:pPr>
                  <w:r>
                    <w:rPr>
                      <w:rFonts w:hint="default" w:ascii="Times New Roman" w:hAnsi="Times New Roman" w:cs="Times New Roman"/>
                      <w:b/>
                      <w:color w:val="000000" w:themeColor="text1"/>
                      <w:sz w:val="21"/>
                      <w:szCs w:val="21"/>
                      <w:lang w:val="zh-CN"/>
                      <w14:textFill>
                        <w14:solidFill>
                          <w14:schemeClr w14:val="tx1"/>
                        </w14:solidFill>
                      </w14:textFill>
                    </w:rPr>
                    <w:t>序号</w:t>
                  </w:r>
                </w:p>
              </w:tc>
              <w:tc>
                <w:tcPr>
                  <w:tcW w:w="2147" w:type="pct"/>
                  <w:noWrap w:val="0"/>
                  <w:vAlign w:val="center"/>
                </w:tcPr>
                <w:p>
                  <w:pPr>
                    <w:keepLines w:val="0"/>
                    <w:pageBreakBefore w:val="0"/>
                    <w:wordWrap/>
                    <w:bidi w:val="0"/>
                    <w:adjustRightInd w:val="0"/>
                    <w:snapToGrid w:val="0"/>
                    <w:spacing w:line="240" w:lineRule="auto"/>
                    <w:jc w:val="center"/>
                    <w:rPr>
                      <w:rFonts w:hint="default"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《昆明市医疗废物管理规定》</w:t>
                  </w:r>
                </w:p>
              </w:tc>
              <w:tc>
                <w:tcPr>
                  <w:tcW w:w="1960" w:type="pct"/>
                  <w:noWrap w:val="0"/>
                  <w:vAlign w:val="center"/>
                </w:tcPr>
                <w:p>
                  <w:pPr>
                    <w:keepLines w:val="0"/>
                    <w:pageBreakBefore w:val="0"/>
                    <w:wordWrap/>
                    <w:bidi w:val="0"/>
                    <w:adjustRightInd w:val="0"/>
                    <w:snapToGrid w:val="0"/>
                    <w:spacing w:line="240" w:lineRule="auto"/>
                    <w:jc w:val="center"/>
                    <w:rPr>
                      <w:rFonts w:hint="default"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项目建设情况</w:t>
                  </w:r>
                </w:p>
              </w:tc>
              <w:tc>
                <w:tcPr>
                  <w:tcW w:w="49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b/>
                      <w:color w:val="000000" w:themeColor="text1"/>
                      <w:sz w:val="21"/>
                      <w:szCs w:val="21"/>
                      <w:lang w:val="zh-CN"/>
                      <w14:textFill>
                        <w14:solidFill>
                          <w14:schemeClr w14:val="tx1"/>
                        </w14:solidFill>
                      </w14:textFill>
                    </w:rPr>
                  </w:pPr>
                  <w:r>
                    <w:rPr>
                      <w:rFonts w:hint="default" w:ascii="Times New Roman" w:hAnsi="Times New Roman" w:cs="Times New Roman"/>
                      <w:b/>
                      <w:color w:val="000000" w:themeColor="text1"/>
                      <w:sz w:val="21"/>
                      <w:szCs w:val="21"/>
                      <w:lang w:val="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1</w:t>
                  </w:r>
                </w:p>
              </w:tc>
              <w:tc>
                <w:tcPr>
                  <w:tcW w:w="214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医疗废物的管理按照分类收集、专用工具运送、指定地点贮存和集中化、无害化处置的要求。</w:t>
                  </w:r>
                </w:p>
              </w:tc>
              <w:tc>
                <w:tcPr>
                  <w:tcW w:w="1960" w:type="pct"/>
                  <w:noWrap w:val="0"/>
                  <w:vAlign w:val="center"/>
                </w:tcPr>
                <w:p>
                  <w:pPr>
                    <w:keepLines w:val="0"/>
                    <w:pageBreakBefore w:val="0"/>
                    <w:wordWrap/>
                    <w:bidi w:val="0"/>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项目医疗废物设置了医疗废物收集桶进行分类收集，收集后暂存于项目医疗废物暂存间内，</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委托</w:t>
                  </w:r>
                  <w:r>
                    <w:rPr>
                      <w:rStyle w:val="33"/>
                      <w:rFonts w:hint="eastAsia" w:cs="Times New Roman"/>
                      <w:b w:val="0"/>
                      <w:bCs w:val="0"/>
                      <w:color w:val="000000" w:themeColor="text1"/>
                      <w:sz w:val="21"/>
                      <w:szCs w:val="21"/>
                      <w:vertAlign w:val="baseline"/>
                      <w:lang w:val="en-US"/>
                      <w14:textFill>
                        <w14:solidFill>
                          <w14:schemeClr w14:val="tx1"/>
                        </w14:solidFill>
                      </w14:textFill>
                    </w:rPr>
                    <w:t>玉溪易和环境技术有限公司</w:t>
                  </w:r>
                  <w:r>
                    <w:rPr>
                      <w:rFonts w:hint="eastAsia" w:ascii="Times New Roman" w:hAnsi="Times New Roman" w:cs="Times New Roman"/>
                      <w:color w:val="000000" w:themeColor="text1"/>
                      <w:sz w:val="21"/>
                      <w:szCs w:val="21"/>
                      <w:lang w:val="en-US" w:eastAsia="zh-CN"/>
                      <w14:textFill>
                        <w14:solidFill>
                          <w14:schemeClr w14:val="tx1"/>
                        </w14:solidFill>
                      </w14:textFill>
                    </w:rPr>
                    <w:t>清运处置。</w:t>
                  </w:r>
                </w:p>
              </w:tc>
              <w:tc>
                <w:tcPr>
                  <w:tcW w:w="49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2</w:t>
                  </w:r>
                </w:p>
              </w:tc>
              <w:tc>
                <w:tcPr>
                  <w:tcW w:w="214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医疗卫生机构和医疗废物集中处置单位，应当确定医疗废物管理第一责任人，明确专门机构或者配备专兼职人员负责医疗废物的管理工作，并建立登记制度</w:t>
                  </w:r>
                </w:p>
              </w:tc>
              <w:tc>
                <w:tcPr>
                  <w:tcW w:w="1960" w:type="pct"/>
                  <w:noWrap w:val="0"/>
                  <w:vAlign w:val="center"/>
                </w:tcPr>
                <w:p>
                  <w:pPr>
                    <w:keepLines w:val="0"/>
                    <w:pageBreakBefore w:val="0"/>
                    <w:wordWrap/>
                    <w:bidi w:val="0"/>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项目在后期运营过程中，将设置专职人员管理医疗废物，并建立医疗废物管理制度，严格按照相关要求记录清运台账并存档。</w:t>
                  </w:r>
                </w:p>
              </w:tc>
              <w:tc>
                <w:tcPr>
                  <w:tcW w:w="49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3</w:t>
                  </w:r>
                </w:p>
              </w:tc>
              <w:tc>
                <w:tcPr>
                  <w:tcW w:w="214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医疗卫生机构产生的医疗废物应当委托取得危险废物经营许可证的单位集中处置。禁止无危险废物经营许可证的单位或者个人收集、运送、贮存、处置医疗废物。</w:t>
                  </w:r>
                </w:p>
              </w:tc>
              <w:tc>
                <w:tcPr>
                  <w:tcW w:w="1960"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项目</w:t>
                  </w:r>
                  <w:r>
                    <w:rPr>
                      <w:rFonts w:hint="eastAsia" w:ascii="Times New Roman" w:hAnsi="Times New Roman" w:cs="Times New Roman"/>
                      <w:color w:val="000000" w:themeColor="text1"/>
                      <w:sz w:val="21"/>
                      <w:szCs w:val="21"/>
                      <w:lang w:val="en-US" w:eastAsia="zh-CN"/>
                      <w14:textFill>
                        <w14:solidFill>
                          <w14:schemeClr w14:val="tx1"/>
                        </w14:solidFill>
                      </w14:textFill>
                    </w:rPr>
                    <w:t>内的医疗废物收集后暂存于项目医废间内，</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委托</w:t>
                  </w:r>
                  <w:r>
                    <w:rPr>
                      <w:rStyle w:val="33"/>
                      <w:rFonts w:hint="eastAsia" w:cs="Times New Roman"/>
                      <w:b w:val="0"/>
                      <w:bCs w:val="0"/>
                      <w:color w:val="000000" w:themeColor="text1"/>
                      <w:sz w:val="21"/>
                      <w:szCs w:val="21"/>
                      <w:vertAlign w:val="baseline"/>
                      <w:lang w:val="en-US"/>
                      <w14:textFill>
                        <w14:solidFill>
                          <w14:schemeClr w14:val="tx1"/>
                        </w14:solidFill>
                      </w14:textFill>
                    </w:rPr>
                    <w:t>有资质的单位</w:t>
                  </w:r>
                  <w:r>
                    <w:rPr>
                      <w:rFonts w:hint="eastAsia" w:ascii="Times New Roman" w:hAnsi="Times New Roman" w:cs="Times New Roman"/>
                      <w:color w:val="000000" w:themeColor="text1"/>
                      <w:sz w:val="21"/>
                      <w:szCs w:val="21"/>
                      <w:lang w:val="en-US" w:eastAsia="zh-CN"/>
                      <w14:textFill>
                        <w14:solidFill>
                          <w14:schemeClr w14:val="tx1"/>
                        </w14:solidFill>
                      </w14:textFill>
                    </w:rPr>
                    <w:t>清运处置，禁止建设单位自行处置医疗废物</w:t>
                  </w:r>
                  <w:r>
                    <w:rPr>
                      <w:rFonts w:hint="default" w:ascii="Times New Roman" w:hAnsi="Times New Roman" w:cs="Times New Roman"/>
                      <w:color w:val="000000" w:themeColor="text1"/>
                      <w:sz w:val="21"/>
                      <w:szCs w:val="21"/>
                      <w14:textFill>
                        <w14:solidFill>
                          <w14:schemeClr w14:val="tx1"/>
                        </w14:solidFill>
                      </w14:textFill>
                    </w:rPr>
                    <w:t>。</w:t>
                  </w:r>
                </w:p>
              </w:tc>
              <w:tc>
                <w:tcPr>
                  <w:tcW w:w="49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4</w:t>
                  </w:r>
                </w:p>
              </w:tc>
              <w:tc>
                <w:tcPr>
                  <w:tcW w:w="214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医疗卫生机构在每次转移医疗废物时，应当与医疗废物集中处置单位办理交运手续，填写医疗废物转移联单，并各自保存五年。</w:t>
                  </w:r>
                </w:p>
              </w:tc>
              <w:tc>
                <w:tcPr>
                  <w:tcW w:w="1960"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建设单位应按照《医疗废物管理条例》、《医疗卫生机构医疗废物管理办法》建立医疗废物转移联单，并保存5年，不得遗失</w:t>
                  </w:r>
                  <w:r>
                    <w:rPr>
                      <w:rFonts w:hint="default" w:ascii="Times New Roman" w:hAnsi="Times New Roman" w:cs="Times New Roman"/>
                      <w:color w:val="000000" w:themeColor="text1"/>
                      <w:sz w:val="21"/>
                      <w:szCs w:val="21"/>
                      <w14:textFill>
                        <w14:solidFill>
                          <w14:schemeClr w14:val="tx1"/>
                        </w14:solidFill>
                      </w14:textFill>
                    </w:rPr>
                    <w:t>。</w:t>
                  </w:r>
                </w:p>
              </w:tc>
              <w:tc>
                <w:tcPr>
                  <w:tcW w:w="49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符合</w:t>
                  </w:r>
                </w:p>
              </w:tc>
            </w:tr>
          </w:tbl>
          <w:p>
            <w:pPr>
              <w:pStyle w:val="28"/>
              <w:keepNext w:val="0"/>
              <w:keepLines w:val="0"/>
              <w:pageBreakBefore w:val="0"/>
              <w:widowControl w:val="0"/>
              <w:numPr>
                <w:ilvl w:val="0"/>
                <w:numId w:val="0"/>
              </w:numPr>
              <w:kinsoku/>
              <w:wordWrap/>
              <w:overflowPunct/>
              <w:topLinePunct/>
              <w:autoSpaceDE/>
              <w:autoSpaceDN/>
              <w:bidi w:val="0"/>
              <w:adjustRightInd w:val="0"/>
              <w:snapToGrid/>
              <w:ind w:right="0" w:rightChars="0" w:firstLine="480" w:firstLineChars="200"/>
              <w:textAlignment w:val="baseline"/>
              <w:rPr>
                <w:rStyle w:val="33"/>
                <w:rFonts w:hint="eastAsia" w:cs="Times New Roman"/>
                <w:color w:val="000000" w:themeColor="text1"/>
                <w:sz w:val="24"/>
                <w:szCs w:val="24"/>
                <w:lang w:val="en-US"/>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由上表可知，项目符合《昆明市医疗废物管理规定》</w:t>
            </w:r>
            <w:r>
              <w:rPr>
                <w:rFonts w:hint="eastAsia" w:eastAsia="宋体"/>
                <w:b w:val="0"/>
                <w:bCs/>
                <w:color w:val="000000" w:themeColor="text1"/>
                <w:sz w:val="24"/>
                <w:szCs w:val="24"/>
                <w:highlight w:val="none"/>
                <w:lang w:eastAsia="zh-CN"/>
                <w14:textFill>
                  <w14:solidFill>
                    <w14:schemeClr w14:val="tx1"/>
                  </w14:solidFill>
                </w14:textFill>
              </w:rPr>
              <w:t>（</w:t>
            </w:r>
            <w:r>
              <w:rPr>
                <w:rFonts w:hint="eastAsia" w:eastAsia="宋体"/>
                <w:b w:val="0"/>
                <w:bCs/>
                <w:color w:val="000000" w:themeColor="text1"/>
                <w:sz w:val="24"/>
                <w:szCs w:val="24"/>
                <w:highlight w:val="none"/>
                <w:lang w:val="en-US" w:eastAsia="zh-CN"/>
                <w14:textFill>
                  <w14:solidFill>
                    <w14:schemeClr w14:val="tx1"/>
                  </w14:solidFill>
                </w14:textFill>
              </w:rPr>
              <w:t>2006年</w:t>
            </w:r>
            <w:r>
              <w:rPr>
                <w:rFonts w:hint="eastAsia" w:eastAsia="宋体"/>
                <w:b w:val="0"/>
                <w:bCs/>
                <w:color w:val="000000" w:themeColor="text1"/>
                <w:sz w:val="24"/>
                <w:szCs w:val="24"/>
                <w:highlight w:val="none"/>
                <w:lang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的相关要求</w:t>
            </w:r>
            <w:r>
              <w:rPr>
                <w:rFonts w:hint="eastAsia" w:ascii="Times New Roman" w:hAnsi="Times New Roman" w:cs="Times New Roman"/>
                <w:color w:val="000000" w:themeColor="text1"/>
                <w:sz w:val="24"/>
                <w:szCs w:val="24"/>
                <w:lang w:eastAsia="zh-CN"/>
                <w14:textFill>
                  <w14:solidFill>
                    <w14:schemeClr w14:val="tx1"/>
                  </w14:solidFill>
                </w14:textFill>
              </w:rPr>
              <w:t>。</w:t>
            </w:r>
          </w:p>
          <w:p>
            <w:pPr>
              <w:spacing w:line="360" w:lineRule="auto"/>
              <w:ind w:firstLine="482" w:firstLineChars="200"/>
              <w:jc w:val="both"/>
              <w:rPr>
                <w:rFonts w:hint="default"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pPr>
            <w:r>
              <w:rPr>
                <w:rStyle w:val="33"/>
                <w:rFonts w:hint="default" w:ascii="Times New Roman" w:hAnsi="Times New Roman" w:cs="Times New Roman"/>
                <w:color w:val="000000" w:themeColor="text1"/>
                <w:sz w:val="24"/>
                <w:szCs w:val="24"/>
                <w:lang w:val="en-US"/>
                <w14:textFill>
                  <w14:solidFill>
                    <w14:schemeClr w14:val="tx1"/>
                  </w14:solidFill>
                </w14:textFill>
              </w:rPr>
              <w:t>9、</w:t>
            </w:r>
            <w:r>
              <w:rPr>
                <w:rFonts w:hint="default" w:ascii="Times New Roman" w:hAnsi="Times New Roman" w:eastAsia="宋体" w:cs="Times New Roman"/>
                <w:b/>
                <w:bCs w:val="0"/>
                <w:color w:val="000000" w:themeColor="text1"/>
                <w:sz w:val="24"/>
                <w:szCs w:val="24"/>
                <w:highlight w:val="none"/>
                <w14:textFill>
                  <w14:solidFill>
                    <w14:schemeClr w14:val="tx1"/>
                  </w14:solidFill>
                </w14:textFill>
              </w:rPr>
              <w:t>与《</w:t>
            </w:r>
            <w:r>
              <w:rPr>
                <w:rFonts w:hint="default"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t>医疗卫生机构医疗废物管理办法</w:t>
            </w:r>
            <w:r>
              <w:rPr>
                <w:rFonts w:hint="default" w:ascii="Times New Roman" w:hAnsi="Times New Roman" w:eastAsia="宋体" w:cs="Times New Roman"/>
                <w:b/>
                <w:bCs w:val="0"/>
                <w:color w:val="000000" w:themeColor="text1"/>
                <w:sz w:val="24"/>
                <w:szCs w:val="24"/>
                <w:highlight w:val="none"/>
                <w14:textFill>
                  <w14:solidFill>
                    <w14:schemeClr w14:val="tx1"/>
                  </w14:solidFill>
                </w14:textFill>
              </w:rPr>
              <w:t>》</w:t>
            </w:r>
            <w:r>
              <w:rPr>
                <w:rFonts w:hint="default" w:ascii="Times New Roman" w:hAnsi="Times New Roman" w:eastAsia="宋体" w:cs="Times New Roman"/>
                <w:b/>
                <w:bCs w:val="0"/>
                <w:color w:val="000000" w:themeColor="text1"/>
                <w:sz w:val="24"/>
                <w:szCs w:val="24"/>
                <w:highlight w:val="none"/>
                <w:lang w:eastAsia="zh-CN"/>
                <w14:textFill>
                  <w14:solidFill>
                    <w14:schemeClr w14:val="tx1"/>
                  </w14:solidFill>
                </w14:textFill>
              </w:rPr>
              <w:t>（中华人民共和国卫生部令</w:t>
            </w:r>
            <w:r>
              <w:rPr>
                <w:rFonts w:hint="default"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t>第36号</w:t>
            </w:r>
            <w:r>
              <w:rPr>
                <w:rFonts w:hint="default" w:ascii="Times New Roman" w:hAnsi="Times New Roman" w:eastAsia="宋体" w:cs="Times New Roman"/>
                <w:b/>
                <w:bCs w:val="0"/>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highlight w:val="none"/>
                <w14:textFill>
                  <w14:solidFill>
                    <w14:schemeClr w14:val="tx1"/>
                  </w14:solidFill>
                </w14:textFill>
              </w:rPr>
              <w:t>符合性分析</w:t>
            </w:r>
          </w:p>
          <w:p>
            <w:pPr>
              <w:pStyle w:val="11"/>
              <w:spacing w:line="360" w:lineRule="auto"/>
              <w:ind w:firstLine="480" w:firstLineChars="200"/>
              <w:jc w:val="both"/>
              <w:rPr>
                <w:rFonts w:hint="default" w:ascii="Times New Roman" w:hAnsi="Times New Roman" w:cs="Times New Roman"/>
                <w:b/>
                <w:color w:val="000000" w:themeColor="text1"/>
                <w:sz w:val="24"/>
                <w:szCs w:val="24"/>
                <w:highlight w:val="none"/>
                <w:lang w:val="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项目与《</w:t>
            </w:r>
            <w:r>
              <w:rPr>
                <w:rFonts w:hint="eastAsia" w:ascii="Times New Roman" w:hAnsi="Times New Roman" w:cs="Times New Roman"/>
                <w:color w:val="000000" w:themeColor="text1"/>
                <w:sz w:val="24"/>
                <w:highlight w:val="none"/>
                <w:lang w:val="en-US" w:eastAsia="zh-CN"/>
                <w14:textFill>
                  <w14:solidFill>
                    <w14:schemeClr w14:val="tx1"/>
                  </w14:solidFill>
                </w14:textFill>
              </w:rPr>
              <w:t>医疗卫生机构医疗废物管理办法</w:t>
            </w:r>
            <w:r>
              <w:rPr>
                <w:rFonts w:hint="default" w:ascii="Times New Roman" w:hAnsi="Times New Roman" w:cs="Times New Roman"/>
                <w:color w:val="000000" w:themeColor="text1"/>
                <w:sz w:val="24"/>
                <w:highlight w:val="none"/>
                <w14:textFill>
                  <w14:solidFill>
                    <w14:schemeClr w14:val="tx1"/>
                  </w14:solidFill>
                </w14:textFill>
              </w:rPr>
              <w:t>》的符合性</w:t>
            </w:r>
            <w:r>
              <w:rPr>
                <w:rFonts w:hint="eastAsia" w:ascii="Times New Roman" w:hAnsi="Times New Roman" w:cs="Times New Roman"/>
                <w:color w:val="000000" w:themeColor="text1"/>
                <w:sz w:val="24"/>
                <w:highlight w:val="none"/>
                <w:lang w:val="en-US" w:eastAsia="zh-CN"/>
                <w14:textFill>
                  <w14:solidFill>
                    <w14:schemeClr w14:val="tx1"/>
                  </w14:solidFill>
                </w14:textFill>
              </w:rPr>
              <w:t>分析</w:t>
            </w:r>
            <w:r>
              <w:rPr>
                <w:rFonts w:hint="default" w:ascii="Times New Roman" w:hAnsi="Times New Roman" w:cs="Times New Roman"/>
                <w:color w:val="000000" w:themeColor="text1"/>
                <w:sz w:val="24"/>
                <w:highlight w:val="none"/>
                <w14:textFill>
                  <w14:solidFill>
                    <w14:schemeClr w14:val="tx1"/>
                  </w14:solidFill>
                </w14:textFill>
              </w:rPr>
              <w:t>如下：</w:t>
            </w:r>
          </w:p>
          <w:p>
            <w:pPr>
              <w:pStyle w:val="11"/>
              <w:spacing w:line="24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val="zh-CN"/>
                <w14:textFill>
                  <w14:solidFill>
                    <w14:schemeClr w14:val="tx1"/>
                  </w14:solidFill>
                </w14:textFill>
              </w:rPr>
              <w:t>表</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1-</w:t>
            </w:r>
            <w:r>
              <w:rPr>
                <w:rFonts w:hint="eastAsia" w:cs="Times New Roman"/>
                <w:b/>
                <w:color w:val="000000" w:themeColor="text1"/>
                <w:sz w:val="24"/>
                <w:szCs w:val="24"/>
                <w:highlight w:val="none"/>
                <w:lang w:val="en-US" w:eastAsia="zh-CN"/>
                <w14:textFill>
                  <w14:solidFill>
                    <w14:schemeClr w14:val="tx1"/>
                  </w14:solidFill>
                </w14:textFill>
              </w:rPr>
              <w:t xml:space="preserve">9 </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b/>
                <w:color w:val="000000" w:themeColor="text1"/>
                <w:sz w:val="24"/>
                <w:szCs w:val="24"/>
                <w:highlight w:val="none"/>
                <w:lang w:val="zh-CN"/>
                <w14:textFill>
                  <w14:solidFill>
                    <w14:schemeClr w14:val="tx1"/>
                  </w14:solidFill>
                </w14:textFill>
              </w:rPr>
              <w:t>项目与</w:t>
            </w:r>
            <w:r>
              <w:rPr>
                <w:rFonts w:hint="eastAsia" w:cs="Times New Roman"/>
                <w:b/>
                <w:color w:val="000000" w:themeColor="text1"/>
                <w:sz w:val="24"/>
                <w:szCs w:val="24"/>
                <w:highlight w:val="none"/>
                <w:lang w:val="zh-CN"/>
                <w14:textFill>
                  <w14:solidFill>
                    <w14:schemeClr w14:val="tx1"/>
                  </w14:solidFill>
                </w14:textFill>
              </w:rPr>
              <w:t>《</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医疗卫生机构医疗废物管理办法</w:t>
            </w:r>
            <w:r>
              <w:rPr>
                <w:rFonts w:hint="eastAsia" w:cs="Times New Roman"/>
                <w:b/>
                <w:color w:val="000000" w:themeColor="text1"/>
                <w:sz w:val="24"/>
                <w:szCs w:val="24"/>
                <w:highlight w:val="none"/>
                <w:lang w:val="zh-CN"/>
                <w14:textFill>
                  <w14:solidFill>
                    <w14:schemeClr w14:val="tx1"/>
                  </w14:solidFill>
                </w14:textFill>
              </w:rPr>
              <w:t>》</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的</w:t>
            </w:r>
            <w:r>
              <w:rPr>
                <w:rFonts w:hint="default" w:ascii="Times New Roman" w:hAnsi="Times New Roman" w:cs="Times New Roman"/>
                <w:b/>
                <w:color w:val="000000" w:themeColor="text1"/>
                <w:sz w:val="24"/>
                <w:szCs w:val="24"/>
                <w:highlight w:val="none"/>
                <w:lang w:val="zh-CN"/>
                <w14:textFill>
                  <w14:solidFill>
                    <w14:schemeClr w14:val="tx1"/>
                  </w14:solidFill>
                </w14:textFill>
              </w:rPr>
              <w:t>符合性分析</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3634"/>
              <w:gridCol w:w="242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429" w:type="pct"/>
                  <w:noWrap w:val="0"/>
                  <w:vAlign w:val="center"/>
                </w:tcPr>
                <w:p>
                  <w:pPr>
                    <w:adjustRightInd w:val="0"/>
                    <w:snapToGrid w:val="0"/>
                    <w:spacing w:line="240" w:lineRule="auto"/>
                    <w:jc w:val="center"/>
                    <w:rPr>
                      <w:rFonts w:hint="default" w:ascii="Times New Roman" w:hAnsi="Times New Roman" w:cs="Times New Roman"/>
                      <w:b/>
                      <w:color w:val="000000" w:themeColor="text1"/>
                      <w:szCs w:val="21"/>
                      <w:highlight w:val="none"/>
                      <w:lang w:val="zh-CN"/>
                      <w14:textFill>
                        <w14:solidFill>
                          <w14:schemeClr w14:val="tx1"/>
                        </w14:solidFill>
                      </w14:textFill>
                    </w:rPr>
                  </w:pPr>
                  <w:r>
                    <w:rPr>
                      <w:rFonts w:hint="default" w:ascii="Times New Roman" w:hAnsi="Times New Roman" w:cs="Times New Roman"/>
                      <w:b/>
                      <w:color w:val="000000" w:themeColor="text1"/>
                      <w:szCs w:val="21"/>
                      <w:highlight w:val="none"/>
                      <w:lang w:val="zh-CN"/>
                      <w14:textFill>
                        <w14:solidFill>
                          <w14:schemeClr w14:val="tx1"/>
                        </w14:solidFill>
                      </w14:textFill>
                    </w:rPr>
                    <w:t>序号</w:t>
                  </w:r>
                </w:p>
              </w:tc>
              <w:tc>
                <w:tcPr>
                  <w:tcW w:w="2383" w:type="pct"/>
                  <w:noWrap w:val="0"/>
                  <w:vAlign w:val="center"/>
                </w:tcPr>
                <w:p>
                  <w:pPr>
                    <w:adjustRightInd w:val="0"/>
                    <w:snapToGrid w:val="0"/>
                    <w:spacing w:line="240" w:lineRule="auto"/>
                    <w:jc w:val="center"/>
                    <w:rPr>
                      <w:rFonts w:hint="default" w:ascii="Times New Roman" w:hAnsi="Times New Roman" w:eastAsia="宋体" w:cs="Times New Roman"/>
                      <w:b/>
                      <w:color w:val="000000" w:themeColor="text1"/>
                      <w:szCs w:val="21"/>
                      <w:highlight w:val="none"/>
                      <w:lang w:val="en-US" w:eastAsia="zh-CN"/>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相关要求</w:t>
                  </w:r>
                </w:p>
              </w:tc>
              <w:tc>
                <w:tcPr>
                  <w:tcW w:w="1591" w:type="pct"/>
                  <w:noWrap w:val="0"/>
                  <w:vAlign w:val="center"/>
                </w:tcPr>
                <w:p>
                  <w:pPr>
                    <w:adjustRightInd w:val="0"/>
                    <w:snapToGrid w:val="0"/>
                    <w:spacing w:line="240" w:lineRule="auto"/>
                    <w:jc w:val="center"/>
                    <w:rPr>
                      <w:rFonts w:hint="default" w:ascii="Times New Roman" w:hAnsi="Times New Roman" w:eastAsia="宋体" w:cs="Times New Roman"/>
                      <w:b/>
                      <w:color w:val="000000" w:themeColor="text1"/>
                      <w:szCs w:val="21"/>
                      <w:highlight w:val="none"/>
                      <w:lang w:val="en-US" w:eastAsia="zh-CN"/>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项目建设情况</w:t>
                  </w:r>
                </w:p>
              </w:tc>
              <w:tc>
                <w:tcPr>
                  <w:tcW w:w="595" w:type="pct"/>
                  <w:noWrap w:val="0"/>
                  <w:vAlign w:val="center"/>
                </w:tcPr>
                <w:p>
                  <w:pPr>
                    <w:adjustRightInd w:val="0"/>
                    <w:snapToGrid w:val="0"/>
                    <w:spacing w:line="240" w:lineRule="auto"/>
                    <w:jc w:val="center"/>
                    <w:rPr>
                      <w:rFonts w:hint="default" w:ascii="Times New Roman" w:hAnsi="Times New Roman" w:cs="Times New Roman"/>
                      <w:b/>
                      <w:color w:val="000000" w:themeColor="text1"/>
                      <w:szCs w:val="21"/>
                      <w:highlight w:val="none"/>
                      <w:lang w:val="zh-CN"/>
                      <w14:textFill>
                        <w14:solidFill>
                          <w14:schemeClr w14:val="tx1"/>
                        </w14:solidFill>
                      </w14:textFill>
                    </w:rPr>
                  </w:pPr>
                  <w:r>
                    <w:rPr>
                      <w:rFonts w:hint="default" w:ascii="Times New Roman" w:hAnsi="Times New Roman" w:cs="Times New Roman"/>
                      <w:b/>
                      <w:color w:val="000000" w:themeColor="text1"/>
                      <w:szCs w:val="21"/>
                      <w:highlight w:val="none"/>
                      <w:lang w:val="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29"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1</w:t>
                  </w:r>
                </w:p>
              </w:tc>
              <w:tc>
                <w:tcPr>
                  <w:tcW w:w="2383"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医疗卫生机构应当依据国家有关法律、行政法规、部门规章和规范性文件的规定，制定并落实医疗废物管理的规章制度、工作流程和要求、有关人员的工作职责及发生医疗卫生机构内医疗废物流失、泄漏、扩散和意外事故的应急方案</w:t>
                  </w:r>
                  <w:r>
                    <w:rPr>
                      <w:rFonts w:hint="eastAsia" w:ascii="Times New Roman" w:hAnsi="Times New Roman" w:cs="Times New Roman"/>
                      <w:color w:val="000000" w:themeColor="text1"/>
                      <w:szCs w:val="21"/>
                      <w:highlight w:val="none"/>
                      <w:lang w:val="zh-CN"/>
                      <w14:textFill>
                        <w14:solidFill>
                          <w14:schemeClr w14:val="tx1"/>
                        </w14:solidFill>
                      </w14:textFill>
                    </w:rPr>
                    <w:t>。</w:t>
                  </w:r>
                </w:p>
              </w:tc>
              <w:tc>
                <w:tcPr>
                  <w:tcW w:w="159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建设单位</w:t>
                  </w:r>
                  <w:r>
                    <w:rPr>
                      <w:rFonts w:hint="eastAsia" w:cs="Times New Roman"/>
                      <w:color w:val="000000" w:themeColor="text1"/>
                      <w:szCs w:val="21"/>
                      <w:highlight w:val="none"/>
                      <w:lang w:val="en-US" w:eastAsia="zh-CN"/>
                      <w14:textFill>
                        <w14:solidFill>
                          <w14:schemeClr w14:val="tx1"/>
                        </w14:solidFill>
                      </w14:textFill>
                    </w:rPr>
                    <w:t>已</w:t>
                  </w:r>
                  <w:r>
                    <w:rPr>
                      <w:rFonts w:hint="eastAsia" w:ascii="Times New Roman" w:hAnsi="Times New Roman" w:cs="Times New Roman"/>
                      <w:color w:val="000000" w:themeColor="text1"/>
                      <w:szCs w:val="21"/>
                      <w:highlight w:val="none"/>
                      <w:lang w:val="en-US" w:eastAsia="zh-CN"/>
                      <w14:textFill>
                        <w14:solidFill>
                          <w14:schemeClr w14:val="tx1"/>
                        </w14:solidFill>
                      </w14:textFill>
                    </w:rPr>
                    <w:t>制定医疗废物管理制度，设置专职人员负责管理项目内的医疗废物。</w:t>
                  </w:r>
                  <w:r>
                    <w:rPr>
                      <w:rFonts w:hint="eastAsia" w:cs="Times New Roman"/>
                      <w:color w:val="000000" w:themeColor="text1"/>
                      <w:szCs w:val="21"/>
                      <w:highlight w:val="none"/>
                      <w:lang w:val="en-US" w:eastAsia="zh-CN"/>
                      <w14:textFill>
                        <w14:solidFill>
                          <w14:schemeClr w14:val="tx1"/>
                        </w14:solidFill>
                      </w14:textFill>
                    </w:rPr>
                    <w:t>应</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委托编制医院突发环境事件应急预案。</w:t>
                  </w:r>
                </w:p>
              </w:tc>
              <w:tc>
                <w:tcPr>
                  <w:tcW w:w="595"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429"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2</w:t>
                  </w:r>
                </w:p>
              </w:tc>
              <w:tc>
                <w:tcPr>
                  <w:tcW w:w="2383"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盛装医疗废物的每个包装物、容器外表面应当有警示标识，在每个包装物、容器上应当系中文标签，中文标签的内容应当包括：医疗废物产生单位、产生日期、类别及需要的特别说明等。</w:t>
                  </w:r>
                </w:p>
              </w:tc>
              <w:tc>
                <w:tcPr>
                  <w:tcW w:w="159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在运营过程中，建设单位将严格按照本条款要求，对盛装医疗废物的包装袋、容器等进行贴标签和警示标识。</w:t>
                  </w:r>
                </w:p>
              </w:tc>
              <w:tc>
                <w:tcPr>
                  <w:tcW w:w="595"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3</w:t>
                  </w:r>
                </w:p>
              </w:tc>
              <w:tc>
                <w:tcPr>
                  <w:tcW w:w="2383"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医疗卫生机构建立的医疗废物暂时贮存设施、设备应当达到以下要求：</w:t>
                  </w:r>
                </w:p>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①</w:t>
                  </w:r>
                  <w:r>
                    <w:rPr>
                      <w:rFonts w:hint="default" w:ascii="Times New Roman" w:hAnsi="Times New Roman" w:cs="Times New Roman"/>
                      <w:color w:val="000000" w:themeColor="text1"/>
                      <w:szCs w:val="21"/>
                      <w:highlight w:val="none"/>
                      <w:lang w:val="zh-CN"/>
                      <w14:textFill>
                        <w14:solidFill>
                          <w14:schemeClr w14:val="tx1"/>
                        </w14:solidFill>
                      </w14:textFill>
                    </w:rPr>
                    <w:t>远离医疗区、食品加工区、人员活动区和生活垃圾存放场所，方便医疗废物运送人员及运送工具、车辆的出入</w:t>
                  </w:r>
                  <w:r>
                    <w:rPr>
                      <w:rFonts w:hint="eastAsia" w:ascii="Times New Roman" w:hAnsi="Times New Roman" w:cs="Times New Roman"/>
                      <w:color w:val="000000" w:themeColor="text1"/>
                      <w:szCs w:val="21"/>
                      <w:highlight w:val="none"/>
                      <w:lang w:val="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②</w:t>
                  </w:r>
                  <w:r>
                    <w:rPr>
                      <w:rFonts w:hint="default" w:ascii="Times New Roman" w:hAnsi="Times New Roman" w:cs="Times New Roman"/>
                      <w:color w:val="000000" w:themeColor="text1"/>
                      <w:szCs w:val="21"/>
                      <w:highlight w:val="none"/>
                      <w:lang w:val="zh-CN"/>
                      <w14:textFill>
                        <w14:solidFill>
                          <w14:schemeClr w14:val="tx1"/>
                        </w14:solidFill>
                      </w14:textFill>
                    </w:rPr>
                    <w:t>有严密的封闭措施，设专(兼)职人员管理，防止非工作人员接触医疗废物</w:t>
                  </w:r>
                  <w:r>
                    <w:rPr>
                      <w:rFonts w:hint="eastAsia" w:ascii="Times New Roman" w:hAnsi="Times New Roman" w:cs="Times New Roman"/>
                      <w:color w:val="000000" w:themeColor="text1"/>
                      <w:szCs w:val="21"/>
                      <w:highlight w:val="none"/>
                      <w:lang w:val="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③</w:t>
                  </w:r>
                  <w:r>
                    <w:rPr>
                      <w:rFonts w:hint="default" w:ascii="Times New Roman" w:hAnsi="Times New Roman" w:cs="Times New Roman"/>
                      <w:color w:val="000000" w:themeColor="text1"/>
                      <w:szCs w:val="21"/>
                      <w:highlight w:val="none"/>
                      <w:lang w:val="zh-CN"/>
                      <w14:textFill>
                        <w14:solidFill>
                          <w14:schemeClr w14:val="tx1"/>
                        </w14:solidFill>
                      </w14:textFill>
                    </w:rPr>
                    <w:t>有防鼠、防蚊蝇、防蟑螂的安全措施</w:t>
                  </w:r>
                  <w:r>
                    <w:rPr>
                      <w:rFonts w:hint="eastAsia" w:ascii="Times New Roman" w:hAnsi="Times New Roman" w:cs="Times New Roman"/>
                      <w:color w:val="000000" w:themeColor="text1"/>
                      <w:szCs w:val="21"/>
                      <w:highlight w:val="none"/>
                      <w:lang w:val="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④</w:t>
                  </w:r>
                  <w:r>
                    <w:rPr>
                      <w:rFonts w:hint="default" w:ascii="Times New Roman" w:hAnsi="Times New Roman" w:cs="Times New Roman"/>
                      <w:color w:val="000000" w:themeColor="text1"/>
                      <w:szCs w:val="21"/>
                      <w:highlight w:val="none"/>
                      <w:lang w:val="zh-CN"/>
                      <w14:textFill>
                        <w14:solidFill>
                          <w14:schemeClr w14:val="tx1"/>
                        </w14:solidFill>
                      </w14:textFill>
                    </w:rPr>
                    <w:t>防止渗漏和雨水冲刷</w:t>
                  </w:r>
                  <w:r>
                    <w:rPr>
                      <w:rFonts w:hint="eastAsia" w:ascii="Times New Roman" w:hAnsi="Times New Roman" w:cs="Times New Roman"/>
                      <w:color w:val="000000" w:themeColor="text1"/>
                      <w:szCs w:val="21"/>
                      <w:highlight w:val="none"/>
                      <w:lang w:val="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⑤</w:t>
                  </w:r>
                  <w:r>
                    <w:rPr>
                      <w:rFonts w:hint="default" w:ascii="Times New Roman" w:hAnsi="Times New Roman" w:cs="Times New Roman"/>
                      <w:color w:val="000000" w:themeColor="text1"/>
                      <w:szCs w:val="21"/>
                      <w:highlight w:val="none"/>
                      <w:lang w:val="zh-CN"/>
                      <w14:textFill>
                        <w14:solidFill>
                          <w14:schemeClr w14:val="tx1"/>
                        </w14:solidFill>
                      </w14:textFill>
                    </w:rPr>
                    <w:t>易于清洁和消毒</w:t>
                  </w:r>
                  <w:r>
                    <w:rPr>
                      <w:rFonts w:hint="eastAsia" w:ascii="Times New Roman" w:hAnsi="Times New Roman" w:cs="Times New Roman"/>
                      <w:color w:val="000000" w:themeColor="text1"/>
                      <w:szCs w:val="21"/>
                      <w:highlight w:val="none"/>
                      <w:lang w:val="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⑥</w:t>
                  </w:r>
                  <w:r>
                    <w:rPr>
                      <w:rFonts w:hint="default" w:ascii="Times New Roman" w:hAnsi="Times New Roman" w:cs="Times New Roman"/>
                      <w:color w:val="000000" w:themeColor="text1"/>
                      <w:szCs w:val="21"/>
                      <w:highlight w:val="none"/>
                      <w:lang w:val="zh-CN"/>
                      <w14:textFill>
                        <w14:solidFill>
                          <w14:schemeClr w14:val="tx1"/>
                        </w14:solidFill>
                      </w14:textFill>
                    </w:rPr>
                    <w:t>设有明显的医疗废物警示标识和“禁止吸烟、饮食”的警示标识。</w:t>
                  </w:r>
                </w:p>
              </w:tc>
              <w:tc>
                <w:tcPr>
                  <w:tcW w:w="159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000000" w:themeColor="text1"/>
                      <w:szCs w:val="21"/>
                      <w:highlight w:val="none"/>
                      <w:lang w:val="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项目应设置医疗废物暂存间，医废间严格按照条款要求建设，在运营过程中，将设置专职人员负责管理项目内的医疗废物</w:t>
                  </w:r>
                  <w:r>
                    <w:rPr>
                      <w:rFonts w:hint="default" w:ascii="Times New Roman" w:hAnsi="Times New Roman" w:cs="Times New Roman"/>
                      <w:color w:val="000000" w:themeColor="text1"/>
                      <w:szCs w:val="21"/>
                      <w:highlight w:val="none"/>
                      <w14:textFill>
                        <w14:solidFill>
                          <w14:schemeClr w14:val="tx1"/>
                        </w14:solidFill>
                      </w14:textFill>
                    </w:rPr>
                    <w:t>。</w:t>
                  </w:r>
                </w:p>
              </w:tc>
              <w:tc>
                <w:tcPr>
                  <w:tcW w:w="595"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符合</w:t>
                  </w:r>
                </w:p>
              </w:tc>
            </w:tr>
          </w:tbl>
          <w:p>
            <w:pPr>
              <w:keepLines w:val="0"/>
              <w:pageBreakBefore w:val="0"/>
              <w:wordWrap/>
              <w:bidi w:val="0"/>
              <w:adjustRightInd w:val="0"/>
              <w:snapToGrid w:val="0"/>
              <w:spacing w:line="360" w:lineRule="auto"/>
              <w:ind w:firstLine="480" w:firstLineChars="200"/>
              <w:jc w:val="left"/>
              <w:outlineLvl w:val="2"/>
              <w:rPr>
                <w:rStyle w:val="33"/>
                <w:rFonts w:hint="default" w:cs="Times New Roman"/>
                <w:color w:val="000000" w:themeColor="text1"/>
                <w:sz w:val="24"/>
                <w:szCs w:val="24"/>
                <w:lang w:val="en-US"/>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根据上表，</w:t>
            </w:r>
            <w:r>
              <w:rPr>
                <w:rFonts w:hint="default" w:ascii="Times New Roman" w:hAnsi="Times New Roman" w:cs="Times New Roman"/>
                <w:color w:val="000000" w:themeColor="text1"/>
                <w:sz w:val="24"/>
                <w:szCs w:val="24"/>
                <w:highlight w:val="none"/>
                <w14:textFill>
                  <w14:solidFill>
                    <w14:schemeClr w14:val="tx1"/>
                  </w14:solidFill>
                </w14:textFill>
              </w:rPr>
              <w:t>项目与</w:t>
            </w: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医疗卫生机构医疗废物管理办法</w:t>
            </w:r>
            <w:r>
              <w:rPr>
                <w:rFonts w:hint="default" w:ascii="Times New Roman" w:hAnsi="Times New Roman" w:cs="Times New Roman"/>
                <w:color w:val="000000" w:themeColor="text1"/>
                <w:sz w:val="24"/>
                <w:highlight w:val="none"/>
                <w14:textFill>
                  <w14:solidFill>
                    <w14:schemeClr w14:val="tx1"/>
                  </w14:solidFill>
                </w14:textFill>
              </w:rPr>
              <w:t>》</w:t>
            </w:r>
            <w:r>
              <w:rPr>
                <w:rFonts w:hint="default" w:ascii="Times New Roman" w:hAnsi="Times New Roman" w:cs="Times New Roman"/>
                <w:color w:val="000000" w:themeColor="text1"/>
                <w:sz w:val="24"/>
                <w:highlight w:val="none"/>
                <w:lang w:eastAsia="zh-CN"/>
                <w14:textFill>
                  <w14:solidFill>
                    <w14:schemeClr w14:val="tx1"/>
                  </w14:solidFill>
                </w14:textFill>
              </w:rPr>
              <w:t>相符</w:t>
            </w:r>
            <w:r>
              <w:rPr>
                <w:rFonts w:hint="eastAsia" w:eastAsia="宋体"/>
                <w:color w:val="000000" w:themeColor="text1"/>
                <w:sz w:val="24"/>
                <w:szCs w:val="24"/>
                <w:highlight w:val="none"/>
                <w14:textFill>
                  <w14:solidFill>
                    <w14:schemeClr w14:val="tx1"/>
                  </w14:solidFill>
                </w14:textFill>
              </w:rPr>
              <w:t>。</w:t>
            </w:r>
          </w:p>
          <w:p>
            <w:pPr>
              <w:keepLines w:val="0"/>
              <w:pageBreakBefore w:val="0"/>
              <w:wordWrap/>
              <w:bidi w:val="0"/>
              <w:adjustRightInd w:val="0"/>
              <w:snapToGrid w:val="0"/>
              <w:spacing w:line="360" w:lineRule="auto"/>
              <w:ind w:firstLine="482" w:firstLineChars="200"/>
              <w:jc w:val="left"/>
              <w:outlineLvl w:val="2"/>
              <w:rPr>
                <w:rStyle w:val="33"/>
                <w:rFonts w:hint="eastAsia" w:ascii="Times New Roman" w:hAnsi="Times New Roman" w:cs="Times New Roman"/>
                <w:color w:val="000000" w:themeColor="text1"/>
                <w:sz w:val="24"/>
                <w:szCs w:val="24"/>
                <w:lang w:val="en-US"/>
                <w14:textFill>
                  <w14:solidFill>
                    <w14:schemeClr w14:val="tx1"/>
                  </w14:solidFill>
                </w14:textFill>
              </w:rPr>
            </w:pPr>
          </w:p>
          <w:p>
            <w:pPr>
              <w:keepLines w:val="0"/>
              <w:pageBreakBefore w:val="0"/>
              <w:wordWrap/>
              <w:bidi w:val="0"/>
              <w:adjustRightInd w:val="0"/>
              <w:snapToGrid w:val="0"/>
              <w:spacing w:line="360" w:lineRule="auto"/>
              <w:ind w:firstLine="482" w:firstLineChars="200"/>
              <w:jc w:val="left"/>
              <w:outlineLvl w:val="2"/>
              <w:rPr>
                <w:rStyle w:val="33"/>
                <w:rFonts w:hint="default" w:ascii="Times New Roman" w:hAnsi="Times New Roman" w:eastAsia="宋体" w:cs="Times New Roman"/>
                <w:color w:val="000000" w:themeColor="text1"/>
                <w:sz w:val="24"/>
                <w:szCs w:val="24"/>
                <w14:textFill>
                  <w14:solidFill>
                    <w14:schemeClr w14:val="tx1"/>
                  </w14:solidFill>
                </w14:textFill>
              </w:rPr>
            </w:pPr>
            <w:r>
              <w:rPr>
                <w:rStyle w:val="33"/>
                <w:rFonts w:hint="eastAsia" w:ascii="Times New Roman" w:hAnsi="Times New Roman" w:cs="Times New Roman"/>
                <w:color w:val="000000" w:themeColor="text1"/>
                <w:sz w:val="24"/>
                <w:szCs w:val="24"/>
                <w:lang w:val="en-US"/>
                <w14:textFill>
                  <w14:solidFill>
                    <w14:schemeClr w14:val="tx1"/>
                  </w14:solidFill>
                </w14:textFill>
              </w:rPr>
              <w:t>10</w:t>
            </w:r>
            <w:r>
              <w:rPr>
                <w:rStyle w:val="33"/>
                <w:rFonts w:hint="default" w:ascii="Times New Roman" w:hAnsi="Times New Roman" w:eastAsia="宋体" w:cs="Times New Roman"/>
                <w:color w:val="000000" w:themeColor="text1"/>
                <w:sz w:val="24"/>
                <w:szCs w:val="24"/>
                <w:lang w:val="en-US"/>
                <w14:textFill>
                  <w14:solidFill>
                    <w14:schemeClr w14:val="tx1"/>
                  </w14:solidFill>
                </w14:textFill>
              </w:rPr>
              <w:t>、</w:t>
            </w:r>
            <w:r>
              <w:rPr>
                <w:rStyle w:val="33"/>
                <w:rFonts w:hint="default" w:ascii="Times New Roman" w:hAnsi="Times New Roman" w:eastAsia="宋体" w:cs="Times New Roman"/>
                <w:color w:val="000000" w:themeColor="text1"/>
                <w:sz w:val="24"/>
                <w:szCs w:val="24"/>
                <w14:textFill>
                  <w14:solidFill>
                    <w14:schemeClr w14:val="tx1"/>
                  </w14:solidFill>
                </w14:textFill>
              </w:rPr>
              <w:t>与《关于加快补齐医疗机构污水处理设施短板提高污染治理能力的通知》（环办水体〔2021〕19号）的相符性分析</w:t>
            </w:r>
          </w:p>
          <w:p>
            <w:pPr>
              <w:pStyle w:val="28"/>
              <w:keepNext w:val="0"/>
              <w:keepLines w:val="0"/>
              <w:pageBreakBefore w:val="0"/>
              <w:widowControl w:val="0"/>
              <w:numPr>
                <w:ilvl w:val="0"/>
                <w:numId w:val="0"/>
              </w:numPr>
              <w:kinsoku/>
              <w:wordWrap/>
              <w:overflowPunct/>
              <w:topLinePunct/>
              <w:autoSpaceDE/>
              <w:autoSpaceDN/>
              <w:bidi w:val="0"/>
              <w:adjustRightInd w:val="0"/>
              <w:snapToGrid/>
              <w:ind w:right="0" w:rightChars="0" w:firstLine="480" w:firstLineChars="200"/>
              <w:textAlignment w:val="baselin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项目与</w:t>
            </w:r>
            <w:r>
              <w:rPr>
                <w:rFonts w:hint="default" w:ascii="Times New Roman" w:hAnsi="Times New Roman" w:cs="Times New Roman"/>
                <w:color w:val="000000" w:themeColor="text1"/>
                <w:sz w:val="24"/>
                <w:szCs w:val="24"/>
                <w14:textFill>
                  <w14:solidFill>
                    <w14:schemeClr w14:val="tx1"/>
                  </w14:solidFill>
                </w14:textFill>
              </w:rPr>
              <w:t>《关于加快补齐医疗机构污水处理设施短板提高污染治理能力的通知》（环办水体〔2021〕19号）相符性分析见表</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eastAsia" w:cs="Times New Roman"/>
                <w:color w:val="000000" w:themeColor="text1"/>
                <w:sz w:val="24"/>
                <w:szCs w:val="24"/>
                <w:lang w:val="en-US" w:eastAsia="zh-CN"/>
                <w14:textFill>
                  <w14:solidFill>
                    <w14:schemeClr w14:val="tx1"/>
                  </w14:solidFill>
                </w14:textFill>
              </w:rPr>
              <w:t>10</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kern w:val="0"/>
                <w:sz w:val="24"/>
                <w:szCs w:val="24"/>
                <w14:textFill>
                  <w14:solidFill>
                    <w14:schemeClr w14:val="tx1"/>
                  </w14:solidFill>
                </w14:textFill>
              </w:rPr>
            </w:pPr>
            <w:r>
              <w:rPr>
                <w:rFonts w:hint="default" w:ascii="Times New Roman" w:hAnsi="Times New Roman" w:eastAsia="宋体" w:cs="Times New Roman"/>
                <w:b/>
                <w:bCs/>
                <w:color w:val="000000" w:themeColor="text1"/>
                <w:kern w:val="0"/>
                <w:sz w:val="24"/>
                <w:szCs w:val="24"/>
                <w14:textFill>
                  <w14:solidFill>
                    <w14:schemeClr w14:val="tx1"/>
                  </w14:solidFill>
                </w14:textFill>
              </w:rPr>
              <w:t>表</w:t>
            </w: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1</w:t>
            </w:r>
            <w:r>
              <w:rPr>
                <w:rFonts w:hint="default" w:ascii="Times New Roman" w:hAnsi="Times New Roman" w:eastAsia="宋体" w:cs="Times New Roman"/>
                <w:b/>
                <w:bCs/>
                <w:color w:val="000000" w:themeColor="text1"/>
                <w:kern w:val="0"/>
                <w:sz w:val="24"/>
                <w:szCs w:val="24"/>
                <w14:textFill>
                  <w14:solidFill>
                    <w14:schemeClr w14:val="tx1"/>
                  </w14:solidFill>
                </w14:textFill>
              </w:rPr>
              <w:t>-</w:t>
            </w:r>
            <w:r>
              <w:rPr>
                <w:rFonts w:hint="eastAsia" w:cs="Times New Roman"/>
                <w:b/>
                <w:bCs/>
                <w:color w:val="000000" w:themeColor="text1"/>
                <w:kern w:val="0"/>
                <w:sz w:val="24"/>
                <w:szCs w:val="24"/>
                <w:lang w:val="en-US" w:eastAsia="zh-CN"/>
                <w14:textFill>
                  <w14:solidFill>
                    <w14:schemeClr w14:val="tx1"/>
                  </w14:solidFill>
                </w14:textFill>
              </w:rPr>
              <w:t>10</w:t>
            </w: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 xml:space="preserve"> </w:t>
            </w:r>
            <w:r>
              <w:rPr>
                <w:rFonts w:hint="eastAsia" w:cs="Times New Roman"/>
                <w:b/>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4"/>
                <w:szCs w:val="24"/>
                <w14:textFill>
                  <w14:solidFill>
                    <w14:schemeClr w14:val="tx1"/>
                  </w14:solidFill>
                </w14:textFill>
              </w:rPr>
              <w:t>与《关于加快补齐医疗机构污水处理设施短板提高污染治理能力的通知》（环办水体〔2021〕19号）的相符性分析</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643"/>
              <w:gridCol w:w="2881"/>
              <w:gridCol w:w="2751"/>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2312" w:type="pct"/>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《关于加快补齐医疗机构污水处理设施短板提高污染治理能力的通知》（环办水体〔2021〕19号）</w:t>
                  </w:r>
                  <w:r>
                    <w:rPr>
                      <w:rFonts w:hint="eastAsia" w:ascii="Times New Roman" w:hAnsi="Times New Roman" w:cs="Times New Roman"/>
                      <w:b/>
                      <w:bCs/>
                      <w:color w:val="000000" w:themeColor="text1"/>
                      <w:sz w:val="21"/>
                      <w:szCs w:val="21"/>
                      <w:lang w:val="en-US" w:eastAsia="zh-CN"/>
                      <w14:textFill>
                        <w14:solidFill>
                          <w14:schemeClr w14:val="tx1"/>
                        </w14:solidFill>
                      </w14:textFill>
                    </w:rPr>
                    <w:t>相关要求</w:t>
                  </w:r>
                </w:p>
              </w:tc>
              <w:tc>
                <w:tcPr>
                  <w:tcW w:w="18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本</w:t>
                  </w:r>
                  <w:r>
                    <w:rPr>
                      <w:rFonts w:hint="default" w:ascii="Times New Roman" w:hAnsi="Times New Roman" w:cs="Times New Roman"/>
                      <w:b/>
                      <w:bCs/>
                      <w:color w:val="000000" w:themeColor="text1"/>
                      <w:sz w:val="21"/>
                      <w:szCs w:val="21"/>
                      <w14:textFill>
                        <w14:solidFill>
                          <w14:schemeClr w14:val="tx1"/>
                        </w14:solidFill>
                      </w14:textFill>
                    </w:rPr>
                    <w:t>项目情况</w:t>
                  </w:r>
                </w:p>
              </w:tc>
              <w:tc>
                <w:tcPr>
                  <w:tcW w:w="5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36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42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完善医疗机构污水处理设施</w:t>
                  </w:r>
                </w:p>
              </w:tc>
              <w:tc>
                <w:tcPr>
                  <w:tcW w:w="18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按照“谁污染，谁治理”的原则，传染病医</w:t>
                  </w:r>
                  <w:r>
                    <w:rPr>
                      <w:rFonts w:hint="default" w:ascii="Times New Roman" w:hAnsi="Times New Roman" w:cs="Times New Roman"/>
                      <w:color w:val="000000" w:themeColor="text1"/>
                      <w:sz w:val="21"/>
                      <w:szCs w:val="21"/>
                      <w14:textFill>
                        <w14:solidFill>
                          <w14:schemeClr w14:val="tx1"/>
                        </w14:solidFill>
                      </w14:textFill>
                    </w:rPr>
                    <w:t>疗机构、20张床位及以上的医疗机构，应按照《医疗机构水污染物排放标准》（GB 18466）相关规定，并参照《医院污水处理工程技术规范》（HJ 2029，以下简称《规范》）要求，科学确定污水处理设施的规模、工艺，确保出水达标排放。20张床位以下的医疗机构污水经消毒处理后方可排放。</w:t>
                  </w:r>
                </w:p>
              </w:tc>
              <w:tc>
                <w:tcPr>
                  <w:tcW w:w="1805"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项目为</w:t>
                  </w:r>
                  <w:r>
                    <w:rPr>
                      <w:rFonts w:hint="eastAsia" w:cs="Times New Roman"/>
                      <w:color w:val="000000" w:themeColor="text1"/>
                      <w:sz w:val="21"/>
                      <w:szCs w:val="21"/>
                      <w:lang w:val="en-US" w:eastAsia="zh-CN"/>
                      <w14:textFill>
                        <w14:solidFill>
                          <w14:schemeClr w14:val="tx1"/>
                        </w14:solidFill>
                      </w14:textFill>
                    </w:rPr>
                    <w:t>综合医院</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根据项目医疗结构执业许可证（详见附件3），项目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病床数为</w:t>
                  </w:r>
                  <w:r>
                    <w:rPr>
                      <w:rFonts w:hint="eastAsia" w:cs="Times New Roman"/>
                      <w:color w:val="000000" w:themeColor="text1"/>
                      <w:sz w:val="21"/>
                      <w:szCs w:val="21"/>
                      <w:lang w:val="en-US" w:eastAsia="zh-CN"/>
                      <w14:textFill>
                        <w14:solidFill>
                          <w14:schemeClr w14:val="tx1"/>
                        </w14:solidFill>
                      </w14:textFill>
                    </w:rPr>
                    <w:t>42</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张</w:t>
                  </w:r>
                  <w:r>
                    <w:rPr>
                      <w:rFonts w:hint="eastAsia" w:cs="Times New Roman"/>
                      <w:color w:val="000000" w:themeColor="text1"/>
                      <w:sz w:val="21"/>
                      <w:szCs w:val="21"/>
                      <w:lang w:val="en-US" w:eastAsia="zh-CN"/>
                      <w14:textFill>
                        <w14:solidFill>
                          <w14:schemeClr w14:val="tx1"/>
                        </w14:solidFill>
                      </w14:textFill>
                    </w:rPr>
                    <w:t>（其中包括牙椅2张）</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，建设单位</w:t>
                  </w:r>
                  <w:r>
                    <w:rPr>
                      <w:rFonts w:hint="eastAsia" w:cs="Times New Roman"/>
                      <w:color w:val="000000" w:themeColor="text1"/>
                      <w:sz w:val="21"/>
                      <w:szCs w:val="21"/>
                      <w:lang w:val="en-US" w:eastAsia="zh-CN"/>
                      <w14:textFill>
                        <w14:solidFill>
                          <w14:schemeClr w14:val="tx1"/>
                        </w14:solidFill>
                      </w14:textFill>
                    </w:rPr>
                    <w:t>拟</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建设1套污水处理规模</w:t>
                  </w:r>
                  <w:r>
                    <w:rPr>
                      <w:rFonts w:hint="eastAsia" w:cs="Times New Roman"/>
                      <w:color w:val="000000" w:themeColor="text1"/>
                      <w:sz w:val="21"/>
                      <w:szCs w:val="21"/>
                      <w:lang w:val="en-US" w:eastAsia="zh-CN"/>
                      <w14:textFill>
                        <w14:solidFill>
                          <w14:schemeClr w14:val="tx1"/>
                        </w14:solidFill>
                      </w14:textFill>
                    </w:rPr>
                    <w:t>为15</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/d的污水处理站，处理工艺采用“</w:t>
                  </w:r>
                  <w:r>
                    <w:rPr>
                      <w:rFonts w:hint="eastAsia"/>
                      <w:color w:val="000000" w:themeColor="text1"/>
                      <w:lang w:val="en-US" w:eastAsia="zh-CN"/>
                      <w14:textFill>
                        <w14:solidFill>
                          <w14:schemeClr w14:val="tx1"/>
                        </w14:solidFill>
                      </w14:textFill>
                    </w:rPr>
                    <w:t>A/O</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斜管沉淀+次氯酸钠</w:t>
                  </w:r>
                  <w:r>
                    <w:rPr>
                      <w:rFonts w:hint="default"/>
                      <w:color w:val="000000" w:themeColor="text1"/>
                      <w:lang w:val="en-US" w:eastAsia="zh-CN"/>
                      <w14:textFill>
                        <w14:solidFill>
                          <w14:schemeClr w14:val="tx1"/>
                        </w14:solidFill>
                      </w14:textFill>
                    </w:rPr>
                    <w:t>消</w:t>
                  </w:r>
                  <w:r>
                    <w:rPr>
                      <w:rFonts w:hint="eastAsia"/>
                      <w:color w:val="000000" w:themeColor="text1"/>
                      <w:lang w:val="en-US" w:eastAsia="zh-CN"/>
                      <w14:textFill>
                        <w14:solidFill>
                          <w14:schemeClr w14:val="tx1"/>
                        </w14:solidFill>
                      </w14:textFill>
                    </w:rPr>
                    <w:t>毒处理工艺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”。污水处理站规模、工艺满足</w:t>
                  </w:r>
                  <w:r>
                    <w:rPr>
                      <w:rFonts w:hint="default" w:ascii="Times New Roman" w:hAnsi="Times New Roman" w:cs="Times New Roman"/>
                      <w:color w:val="000000" w:themeColor="text1"/>
                      <w:sz w:val="21"/>
                      <w:szCs w:val="21"/>
                      <w14:textFill>
                        <w14:solidFill>
                          <w14:schemeClr w14:val="tx1"/>
                        </w14:solidFill>
                      </w14:textFill>
                    </w:rPr>
                    <w:t>《医院污水处理工程技术规范》（HJ2029</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的要求。能确保出水水质满足《医疗机构水污染物排放标准》（GB 18466）表2预处理标准和</w:t>
                  </w:r>
                  <w:r>
                    <w:rPr>
                      <w:rFonts w:hint="default" w:ascii="Times New Roman" w:hAnsi="Times New Roman" w:eastAsia="宋体" w:cs="Times New Roman"/>
                      <w:color w:val="000000" w:themeColor="text1"/>
                      <w:sz w:val="21"/>
                      <w:szCs w:val="21"/>
                      <w:lang w:eastAsia="zh-CN"/>
                      <w14:textFill>
                        <w14:solidFill>
                          <w14:schemeClr w14:val="tx1"/>
                        </w14:solidFill>
                      </w14:textFill>
                    </w:rPr>
                    <w:t>《污水排入城镇下水道水质标准》（GB/T 31962－2015）表1中A等级标准限值后排入市政污水管网，最终进入寻甸县污水处理厂进行处理</w:t>
                  </w:r>
                  <w:r>
                    <w:rPr>
                      <w:rFonts w:hint="eastAsia" w:cs="Times New Roman"/>
                      <w:color w:val="000000" w:themeColor="text1"/>
                      <w:sz w:val="21"/>
                      <w:szCs w:val="21"/>
                      <w:lang w:eastAsia="zh-CN"/>
                      <w14:textFill>
                        <w14:solidFill>
                          <w14:schemeClr w14:val="tx1"/>
                        </w14:solidFill>
                      </w14:textFill>
                    </w:rPr>
                    <w:t>。</w:t>
                  </w:r>
                </w:p>
              </w:tc>
              <w:tc>
                <w:tcPr>
                  <w:tcW w:w="513"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8" w:type="pct"/>
                  <w:vMerge w:val="continue"/>
                  <w:tcBorders>
                    <w:left w:val="single" w:color="auto" w:sz="4" w:space="0"/>
                    <w:right w:val="single" w:color="auto" w:sz="4" w:space="0"/>
                  </w:tcBorders>
                  <w:noWrap w:val="0"/>
                  <w:vAlign w:val="center"/>
                </w:tcPr>
                <w:p>
                  <w:pPr>
                    <w:keepLines w:val="0"/>
                    <w:pageBreakBefore w:val="0"/>
                    <w:wordWrap/>
                    <w:bidi w:val="0"/>
                    <w:spacing w:line="240" w:lineRule="auto"/>
                    <w:ind w:firstLine="420" w:firstLineChars="200"/>
                    <w:rPr>
                      <w:color w:val="000000" w:themeColor="text1"/>
                      <w14:textFill>
                        <w14:solidFill>
                          <w14:schemeClr w14:val="tx1"/>
                        </w14:solidFill>
                      </w14:textFill>
                    </w:rPr>
                  </w:pPr>
                </w:p>
              </w:tc>
              <w:tc>
                <w:tcPr>
                  <w:tcW w:w="422" w:type="pct"/>
                  <w:vMerge w:val="continue"/>
                  <w:tcBorders>
                    <w:left w:val="single" w:color="auto" w:sz="4" w:space="0"/>
                    <w:right w:val="single" w:color="auto" w:sz="4" w:space="0"/>
                  </w:tcBorders>
                  <w:noWrap w:val="0"/>
                  <w:vAlign w:val="center"/>
                </w:tcPr>
                <w:p>
                  <w:pPr>
                    <w:keepLines w:val="0"/>
                    <w:pageBreakBefore w:val="0"/>
                    <w:wordWrap/>
                    <w:bidi w:val="0"/>
                    <w:spacing w:line="240" w:lineRule="auto"/>
                    <w:ind w:firstLine="420" w:firstLineChars="200"/>
                    <w:rPr>
                      <w:color w:val="000000" w:themeColor="text1"/>
                      <w14:textFill>
                        <w14:solidFill>
                          <w14:schemeClr w14:val="tx1"/>
                        </w14:solidFill>
                      </w14:textFill>
                    </w:rPr>
                  </w:pPr>
                </w:p>
              </w:tc>
              <w:tc>
                <w:tcPr>
                  <w:tcW w:w="18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尚未规范配置污水处理设施以及现有处理设施能力不足的，要结合医院发展规划，合理确定新建或改扩建规模。2022年12月底前，传染病医疗机构、二级及以上的医疗机构应完成满足污水处理需求的设施建设；2025年12月底前，其他按规定应配套建设污水处理设施的医疗机构要完成建设任务。建成投运前要因地制宜建设污水应急收集设施（或化粪池）、临时性污水处理设施等，杜绝医疗污水未经处理直接排放。</w:t>
                  </w:r>
                </w:p>
              </w:tc>
              <w:tc>
                <w:tcPr>
                  <w:tcW w:w="1805"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本项目</w:t>
                  </w:r>
                  <w:r>
                    <w:rPr>
                      <w:rFonts w:hint="eastAsia" w:cs="Times New Roman"/>
                      <w:color w:val="000000" w:themeColor="text1"/>
                      <w:sz w:val="21"/>
                      <w:szCs w:val="21"/>
                      <w:lang w:val="en-US" w:eastAsia="zh-CN"/>
                      <w14:textFill>
                        <w14:solidFill>
                          <w14:schemeClr w14:val="tx1"/>
                        </w14:solidFill>
                      </w14:textFill>
                    </w:rPr>
                    <w:t>已于2011年10月建成并投入运行</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本次为补办环评手续，现项目区污水处理设备工艺及规模不符合要求，本次进行整改，拟</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建设1套污水处理规模</w:t>
                  </w:r>
                  <w:r>
                    <w:rPr>
                      <w:rFonts w:hint="eastAsia" w:cs="Times New Roman"/>
                      <w:color w:val="000000" w:themeColor="text1"/>
                      <w:sz w:val="21"/>
                      <w:szCs w:val="21"/>
                      <w:lang w:val="en-US" w:eastAsia="zh-CN"/>
                      <w14:textFill>
                        <w14:solidFill>
                          <w14:schemeClr w14:val="tx1"/>
                        </w14:solidFill>
                      </w14:textFill>
                    </w:rPr>
                    <w:t>为15</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/d的污水处理站，处理工艺采用“</w:t>
                  </w:r>
                  <w:r>
                    <w:rPr>
                      <w:rFonts w:hint="eastAsia"/>
                      <w:color w:val="000000" w:themeColor="text1"/>
                      <w:lang w:val="en-US" w:eastAsia="zh-CN"/>
                      <w14:textFill>
                        <w14:solidFill>
                          <w14:schemeClr w14:val="tx1"/>
                        </w14:solidFill>
                      </w14:textFill>
                    </w:rPr>
                    <w:t>A/O</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斜管沉淀+次氯酸钠</w:t>
                  </w:r>
                  <w:r>
                    <w:rPr>
                      <w:rFonts w:hint="default"/>
                      <w:color w:val="000000" w:themeColor="text1"/>
                      <w:lang w:val="en-US" w:eastAsia="zh-CN"/>
                      <w14:textFill>
                        <w14:solidFill>
                          <w14:schemeClr w14:val="tx1"/>
                        </w14:solidFill>
                      </w14:textFill>
                    </w:rPr>
                    <w:t>消</w:t>
                  </w:r>
                  <w:r>
                    <w:rPr>
                      <w:rFonts w:hint="eastAsia"/>
                      <w:color w:val="000000" w:themeColor="text1"/>
                      <w:lang w:val="en-US" w:eastAsia="zh-CN"/>
                      <w14:textFill>
                        <w14:solidFill>
                          <w14:schemeClr w14:val="tx1"/>
                        </w14:solidFill>
                      </w14:textFill>
                    </w:rPr>
                    <w:t>毒处理工艺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”。杜绝</w:t>
                  </w:r>
                  <w:r>
                    <w:rPr>
                      <w:rFonts w:hint="default" w:ascii="Times New Roman" w:hAnsi="Times New Roman" w:cs="Times New Roman"/>
                      <w:color w:val="000000" w:themeColor="text1"/>
                      <w:sz w:val="21"/>
                      <w:szCs w:val="21"/>
                      <w14:textFill>
                        <w14:solidFill>
                          <w14:schemeClr w14:val="tx1"/>
                        </w14:solidFill>
                      </w14:textFill>
                    </w:rPr>
                    <w:t>医疗污水未经处理直接排放</w:t>
                  </w:r>
                  <w:r>
                    <w:rPr>
                      <w:rFonts w:hint="eastAsia"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污水处理站旁建设1个容积为</w:t>
                  </w:r>
                  <w:r>
                    <w:rPr>
                      <w:rFonts w:hint="eastAsia"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1"/>
                      <w:szCs w:val="21"/>
                      <w:lang w:val="en-US" w:eastAsia="zh-CN"/>
                      <w14:textFill>
                        <w14:solidFill>
                          <w14:schemeClr w14:val="tx1"/>
                        </w14:solidFill>
                      </w14:textFill>
                    </w:rPr>
                    <w:t>的事故应急池。</w:t>
                  </w:r>
                </w:p>
              </w:tc>
              <w:tc>
                <w:tcPr>
                  <w:tcW w:w="513" w:type="pct"/>
                  <w:tcBorders>
                    <w:left w:val="single" w:color="auto" w:sz="4" w:space="0"/>
                    <w:right w:val="single" w:color="auto" w:sz="4" w:space="0"/>
                  </w:tcBorders>
                  <w:noWrap w:val="0"/>
                  <w:vAlign w:val="center"/>
                </w:tcPr>
                <w:p>
                  <w:pPr>
                    <w:keepLines w:val="0"/>
                    <w:pageBreakBefore w:val="0"/>
                    <w:wordWrap/>
                    <w:bidi w:val="0"/>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8" w:type="pct"/>
                  <w:vMerge w:val="continue"/>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p>
              </w:tc>
              <w:tc>
                <w:tcPr>
                  <w:tcW w:w="422" w:type="pct"/>
                  <w:vMerge w:val="continue"/>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p>
              </w:tc>
              <w:tc>
                <w:tcPr>
                  <w:tcW w:w="18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进水污染物浓度明显低于《规范》参考值并影响污水处理设施正常运行的，医疗机构要及时开展管网排查，对存在的错搭乱接、漏损等问题进行整改。</w:t>
                  </w:r>
                </w:p>
              </w:tc>
              <w:tc>
                <w:tcPr>
                  <w:tcW w:w="1805"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项目运营后定期</w:t>
                  </w:r>
                  <w:r>
                    <w:rPr>
                      <w:rFonts w:hint="default" w:ascii="Times New Roman" w:hAnsi="Times New Roman" w:cs="Times New Roman"/>
                      <w:color w:val="000000" w:themeColor="text1"/>
                      <w:sz w:val="21"/>
                      <w:szCs w:val="21"/>
                      <w14:textFill>
                        <w14:solidFill>
                          <w14:schemeClr w14:val="tx1"/>
                        </w14:solidFill>
                      </w14:textFill>
                    </w:rPr>
                    <w:t>开展管网排查，</w:t>
                  </w:r>
                  <w:r>
                    <w:rPr>
                      <w:rFonts w:hint="eastAsia" w:ascii="Times New Roman" w:hAnsi="Times New Roman" w:cs="Times New Roman"/>
                      <w:color w:val="000000" w:themeColor="text1"/>
                      <w:sz w:val="21"/>
                      <w:szCs w:val="21"/>
                      <w:lang w:val="en-US" w:eastAsia="zh-CN"/>
                      <w14:textFill>
                        <w14:solidFill>
                          <w14:schemeClr w14:val="tx1"/>
                        </w14:solidFill>
                      </w14:textFill>
                    </w:rPr>
                    <w:t>若</w:t>
                  </w:r>
                  <w:r>
                    <w:rPr>
                      <w:rFonts w:hint="default" w:ascii="Times New Roman" w:hAnsi="Times New Roman" w:cs="Times New Roman"/>
                      <w:color w:val="000000" w:themeColor="text1"/>
                      <w:sz w:val="21"/>
                      <w:szCs w:val="21"/>
                      <w14:textFill>
                        <w14:solidFill>
                          <w14:schemeClr w14:val="tx1"/>
                        </w14:solidFill>
                      </w14:textFill>
                    </w:rPr>
                    <w:t>存在的错搭乱接、漏损等问题</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立即</w:t>
                  </w:r>
                  <w:r>
                    <w:rPr>
                      <w:rFonts w:hint="default" w:ascii="Times New Roman" w:hAnsi="Times New Roman" w:cs="Times New Roman"/>
                      <w:color w:val="000000" w:themeColor="text1"/>
                      <w:sz w:val="21"/>
                      <w:szCs w:val="21"/>
                      <w14:textFill>
                        <w14:solidFill>
                          <w14:schemeClr w14:val="tx1"/>
                        </w14:solidFill>
                      </w14:textFill>
                    </w:rPr>
                    <w:t>进行整改。</w:t>
                  </w:r>
                </w:p>
              </w:tc>
              <w:tc>
                <w:tcPr>
                  <w:tcW w:w="513" w:type="pct"/>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36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42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加强日常运维管理</w:t>
                  </w:r>
                </w:p>
              </w:tc>
              <w:tc>
                <w:tcPr>
                  <w:tcW w:w="18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医疗机构应依法取得排污许可证，或填报排污登记表，并落实载明的各项生态环境管理要求。要将污水处理设施运行维护纳入医疗机构日常管理工作，依法建立健全医疗机构污水处理设施运行台账制度，落实岗位职责，规范记录进出水水量、水质、消毒药剂类型和使用量等信息。</w:t>
                  </w:r>
                </w:p>
              </w:tc>
              <w:tc>
                <w:tcPr>
                  <w:tcW w:w="1805"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建设单位</w:t>
                  </w:r>
                  <w:r>
                    <w:rPr>
                      <w:rFonts w:hint="eastAsia" w:cs="Times New Roman"/>
                      <w:color w:val="000000" w:themeColor="text1"/>
                      <w:sz w:val="21"/>
                      <w:szCs w:val="21"/>
                      <w:lang w:val="en-US" w:eastAsia="zh-CN"/>
                      <w14:textFill>
                        <w14:solidFill>
                          <w14:schemeClr w14:val="tx1"/>
                        </w14:solidFill>
                      </w14:textFill>
                    </w:rPr>
                    <w:t>整改</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完成后积极进行排污许可证的申报，</w:t>
                  </w:r>
                  <w:r>
                    <w:rPr>
                      <w:rFonts w:hint="default" w:ascii="Times New Roman" w:hAnsi="Times New Roman" w:cs="Times New Roman"/>
                      <w:color w:val="000000" w:themeColor="text1"/>
                      <w:sz w:val="21"/>
                      <w:szCs w:val="21"/>
                      <w14:textFill>
                        <w14:solidFill>
                          <w14:schemeClr w14:val="tx1"/>
                        </w14:solidFill>
                      </w14:textFill>
                    </w:rPr>
                    <w:t>落实载明的各项生态环境管理要求。建立健全医疗机构污水处理设施运行台账制度，落实岗位职责，规范记录进出水水量、水质、消毒药剂类型和使用量等信息。</w:t>
                  </w:r>
                </w:p>
              </w:tc>
              <w:tc>
                <w:tcPr>
                  <w:tcW w:w="513"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368" w:type="pct"/>
                  <w:vMerge w:val="continue"/>
                  <w:tcBorders>
                    <w:left w:val="single" w:color="auto" w:sz="4" w:space="0"/>
                    <w:right w:val="single" w:color="auto" w:sz="4" w:space="0"/>
                  </w:tcBorders>
                  <w:noWrap w:val="0"/>
                  <w:vAlign w:val="center"/>
                </w:tcPr>
                <w:p>
                  <w:pPr>
                    <w:keepLines w:val="0"/>
                    <w:pageBreakBefore w:val="0"/>
                    <w:wordWrap/>
                    <w:bidi w:val="0"/>
                    <w:spacing w:line="240" w:lineRule="auto"/>
                    <w:ind w:firstLine="420" w:firstLineChars="200"/>
                    <w:rPr>
                      <w:color w:val="000000" w:themeColor="text1"/>
                      <w14:textFill>
                        <w14:solidFill>
                          <w14:schemeClr w14:val="tx1"/>
                        </w14:solidFill>
                      </w14:textFill>
                    </w:rPr>
                  </w:pPr>
                </w:p>
              </w:tc>
              <w:tc>
                <w:tcPr>
                  <w:tcW w:w="422" w:type="pct"/>
                  <w:vMerge w:val="continue"/>
                  <w:tcBorders>
                    <w:left w:val="single" w:color="auto" w:sz="4" w:space="0"/>
                    <w:right w:val="single" w:color="auto" w:sz="4" w:space="0"/>
                  </w:tcBorders>
                  <w:noWrap w:val="0"/>
                  <w:vAlign w:val="center"/>
                </w:tcPr>
                <w:p>
                  <w:pPr>
                    <w:keepLines w:val="0"/>
                    <w:pageBreakBefore w:val="0"/>
                    <w:wordWrap/>
                    <w:bidi w:val="0"/>
                    <w:spacing w:line="240" w:lineRule="auto"/>
                    <w:ind w:firstLine="420" w:firstLineChars="200"/>
                    <w:rPr>
                      <w:color w:val="000000" w:themeColor="text1"/>
                      <w14:textFill>
                        <w14:solidFill>
                          <w14:schemeClr w14:val="tx1"/>
                        </w14:solidFill>
                      </w14:textFill>
                    </w:rPr>
                  </w:pPr>
                </w:p>
              </w:tc>
              <w:tc>
                <w:tcPr>
                  <w:tcW w:w="18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医疗机构要按照排污许可证规定和有关标准规范，依法开展自行监测。属于重点排污单位的，依法安装使用自动监测设备，并与当地生态环境部门联网；鼓励有条件的非重点排污单位安装使用自动监测设备，并与当地生态环境部门联网。医疗机构可以委托第三方开展设施运行维护和监测。</w:t>
                  </w:r>
                </w:p>
              </w:tc>
              <w:tc>
                <w:tcPr>
                  <w:tcW w:w="1805"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项目运行后，建设单位严格</w:t>
                  </w:r>
                  <w:r>
                    <w:rPr>
                      <w:rFonts w:hint="default" w:ascii="Times New Roman" w:hAnsi="Times New Roman" w:cs="Times New Roman"/>
                      <w:color w:val="000000" w:themeColor="text1"/>
                      <w:sz w:val="21"/>
                      <w:szCs w:val="21"/>
                      <w14:textFill>
                        <w14:solidFill>
                          <w14:schemeClr w14:val="tx1"/>
                        </w14:solidFill>
                      </w14:textFill>
                    </w:rPr>
                    <w:t>按照排污许可证规定和有关标准规范，依法开展自行监测</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委托第三方开展设施运行维护和监测。</w:t>
                  </w:r>
                </w:p>
              </w:tc>
              <w:tc>
                <w:tcPr>
                  <w:tcW w:w="513" w:type="pct"/>
                  <w:tcBorders>
                    <w:left w:val="single" w:color="auto" w:sz="4" w:space="0"/>
                    <w:right w:val="single" w:color="auto" w:sz="4" w:space="0"/>
                  </w:tcBorders>
                  <w:noWrap w:val="0"/>
                  <w:vAlign w:val="center"/>
                </w:tcPr>
                <w:p>
                  <w:pPr>
                    <w:keepLines w:val="0"/>
                    <w:pageBreakBefore w:val="0"/>
                    <w:wordWrap/>
                    <w:bidi w:val="0"/>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368" w:type="pct"/>
                  <w:vMerge w:val="continue"/>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p>
              </w:tc>
              <w:tc>
                <w:tcPr>
                  <w:tcW w:w="422" w:type="pct"/>
                  <w:vMerge w:val="continue"/>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p>
              </w:tc>
              <w:tc>
                <w:tcPr>
                  <w:tcW w:w="18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位于室内的污水处理工程必须设有强制通风设备，并为工作人员配备工作服、手套、面罩、护目镜、防毒面具以及急救用品。鼓励有条件的医疗机构提高污水处理设施自动化运行水平，减少工作人员直接或间接接触污水的风险。</w:t>
                  </w:r>
                </w:p>
              </w:tc>
              <w:tc>
                <w:tcPr>
                  <w:tcW w:w="1805"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项目污水处理站位于室外，建设单位为工作人员配备工作服、手套、面罩、护目镜、防毒面具以及急救用品。</w:t>
                  </w:r>
                </w:p>
              </w:tc>
              <w:tc>
                <w:tcPr>
                  <w:tcW w:w="513" w:type="pct"/>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3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4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认</w:t>
                  </w:r>
                  <w:r>
                    <w:rPr>
                      <w:rFonts w:hint="default" w:ascii="Times New Roman" w:hAnsi="Times New Roman" w:cs="Times New Roman"/>
                      <w:color w:val="000000" w:themeColor="text1"/>
                      <w:sz w:val="21"/>
                      <w:szCs w:val="21"/>
                      <w14:textFill>
                        <w14:solidFill>
                          <w14:schemeClr w14:val="tx1"/>
                        </w14:solidFill>
                      </w14:textFill>
                    </w:rPr>
                    <w:t>真落实各方责任</w:t>
                  </w:r>
                </w:p>
              </w:tc>
              <w:tc>
                <w:tcPr>
                  <w:tcW w:w="18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医疗机构要切实履行污染治理主体责任，做好污水收集、处理、消毒等工作，确保达标排放。</w:t>
                  </w:r>
                </w:p>
              </w:tc>
              <w:tc>
                <w:tcPr>
                  <w:tcW w:w="18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建设单位</w:t>
                  </w:r>
                  <w:r>
                    <w:rPr>
                      <w:rFonts w:hint="default" w:ascii="Times New Roman" w:hAnsi="Times New Roman" w:cs="Times New Roman"/>
                      <w:color w:val="000000" w:themeColor="text1"/>
                      <w:sz w:val="21"/>
                      <w:szCs w:val="21"/>
                      <w14:textFill>
                        <w14:solidFill>
                          <w14:schemeClr w14:val="tx1"/>
                        </w14:solidFill>
                      </w14:textFill>
                    </w:rPr>
                    <w:t>切实履行污染治理主体责任，做好污水收集、处理、消毒等工作，确保达标排放。</w:t>
                  </w:r>
                </w:p>
              </w:tc>
              <w:tc>
                <w:tcPr>
                  <w:tcW w:w="5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符合</w:t>
                  </w:r>
                </w:p>
              </w:tc>
            </w:tr>
          </w:tbl>
          <w:p>
            <w:pPr>
              <w:pStyle w:val="28"/>
              <w:keepNext w:val="0"/>
              <w:keepLines w:val="0"/>
              <w:pageBreakBefore w:val="0"/>
              <w:widowControl w:val="0"/>
              <w:numPr>
                <w:ilvl w:val="0"/>
                <w:numId w:val="0"/>
              </w:numPr>
              <w:kinsoku/>
              <w:wordWrap/>
              <w:overflowPunct/>
              <w:topLinePunct/>
              <w:autoSpaceDE/>
              <w:autoSpaceDN/>
              <w:bidi w:val="0"/>
              <w:adjustRightInd w:val="0"/>
              <w:snapToGrid/>
              <w:ind w:right="0" w:rightChars="0" w:firstLine="480" w:firstLineChars="200"/>
              <w:textAlignment w:val="baseline"/>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由上表可知，项目符合</w:t>
            </w:r>
            <w:r>
              <w:rPr>
                <w:rFonts w:hint="default" w:ascii="Times New Roman" w:hAnsi="Times New Roman" w:cs="Times New Roman"/>
                <w:color w:val="000000" w:themeColor="text1"/>
                <w:sz w:val="24"/>
                <w:szCs w:val="24"/>
                <w14:textFill>
                  <w14:solidFill>
                    <w14:schemeClr w14:val="tx1"/>
                  </w14:solidFill>
                </w14:textFill>
              </w:rPr>
              <w:t>《关于加快补齐医疗机构污水处理设施短板提高污染治理能力的通知》（环办水体〔2021〕19号）</w:t>
            </w:r>
            <w:r>
              <w:rPr>
                <w:rFonts w:hint="eastAsia" w:ascii="Times New Roman" w:hAnsi="Times New Roman"/>
                <w:color w:val="000000" w:themeColor="text1"/>
                <w:sz w:val="24"/>
                <w:szCs w:val="24"/>
                <w14:textFill>
                  <w14:solidFill>
                    <w14:schemeClr w14:val="tx1"/>
                  </w14:solidFill>
                </w14:textFill>
              </w:rPr>
              <w:t>的相关要求</w:t>
            </w:r>
            <w:r>
              <w:rPr>
                <w:rFonts w:hint="eastAsia" w:ascii="Times New Roman" w:hAnsi="Times New Roman" w:cs="Times New Roman"/>
                <w:color w:val="000000" w:themeColor="text1"/>
                <w:sz w:val="24"/>
                <w:szCs w:val="24"/>
                <w:lang w:eastAsia="zh-CN"/>
                <w14:textFill>
                  <w14:solidFill>
                    <w14:schemeClr w14:val="tx1"/>
                  </w14:solidFill>
                </w14:textFill>
              </w:rPr>
              <w:t>。</w:t>
            </w:r>
          </w:p>
          <w:p>
            <w:pPr>
              <w:pStyle w:val="28"/>
              <w:keepNext w:val="0"/>
              <w:keepLines w:val="0"/>
              <w:pageBreakBefore w:val="0"/>
              <w:widowControl w:val="0"/>
              <w:numPr>
                <w:ilvl w:val="0"/>
                <w:numId w:val="0"/>
              </w:numPr>
              <w:kinsoku/>
              <w:wordWrap/>
              <w:overflowPunct/>
              <w:autoSpaceDE/>
              <w:autoSpaceDN/>
              <w:bidi w:val="0"/>
              <w:adjustRightInd w:val="0"/>
              <w:ind w:leftChars="200" w:right="0" w:rightChars="0"/>
              <w:jc w:val="both"/>
              <w:rPr>
                <w:rFonts w:hint="eastAsia" w:eastAsia="宋体"/>
                <w:b/>
                <w:bCs/>
                <w:color w:val="000000" w:themeColor="text1"/>
                <w:sz w:val="24"/>
                <w:szCs w:val="24"/>
                <w:lang w:val="en-US" w:eastAsia="zh-CN"/>
                <w14:textFill>
                  <w14:solidFill>
                    <w14:schemeClr w14:val="tx1"/>
                  </w14:solidFill>
                </w14:textFill>
              </w:rPr>
            </w:pPr>
          </w:p>
          <w:p>
            <w:pPr>
              <w:pStyle w:val="28"/>
              <w:keepNext w:val="0"/>
              <w:keepLines w:val="0"/>
              <w:pageBreakBefore w:val="0"/>
              <w:widowControl w:val="0"/>
              <w:numPr>
                <w:ilvl w:val="0"/>
                <w:numId w:val="0"/>
              </w:numPr>
              <w:kinsoku/>
              <w:wordWrap/>
              <w:overflowPunct/>
              <w:autoSpaceDE/>
              <w:autoSpaceDN/>
              <w:bidi w:val="0"/>
              <w:adjustRightInd w:val="0"/>
              <w:ind w:leftChars="200" w:right="0" w:rightChars="0"/>
              <w:jc w:val="both"/>
              <w:rPr>
                <w:rFonts w:hint="eastAsia" w:eastAsia="宋体"/>
                <w:b/>
                <w:bCs/>
                <w:color w:val="000000" w:themeColor="text1"/>
                <w:sz w:val="24"/>
                <w:szCs w:val="24"/>
                <w:lang w:eastAsia="zh-CN"/>
                <w14:textFill>
                  <w14:solidFill>
                    <w14:schemeClr w14:val="tx1"/>
                  </w14:solidFill>
                </w14:textFill>
              </w:rPr>
            </w:pPr>
            <w:r>
              <w:rPr>
                <w:rFonts w:hint="eastAsia" w:eastAsia="宋体"/>
                <w:b/>
                <w:bCs/>
                <w:color w:val="000000" w:themeColor="text1"/>
                <w:sz w:val="24"/>
                <w:szCs w:val="24"/>
                <w:lang w:val="en-US" w:eastAsia="zh-CN"/>
                <w14:textFill>
                  <w14:solidFill>
                    <w14:schemeClr w14:val="tx1"/>
                  </w14:solidFill>
                </w14:textFill>
              </w:rPr>
              <w:t>11、</w:t>
            </w:r>
            <w:r>
              <w:rPr>
                <w:rFonts w:hint="eastAsia" w:eastAsia="宋体"/>
                <w:b/>
                <w:bCs/>
                <w:color w:val="000000" w:themeColor="text1"/>
                <w:sz w:val="24"/>
                <w:szCs w:val="24"/>
                <w:lang w:eastAsia="zh-CN"/>
                <w14:textFill>
                  <w14:solidFill>
                    <w14:schemeClr w14:val="tx1"/>
                  </w14:solidFill>
                </w14:textFill>
              </w:rPr>
              <w:t>选址</w:t>
            </w:r>
            <w:r>
              <w:rPr>
                <w:rFonts w:hint="eastAsia" w:eastAsia="宋体"/>
                <w:b/>
                <w:bCs/>
                <w:color w:val="000000" w:themeColor="text1"/>
                <w:sz w:val="24"/>
                <w:szCs w:val="24"/>
                <w:lang w:val="en-US" w:eastAsia="zh-CN"/>
                <w14:textFill>
                  <w14:solidFill>
                    <w14:schemeClr w14:val="tx1"/>
                  </w14:solidFill>
                </w14:textFill>
              </w:rPr>
              <w:t>合理</w:t>
            </w:r>
            <w:r>
              <w:rPr>
                <w:rFonts w:hint="eastAsia" w:eastAsia="宋体"/>
                <w:b/>
                <w:bCs/>
                <w:color w:val="000000" w:themeColor="text1"/>
                <w:sz w:val="24"/>
                <w:szCs w:val="24"/>
                <w:lang w:eastAsia="zh-CN"/>
                <w14:textFill>
                  <w14:solidFill>
                    <w14:schemeClr w14:val="tx1"/>
                  </w14:solidFill>
                </w14:textFill>
              </w:rPr>
              <w:t>性</w:t>
            </w:r>
            <w:r>
              <w:rPr>
                <w:rFonts w:hint="eastAsia" w:eastAsia="宋体"/>
                <w:b/>
                <w:bCs/>
                <w:color w:val="000000" w:themeColor="text1"/>
                <w:sz w:val="24"/>
                <w:szCs w:val="24"/>
                <w:lang w:val="en-US" w:eastAsia="zh-CN"/>
                <w14:textFill>
                  <w14:solidFill>
                    <w14:schemeClr w14:val="tx1"/>
                  </w14:solidFill>
                </w14:textFill>
              </w:rPr>
              <w:t>及环境相容性</w:t>
            </w:r>
            <w:r>
              <w:rPr>
                <w:rFonts w:hint="eastAsia" w:eastAsia="宋体"/>
                <w:b/>
                <w:bCs/>
                <w:color w:val="000000" w:themeColor="text1"/>
                <w:sz w:val="24"/>
                <w:szCs w:val="24"/>
                <w:lang w:eastAsia="zh-CN"/>
                <w14:textFill>
                  <w14:solidFill>
                    <w14:schemeClr w14:val="tx1"/>
                  </w14:solidFill>
                </w14:textFill>
              </w:rPr>
              <w:t>分析</w:t>
            </w:r>
          </w:p>
          <w:p>
            <w:pPr>
              <w:pStyle w:val="28"/>
              <w:keepNext w:val="0"/>
              <w:keepLines w:val="0"/>
              <w:pageBreakBefore w:val="0"/>
              <w:widowControl w:val="0"/>
              <w:numPr>
                <w:ilvl w:val="0"/>
                <w:numId w:val="0"/>
              </w:numPr>
              <w:kinsoku/>
              <w:wordWrap/>
              <w:overflowPunct/>
              <w:autoSpaceDE/>
              <w:autoSpaceDN/>
              <w:bidi w:val="0"/>
              <w:adjustRightInd w:val="0"/>
              <w:ind w:leftChars="200" w:right="0" w:rightChars="0"/>
              <w:jc w:val="both"/>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（1）选址合理性</w:t>
            </w:r>
          </w:p>
          <w:p>
            <w:pPr>
              <w:keepNext w:val="0"/>
              <w:keepLines w:val="0"/>
              <w:pageBreakBefore w:val="0"/>
              <w:widowControl w:val="0"/>
              <w:kinsoku/>
              <w:wordWrap/>
              <w:overflowPunct/>
              <w:autoSpaceDE/>
              <w:autoSpaceDN/>
              <w:bidi w:val="0"/>
              <w:adjustRightInd w:val="0"/>
              <w:snapToGrid w:val="0"/>
              <w:spacing w:line="360" w:lineRule="auto"/>
              <w:ind w:firstLine="480" w:firstLineChars="20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本项目位于</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云南</w:t>
            </w:r>
            <w:r>
              <w:rPr>
                <w:rFonts w:hint="default" w:ascii="Times New Roman" w:hAnsi="Times New Roman" w:cs="Times New Roman"/>
                <w:color w:val="000000" w:themeColor="text1"/>
                <w:sz w:val="24"/>
                <w:szCs w:val="24"/>
                <w:u w:val="none"/>
                <w14:textFill>
                  <w14:solidFill>
                    <w14:schemeClr w14:val="tx1"/>
                  </w14:solidFill>
                </w14:textFill>
              </w:rPr>
              <w:t>省</w:t>
            </w:r>
            <w:r>
              <w:rPr>
                <w:rFonts w:hint="eastAsia" w:cs="Times New Roman"/>
                <w:b w:val="0"/>
                <w:bCs w:val="0"/>
                <w:color w:val="000000" w:themeColor="text1"/>
                <w:sz w:val="24"/>
                <w:szCs w:val="24"/>
                <w:lang w:eastAsia="zh-CN"/>
                <w14:textFill>
                  <w14:solidFill>
                    <w14:schemeClr w14:val="tx1"/>
                  </w14:solidFill>
                </w14:textFill>
              </w:rPr>
              <w:t>昆明市寻甸县仁德街道玉屏南街21号</w:t>
            </w: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w:t>
            </w:r>
            <w:r>
              <w:rPr>
                <w:rFonts w:hint="eastAsia" w:cs="Times New Roman"/>
                <w:color w:val="000000" w:themeColor="text1"/>
                <w:sz w:val="24"/>
                <w:szCs w:val="24"/>
                <w:u w:val="none"/>
                <w:lang w:val="en-US" w:eastAsia="zh-CN"/>
                <w14:textFill>
                  <w14:solidFill>
                    <w14:schemeClr w14:val="tx1"/>
                  </w14:solidFill>
                </w14:textFill>
              </w:rPr>
              <w:t>根据项目房屋租赁协议及土地证（详见附件4），项目用地性质为批发零售用地/商业服务。</w:t>
            </w: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项目区域交通、环卫等城市公用基础建设基本完善，水、电供应有保障，为项目建设堤供了良好的条件，并为项目运营打下良好基础。</w:t>
            </w:r>
            <w:r>
              <w:rPr>
                <w:rFonts w:hint="eastAsia" w:cs="Times New Roman"/>
                <w:color w:val="000000" w:themeColor="text1"/>
                <w:sz w:val="24"/>
                <w:szCs w:val="24"/>
                <w:u w:val="none"/>
                <w:lang w:val="en-US" w:eastAsia="zh-CN"/>
                <w14:textFill>
                  <w14:solidFill>
                    <w14:schemeClr w14:val="tx1"/>
                  </w14:solidFill>
                </w14:textFill>
              </w:rPr>
              <w:t>项目属于寻甸县城区，不占用生态红线和基本农田，</w:t>
            </w:r>
            <w:r>
              <w:rPr>
                <w:rFonts w:hint="eastAsia"/>
                <w:b w:val="0"/>
                <w:bCs/>
                <w:color w:val="000000" w:themeColor="text1"/>
                <w:sz w:val="24"/>
                <w:lang w:val="en-US" w:eastAsia="zh-CN"/>
                <w14:textFill>
                  <w14:solidFill>
                    <w14:schemeClr w14:val="tx1"/>
                  </w14:solidFill>
                </w14:textFill>
              </w:rPr>
              <w:t>项目选址无重大的环境制约因素。区域内无国家规定的保护动植物种类，项目所在地不属于国家或地方法律、法规规定需特殊保护的其他区域。</w:t>
            </w:r>
            <w:r>
              <w:rPr>
                <w:rFonts w:hint="eastAsia" w:cs="Times New Roman"/>
                <w:color w:val="000000" w:themeColor="text1"/>
                <w:sz w:val="24"/>
                <w:szCs w:val="24"/>
                <w:u w:val="none"/>
                <w:lang w:val="en-US" w:eastAsia="zh-CN"/>
                <w14:textFill>
                  <w14:solidFill>
                    <w14:schemeClr w14:val="tx1"/>
                  </w14:solidFill>
                </w14:textFill>
              </w:rPr>
              <w:t>用地不属于《禁止用地项目目录（2012年本）》和《限制用地项目目录（2012年本》中的禁止用地和限制用地项目，且项目属于社会服务设施建设，项目选址是合理的。</w:t>
            </w:r>
          </w:p>
          <w:p>
            <w:pPr>
              <w:keepNext w:val="0"/>
              <w:keepLines w:val="0"/>
              <w:pageBreakBefore w:val="0"/>
              <w:widowControl w:val="0"/>
              <w:kinsoku/>
              <w:wordWrap/>
              <w:overflowPunct/>
              <w:autoSpaceDE/>
              <w:autoSpaceDN/>
              <w:bidi w:val="0"/>
              <w:adjustRightInd w:val="0"/>
              <w:snapToGrid w:val="0"/>
              <w:spacing w:line="360" w:lineRule="auto"/>
              <w:ind w:firstLine="480" w:firstLineChars="20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项目在经环评提出的措施后，运营过程中针对废水、废气、噪声、固体废物等各类污染源均采取了先进可靠的污染防治措施，可以实现污染物达标排放，且本项目建设规模不大，产生的污染物较少，对大气环境、地表水环境、声环境及生态环境影响不大，不会改变原有环境功能和类别，本项目污染物对周边村庄不会产生大的影响。</w:t>
            </w:r>
          </w:p>
          <w:p>
            <w:pPr>
              <w:keepNext w:val="0"/>
              <w:keepLines w:val="0"/>
              <w:pageBreakBefore w:val="0"/>
              <w:widowControl w:val="0"/>
              <w:kinsoku/>
              <w:wordWrap/>
              <w:overflowPunct/>
              <w:autoSpaceDE/>
              <w:autoSpaceDN/>
              <w:bidi w:val="0"/>
              <w:adjustRightInd w:val="0"/>
              <w:snapToGrid w:val="0"/>
              <w:spacing w:line="360" w:lineRule="auto"/>
              <w:ind w:firstLine="480" w:firstLineChars="20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因此，</w:t>
            </w:r>
            <w:r>
              <w:rPr>
                <w:rFonts w:hint="default" w:ascii="Times New Roman" w:hAnsi="Times New Roman" w:cs="Times New Roman"/>
                <w:color w:val="000000" w:themeColor="text1"/>
                <w:sz w:val="24"/>
                <w:szCs w:val="24"/>
                <w:highlight w:val="none"/>
                <w14:textFill>
                  <w14:solidFill>
                    <w14:schemeClr w14:val="tx1"/>
                  </w14:solidFill>
                </w14:textFill>
              </w:rPr>
              <w:t>本项目建设选址合理。</w:t>
            </w:r>
          </w:p>
          <w:p>
            <w:pPr>
              <w:adjustRightInd w:val="0"/>
              <w:snapToGrid w:val="0"/>
              <w:spacing w:line="360" w:lineRule="auto"/>
              <w:ind w:firstLine="482" w:firstLineChars="200"/>
              <w:jc w:val="both"/>
              <w:rPr>
                <w:rFonts w:hint="default" w:ascii="Times New Roman" w:hAnsi="Times New Roman" w:cs="Times New Roman"/>
                <w:b/>
                <w:bCs/>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hint="default" w:ascii="Times New Roman" w:hAnsi="Times New Roman" w:cs="Times New Roman"/>
                <w:b/>
                <w:bCs/>
                <w:color w:val="000000" w:themeColor="text1"/>
                <w:sz w:val="24"/>
                <w:highlight w:val="none"/>
                <w14:textFill>
                  <w14:solidFill>
                    <w14:schemeClr w14:val="tx1"/>
                  </w14:solidFill>
                </w14:textFill>
              </w:rPr>
              <w:t>环境相容性分析</w:t>
            </w:r>
          </w:p>
          <w:p>
            <w:pPr>
              <w:adjustRightInd w:val="0"/>
              <w:snapToGrid w:val="0"/>
              <w:spacing w:line="360" w:lineRule="auto"/>
              <w:ind w:firstLine="480" w:firstLineChars="200"/>
              <w:jc w:val="both"/>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本项目位于</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云南省昆明市寻甸县仁德街道玉屏南街21号</w:t>
            </w: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所在区域属于商业、居民、交通混杂区，项目周边主要分布居民住宅、学校、办公楼及道路等，项目所在区域没有产生噪声、废气等污染的工况企业，项目所在区域属于商业居住混杂区，除受交通道路扬尘、车辆尾气及交通噪声影响外，无较大的污染源，外环境对项目的影响不大。项目建设及运营过程中采取相应措施后，污染物达标排放，对周围环境影响较小。项目所在区域为城市建成区，</w:t>
            </w:r>
            <w:r>
              <w:rPr>
                <w:rFonts w:hint="default" w:ascii="Times New Roman" w:hAnsi="Times New Roman" w:cs="Times New Roman"/>
                <w:color w:val="000000" w:themeColor="text1"/>
                <w:sz w:val="24"/>
                <w:szCs w:val="24"/>
                <w:highlight w:val="none"/>
                <w14:textFill>
                  <w14:solidFill>
                    <w14:schemeClr w14:val="tx1"/>
                  </w14:solidFill>
                </w14:textFill>
              </w:rPr>
              <w:t>周围500m无明显的污染源和易燃易爆物的生产、贮存场所，周边200m内无文物保护单位</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同时，项目的建设运营为周边居民提供便利的就医条件，故项目建设与周围环境相容</w:t>
            </w:r>
            <w:r>
              <w:rPr>
                <w:rFonts w:hint="eastAsia" w:ascii="Times New Roman" w:hAnsi="Times New Roman" w:cs="Times New Roman"/>
                <w:color w:val="000000" w:themeColor="text1"/>
                <w:sz w:val="24"/>
                <w:highlight w:val="none"/>
                <w:lang w:eastAsia="zh-CN"/>
                <w14:textFill>
                  <w14:solidFill>
                    <w14:schemeClr w14:val="tx1"/>
                  </w14:solidFill>
                </w14:textFill>
              </w:rPr>
              <w:t>。</w:t>
            </w:r>
          </w:p>
          <w:p>
            <w:pPr>
              <w:ind w:firstLine="480"/>
              <w:rPr>
                <w:rFonts w:hint="default" w:ascii="Times New Roman" w:hAnsi="Times New Roman" w:eastAsia="宋体" w:cs="Times New Roman"/>
                <w:bCs/>
                <w:color w:val="000000"/>
                <w:sz w:val="24"/>
                <w:szCs w:val="24"/>
                <w:lang w:val="en-US" w:eastAsia="zh-CN"/>
              </w:rPr>
            </w:pPr>
            <w:r>
              <w:rPr>
                <w:rFonts w:hint="default" w:ascii="Times New Roman" w:hAnsi="Times New Roman" w:eastAsia="宋体" w:cs="Times New Roman"/>
                <w:color w:val="000000"/>
                <w:sz w:val="24"/>
                <w:szCs w:val="24"/>
              </w:rPr>
              <w:t>项目周边关系信息见</w:t>
            </w:r>
            <w:r>
              <w:rPr>
                <w:rFonts w:hint="default" w:ascii="Times New Roman" w:hAnsi="Times New Roman" w:eastAsia="宋体" w:cs="Times New Roman"/>
                <w:color w:val="000000"/>
                <w:sz w:val="24"/>
                <w:szCs w:val="24"/>
                <w:lang w:val="en-US" w:eastAsia="zh-CN"/>
              </w:rPr>
              <w:t>下</w:t>
            </w:r>
            <w:r>
              <w:rPr>
                <w:rFonts w:hint="default" w:ascii="Times New Roman" w:hAnsi="Times New Roman" w:eastAsia="宋体" w:cs="Times New Roman"/>
                <w:color w:val="000000"/>
                <w:sz w:val="24"/>
                <w:szCs w:val="24"/>
              </w:rPr>
              <w:t>表</w:t>
            </w:r>
            <w:r>
              <w:rPr>
                <w:rFonts w:hint="default" w:ascii="Times New Roman" w:hAnsi="Times New Roman" w:eastAsia="宋体" w:cs="Times New Roman"/>
                <w:bCs/>
                <w:color w:val="000000"/>
                <w:sz w:val="24"/>
                <w:szCs w:val="24"/>
              </w:rPr>
              <w:t>。</w:t>
            </w:r>
            <w:r>
              <w:rPr>
                <w:rFonts w:hint="eastAsia" w:ascii="Times New Roman" w:hAnsi="Times New Roman" w:eastAsia="宋体" w:cs="Times New Roman"/>
                <w:bCs/>
                <w:color w:val="000000"/>
                <w:sz w:val="24"/>
                <w:szCs w:val="24"/>
                <w:lang w:val="en-US" w:eastAsia="zh-CN"/>
              </w:rPr>
              <w:t>项目周边环境保护目标分布见附图3。</w:t>
            </w:r>
          </w:p>
          <w:p>
            <w:pPr>
              <w:spacing w:line="240" w:lineRule="auto"/>
              <w:ind w:firstLine="0" w:firstLineChars="0"/>
              <w:jc w:val="center"/>
              <w:rPr>
                <w:rFonts w:hint="default" w:ascii="Times New Roman" w:hAnsi="Times New Roman" w:eastAsia="宋体" w:cs="Times New Roman"/>
                <w:b/>
                <w:bCs/>
                <w:color w:val="000000"/>
                <w:sz w:val="24"/>
                <w:szCs w:val="24"/>
              </w:rPr>
            </w:pPr>
          </w:p>
          <w:p>
            <w:pPr>
              <w:spacing w:line="240" w:lineRule="auto"/>
              <w:ind w:firstLine="0" w:firstLineChars="0"/>
              <w:jc w:val="center"/>
              <w:rPr>
                <w:rFonts w:hint="default" w:ascii="Times New Roman" w:hAnsi="Times New Roman" w:eastAsia="宋体" w:cs="Times New Roman"/>
                <w:b/>
                <w:bCs/>
                <w:color w:val="000000"/>
                <w:sz w:val="24"/>
                <w:szCs w:val="24"/>
              </w:rPr>
            </w:pPr>
          </w:p>
          <w:p>
            <w:pPr>
              <w:spacing w:line="240" w:lineRule="auto"/>
              <w:ind w:firstLine="0" w:firstLineChars="0"/>
              <w:jc w:val="center"/>
              <w:rPr>
                <w:rFonts w:hint="default" w:ascii="Times New Roman" w:hAnsi="Times New Roman" w:eastAsia="宋体" w:cs="Times New Roman"/>
                <w:b/>
                <w:bCs/>
                <w:color w:val="000000"/>
                <w:sz w:val="24"/>
                <w:szCs w:val="24"/>
              </w:rPr>
            </w:pPr>
          </w:p>
          <w:p>
            <w:pPr>
              <w:spacing w:line="24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表</w:t>
            </w:r>
            <w:r>
              <w:rPr>
                <w:rFonts w:hint="default" w:ascii="Times New Roman" w:hAnsi="Times New Roman" w:eastAsia="宋体" w:cs="Times New Roman"/>
                <w:b/>
                <w:bCs/>
                <w:color w:val="000000"/>
                <w:sz w:val="24"/>
                <w:szCs w:val="24"/>
                <w:lang w:val="en-US" w:eastAsia="zh-CN"/>
              </w:rPr>
              <w:t>1-</w:t>
            </w:r>
            <w:r>
              <w:rPr>
                <w:rFonts w:hint="eastAsia" w:ascii="Times New Roman" w:hAnsi="Times New Roman" w:eastAsia="宋体" w:cs="Times New Roman"/>
                <w:b/>
                <w:bCs/>
                <w:color w:val="000000"/>
                <w:sz w:val="24"/>
                <w:szCs w:val="24"/>
                <w:lang w:val="en-US" w:eastAsia="zh-CN"/>
              </w:rPr>
              <w:t xml:space="preserve">11  </w:t>
            </w:r>
            <w:r>
              <w:rPr>
                <w:rFonts w:hint="default" w:ascii="Times New Roman" w:hAnsi="Times New Roman" w:eastAsia="宋体" w:cs="Times New Roman"/>
                <w:b/>
                <w:bCs/>
                <w:color w:val="000000"/>
                <w:sz w:val="24"/>
                <w:szCs w:val="24"/>
              </w:rPr>
              <w:t>项目周边关系一览表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916"/>
              <w:gridCol w:w="1965"/>
              <w:gridCol w:w="154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0" w:type="pct"/>
                  <w:noWrap w:val="0"/>
                  <w:vAlign w:val="center"/>
                </w:tcPr>
                <w:p>
                  <w:pPr>
                    <w:autoSpaceDE w:val="0"/>
                    <w:autoSpaceDN w:val="0"/>
                    <w:adjustRightInd w:val="0"/>
                    <w:jc w:val="center"/>
                    <w:rPr>
                      <w:rFonts w:hint="default" w:ascii="Times New Roman" w:hAnsi="Times New Roman" w:eastAsia="宋体" w:cs="Times New Roman"/>
                      <w:b/>
                      <w:color w:val="000000"/>
                      <w:spacing w:val="-10"/>
                      <w:szCs w:val="21"/>
                      <w:highlight w:val="none"/>
                    </w:rPr>
                  </w:pPr>
                  <w:r>
                    <w:rPr>
                      <w:rFonts w:hint="default" w:ascii="Times New Roman" w:hAnsi="Times New Roman" w:eastAsia="宋体" w:cs="Times New Roman"/>
                      <w:b/>
                      <w:color w:val="000000"/>
                      <w:spacing w:val="-10"/>
                      <w:szCs w:val="21"/>
                      <w:highlight w:val="none"/>
                    </w:rPr>
                    <w:t>序号</w:t>
                  </w:r>
                </w:p>
              </w:tc>
              <w:tc>
                <w:tcPr>
                  <w:tcW w:w="1256" w:type="pct"/>
                  <w:noWrap w:val="0"/>
                  <w:vAlign w:val="center"/>
                </w:tcPr>
                <w:p>
                  <w:pPr>
                    <w:autoSpaceDE w:val="0"/>
                    <w:autoSpaceDN w:val="0"/>
                    <w:adjustRightInd w:val="0"/>
                    <w:jc w:val="center"/>
                    <w:rPr>
                      <w:rFonts w:hint="default" w:ascii="Times New Roman" w:hAnsi="Times New Roman" w:eastAsia="宋体" w:cs="Times New Roman"/>
                      <w:color w:val="000000"/>
                      <w:szCs w:val="21"/>
                      <w:highlight w:val="none"/>
                      <w:lang w:eastAsia="zh-CN"/>
                    </w:rPr>
                  </w:pPr>
                  <w:r>
                    <w:rPr>
                      <w:rFonts w:hint="default" w:ascii="Times New Roman" w:hAnsi="Times New Roman" w:eastAsia="宋体" w:cs="Times New Roman"/>
                      <w:b/>
                      <w:color w:val="000000"/>
                      <w:spacing w:val="-10"/>
                      <w:szCs w:val="21"/>
                      <w:highlight w:val="none"/>
                      <w:lang w:val="en-US" w:eastAsia="zh-CN"/>
                    </w:rPr>
                    <w:t>名称</w:t>
                  </w:r>
                </w:p>
              </w:tc>
              <w:tc>
                <w:tcPr>
                  <w:tcW w:w="1288" w:type="pct"/>
                  <w:noWrap w:val="0"/>
                  <w:vAlign w:val="center"/>
                </w:tcPr>
                <w:p>
                  <w:pPr>
                    <w:jc w:val="center"/>
                    <w:rPr>
                      <w:rFonts w:hint="default" w:ascii="Times New Roman" w:hAnsi="Times New Roman" w:eastAsia="宋体" w:cs="Times New Roman"/>
                      <w:b/>
                      <w:snapToGrid w:val="0"/>
                      <w:color w:val="000000"/>
                      <w:kern w:val="0"/>
                      <w:szCs w:val="21"/>
                      <w:highlight w:val="none"/>
                    </w:rPr>
                  </w:pPr>
                  <w:r>
                    <w:rPr>
                      <w:rFonts w:hint="default" w:ascii="Times New Roman" w:hAnsi="Times New Roman" w:eastAsia="宋体" w:cs="Times New Roman"/>
                      <w:b/>
                      <w:snapToGrid w:val="0"/>
                      <w:color w:val="000000"/>
                      <w:kern w:val="0"/>
                      <w:szCs w:val="21"/>
                      <w:highlight w:val="none"/>
                    </w:rPr>
                    <w:t>与项目的相对方位</w:t>
                  </w:r>
                </w:p>
              </w:tc>
              <w:tc>
                <w:tcPr>
                  <w:tcW w:w="1013" w:type="pct"/>
                  <w:noWrap w:val="0"/>
                  <w:vAlign w:val="center"/>
                </w:tcPr>
                <w:p>
                  <w:pPr>
                    <w:jc w:val="center"/>
                    <w:rPr>
                      <w:rFonts w:hint="default" w:ascii="Times New Roman" w:hAnsi="Times New Roman" w:eastAsia="宋体" w:cs="Times New Roman"/>
                      <w:b/>
                      <w:snapToGrid w:val="0"/>
                      <w:color w:val="000000"/>
                      <w:kern w:val="0"/>
                      <w:szCs w:val="21"/>
                      <w:highlight w:val="none"/>
                    </w:rPr>
                  </w:pPr>
                  <w:r>
                    <w:rPr>
                      <w:rFonts w:hint="default" w:ascii="Times New Roman" w:hAnsi="Times New Roman" w:eastAsia="宋体" w:cs="Times New Roman"/>
                      <w:b/>
                      <w:snapToGrid w:val="0"/>
                      <w:color w:val="000000"/>
                      <w:kern w:val="0"/>
                      <w:szCs w:val="21"/>
                      <w:highlight w:val="none"/>
                    </w:rPr>
                    <w:t>距离（m）</w:t>
                  </w:r>
                </w:p>
              </w:tc>
              <w:tc>
                <w:tcPr>
                  <w:tcW w:w="971" w:type="pct"/>
                  <w:noWrap w:val="0"/>
                  <w:vAlign w:val="center"/>
                </w:tcPr>
                <w:p>
                  <w:pPr>
                    <w:jc w:val="center"/>
                    <w:rPr>
                      <w:rFonts w:hint="default" w:ascii="Times New Roman" w:hAnsi="Times New Roman" w:eastAsia="宋体" w:cs="Times New Roman"/>
                      <w:b/>
                      <w:snapToGrid w:val="0"/>
                      <w:color w:val="000000"/>
                      <w:kern w:val="0"/>
                      <w:szCs w:val="21"/>
                      <w:highlight w:val="none"/>
                      <w:lang w:eastAsia="zh-CN"/>
                    </w:rPr>
                  </w:pPr>
                  <w:r>
                    <w:rPr>
                      <w:rFonts w:hint="default" w:ascii="Times New Roman" w:hAnsi="Times New Roman" w:eastAsia="宋体" w:cs="Times New Roman"/>
                      <w:b/>
                      <w:snapToGrid w:val="0"/>
                      <w:color w:val="000000"/>
                      <w:kern w:val="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0"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Cs w:val="21"/>
                      <w:highlight w:val="none"/>
                    </w:rPr>
                    <w:t>1</w:t>
                  </w:r>
                </w:p>
              </w:tc>
              <w:tc>
                <w:tcPr>
                  <w:tcW w:w="1256"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南钟社区</w:t>
                  </w:r>
                </w:p>
              </w:tc>
              <w:tc>
                <w:tcPr>
                  <w:tcW w:w="1288"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项目区四周</w:t>
                  </w:r>
                </w:p>
              </w:tc>
              <w:tc>
                <w:tcPr>
                  <w:tcW w:w="1013"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紧邻</w:t>
                  </w:r>
                </w:p>
              </w:tc>
              <w:tc>
                <w:tcPr>
                  <w:tcW w:w="971"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居民区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0"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Cs w:val="21"/>
                      <w:highlight w:val="none"/>
                    </w:rPr>
                    <w:t>2</w:t>
                  </w:r>
                </w:p>
              </w:tc>
              <w:tc>
                <w:tcPr>
                  <w:tcW w:w="1256"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玉屏平和小区</w:t>
                  </w:r>
                </w:p>
              </w:tc>
              <w:tc>
                <w:tcPr>
                  <w:tcW w:w="1288"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东北侧</w:t>
                  </w:r>
                </w:p>
              </w:tc>
              <w:tc>
                <w:tcPr>
                  <w:tcW w:w="1013"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72</w:t>
                  </w:r>
                </w:p>
              </w:tc>
              <w:tc>
                <w:tcPr>
                  <w:tcW w:w="971"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居民区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0"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Cs w:val="21"/>
                      <w:highlight w:val="none"/>
                    </w:rPr>
                    <w:t>3</w:t>
                  </w:r>
                </w:p>
              </w:tc>
              <w:tc>
                <w:tcPr>
                  <w:tcW w:w="1256"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馨苑花园</w:t>
                  </w:r>
                </w:p>
              </w:tc>
              <w:tc>
                <w:tcPr>
                  <w:tcW w:w="1288"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东南侧</w:t>
                  </w:r>
                </w:p>
              </w:tc>
              <w:tc>
                <w:tcPr>
                  <w:tcW w:w="1013"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259</w:t>
                  </w:r>
                </w:p>
              </w:tc>
              <w:tc>
                <w:tcPr>
                  <w:tcW w:w="971"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居民区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0"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Cs w:val="21"/>
                      <w:highlight w:val="none"/>
                    </w:rPr>
                    <w:t>4</w:t>
                  </w:r>
                </w:p>
              </w:tc>
              <w:tc>
                <w:tcPr>
                  <w:tcW w:w="1256"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月秀社区</w:t>
                  </w:r>
                </w:p>
              </w:tc>
              <w:tc>
                <w:tcPr>
                  <w:tcW w:w="1288"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南侧</w:t>
                  </w:r>
                </w:p>
              </w:tc>
              <w:tc>
                <w:tcPr>
                  <w:tcW w:w="1013"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261</w:t>
                  </w:r>
                </w:p>
              </w:tc>
              <w:tc>
                <w:tcPr>
                  <w:tcW w:w="971"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居民区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0"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Cs w:val="21"/>
                      <w:highlight w:val="none"/>
                    </w:rPr>
                    <w:t>5</w:t>
                  </w:r>
                </w:p>
              </w:tc>
              <w:tc>
                <w:tcPr>
                  <w:tcW w:w="1256"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寻甸县人民政府</w:t>
                  </w:r>
                </w:p>
              </w:tc>
              <w:tc>
                <w:tcPr>
                  <w:tcW w:w="1288"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东北侧</w:t>
                  </w:r>
                </w:p>
              </w:tc>
              <w:tc>
                <w:tcPr>
                  <w:tcW w:w="1013"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255</w:t>
                  </w:r>
                </w:p>
              </w:tc>
              <w:tc>
                <w:tcPr>
                  <w:tcW w:w="971"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政府机构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0"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Cs w:val="21"/>
                      <w:highlight w:val="none"/>
                    </w:rPr>
                    <w:t>6</w:t>
                  </w:r>
                </w:p>
              </w:tc>
              <w:tc>
                <w:tcPr>
                  <w:tcW w:w="1256" w:type="pct"/>
                  <w:noWrap w:val="0"/>
                  <w:vAlign w:val="center"/>
                </w:tcPr>
                <w:p>
                  <w:pPr>
                    <w:autoSpaceDE w:val="0"/>
                    <w:autoSpaceDN w:val="0"/>
                    <w:adjustRightInd w:val="0"/>
                    <w:jc w:val="center"/>
                    <w:rPr>
                      <w:rFonts w:hint="default" w:ascii="Times New Roman" w:hAnsi="Times New Roman" w:eastAsia="宋体" w:cs="Times New Roman"/>
                      <w:b w:val="0"/>
                      <w:bCs w:val="0"/>
                      <w:color w:val="000000"/>
                      <w:spacing w:val="-10"/>
                      <w:kern w:val="2"/>
                      <w:sz w:val="21"/>
                      <w:szCs w:val="21"/>
                      <w:highlight w:val="none"/>
                      <w:lang w:val="en-US" w:eastAsia="zh-CN" w:bidi="ar-SA"/>
                    </w:rPr>
                  </w:pPr>
                  <w:r>
                    <w:rPr>
                      <w:rFonts w:hint="default" w:ascii="Times New Roman" w:hAnsi="Times New Roman" w:eastAsia="宋体" w:cs="Times New Roman"/>
                      <w:b w:val="0"/>
                      <w:bCs w:val="0"/>
                      <w:color w:val="000000"/>
                      <w:spacing w:val="-10"/>
                      <w:kern w:val="2"/>
                      <w:sz w:val="21"/>
                      <w:szCs w:val="21"/>
                      <w:highlight w:val="none"/>
                      <w:lang w:val="en-US" w:eastAsia="zh-CN" w:bidi="ar-SA"/>
                    </w:rPr>
                    <w:t>仁德镇第二中学</w:t>
                  </w:r>
                </w:p>
              </w:tc>
              <w:tc>
                <w:tcPr>
                  <w:tcW w:w="1288" w:type="pct"/>
                  <w:noWrap w:val="0"/>
                  <w:vAlign w:val="center"/>
                </w:tcPr>
                <w:p>
                  <w:pPr>
                    <w:jc w:val="center"/>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napToGrid w:val="0"/>
                      <w:color w:val="000000"/>
                      <w:kern w:val="0"/>
                      <w:sz w:val="21"/>
                      <w:szCs w:val="21"/>
                      <w:highlight w:val="none"/>
                      <w:lang w:val="en-US" w:eastAsia="zh-CN" w:bidi="ar-SA"/>
                    </w:rPr>
                    <w:t>北侧</w:t>
                  </w:r>
                </w:p>
              </w:tc>
              <w:tc>
                <w:tcPr>
                  <w:tcW w:w="1013" w:type="pct"/>
                  <w:noWrap w:val="0"/>
                  <w:vAlign w:val="center"/>
                </w:tcPr>
                <w:p>
                  <w:pPr>
                    <w:jc w:val="center"/>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napToGrid w:val="0"/>
                      <w:color w:val="000000"/>
                      <w:kern w:val="0"/>
                      <w:sz w:val="21"/>
                      <w:szCs w:val="21"/>
                      <w:highlight w:val="none"/>
                      <w:lang w:val="en-US" w:eastAsia="zh-CN" w:bidi="ar-SA"/>
                    </w:rPr>
                    <w:t>410</w:t>
                  </w:r>
                </w:p>
              </w:tc>
              <w:tc>
                <w:tcPr>
                  <w:tcW w:w="971" w:type="pct"/>
                  <w:noWrap w:val="0"/>
                  <w:vAlign w:val="center"/>
                </w:tcPr>
                <w:p>
                  <w:pPr>
                    <w:jc w:val="center"/>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napToGrid w:val="0"/>
                      <w:color w:val="000000"/>
                      <w:kern w:val="0"/>
                      <w:sz w:val="21"/>
                      <w:szCs w:val="21"/>
                      <w:highlight w:val="none"/>
                      <w:lang w:val="en-US" w:eastAsia="zh-CN" w:bidi="ar-SA"/>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0"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Cs w:val="21"/>
                      <w:highlight w:val="none"/>
                    </w:rPr>
                    <w:t>7</w:t>
                  </w:r>
                </w:p>
              </w:tc>
              <w:tc>
                <w:tcPr>
                  <w:tcW w:w="1256"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学府村</w:t>
                  </w:r>
                </w:p>
              </w:tc>
              <w:tc>
                <w:tcPr>
                  <w:tcW w:w="1288"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Cs w:val="21"/>
                      <w:highlight w:val="none"/>
                      <w:lang w:val="en-US" w:eastAsia="zh-CN"/>
                    </w:rPr>
                    <w:t>东北</w:t>
                  </w:r>
                </w:p>
              </w:tc>
              <w:tc>
                <w:tcPr>
                  <w:tcW w:w="1013"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Cs w:val="21"/>
                      <w:highlight w:val="none"/>
                      <w:lang w:val="en-US" w:eastAsia="zh-CN"/>
                    </w:rPr>
                    <w:t>312</w:t>
                  </w:r>
                </w:p>
              </w:tc>
              <w:tc>
                <w:tcPr>
                  <w:tcW w:w="971"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居民区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0"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Cs w:val="21"/>
                      <w:highlight w:val="none"/>
                    </w:rPr>
                    <w:t>8</w:t>
                  </w:r>
                </w:p>
              </w:tc>
              <w:tc>
                <w:tcPr>
                  <w:tcW w:w="1256"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前进河</w:t>
                  </w:r>
                </w:p>
              </w:tc>
              <w:tc>
                <w:tcPr>
                  <w:tcW w:w="1288"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Cs w:val="21"/>
                      <w:highlight w:val="none"/>
                      <w:lang w:val="en-US" w:eastAsia="zh-CN"/>
                    </w:rPr>
                    <w:t>东南侧</w:t>
                  </w:r>
                </w:p>
              </w:tc>
              <w:tc>
                <w:tcPr>
                  <w:tcW w:w="1013"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Cs w:val="21"/>
                      <w:highlight w:val="none"/>
                      <w:lang w:val="en-US" w:eastAsia="zh-CN"/>
                    </w:rPr>
                    <w:t>644</w:t>
                  </w:r>
                </w:p>
              </w:tc>
              <w:tc>
                <w:tcPr>
                  <w:tcW w:w="971" w:type="pct"/>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河流</w:t>
                  </w:r>
                </w:p>
              </w:tc>
            </w:tr>
          </w:tbl>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default" w:cs="Times New Roman"/>
                <w:b w:val="0"/>
                <w:bCs w:val="0"/>
                <w:color w:val="000000" w:themeColor="text1"/>
                <w:kern w:val="0"/>
                <w:sz w:val="24"/>
                <w:szCs w:val="24"/>
                <w:lang w:val="en-US" w:eastAsia="zh-CN"/>
                <w14:textFill>
                  <w14:solidFill>
                    <w14:schemeClr w14:val="tx1"/>
                  </w14:solidFill>
                </w14:textFill>
              </w:rPr>
            </w:pPr>
          </w:p>
        </w:tc>
      </w:tr>
    </w:tbl>
    <w:p>
      <w:pPr>
        <w:pStyle w:val="5"/>
        <w:bidi w:val="0"/>
        <w:jc w:val="center"/>
        <w:rPr>
          <w:b w:val="0"/>
          <w:bCs w:val="0"/>
          <w:color w:val="000000" w:themeColor="text1"/>
          <w14:textFill>
            <w14:solidFill>
              <w14:schemeClr w14:val="tx1"/>
            </w14:solidFill>
          </w14:textFill>
        </w:rPr>
      </w:pPr>
      <w:bookmarkStart w:id="3" w:name="_Toc1002"/>
      <w:bookmarkStart w:id="4" w:name="_Toc23951"/>
      <w:r>
        <w:rPr>
          <w:rFonts w:hint="eastAsia"/>
          <w:b w:val="0"/>
          <w:bCs w:val="0"/>
          <w:color w:val="000000" w:themeColor="text1"/>
          <w14:textFill>
            <w14:solidFill>
              <w14:schemeClr w14:val="tx1"/>
            </w14:solidFill>
          </w14:textFill>
        </w:rPr>
        <w:t>二、建设项目工程分析</w:t>
      </w:r>
      <w:bookmarkEnd w:id="3"/>
      <w:bookmarkEnd w:id="4"/>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8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noWrap w:val="0"/>
            <w:vAlign w:val="center"/>
          </w:tcPr>
          <w:p>
            <w:pPr>
              <w:pStyle w:val="21"/>
              <w:adjustRightInd w:val="0"/>
              <w:snapToGrid w:val="0"/>
              <w:spacing w:before="0" w:beforeAutospacing="0" w:after="0" w:afterAutospacing="0"/>
              <w:jc w:val="center"/>
              <w:rPr>
                <w:rFonts w:cs="宋体"/>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建设内容</w:t>
            </w:r>
          </w:p>
        </w:tc>
        <w:tc>
          <w:tcPr>
            <w:tcW w:w="8689" w:type="dxa"/>
            <w:noWrap w:val="0"/>
            <w:vAlign w:val="top"/>
          </w:tcPr>
          <w:p>
            <w:pPr>
              <w:spacing w:line="360" w:lineRule="auto"/>
              <w:ind w:firstLine="482" w:firstLineChars="200"/>
              <w:rPr>
                <w:rFonts w:hint="default"/>
                <w:b/>
                <w:color w:val="000000" w:themeColor="text1"/>
                <w:kern w:val="0"/>
                <w:sz w:val="24"/>
                <w:szCs w:val="24"/>
                <w:lang w:val="en-US" w:eastAsia="zh-CN"/>
                <w14:textFill>
                  <w14:solidFill>
                    <w14:schemeClr w14:val="tx1"/>
                  </w14:solidFill>
                </w14:textFill>
              </w:rPr>
            </w:pPr>
            <w:r>
              <w:rPr>
                <w:rFonts w:hint="eastAsia"/>
                <w:b/>
                <w:color w:val="000000" w:themeColor="text1"/>
                <w:kern w:val="0"/>
                <w:sz w:val="24"/>
                <w:szCs w:val="24"/>
                <w:lang w:val="en-US" w:eastAsia="zh-CN"/>
                <w14:textFill>
                  <w14:solidFill>
                    <w14:schemeClr w14:val="tx1"/>
                  </w14:solidFill>
                </w14:textFill>
              </w:rPr>
              <w:t>1、项目由来</w:t>
            </w:r>
          </w:p>
          <w:p>
            <w:pPr>
              <w:spacing w:line="360" w:lineRule="auto"/>
              <w:ind w:firstLine="482" w:firstLineChars="200"/>
              <w:rPr>
                <w:rFonts w:hint="default"/>
                <w:b/>
                <w:color w:val="000000" w:themeColor="text1"/>
                <w:kern w:val="0"/>
                <w:sz w:val="24"/>
                <w:szCs w:val="24"/>
                <w:lang w:val="en-US" w:eastAsia="zh-CN"/>
                <w14:textFill>
                  <w14:solidFill>
                    <w14:schemeClr w14:val="tx1"/>
                  </w14:solidFill>
                </w14:textFill>
              </w:rPr>
            </w:pPr>
            <w:r>
              <w:rPr>
                <w:rFonts w:hint="eastAsia"/>
                <w:b/>
                <w:color w:val="000000" w:themeColor="text1"/>
                <w:kern w:val="0"/>
                <w:sz w:val="24"/>
                <w:szCs w:val="24"/>
                <w:lang w:val="en-US" w:eastAsia="zh-CN"/>
                <w14:textFill>
                  <w14:solidFill>
                    <w14:schemeClr w14:val="tx1"/>
                  </w14:solidFill>
                </w14:textFill>
              </w:rPr>
              <w:t>（1）项目概况</w:t>
            </w:r>
          </w:p>
          <w:p>
            <w:pPr>
              <w:spacing w:line="360" w:lineRule="auto"/>
              <w:ind w:firstLine="480" w:firstLineChars="200"/>
              <w:rPr>
                <w:rFonts w:hint="default"/>
                <w:b w:val="0"/>
                <w:bCs/>
                <w:color w:val="000000" w:themeColor="text1"/>
                <w:kern w:val="0"/>
                <w:sz w:val="24"/>
                <w:szCs w:val="24"/>
                <w:lang w:val="en-US" w:eastAsia="zh-CN"/>
                <w14:textFill>
                  <w14:solidFill>
                    <w14:schemeClr w14:val="tx1"/>
                  </w14:solidFill>
                </w14:textFill>
              </w:rPr>
            </w:pPr>
            <w:r>
              <w:rPr>
                <w:rFonts w:hint="eastAsia"/>
                <w:b w:val="0"/>
                <w:bCs/>
                <w:color w:val="000000" w:themeColor="text1"/>
                <w:kern w:val="0"/>
                <w:sz w:val="24"/>
                <w:szCs w:val="24"/>
                <w:lang w:val="en-US" w:eastAsia="zh-CN"/>
                <w14:textFill>
                  <w14:solidFill>
                    <w14:schemeClr w14:val="tx1"/>
                  </w14:solidFill>
                </w14:textFill>
              </w:rPr>
              <w:t>寻甸仁和医院建设项目位于云南省昆明市寻甸县仁德街道玉屏南街21号，寻甸仁和医院租用已建房屋用于建设本项目（租赁协议详见附件4），项目已于2011年10月建设完成并投入运行至今。</w:t>
            </w:r>
          </w:p>
          <w:p>
            <w:pPr>
              <w:spacing w:line="360" w:lineRule="auto"/>
              <w:ind w:firstLine="480" w:firstLineChars="200"/>
              <w:rPr>
                <w:rFonts w:hint="default"/>
                <w:b w:val="0"/>
                <w:bCs/>
                <w:color w:val="000000" w:themeColor="text1"/>
                <w:kern w:val="0"/>
                <w:sz w:val="24"/>
                <w:szCs w:val="24"/>
                <w:lang w:val="en-US" w:eastAsia="zh-CN"/>
                <w14:textFill>
                  <w14:solidFill>
                    <w14:schemeClr w14:val="tx1"/>
                  </w14:solidFill>
                </w14:textFill>
              </w:rPr>
            </w:pPr>
            <w:r>
              <w:rPr>
                <w:rFonts w:hint="eastAsia"/>
                <w:b w:val="0"/>
                <w:bCs/>
                <w:color w:val="000000" w:themeColor="text1"/>
                <w:kern w:val="0"/>
                <w:sz w:val="24"/>
                <w:szCs w:val="24"/>
                <w:lang w:val="en-US" w:eastAsia="zh-CN"/>
                <w14:textFill>
                  <w14:solidFill>
                    <w14:schemeClr w14:val="tx1"/>
                  </w14:solidFill>
                </w14:textFill>
              </w:rPr>
              <w:t>项目总投资200万元，总占地面积735.8m</w:t>
            </w:r>
            <w:r>
              <w:rPr>
                <w:rFonts w:hint="eastAsia"/>
                <w:b w:val="0"/>
                <w:bCs/>
                <w:color w:val="000000" w:themeColor="text1"/>
                <w:kern w:val="0"/>
                <w:sz w:val="24"/>
                <w:szCs w:val="24"/>
                <w:vertAlign w:val="superscript"/>
                <w:lang w:val="en-US" w:eastAsia="zh-CN"/>
                <w14:textFill>
                  <w14:solidFill>
                    <w14:schemeClr w14:val="tx1"/>
                  </w14:solidFill>
                </w14:textFill>
              </w:rPr>
              <w:t>2</w:t>
            </w:r>
            <w:r>
              <w:rPr>
                <w:rFonts w:hint="eastAsia"/>
                <w:b w:val="0"/>
                <w:bCs/>
                <w:color w:val="000000" w:themeColor="text1"/>
                <w:kern w:val="0"/>
                <w:sz w:val="24"/>
                <w:szCs w:val="24"/>
                <w:lang w:val="en-US" w:eastAsia="zh-CN"/>
                <w14:textFill>
                  <w14:solidFill>
                    <w14:schemeClr w14:val="tx1"/>
                  </w14:solidFill>
                </w14:textFill>
              </w:rPr>
              <w:t>，总建筑面积2194.75m</w:t>
            </w:r>
            <w:r>
              <w:rPr>
                <w:rFonts w:hint="eastAsia"/>
                <w:b w:val="0"/>
                <w:bCs/>
                <w:color w:val="000000" w:themeColor="text1"/>
                <w:kern w:val="0"/>
                <w:sz w:val="24"/>
                <w:szCs w:val="24"/>
                <w:vertAlign w:val="superscript"/>
                <w:lang w:val="en-US" w:eastAsia="zh-CN"/>
                <w14:textFill>
                  <w14:solidFill>
                    <w14:schemeClr w14:val="tx1"/>
                  </w14:solidFill>
                </w14:textFill>
              </w:rPr>
              <w:t>2</w:t>
            </w:r>
            <w:r>
              <w:rPr>
                <w:rFonts w:hint="eastAsia"/>
                <w:b w:val="0"/>
                <w:bCs/>
                <w:color w:val="000000" w:themeColor="text1"/>
                <w:kern w:val="0"/>
                <w:sz w:val="24"/>
                <w:szCs w:val="24"/>
                <w:lang w:val="en-US" w:eastAsia="zh-CN"/>
                <w14:textFill>
                  <w14:solidFill>
                    <w14:schemeClr w14:val="tx1"/>
                  </w14:solidFill>
                </w14:textFill>
              </w:rPr>
              <w:t>，主要包括1栋4层综合楼，1栋3层办公楼</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及</w:t>
            </w:r>
            <w:r>
              <w:rPr>
                <w:rFonts w:hint="eastAsia" w:cs="Times New Roman"/>
                <w:b w:val="0"/>
                <w:bCs/>
                <w:color w:val="000000" w:themeColor="text1"/>
                <w:sz w:val="24"/>
                <w:szCs w:val="24"/>
                <w:lang w:val="en-US" w:eastAsia="zh-CN"/>
                <w14:textFill>
                  <w14:solidFill>
                    <w14:schemeClr w14:val="tx1"/>
                  </w14:solidFill>
                </w14:textFill>
              </w:rPr>
              <w:t>相关</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配套设施</w:t>
            </w:r>
            <w:r>
              <w:rPr>
                <w:rFonts w:hint="eastAsia"/>
                <w:b w:val="0"/>
                <w:bCs/>
                <w:color w:val="000000" w:themeColor="text1"/>
                <w:kern w:val="0"/>
                <w:sz w:val="24"/>
                <w:szCs w:val="24"/>
                <w:lang w:val="en-US" w:eastAsia="zh-CN"/>
                <w14:textFill>
                  <w14:solidFill>
                    <w14:schemeClr w14:val="tx1"/>
                  </w14:solidFill>
                </w14:textFill>
              </w:rPr>
              <w:t>。根据医疗机构执业许可证（详见附件3），医院共设置床位42张，其中包含牙椅2张、住院床位40张。设置有预防保健科、内科、外科、妇产科、眼科、口腔科、麻醉科、医学检验科、医学影像科、中医科。医院日最大就诊量约30人。</w:t>
            </w:r>
          </w:p>
          <w:p>
            <w:pPr>
              <w:spacing w:line="360" w:lineRule="auto"/>
              <w:ind w:firstLine="482" w:firstLineChars="200"/>
              <w:rPr>
                <w:rFonts w:hint="default"/>
                <w:b/>
                <w:color w:val="000000" w:themeColor="text1"/>
                <w:kern w:val="0"/>
                <w:sz w:val="24"/>
                <w:szCs w:val="24"/>
                <w:lang w:val="en-US" w:eastAsia="zh-CN"/>
                <w14:textFill>
                  <w14:solidFill>
                    <w14:schemeClr w14:val="tx1"/>
                  </w14:solidFill>
                </w14:textFill>
              </w:rPr>
            </w:pPr>
            <w:r>
              <w:rPr>
                <w:rFonts w:hint="eastAsia"/>
                <w:b/>
                <w:color w:val="000000" w:themeColor="text1"/>
                <w:kern w:val="0"/>
                <w:sz w:val="24"/>
                <w:szCs w:val="24"/>
                <w:lang w:val="en-US" w:eastAsia="zh-CN"/>
                <w14:textFill>
                  <w14:solidFill>
                    <w14:schemeClr w14:val="tx1"/>
                  </w14:solidFill>
                </w14:textFill>
              </w:rPr>
              <w:t>（2）处罚情况</w:t>
            </w:r>
          </w:p>
          <w:p>
            <w:pPr>
              <w:spacing w:line="360" w:lineRule="auto"/>
              <w:ind w:firstLine="480" w:firstLineChars="200"/>
              <w:rPr>
                <w:rFonts w:hint="default"/>
                <w:b w:val="0"/>
                <w:bCs/>
                <w:color w:val="000000" w:themeColor="text1"/>
                <w:kern w:val="0"/>
                <w:sz w:val="24"/>
                <w:szCs w:val="24"/>
                <w:lang w:val="en-US" w:eastAsia="zh-CN"/>
                <w14:textFill>
                  <w14:solidFill>
                    <w14:schemeClr w14:val="tx1"/>
                  </w14:solidFill>
                </w14:textFill>
              </w:rPr>
            </w:pPr>
            <w:r>
              <w:rPr>
                <w:rFonts w:hint="eastAsia"/>
                <w:b w:val="0"/>
                <w:bCs/>
                <w:color w:val="000000" w:themeColor="text1"/>
                <w:kern w:val="0"/>
                <w:sz w:val="24"/>
                <w:szCs w:val="24"/>
                <w:lang w:val="en-US" w:eastAsia="zh-CN"/>
                <w14:textFill>
                  <w14:solidFill>
                    <w14:schemeClr w14:val="tx1"/>
                  </w14:solidFill>
                </w14:textFill>
              </w:rPr>
              <w:t>本项目属于未批先建项目，于2011年8月建成并投入运行至今，尚未完善相关环保手续，本次为补办环评手续。</w:t>
            </w:r>
          </w:p>
          <w:p>
            <w:pPr>
              <w:spacing w:line="360" w:lineRule="auto"/>
              <w:ind w:firstLine="480" w:firstLineChars="200"/>
              <w:rPr>
                <w:rFonts w:hint="eastAsia"/>
                <w:b w:val="0"/>
                <w:bCs/>
                <w:color w:val="000000" w:themeColor="text1"/>
                <w:kern w:val="0"/>
                <w:sz w:val="24"/>
                <w:szCs w:val="24"/>
                <w:lang w:val="en-US" w:eastAsia="zh-CN"/>
                <w14:textFill>
                  <w14:solidFill>
                    <w14:schemeClr w14:val="tx1"/>
                  </w14:solidFill>
                </w14:textFill>
              </w:rPr>
            </w:pPr>
            <w:r>
              <w:rPr>
                <w:rFonts w:hint="eastAsia"/>
                <w:b w:val="0"/>
                <w:bCs/>
                <w:color w:val="000000" w:themeColor="text1"/>
                <w:kern w:val="0"/>
                <w:sz w:val="24"/>
                <w:szCs w:val="24"/>
                <w:lang w:val="en-US" w:eastAsia="zh-CN"/>
                <w14:textFill>
                  <w14:solidFill>
                    <w14:schemeClr w14:val="tx1"/>
                  </w14:solidFill>
                </w14:textFill>
              </w:rPr>
              <w:t>2020年9月4日，昆明市生态环境局寻甸分局下发了《昆明市生态环境局寻甸分局责令改正违法行为决定书》（昆生环寻改字【2020】24号）。2020年10月19日，昆明市生态环境局寻甸分局下发了《昆明市生态环境局寻甸分局行政处罚决定书》（昆生环寻罚字【2020】46号），建设单位已于2020年10月31日缴清罚款（详见附件7）。</w:t>
            </w:r>
          </w:p>
          <w:p>
            <w:pPr>
              <w:spacing w:line="360" w:lineRule="auto"/>
              <w:ind w:firstLine="480" w:firstLineChars="200"/>
              <w:rPr>
                <w:rFonts w:hint="eastAsia"/>
                <w:b w:val="0"/>
                <w:bCs/>
                <w:color w:val="000000" w:themeColor="text1"/>
                <w:kern w:val="0"/>
                <w:sz w:val="24"/>
                <w:szCs w:val="24"/>
                <w:lang w:val="en-US" w:eastAsia="zh-CN"/>
                <w14:textFill>
                  <w14:solidFill>
                    <w14:schemeClr w14:val="tx1"/>
                  </w14:solidFill>
                </w14:textFill>
              </w:rPr>
            </w:pPr>
            <w:r>
              <w:rPr>
                <w:rFonts w:hint="eastAsia"/>
                <w:b w:val="0"/>
                <w:bCs/>
                <w:color w:val="000000" w:themeColor="text1"/>
                <w:kern w:val="0"/>
                <w:sz w:val="24"/>
                <w:szCs w:val="24"/>
                <w:lang w:val="en-US" w:eastAsia="zh-CN"/>
                <w14:textFill>
                  <w14:solidFill>
                    <w14:schemeClr w14:val="tx1"/>
                  </w14:solidFill>
                </w14:textFill>
              </w:rPr>
              <w:t>2023年4月14日，寻甸县生态环境保护综合执法大队进行了现场检查，并出具了现场检查（勘察）笔录（详见附件8），现建设单位正按照相关要求进行整改。</w:t>
            </w:r>
          </w:p>
          <w:p>
            <w:pPr>
              <w:spacing w:line="360" w:lineRule="auto"/>
              <w:ind w:firstLine="482" w:firstLineChars="200"/>
              <w:rPr>
                <w:rFonts w:hint="eastAsia"/>
                <w:b/>
                <w:color w:val="000000" w:themeColor="text1"/>
                <w:kern w:val="0"/>
                <w:sz w:val="24"/>
                <w:szCs w:val="24"/>
                <w:lang w:val="en-US" w:eastAsia="zh-CN"/>
                <w14:textFill>
                  <w14:solidFill>
                    <w14:schemeClr w14:val="tx1"/>
                  </w14:solidFill>
                </w14:textFill>
              </w:rPr>
            </w:pPr>
            <w:r>
              <w:rPr>
                <w:rFonts w:hint="eastAsia"/>
                <w:b/>
                <w:color w:val="000000" w:themeColor="text1"/>
                <w:kern w:val="0"/>
                <w:sz w:val="24"/>
                <w:szCs w:val="24"/>
                <w:lang w:val="en-US" w:eastAsia="zh-CN"/>
                <w14:textFill>
                  <w14:solidFill>
                    <w14:schemeClr w14:val="tx1"/>
                  </w14:solidFill>
                </w14:textFill>
              </w:rPr>
              <w:t>（3）本项目环评工作程序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b w:val="0"/>
                <w:bCs/>
                <w:color w:val="000000" w:themeColor="text1"/>
                <w:kern w:val="0"/>
                <w:sz w:val="24"/>
                <w:szCs w:val="24"/>
                <w:lang w:val="en-US" w:eastAsia="zh-CN"/>
                <w14:textFill>
                  <w14:solidFill>
                    <w14:schemeClr w14:val="tx1"/>
                  </w14:solidFill>
                </w14:textFill>
              </w:rPr>
              <w:t>根据《中华人民共和国环境保护法》、《中华人民共和国环境影响评价法》和《建设项目环境保护管理条例》（国务院令第682号）的规定，本项目应进行环境影响评价；根据《国民经济行业分类》（GB/T4754-2017），本项目属于“Q84卫生--841医院--8411 综合医院”；根据《建设项目环境影响评价分类管理名录（2021年版）》，本项目属于分类管理名录中</w:t>
            </w:r>
            <w:r>
              <w:rPr>
                <w:rFonts w:hint="eastAsia" w:eastAsia="宋体" w:cs="Times New Roman"/>
                <w:b w:val="0"/>
                <w:bCs/>
                <w:color w:val="000000" w:themeColor="text1"/>
                <w:sz w:val="24"/>
                <w:szCs w:val="24"/>
                <w:highlight w:val="none"/>
                <w:lang w:val="en-US" w:eastAsia="zh-CN"/>
                <w14:textFill>
                  <w14:solidFill>
                    <w14:schemeClr w14:val="tx1"/>
                  </w14:solidFill>
                </w14:textFill>
              </w:rPr>
              <w:t>“</w:t>
            </w:r>
            <w:r>
              <w:rPr>
                <w:rFonts w:hint="eastAsia"/>
                <w:b w:val="0"/>
                <w:bCs/>
                <w:color w:val="000000" w:themeColor="text1"/>
                <w:sz w:val="24"/>
                <w:szCs w:val="24"/>
                <w:highlight w:val="none"/>
                <w14:textFill>
                  <w14:solidFill>
                    <w14:schemeClr w14:val="tx1"/>
                  </w14:solidFill>
                </w14:textFill>
              </w:rPr>
              <w:t>四十九</w:t>
            </w:r>
            <w:r>
              <w:rPr>
                <w:rFonts w:hint="eastAsia"/>
                <w:b w:val="0"/>
                <w:bCs/>
                <w:color w:val="000000" w:themeColor="text1"/>
                <w:sz w:val="24"/>
                <w:szCs w:val="24"/>
                <w:highlight w:val="none"/>
                <w:lang w:val="en-US" w:eastAsia="zh-CN"/>
                <w14:textFill>
                  <w14:solidFill>
                    <w14:schemeClr w14:val="tx1"/>
                  </w14:solidFill>
                </w14:textFill>
              </w:rPr>
              <w:t>、</w:t>
            </w:r>
            <w:r>
              <w:rPr>
                <w:rFonts w:hint="eastAsia"/>
                <w:b w:val="0"/>
                <w:bCs/>
                <w:color w:val="000000" w:themeColor="text1"/>
                <w:sz w:val="24"/>
                <w:szCs w:val="24"/>
                <w:highlight w:val="none"/>
                <w14:textFill>
                  <w14:solidFill>
                    <w14:schemeClr w14:val="tx1"/>
                  </w14:solidFill>
                </w14:textFill>
              </w:rPr>
              <w:t>卫生</w:t>
            </w:r>
            <w:r>
              <w:rPr>
                <w:rFonts w:hint="eastAsia"/>
                <w:b w:val="0"/>
                <w:bCs/>
                <w:color w:val="000000" w:themeColor="text1"/>
                <w:sz w:val="24"/>
                <w:szCs w:val="24"/>
                <w:highlight w:val="none"/>
                <w:lang w:val="en-US" w:eastAsia="zh-CN"/>
                <w14:textFill>
                  <w14:solidFill>
                    <w14:schemeClr w14:val="tx1"/>
                  </w14:solidFill>
                </w14:textFill>
              </w:rPr>
              <w:t xml:space="preserve"> 84  </w:t>
            </w:r>
            <w:r>
              <w:rPr>
                <w:rFonts w:hint="eastAsia"/>
                <w:b w:val="0"/>
                <w:bCs/>
                <w:color w:val="000000" w:themeColor="text1"/>
                <w:sz w:val="24"/>
                <w:szCs w:val="24"/>
                <w:highlight w:val="none"/>
                <w14:textFill>
                  <w14:solidFill>
                    <w14:schemeClr w14:val="tx1"/>
                  </w14:solidFill>
                </w14:textFill>
              </w:rPr>
              <w:t>108</w:t>
            </w:r>
            <w:r>
              <w:rPr>
                <w:rFonts w:hint="eastAsia"/>
                <w:b w:val="0"/>
                <w:bCs/>
                <w:color w:val="000000" w:themeColor="text1"/>
                <w:sz w:val="24"/>
                <w:szCs w:val="24"/>
                <w:highlight w:val="none"/>
                <w:lang w:val="en-US" w:eastAsia="zh-CN"/>
                <w14:textFill>
                  <w14:solidFill>
                    <w14:schemeClr w14:val="tx1"/>
                  </w14:solidFill>
                </w14:textFill>
              </w:rPr>
              <w:t xml:space="preserve"> </w:t>
            </w:r>
            <w:r>
              <w:rPr>
                <w:rFonts w:hint="eastAsia"/>
                <w:b w:val="0"/>
                <w:bCs/>
                <w:color w:val="000000" w:themeColor="text1"/>
                <w:sz w:val="24"/>
                <w:szCs w:val="24"/>
                <w:highlight w:val="none"/>
                <w14:textFill>
                  <w14:solidFill>
                    <w14:schemeClr w14:val="tx1"/>
                  </w14:solidFill>
                </w14:textFill>
              </w:rPr>
              <w:t>医院</w:t>
            </w:r>
            <w:r>
              <w:rPr>
                <w:rFonts w:hint="eastAsia"/>
                <w:b w:val="0"/>
                <w:bCs/>
                <w:color w:val="000000" w:themeColor="text1"/>
                <w:sz w:val="24"/>
                <w:szCs w:val="24"/>
                <w:highlight w:val="none"/>
                <w:lang w:val="en-US" w:eastAsia="zh-CN"/>
                <w14:textFill>
                  <w14:solidFill>
                    <w14:schemeClr w14:val="tx1"/>
                  </w14:solidFill>
                </w14:textFill>
              </w:rPr>
              <w:t>841；</w:t>
            </w:r>
            <w:r>
              <w:rPr>
                <w:b w:val="0"/>
                <w:bCs/>
                <w:color w:val="000000" w:themeColor="text1"/>
                <w:sz w:val="24"/>
                <w:highlight w:val="none"/>
                <w14:textFill>
                  <w14:solidFill>
                    <w14:schemeClr w14:val="tx1"/>
                  </w14:solidFill>
                </w14:textFill>
              </w:rPr>
              <w:t>专科</w:t>
            </w:r>
            <w:r>
              <w:rPr>
                <w:color w:val="000000" w:themeColor="text1"/>
                <w:sz w:val="24"/>
                <w:highlight w:val="none"/>
                <w14:textFill>
                  <w14:solidFill>
                    <w14:schemeClr w14:val="tx1"/>
                  </w14:solidFill>
                </w14:textFill>
              </w:rPr>
              <w:t>疾病防治院（所、站）</w:t>
            </w:r>
            <w:r>
              <w:rPr>
                <w:rFonts w:hint="eastAsia"/>
                <w:color w:val="000000" w:themeColor="text1"/>
                <w:sz w:val="24"/>
                <w:highlight w:val="none"/>
                <w:lang w:val="en-US" w:eastAsia="zh-CN"/>
                <w14:textFill>
                  <w14:solidFill>
                    <w14:schemeClr w14:val="tx1"/>
                  </w14:solidFill>
                </w14:textFill>
              </w:rPr>
              <w:t>8432</w:t>
            </w:r>
            <w:r>
              <w:rPr>
                <w:color w:val="000000" w:themeColor="text1"/>
                <w:sz w:val="24"/>
                <w:highlight w:val="none"/>
                <w14:textFill>
                  <w14:solidFill>
                    <w14:schemeClr w14:val="tx1"/>
                  </w14:solidFill>
                </w14:textFill>
              </w:rPr>
              <w:t>；妇幼保健院（所、站）</w:t>
            </w:r>
            <w:r>
              <w:rPr>
                <w:rFonts w:hint="eastAsia"/>
                <w:color w:val="000000" w:themeColor="text1"/>
                <w:sz w:val="24"/>
                <w:highlight w:val="none"/>
                <w:lang w:val="en-US" w:eastAsia="zh-CN"/>
                <w14:textFill>
                  <w14:solidFill>
                    <w14:schemeClr w14:val="tx1"/>
                  </w14:solidFill>
                </w14:textFill>
              </w:rPr>
              <w:t>8433</w:t>
            </w:r>
            <w:r>
              <w:rPr>
                <w:color w:val="000000" w:themeColor="text1"/>
                <w:sz w:val="24"/>
                <w:highlight w:val="none"/>
                <w14:textFill>
                  <w14:solidFill>
                    <w14:schemeClr w14:val="tx1"/>
                  </w14:solidFill>
                </w14:textFill>
              </w:rPr>
              <w:t>；急救中心（站）服务</w:t>
            </w:r>
            <w:r>
              <w:rPr>
                <w:rFonts w:hint="eastAsia"/>
                <w:color w:val="000000" w:themeColor="text1"/>
                <w:sz w:val="24"/>
                <w:highlight w:val="none"/>
                <w:lang w:val="en-US" w:eastAsia="zh-CN"/>
                <w14:textFill>
                  <w14:solidFill>
                    <w14:schemeClr w14:val="tx1"/>
                  </w14:solidFill>
                </w14:textFill>
              </w:rPr>
              <w:t xml:space="preserve"> 8434</w:t>
            </w:r>
            <w:r>
              <w:rPr>
                <w:color w:val="000000" w:themeColor="text1"/>
                <w:sz w:val="24"/>
                <w:highlight w:val="none"/>
                <w14:textFill>
                  <w14:solidFill>
                    <w14:schemeClr w14:val="tx1"/>
                  </w14:solidFill>
                </w14:textFill>
              </w:rPr>
              <w:t>；采供血机构服务</w:t>
            </w:r>
            <w:r>
              <w:rPr>
                <w:rFonts w:hint="eastAsia"/>
                <w:color w:val="000000" w:themeColor="text1"/>
                <w:sz w:val="24"/>
                <w:highlight w:val="none"/>
                <w:lang w:val="en-US" w:eastAsia="zh-CN"/>
                <w14:textFill>
                  <w14:solidFill>
                    <w14:schemeClr w14:val="tx1"/>
                  </w14:solidFill>
                </w14:textFill>
              </w:rPr>
              <w:t xml:space="preserve"> 8435</w:t>
            </w:r>
            <w:r>
              <w:rPr>
                <w:color w:val="000000" w:themeColor="text1"/>
                <w:sz w:val="24"/>
                <w:highlight w:val="none"/>
                <w14:textFill>
                  <w14:solidFill>
                    <w14:schemeClr w14:val="tx1"/>
                  </w14:solidFill>
                </w14:textFill>
              </w:rPr>
              <w:t>；基层医疗卫生服务</w:t>
            </w:r>
            <w:r>
              <w:rPr>
                <w:rFonts w:hint="eastAsia"/>
                <w:color w:val="000000" w:themeColor="text1"/>
                <w:sz w:val="24"/>
                <w:szCs w:val="24"/>
                <w:highlight w:val="none"/>
                <w:lang w:val="en-US" w:eastAsia="zh-CN"/>
                <w14:textFill>
                  <w14:solidFill>
                    <w14:schemeClr w14:val="tx1"/>
                  </w14:solidFill>
                </w14:textFill>
              </w:rPr>
              <w:t>842</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中的“</w:t>
            </w:r>
            <w:r>
              <w:rPr>
                <w:rFonts w:hint="eastAsia"/>
                <w:b/>
                <w:bCs/>
                <w:color w:val="000000" w:themeColor="text1"/>
                <w:sz w:val="24"/>
                <w:szCs w:val="24"/>
                <w:highlight w:val="none"/>
                <w:lang w:val="en-US" w:eastAsia="zh-CN"/>
                <w14:textFill>
                  <w14:solidFill>
                    <w14:schemeClr w14:val="tx1"/>
                  </w14:solidFill>
                </w14:textFill>
              </w:rPr>
              <w:t>其他（住院床位20张以下的除外）</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应编制报告表</w:t>
            </w:r>
            <w:r>
              <w:rPr>
                <w:rFonts w:hint="default" w:ascii="Times New Roman" w:hAnsi="Times New Roman" w:cs="Times New Roman"/>
                <w:b w:val="0"/>
                <w:bCs/>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因此，本项目</w:t>
            </w:r>
            <w:r>
              <w:rPr>
                <w:rFonts w:hint="default" w:ascii="Times New Roman" w:hAnsi="Times New Roman" w:eastAsia="宋体" w:cs="Times New Roman"/>
                <w:color w:val="000000" w:themeColor="text1"/>
                <w:sz w:val="24"/>
                <w:szCs w:val="24"/>
                <w14:textFill>
                  <w14:solidFill>
                    <w14:schemeClr w14:val="tx1"/>
                  </w14:solidFill>
                </w14:textFill>
              </w:rPr>
              <w:t>编制环境影响报告表</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spacing w:line="360" w:lineRule="auto"/>
              <w:ind w:firstLine="480" w:firstLineChars="200"/>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环评类别见表</w:t>
            </w:r>
            <w:r>
              <w:rPr>
                <w:rFonts w:hint="default"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-1。</w:t>
            </w:r>
          </w:p>
          <w:p>
            <w:pPr>
              <w:keepNext w:val="0"/>
              <w:keepLines w:val="0"/>
              <w:pageBreakBefore w:val="0"/>
              <w:widowControl w:val="0"/>
              <w:tabs>
                <w:tab w:val="left" w:pos="2395"/>
              </w:tabs>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表</w:t>
            </w:r>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color w:val="000000" w:themeColor="text1"/>
                <w:sz w:val="24"/>
                <w:szCs w:val="24"/>
                <w:highlight w:val="none"/>
                <w14:textFill>
                  <w14:solidFill>
                    <w14:schemeClr w14:val="tx1"/>
                  </w14:solidFill>
                </w14:textFill>
              </w:rPr>
              <w:t>1</w:t>
            </w:r>
            <w:r>
              <w:rPr>
                <w:rFonts w:hint="eastAsia" w:ascii="Times New Roman" w:hAnsi="Times New Roman" w:eastAsia="宋体" w:cs="Times New Roman"/>
                <w:b/>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4"/>
                <w:szCs w:val="24"/>
                <w:highlight w:val="none"/>
                <w14:textFill>
                  <w14:solidFill>
                    <w14:schemeClr w14:val="tx1"/>
                  </w14:solidFill>
                </w14:textFill>
              </w:rPr>
              <w:t>环评类别一览表</w:t>
            </w:r>
          </w:p>
          <w:tbl>
            <w:tblPr>
              <w:tblStyle w:val="23"/>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3260"/>
              <w:gridCol w:w="1409"/>
              <w:gridCol w:w="140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pct"/>
                  <w:gridSpan w:val="2"/>
                  <w:tcBorders>
                    <w:top w:val="single" w:color="auto" w:sz="4" w:space="0"/>
                    <w:left w:val="single" w:color="auto" w:sz="4" w:space="0"/>
                    <w:bottom w:val="single" w:color="auto" w:sz="4" w:space="0"/>
                    <w:right w:val="single" w:color="auto" w:sz="4" w:space="0"/>
                    <w:tl2br w:val="single" w:color="auto" w:sz="4" w:space="0"/>
                  </w:tcBorders>
                  <w:noWrap w:val="0"/>
                  <w:vAlign w:val="center"/>
                </w:tcPr>
                <w:p>
                  <w:pPr>
                    <w:tabs>
                      <w:tab w:val="left" w:pos="2395"/>
                    </w:tabs>
                    <w:jc w:val="right"/>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环评类别</w:t>
                  </w:r>
                </w:p>
                <w:p>
                  <w:pPr>
                    <w:tabs>
                      <w:tab w:val="left" w:pos="2395"/>
                    </w:tabs>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项目类别</w:t>
                  </w:r>
                </w:p>
              </w:tc>
              <w:tc>
                <w:tcPr>
                  <w:tcW w:w="841" w:type="pct"/>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报告书</w:t>
                  </w:r>
                </w:p>
              </w:tc>
              <w:tc>
                <w:tcPr>
                  <w:tcW w:w="841" w:type="pct"/>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报告表</w:t>
                  </w:r>
                </w:p>
              </w:tc>
              <w:tc>
                <w:tcPr>
                  <w:tcW w:w="1037" w:type="pct"/>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四十九</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卫生</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 xml:space="preserve">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108</w:t>
                  </w:r>
                </w:p>
              </w:tc>
              <w:tc>
                <w:tcPr>
                  <w:tcW w:w="1945" w:type="pct"/>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医院</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841；</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专科</w:t>
                  </w:r>
                  <w:r>
                    <w:rPr>
                      <w:rFonts w:hint="default" w:ascii="Times New Roman" w:hAnsi="Times New Roman" w:eastAsia="宋体" w:cs="Times New Roman"/>
                      <w:color w:val="000000" w:themeColor="text1"/>
                      <w:sz w:val="21"/>
                      <w:szCs w:val="21"/>
                      <w:highlight w:val="none"/>
                      <w14:textFill>
                        <w14:solidFill>
                          <w14:schemeClr w14:val="tx1"/>
                        </w14:solidFill>
                      </w14:textFill>
                    </w:rPr>
                    <w:t>疾病防治院（所、站）</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8432</w:t>
                  </w:r>
                  <w:r>
                    <w:rPr>
                      <w:rFonts w:hint="default" w:ascii="Times New Roman" w:hAnsi="Times New Roman" w:eastAsia="宋体" w:cs="Times New Roman"/>
                      <w:color w:val="000000" w:themeColor="text1"/>
                      <w:sz w:val="21"/>
                      <w:szCs w:val="21"/>
                      <w:highlight w:val="none"/>
                      <w14:textFill>
                        <w14:solidFill>
                          <w14:schemeClr w14:val="tx1"/>
                        </w14:solidFill>
                      </w14:textFill>
                    </w:rPr>
                    <w:t>；妇幼保健院（所、站）</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8433</w:t>
                  </w:r>
                  <w:r>
                    <w:rPr>
                      <w:rFonts w:hint="default" w:ascii="Times New Roman" w:hAnsi="Times New Roman" w:eastAsia="宋体" w:cs="Times New Roman"/>
                      <w:color w:val="000000" w:themeColor="text1"/>
                      <w:sz w:val="21"/>
                      <w:szCs w:val="21"/>
                      <w:highlight w:val="none"/>
                      <w14:textFill>
                        <w14:solidFill>
                          <w14:schemeClr w14:val="tx1"/>
                        </w14:solidFill>
                      </w14:textFill>
                    </w:rPr>
                    <w:t>；急救中心（站）服务</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8434</w:t>
                  </w:r>
                  <w:r>
                    <w:rPr>
                      <w:rFonts w:hint="default" w:ascii="Times New Roman" w:hAnsi="Times New Roman" w:eastAsia="宋体" w:cs="Times New Roman"/>
                      <w:color w:val="000000" w:themeColor="text1"/>
                      <w:sz w:val="21"/>
                      <w:szCs w:val="21"/>
                      <w:highlight w:val="none"/>
                      <w14:textFill>
                        <w14:solidFill>
                          <w14:schemeClr w14:val="tx1"/>
                        </w14:solidFill>
                      </w14:textFill>
                    </w:rPr>
                    <w:t>；采供血机构服务</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8435</w:t>
                  </w:r>
                  <w:r>
                    <w:rPr>
                      <w:rFonts w:hint="default" w:ascii="Times New Roman" w:hAnsi="Times New Roman" w:eastAsia="宋体" w:cs="Times New Roman"/>
                      <w:color w:val="000000" w:themeColor="text1"/>
                      <w:sz w:val="21"/>
                      <w:szCs w:val="21"/>
                      <w:highlight w:val="none"/>
                      <w14:textFill>
                        <w14:solidFill>
                          <w14:schemeClr w14:val="tx1"/>
                        </w14:solidFill>
                      </w14:textFill>
                    </w:rPr>
                    <w:t>；基层医疗卫生服务</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842</w:t>
                  </w:r>
                </w:p>
              </w:tc>
              <w:tc>
                <w:tcPr>
                  <w:tcW w:w="841" w:type="pct"/>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新建、扩建住院床位500张及以上的</w:t>
                  </w:r>
                </w:p>
              </w:tc>
              <w:tc>
                <w:tcPr>
                  <w:tcW w:w="841" w:type="pct"/>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其他（住院床位20张以下的除外）</w:t>
                  </w:r>
                </w:p>
              </w:tc>
              <w:tc>
                <w:tcPr>
                  <w:tcW w:w="1037" w:type="pct"/>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住院床位20张以下的（不含20张住院床位的）</w:t>
                  </w:r>
                </w:p>
              </w:tc>
            </w:tr>
          </w:tbl>
          <w:p>
            <w:pPr>
              <w:spacing w:line="360" w:lineRule="auto"/>
              <w:ind w:firstLine="480" w:firstLineChars="200"/>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202</w:t>
            </w:r>
            <w:r>
              <w:rPr>
                <w:rFonts w:hint="eastAsia"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3</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年</w:t>
            </w:r>
            <w:r>
              <w:rPr>
                <w:rFonts w:hint="eastAsia"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5</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月，建设</w:t>
            </w:r>
            <w:r>
              <w:rPr>
                <w:rFonts w:hint="default"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单位</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委托</w:t>
            </w:r>
            <w:r>
              <w:rPr>
                <w:rFonts w:hint="default"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云南百源众环环保科技有限公司（下称“我单位”）</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承担本项目的环境影响报告表的编制工作。</w:t>
            </w:r>
            <w:r>
              <w:rPr>
                <w:rFonts w:hint="default"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我单位</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接受委托后，在现场踏勘、资料收集等基础上，在对该项目工程有关环境现状和可能造成的环境影响进行分析后，依照环境影响评价技术导则的要求编制完成了《</w:t>
            </w:r>
            <w:r>
              <w:rPr>
                <w:rFonts w:hint="eastAsia" w:eastAsia="宋体" w:cs="Times New Roman"/>
                <w:snapToGrid w:val="0"/>
                <w:color w:val="000000" w:themeColor="text1"/>
                <w:kern w:val="0"/>
                <w:sz w:val="24"/>
                <w:szCs w:val="24"/>
                <w:highlight w:val="none"/>
                <w:lang w:val="en-US" w:eastAsia="zh-CN"/>
                <w14:textFill>
                  <w14:solidFill>
                    <w14:schemeClr w14:val="tx1"/>
                  </w14:solidFill>
                </w14:textFill>
              </w:rPr>
              <w:t>寻甸仁和医院建设</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项目环境影响报告表》，供建设单位上报审批。</w:t>
            </w:r>
          </w:p>
          <w:p>
            <w:pPr>
              <w:spacing w:line="360" w:lineRule="auto"/>
              <w:ind w:firstLine="482" w:firstLineChars="200"/>
              <w:rPr>
                <w:rFonts w:hint="eastAsia" w:eastAsia="宋体"/>
                <w:b/>
                <w:color w:val="000000" w:themeColor="text1"/>
                <w:sz w:val="24"/>
                <w:szCs w:val="24"/>
                <w:lang w:eastAsia="zh-CN"/>
                <w14:textFill>
                  <w14:solidFill>
                    <w14:schemeClr w14:val="tx1"/>
                  </w14:solidFill>
                </w14:textFill>
              </w:rPr>
            </w:pPr>
            <w:r>
              <w:rPr>
                <w:rFonts w:hint="eastAsia"/>
                <w:b/>
                <w:color w:val="000000" w:themeColor="text1"/>
                <w:kern w:val="0"/>
                <w:sz w:val="24"/>
                <w:szCs w:val="24"/>
                <w:lang w:val="en-US" w:eastAsia="zh-CN"/>
                <w14:textFill>
                  <w14:solidFill>
                    <w14:schemeClr w14:val="tx1"/>
                  </w14:solidFill>
                </w14:textFill>
              </w:rPr>
              <w:t>2、项目</w:t>
            </w:r>
            <w:r>
              <w:rPr>
                <w:b/>
                <w:color w:val="000000" w:themeColor="text1"/>
                <w:kern w:val="0"/>
                <w:sz w:val="24"/>
                <w:szCs w:val="24"/>
                <w14:textFill>
                  <w14:solidFill>
                    <w14:schemeClr w14:val="tx1"/>
                  </w14:solidFill>
                </w14:textFill>
              </w:rPr>
              <w:t>概况</w:t>
            </w:r>
          </w:p>
          <w:p>
            <w:pPr>
              <w:adjustRightInd w:val="0"/>
              <w:snapToGrid w:val="0"/>
              <w:spacing w:line="360" w:lineRule="auto"/>
              <w:ind w:firstLine="482" w:firstLineChars="2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项目名称</w:t>
            </w:r>
            <w:r>
              <w:rPr>
                <w:rFonts w:hint="default" w:ascii="Times New Roman" w:hAnsi="Times New Roman"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eastAsia="zh-CN"/>
                <w14:textFill>
                  <w14:solidFill>
                    <w14:schemeClr w14:val="tx1"/>
                  </w14:solidFill>
                </w14:textFill>
              </w:rPr>
              <w:t>寻甸</w:t>
            </w:r>
            <w:r>
              <w:rPr>
                <w:rFonts w:hint="eastAsia" w:cs="Times New Roman"/>
                <w:color w:val="000000" w:themeColor="text1"/>
                <w:sz w:val="24"/>
                <w:szCs w:val="24"/>
                <w:lang w:val="en-US" w:eastAsia="zh-CN"/>
                <w14:textFill>
                  <w14:solidFill>
                    <w14:schemeClr w14:val="tx1"/>
                  </w14:solidFill>
                </w14:textFill>
              </w:rPr>
              <w:t>仁和</w:t>
            </w:r>
            <w:r>
              <w:rPr>
                <w:rFonts w:hint="eastAsia" w:cs="Times New Roman"/>
                <w:color w:val="000000" w:themeColor="text1"/>
                <w:sz w:val="24"/>
                <w:szCs w:val="24"/>
                <w:lang w:eastAsia="zh-CN"/>
                <w14:textFill>
                  <w14:solidFill>
                    <w14:schemeClr w14:val="tx1"/>
                  </w14:solidFill>
                </w14:textFill>
              </w:rPr>
              <w:t>医院建设项目</w:t>
            </w:r>
          </w:p>
          <w:p>
            <w:pPr>
              <w:adjustRightInd w:val="0"/>
              <w:snapToGrid w:val="0"/>
              <w:spacing w:line="360" w:lineRule="auto"/>
              <w:ind w:firstLine="482"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建设单位：</w:t>
            </w:r>
            <w:r>
              <w:rPr>
                <w:rFonts w:hint="eastAsia" w:cs="Times New Roman"/>
                <w:color w:val="000000" w:themeColor="text1"/>
                <w:sz w:val="24"/>
                <w:szCs w:val="24"/>
                <w:lang w:eastAsia="zh-CN"/>
                <w14:textFill>
                  <w14:solidFill>
                    <w14:schemeClr w14:val="tx1"/>
                  </w14:solidFill>
                </w14:textFill>
              </w:rPr>
              <w:t>寻甸</w:t>
            </w:r>
            <w:r>
              <w:rPr>
                <w:rFonts w:hint="eastAsia" w:cs="Times New Roman"/>
                <w:color w:val="000000" w:themeColor="text1"/>
                <w:sz w:val="24"/>
                <w:szCs w:val="24"/>
                <w:lang w:val="en-US" w:eastAsia="zh-CN"/>
                <w14:textFill>
                  <w14:solidFill>
                    <w14:schemeClr w14:val="tx1"/>
                  </w14:solidFill>
                </w14:textFill>
              </w:rPr>
              <w:t>仁和</w:t>
            </w:r>
            <w:r>
              <w:rPr>
                <w:rFonts w:hint="eastAsia" w:cs="Times New Roman"/>
                <w:color w:val="000000" w:themeColor="text1"/>
                <w:sz w:val="24"/>
                <w:szCs w:val="24"/>
                <w:lang w:eastAsia="zh-CN"/>
                <w14:textFill>
                  <w14:solidFill>
                    <w14:schemeClr w14:val="tx1"/>
                  </w14:solidFill>
                </w14:textFill>
              </w:rPr>
              <w:t>医院</w:t>
            </w:r>
          </w:p>
          <w:p>
            <w:pPr>
              <w:adjustRightInd w:val="0"/>
              <w:snapToGrid w:val="0"/>
              <w:spacing w:line="360" w:lineRule="auto"/>
              <w:ind w:firstLine="482" w:firstLineChars="200"/>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建设地点</w:t>
            </w:r>
            <w:r>
              <w:rPr>
                <w:rFonts w:hint="eastAsia" w:ascii="Times New Roman" w:hAnsi="Times New Roman" w:cs="Times New Roman"/>
                <w:b/>
                <w:bCs/>
                <w:color w:val="000000" w:themeColor="text1"/>
                <w:sz w:val="24"/>
                <w:szCs w:val="24"/>
                <w:lang w:eastAsia="zh-CN"/>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昆明市寻甸县仁德街道玉屏南街21号</w:t>
            </w:r>
          </w:p>
          <w:p>
            <w:pPr>
              <w:adjustRightInd w:val="0"/>
              <w:snapToGrid w:val="0"/>
              <w:spacing w:line="360" w:lineRule="auto"/>
              <w:ind w:firstLine="482"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建设性质：</w:t>
            </w:r>
            <w:r>
              <w:rPr>
                <w:rFonts w:hint="eastAsia" w:ascii="Times New Roman" w:hAnsi="Times New Roman" w:cs="Times New Roman"/>
                <w:color w:val="000000" w:themeColor="text1"/>
                <w:sz w:val="24"/>
                <w:szCs w:val="24"/>
                <w:lang w:val="en-US" w:eastAsia="zh-CN"/>
                <w14:textFill>
                  <w14:solidFill>
                    <w14:schemeClr w14:val="tx1"/>
                  </w14:solidFill>
                </w14:textFill>
              </w:rPr>
              <w:t>新建</w:t>
            </w:r>
          </w:p>
          <w:p>
            <w:pPr>
              <w:adjustRightInd w:val="0"/>
              <w:snapToGrid w:val="0"/>
              <w:spacing w:line="360" w:lineRule="auto"/>
              <w:ind w:firstLine="482" w:firstLineChars="200"/>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项目总投资：</w:t>
            </w:r>
            <w:r>
              <w:rPr>
                <w:rFonts w:hint="default" w:ascii="Times New Roman" w:hAnsi="Times New Roman" w:cs="Times New Roman"/>
                <w:b w:val="0"/>
                <w:bCs w:val="0"/>
                <w:color w:val="000000" w:themeColor="text1"/>
                <w:sz w:val="24"/>
                <w:szCs w:val="24"/>
                <w:highlight w:val="none"/>
                <w14:textFill>
                  <w14:solidFill>
                    <w14:schemeClr w14:val="tx1"/>
                  </w14:solidFill>
                </w14:textFill>
              </w:rPr>
              <w:t>项目总投资</w:t>
            </w:r>
            <w:r>
              <w:rPr>
                <w:rFonts w:hint="eastAsia" w:cs="Times New Roman"/>
                <w:b w:val="0"/>
                <w:bCs w:val="0"/>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14:textFill>
                  <w14:solidFill>
                    <w14:schemeClr w14:val="tx1"/>
                  </w14:solidFill>
                </w14:textFill>
              </w:rPr>
              <w:t>00万，</w:t>
            </w:r>
            <w:r>
              <w:rPr>
                <w:rFonts w:hint="default" w:ascii="Times New Roman" w:hAnsi="Times New Roman" w:eastAsia="宋体" w:cs="Times New Roman"/>
                <w:color w:val="000000" w:themeColor="text1"/>
                <w:sz w:val="24"/>
                <w:highlight w:val="none"/>
                <w14:textFill>
                  <w14:solidFill>
                    <w14:schemeClr w14:val="tx1"/>
                  </w14:solidFill>
                </w14:textFill>
              </w:rPr>
              <w:t>其中环保投资</w:t>
            </w:r>
            <w:r>
              <w:rPr>
                <w:rFonts w:hint="eastAsia" w:cs="Times New Roman"/>
                <w:color w:val="000000" w:themeColor="text1"/>
                <w:sz w:val="24"/>
                <w:highlight w:val="none"/>
                <w:lang w:val="en-US" w:eastAsia="zh-CN"/>
                <w14:textFill>
                  <w14:solidFill>
                    <w14:schemeClr w14:val="tx1"/>
                  </w14:solidFill>
                </w14:textFill>
              </w:rPr>
              <w:t>16.45</w:t>
            </w:r>
            <w:r>
              <w:rPr>
                <w:rFonts w:hint="default" w:ascii="Times New Roman" w:hAnsi="Times New Roman" w:eastAsia="宋体" w:cs="Times New Roman"/>
                <w:color w:val="000000" w:themeColor="text1"/>
                <w:sz w:val="24"/>
                <w:highlight w:val="none"/>
                <w14:textFill>
                  <w14:solidFill>
                    <w14:schemeClr w14:val="tx1"/>
                  </w14:solidFill>
                </w14:textFill>
              </w:rPr>
              <w:t>万元，占总投资的</w:t>
            </w:r>
            <w:r>
              <w:rPr>
                <w:rFonts w:hint="eastAsia" w:cs="Times New Roman"/>
                <w:color w:val="000000" w:themeColor="text1"/>
                <w:sz w:val="24"/>
                <w:highlight w:val="none"/>
                <w:lang w:val="en-US" w:eastAsia="zh-CN"/>
                <w14:textFill>
                  <w14:solidFill>
                    <w14:schemeClr w14:val="tx1"/>
                  </w14:solidFill>
                </w14:textFill>
              </w:rPr>
              <w:t>8.23</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val="0"/>
                <w:bCs/>
                <w:color w:val="000000" w:themeColor="text1"/>
                <w:kern w:val="0"/>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建设内容及规模</w:t>
            </w:r>
            <w:r>
              <w:rPr>
                <w:rFonts w:hint="eastAsia" w:cs="Times New Roman"/>
                <w:b/>
                <w:bCs/>
                <w:color w:val="000000" w:themeColor="text1"/>
                <w:sz w:val="24"/>
                <w:szCs w:val="24"/>
                <w:lang w:eastAsia="zh-CN"/>
                <w14:textFill>
                  <w14:solidFill>
                    <w14:schemeClr w14:val="tx1"/>
                  </w14:solidFill>
                </w14:textFill>
              </w:rPr>
              <w:t>：</w:t>
            </w:r>
            <w:r>
              <w:rPr>
                <w:rFonts w:hint="eastAsia"/>
                <w:b w:val="0"/>
                <w:bCs/>
                <w:color w:val="000000" w:themeColor="text1"/>
                <w:kern w:val="0"/>
                <w:sz w:val="24"/>
                <w:szCs w:val="24"/>
                <w:lang w:val="en-US" w:eastAsia="zh-CN"/>
                <w14:textFill>
                  <w14:solidFill>
                    <w14:schemeClr w14:val="tx1"/>
                  </w14:solidFill>
                </w14:textFill>
              </w:rPr>
              <w:t>项目总占地面积735.8m</w:t>
            </w:r>
            <w:r>
              <w:rPr>
                <w:rFonts w:hint="eastAsia"/>
                <w:b w:val="0"/>
                <w:bCs/>
                <w:color w:val="000000" w:themeColor="text1"/>
                <w:kern w:val="0"/>
                <w:sz w:val="24"/>
                <w:szCs w:val="24"/>
                <w:vertAlign w:val="superscript"/>
                <w:lang w:val="en-US" w:eastAsia="zh-CN"/>
                <w14:textFill>
                  <w14:solidFill>
                    <w14:schemeClr w14:val="tx1"/>
                  </w14:solidFill>
                </w14:textFill>
              </w:rPr>
              <w:t>2</w:t>
            </w:r>
            <w:r>
              <w:rPr>
                <w:rFonts w:hint="eastAsia"/>
                <w:b w:val="0"/>
                <w:bCs/>
                <w:color w:val="000000" w:themeColor="text1"/>
                <w:kern w:val="0"/>
                <w:sz w:val="24"/>
                <w:szCs w:val="24"/>
                <w:lang w:val="en-US" w:eastAsia="zh-CN"/>
                <w14:textFill>
                  <w14:solidFill>
                    <w14:schemeClr w14:val="tx1"/>
                  </w14:solidFill>
                </w14:textFill>
              </w:rPr>
              <w:t>，总建筑面积2194.75m</w:t>
            </w:r>
            <w:r>
              <w:rPr>
                <w:rFonts w:hint="eastAsia"/>
                <w:b w:val="0"/>
                <w:bCs/>
                <w:color w:val="000000" w:themeColor="text1"/>
                <w:kern w:val="0"/>
                <w:sz w:val="24"/>
                <w:szCs w:val="24"/>
                <w:vertAlign w:val="superscript"/>
                <w:lang w:val="en-US" w:eastAsia="zh-CN"/>
                <w14:textFill>
                  <w14:solidFill>
                    <w14:schemeClr w14:val="tx1"/>
                  </w14:solidFill>
                </w14:textFill>
              </w:rPr>
              <w:t>2</w:t>
            </w:r>
            <w:r>
              <w:rPr>
                <w:rFonts w:hint="eastAsia"/>
                <w:b w:val="0"/>
                <w:bCs/>
                <w:color w:val="000000" w:themeColor="text1"/>
                <w:kern w:val="0"/>
                <w:sz w:val="24"/>
                <w:szCs w:val="24"/>
                <w:lang w:val="en-US" w:eastAsia="zh-CN"/>
                <w14:textFill>
                  <w14:solidFill>
                    <w14:schemeClr w14:val="tx1"/>
                  </w14:solidFill>
                </w14:textFill>
              </w:rPr>
              <w:t>，主要包括1栋4层综合楼，1栋3层办公楼</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及</w:t>
            </w:r>
            <w:r>
              <w:rPr>
                <w:rFonts w:hint="eastAsia" w:cs="Times New Roman"/>
                <w:b w:val="0"/>
                <w:bCs/>
                <w:color w:val="000000" w:themeColor="text1"/>
                <w:sz w:val="24"/>
                <w:szCs w:val="24"/>
                <w:lang w:val="en-US" w:eastAsia="zh-CN"/>
                <w14:textFill>
                  <w14:solidFill>
                    <w14:schemeClr w14:val="tx1"/>
                  </w14:solidFill>
                </w14:textFill>
              </w:rPr>
              <w:t>相关</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配套设施</w:t>
            </w:r>
            <w:r>
              <w:rPr>
                <w:rFonts w:hint="eastAsia"/>
                <w:b w:val="0"/>
                <w:bCs/>
                <w:color w:val="000000" w:themeColor="text1"/>
                <w:kern w:val="0"/>
                <w:sz w:val="24"/>
                <w:szCs w:val="24"/>
                <w:lang w:val="en-US" w:eastAsia="zh-CN"/>
                <w14:textFill>
                  <w14:solidFill>
                    <w14:schemeClr w14:val="tx1"/>
                  </w14:solidFill>
                </w14:textFill>
              </w:rPr>
              <w:t>。医院共设置床位42张，其中包含牙椅2张、住院床位40张。设置有预防保健科、内科、外科、妇产科、眼科、口腔科、麻醉科、医学检验科、医学影像科、中医科。医院日最大就诊量约30人。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项目不设置传染科，检验科主要是进行常规的血常规、尿常规和大便常规检验</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不使用重铬酸钾、三氧化铬、铬酸钾等含铬试剂和氰化钾、氰化钠等含氰试剂，其检验化验中产生的废水中不含有氰化合物和铬</w:t>
            </w: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牙科主要进行牙齿检查和矫正，</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补牙主要采用树脂补牙材料或外购的牙套，不含汞合金，不产生含汞废水</w:t>
            </w:r>
            <w:r>
              <w:rPr>
                <w:rFonts w:hint="eastAsia" w:ascii="Times New Roman" w:hAnsi="Times New Roman"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医院医学影像科、B超室内安置的放射性、辐射性的医疗设备，在工作过程中会产生射线辐射。</w:t>
            </w:r>
            <w:r>
              <w:rPr>
                <w:rFonts w:hint="eastAsia" w:cs="Times New Roman"/>
                <w:color w:val="000000" w:themeColor="text1"/>
                <w:sz w:val="24"/>
                <w:szCs w:val="24"/>
                <w:lang w:val="en-US" w:eastAsia="zh-CN"/>
                <w14:textFill>
                  <w14:solidFill>
                    <w14:schemeClr w14:val="tx1"/>
                  </w14:solidFill>
                </w14:textFill>
              </w:rPr>
              <w:t>医院已取得放射诊疗许可证（寻卫放证字【2020）第1号）（详见附件5）和辐射安全许可证（云环辐证【A0239】）（详见附件6）。</w:t>
            </w:r>
            <w:r>
              <w:rPr>
                <w:rFonts w:hint="eastAsia" w:ascii="Times New Roman" w:hAnsi="Times New Roman" w:cs="Times New Roman"/>
                <w:color w:val="000000" w:themeColor="text1"/>
                <w:sz w:val="24"/>
                <w:szCs w:val="24"/>
                <w:lang w:val="en-US" w:eastAsia="zh-CN"/>
                <w14:textFill>
                  <w14:solidFill>
                    <w14:schemeClr w14:val="tx1"/>
                  </w14:solidFill>
                </w14:textFill>
              </w:rPr>
              <w:t>本报告表不包括辐射和放射性设施方面的环境影响评价内容。</w:t>
            </w:r>
          </w:p>
          <w:p>
            <w:pPr>
              <w:pStyle w:val="12"/>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项目建设内容主要包括主体工程、辅助工程、公用工程及环保工程，具体详见表2-</w:t>
            </w:r>
            <w:r>
              <w:rPr>
                <w:rFonts w:hint="eastAsia"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line="240" w:lineRule="auto"/>
              <w:ind w:firstLine="482" w:firstLineChars="20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w:t>
            </w:r>
            <w:r>
              <w:rPr>
                <w:rFonts w:hint="eastAsia" w:ascii="Times New Roman" w:hAnsi="Times New Roman" w:cs="Times New Roman"/>
                <w:b/>
                <w:bCs/>
                <w:color w:val="000000" w:themeColor="text1"/>
                <w:sz w:val="24"/>
                <w:szCs w:val="24"/>
                <w:lang w:val="en-US" w:eastAsia="zh-CN"/>
                <w14:textFill>
                  <w14:solidFill>
                    <w14:schemeClr w14:val="tx1"/>
                  </w14:solidFill>
                </w14:textFill>
              </w:rPr>
              <w:t>2-</w:t>
            </w:r>
            <w:r>
              <w:rPr>
                <w:rFonts w:hint="eastAsia" w:cs="Times New Roman"/>
                <w:b/>
                <w:bCs/>
                <w:color w:val="000000" w:themeColor="text1"/>
                <w:sz w:val="24"/>
                <w:szCs w:val="24"/>
                <w:lang w:val="en-US" w:eastAsia="zh-CN"/>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eastAsia"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项目</w:t>
            </w:r>
            <w:r>
              <w:rPr>
                <w:rFonts w:hint="default" w:ascii="Times New Roman" w:hAnsi="Times New Roman" w:cs="Times New Roman"/>
                <w:b/>
                <w:bCs/>
                <w:color w:val="000000" w:themeColor="text1"/>
                <w:sz w:val="24"/>
                <w:szCs w:val="24"/>
                <w:lang w:val="en-US" w:eastAsia="zh-CN"/>
                <w14:textFill>
                  <w14:solidFill>
                    <w14:schemeClr w14:val="tx1"/>
                  </w14:solidFill>
                </w14:textFill>
              </w:rPr>
              <w:t>组成</w:t>
            </w:r>
            <w:r>
              <w:rPr>
                <w:rFonts w:hint="default" w:ascii="Times New Roman" w:hAnsi="Times New Roman" w:cs="Times New Roman"/>
                <w:b/>
                <w:bCs/>
                <w:color w:val="000000" w:themeColor="text1"/>
                <w:sz w:val="24"/>
                <w:szCs w:val="24"/>
                <w14:textFill>
                  <w14:solidFill>
                    <w14:schemeClr w14:val="tx1"/>
                  </w14:solidFill>
                </w14:textFill>
              </w:rPr>
              <w:t>内容一览表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644"/>
              <w:gridCol w:w="1091"/>
              <w:gridCol w:w="5433"/>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326" w:type="dxa"/>
                  <w:gridSpan w:val="3"/>
                  <w:noWrap w:val="0"/>
                  <w:vAlign w:val="center"/>
                </w:tcPr>
                <w:p>
                  <w:pPr>
                    <w:adjustRightInd w:val="0"/>
                    <w:spacing w:line="240" w:lineRule="auto"/>
                    <w:jc w:val="center"/>
                    <w:rPr>
                      <w:rFonts w:hint="default" w:ascii="Times New Roman" w:hAnsi="Times New Roman" w:eastAsia="宋体" w:cs="Times New Roman"/>
                      <w:b/>
                      <w:color w:val="000000" w:themeColor="text1"/>
                      <w:sz w:val="21"/>
                      <w:szCs w:val="21"/>
                      <w:lang w:eastAsia="zh-CN"/>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工程名称</w:t>
                  </w:r>
                </w:p>
              </w:tc>
              <w:tc>
                <w:tcPr>
                  <w:tcW w:w="5433" w:type="dxa"/>
                  <w:noWrap w:val="0"/>
                  <w:vAlign w:val="center"/>
                </w:tcPr>
                <w:p>
                  <w:pPr>
                    <w:adjustRightInd w:val="0"/>
                    <w:spacing w:line="240" w:lineRule="auto"/>
                    <w:jc w:val="center"/>
                    <w:rPr>
                      <w:rFonts w:hint="default" w:ascii="Times New Roman" w:hAnsi="Times New Roman" w:eastAsia="宋体"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建设规模及内容</w:t>
                  </w:r>
                </w:p>
              </w:tc>
              <w:tc>
                <w:tcPr>
                  <w:tcW w:w="704" w:type="dxa"/>
                  <w:noWrap w:val="0"/>
                  <w:vAlign w:val="center"/>
                </w:tcPr>
                <w:p>
                  <w:pPr>
                    <w:adjustRightInd w:val="0"/>
                    <w:spacing w:line="240" w:lineRule="auto"/>
                    <w:jc w:val="center"/>
                    <w:rPr>
                      <w:rFonts w:hint="default" w:ascii="Times New Roman" w:hAnsi="Times New Roman" w:eastAsia="宋体"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restart"/>
                  <w:noWrap w:val="0"/>
                  <w:vAlign w:val="center"/>
                </w:tcPr>
                <w:p>
                  <w:pPr>
                    <w:adjustRightInd w:val="0"/>
                    <w:spacing w:line="240" w:lineRule="auto"/>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主体工程</w:t>
                  </w:r>
                </w:p>
              </w:tc>
              <w:tc>
                <w:tcPr>
                  <w:tcW w:w="1735" w:type="dxa"/>
                  <w:gridSpan w:val="2"/>
                  <w:noWrap w:val="0"/>
                  <w:vAlign w:val="center"/>
                </w:tcPr>
                <w:p>
                  <w:pPr>
                    <w:adjustRightInd w:val="0"/>
                    <w:spacing w:line="240" w:lineRule="auto"/>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综合楼</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地上</w:t>
                  </w:r>
                  <w:r>
                    <w:rPr>
                      <w:rFonts w:hint="eastAsia" w:cs="Times New Roman"/>
                      <w:color w:val="000000" w:themeColor="text1"/>
                      <w:sz w:val="21"/>
                      <w:szCs w:val="21"/>
                      <w:lang w:val="en-US" w:eastAsia="zh-CN"/>
                      <w14:textFill>
                        <w14:solidFill>
                          <w14:schemeClr w14:val="tx1"/>
                        </w14:solidFill>
                      </w14:textFill>
                    </w:rPr>
                    <w:t>4</w:t>
                  </w:r>
                  <w:r>
                    <w:rPr>
                      <w:rFonts w:hint="eastAsia" w:ascii="Times New Roman" w:hAnsi="Times New Roman" w:cs="Times New Roman"/>
                      <w:color w:val="000000" w:themeColor="text1"/>
                      <w:sz w:val="21"/>
                      <w:szCs w:val="21"/>
                      <w:lang w:val="en-US" w:eastAsia="zh-CN"/>
                      <w14:textFill>
                        <w14:solidFill>
                          <w14:schemeClr w14:val="tx1"/>
                        </w14:solidFill>
                      </w14:textFill>
                    </w:rPr>
                    <w:t>层砖混结构</w:t>
                  </w:r>
                  <w:r>
                    <w:rPr>
                      <w:rFonts w:hint="eastAsia" w:cs="Times New Roman"/>
                      <w:color w:val="000000" w:themeColor="text1"/>
                      <w:sz w:val="21"/>
                      <w:szCs w:val="21"/>
                      <w:lang w:val="en-US" w:eastAsia="zh-CN"/>
                      <w14:textFill>
                        <w14:solidFill>
                          <w14:schemeClr w14:val="tx1"/>
                        </w14:solidFill>
                      </w14:textFill>
                    </w:rPr>
                    <w:t>建筑</w:t>
                  </w:r>
                  <w:r>
                    <w:rPr>
                      <w:rFonts w:hint="eastAsia" w:ascii="Times New Roman" w:hAnsi="Times New Roman" w:cs="Times New Roman"/>
                      <w:color w:val="000000" w:themeColor="text1"/>
                      <w:sz w:val="21"/>
                      <w:szCs w:val="21"/>
                      <w:lang w:val="en-US" w:eastAsia="zh-CN"/>
                      <w14:textFill>
                        <w14:solidFill>
                          <w14:schemeClr w14:val="tx1"/>
                        </w14:solidFill>
                      </w14:textFill>
                    </w:rPr>
                    <w:t>，总建筑面积</w:t>
                  </w:r>
                  <w:r>
                    <w:rPr>
                      <w:rFonts w:hint="eastAsia" w:cs="Times New Roman"/>
                      <w:color w:val="000000" w:themeColor="text1"/>
                      <w:sz w:val="21"/>
                      <w:szCs w:val="21"/>
                      <w:lang w:val="en-US" w:eastAsia="zh-CN"/>
                      <w14:textFill>
                        <w14:solidFill>
                          <w14:schemeClr w14:val="tx1"/>
                        </w14:solidFill>
                      </w14:textFill>
                    </w:rPr>
                    <w:t>1889.28</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p>
              </w:tc>
              <w:tc>
                <w:tcPr>
                  <w:tcW w:w="704"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644" w:type="dxa"/>
                  <w:vMerge w:val="restart"/>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其中</w:t>
                  </w:r>
                </w:p>
              </w:tc>
              <w:tc>
                <w:tcPr>
                  <w:tcW w:w="1091"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层</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default"/>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建筑面积为</w:t>
                  </w:r>
                  <w:r>
                    <w:rPr>
                      <w:rFonts w:hint="eastAsia" w:cs="Times New Roman"/>
                      <w:color w:val="000000" w:themeColor="text1"/>
                      <w:sz w:val="21"/>
                      <w:szCs w:val="21"/>
                      <w:lang w:val="en-US" w:eastAsia="zh-CN"/>
                      <w14:textFill>
                        <w14:solidFill>
                          <w14:schemeClr w14:val="tx1"/>
                        </w14:solidFill>
                      </w14:textFill>
                    </w:rPr>
                    <w:t>466.07</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，设置</w:t>
                  </w:r>
                  <w:r>
                    <w:rPr>
                      <w:rFonts w:hint="eastAsia" w:cs="Times New Roman"/>
                      <w:color w:val="000000" w:themeColor="text1"/>
                      <w:sz w:val="21"/>
                      <w:szCs w:val="21"/>
                      <w:lang w:val="en-US" w:eastAsia="zh-CN"/>
                      <w14:textFill>
                        <w14:solidFill>
                          <w14:schemeClr w14:val="tx1"/>
                        </w14:solidFill>
                      </w14:textFill>
                    </w:rPr>
                    <w:t>大厅、导医台、口腔科（设置2张牙椅）、放射科、控制室、</w:t>
                  </w:r>
                  <w:r>
                    <w:rPr>
                      <w:rFonts w:hint="eastAsia" w:ascii="Times New Roman" w:hAnsi="Times New Roman" w:cs="Times New Roman"/>
                      <w:color w:val="000000" w:themeColor="text1"/>
                      <w:sz w:val="21"/>
                      <w:szCs w:val="21"/>
                      <w:lang w:val="en-US" w:eastAsia="zh-CN"/>
                      <w14:textFill>
                        <w14:solidFill>
                          <w14:schemeClr w14:val="tx1"/>
                        </w14:solidFill>
                      </w14:textFill>
                    </w:rPr>
                    <w:t>西药房、</w:t>
                  </w:r>
                  <w:r>
                    <w:rPr>
                      <w:rFonts w:hint="eastAsia" w:cs="Times New Roman"/>
                      <w:color w:val="000000" w:themeColor="text1"/>
                      <w:sz w:val="21"/>
                      <w:szCs w:val="21"/>
                      <w:lang w:val="en-US" w:eastAsia="zh-CN"/>
                      <w14:textFill>
                        <w14:solidFill>
                          <w14:schemeClr w14:val="tx1"/>
                        </w14:solidFill>
                      </w14:textFill>
                    </w:rPr>
                    <w:t>收费室、抢救室</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检验室</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内科诊断室、康复理疗室、库房、卫生间等。</w:t>
                  </w:r>
                </w:p>
              </w:tc>
              <w:tc>
                <w:tcPr>
                  <w:tcW w:w="704" w:type="dxa"/>
                  <w:noWrap w:val="0"/>
                  <w:vAlign w:val="center"/>
                </w:tcPr>
                <w:p>
                  <w:pPr>
                    <w:adjustRightInd w:val="0"/>
                    <w:spacing w:line="240" w:lineRule="auto"/>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层</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建筑面积为</w:t>
                  </w:r>
                  <w:r>
                    <w:rPr>
                      <w:rFonts w:hint="eastAsia" w:cs="Times New Roman"/>
                      <w:color w:val="000000" w:themeColor="text1"/>
                      <w:sz w:val="21"/>
                      <w:szCs w:val="21"/>
                      <w:lang w:val="en-US" w:eastAsia="zh-CN"/>
                      <w14:textFill>
                        <w14:solidFill>
                          <w14:schemeClr w14:val="tx1"/>
                        </w14:solidFill>
                      </w14:textFill>
                    </w:rPr>
                    <w:t>466.07</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，设置</w:t>
                  </w:r>
                  <w:r>
                    <w:rPr>
                      <w:rFonts w:hint="eastAsia" w:cs="Times New Roman"/>
                      <w:color w:val="000000" w:themeColor="text1"/>
                      <w:sz w:val="21"/>
                      <w:szCs w:val="21"/>
                      <w:lang w:val="en-US" w:eastAsia="zh-CN"/>
                      <w14:textFill>
                        <w14:solidFill>
                          <w14:schemeClr w14:val="tx1"/>
                        </w14:solidFill>
                      </w14:textFill>
                    </w:rPr>
                    <w:t>候诊厅、外科诊断室、治疗室、妇科诊断室、休息室、</w:t>
                  </w:r>
                  <w:r>
                    <w:rPr>
                      <w:rFonts w:hint="eastAsia" w:ascii="Times New Roman" w:hAnsi="Times New Roman" w:cs="Times New Roman"/>
                      <w:color w:val="000000" w:themeColor="text1"/>
                      <w:sz w:val="21"/>
                      <w:szCs w:val="21"/>
                      <w:lang w:val="en-US" w:eastAsia="zh-CN"/>
                      <w14:textFill>
                        <w14:solidFill>
                          <w14:schemeClr w14:val="tx1"/>
                        </w14:solidFill>
                      </w14:textFill>
                    </w:rPr>
                    <w:t>中医科、</w:t>
                  </w:r>
                  <w:r>
                    <w:rPr>
                      <w:rFonts w:hint="eastAsia" w:cs="Times New Roman"/>
                      <w:color w:val="000000" w:themeColor="text1"/>
                      <w:sz w:val="21"/>
                      <w:szCs w:val="21"/>
                      <w:lang w:val="en-US" w:eastAsia="zh-CN"/>
                      <w14:textFill>
                        <w14:solidFill>
                          <w14:schemeClr w14:val="tx1"/>
                        </w14:solidFill>
                      </w14:textFill>
                    </w:rPr>
                    <w:t>中药房、B超室</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水房、洗澡间、卫生间</w:t>
                  </w:r>
                  <w:r>
                    <w:rPr>
                      <w:rFonts w:hint="eastAsia" w:ascii="Times New Roman" w:hAnsi="Times New Roman" w:cs="Times New Roman"/>
                      <w:color w:val="000000" w:themeColor="text1"/>
                      <w:sz w:val="21"/>
                      <w:szCs w:val="21"/>
                      <w:lang w:val="en-US" w:eastAsia="zh-CN"/>
                      <w14:textFill>
                        <w14:solidFill>
                          <w14:schemeClr w14:val="tx1"/>
                        </w14:solidFill>
                      </w14:textFill>
                    </w:rPr>
                    <w:t>等。</w:t>
                  </w:r>
                </w:p>
              </w:tc>
              <w:tc>
                <w:tcPr>
                  <w:tcW w:w="704" w:type="dxa"/>
                  <w:noWrap w:val="0"/>
                  <w:vAlign w:val="center"/>
                </w:tcPr>
                <w:p>
                  <w:pPr>
                    <w:adjustRightInd w:val="0"/>
                    <w:spacing w:line="240" w:lineRule="auto"/>
                    <w:jc w:val="left"/>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eastAsia" w:cs="Times New Roman"/>
                      <w:color w:val="000000" w:themeColor="text1"/>
                      <w:sz w:val="21"/>
                      <w:szCs w:val="21"/>
                      <w:lang w:val="en-US" w:eastAsia="zh-CN"/>
                      <w14:textFill>
                        <w14:solidFill>
                          <w14:schemeClr w14:val="tx1"/>
                        </w14:solidFill>
                      </w14:textFill>
                    </w:rPr>
                    <w:t>层</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建筑面积为</w:t>
                  </w:r>
                  <w:r>
                    <w:rPr>
                      <w:rFonts w:hint="eastAsia" w:cs="Times New Roman"/>
                      <w:color w:val="000000" w:themeColor="text1"/>
                      <w:sz w:val="21"/>
                      <w:szCs w:val="21"/>
                      <w:lang w:val="en-US" w:eastAsia="zh-CN"/>
                      <w14:textFill>
                        <w14:solidFill>
                          <w14:schemeClr w14:val="tx1"/>
                        </w14:solidFill>
                      </w14:textFill>
                    </w:rPr>
                    <w:t>466.07</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，设置</w:t>
                  </w:r>
                  <w:r>
                    <w:rPr>
                      <w:rFonts w:hint="eastAsia" w:cs="Times New Roman"/>
                      <w:color w:val="000000" w:themeColor="text1"/>
                      <w:sz w:val="21"/>
                      <w:szCs w:val="21"/>
                      <w:lang w:val="en-US" w:eastAsia="zh-CN"/>
                      <w14:textFill>
                        <w14:solidFill>
                          <w14:schemeClr w14:val="tx1"/>
                        </w14:solidFill>
                      </w14:textFill>
                    </w:rPr>
                    <w:t>护士站、护士值班室、医生更衣室、洗手间、无菌物品存放室、小手术室、大手术室、</w:t>
                  </w:r>
                  <w:r>
                    <w:rPr>
                      <w:rFonts w:hint="eastAsia" w:ascii="Times New Roman" w:hAnsi="Times New Roman" w:cs="Times New Roman"/>
                      <w:color w:val="000000" w:themeColor="text1"/>
                      <w:sz w:val="21"/>
                      <w:szCs w:val="21"/>
                      <w:lang w:val="en-US" w:eastAsia="zh-CN"/>
                      <w14:textFill>
                        <w14:solidFill>
                          <w14:schemeClr w14:val="tx1"/>
                        </w14:solidFill>
                      </w14:textFill>
                    </w:rPr>
                    <w:t>病房</w:t>
                  </w:r>
                  <w:r>
                    <w:rPr>
                      <w:rFonts w:hint="eastAsia" w:cs="Times New Roman"/>
                      <w:color w:val="000000" w:themeColor="text1"/>
                      <w:sz w:val="21"/>
                      <w:szCs w:val="21"/>
                      <w:lang w:val="en-US" w:eastAsia="zh-CN"/>
                      <w14:textFill>
                        <w14:solidFill>
                          <w14:schemeClr w14:val="tx1"/>
                        </w14:solidFill>
                      </w14:textFill>
                    </w:rPr>
                    <w:t>、水房、洗澡间、卫生间等</w:t>
                  </w:r>
                  <w:r>
                    <w:rPr>
                      <w:rFonts w:hint="eastAsia" w:ascii="Times New Roman" w:hAnsi="Times New Roman" w:cs="Times New Roman"/>
                      <w:color w:val="000000" w:themeColor="text1"/>
                      <w:sz w:val="21"/>
                      <w:szCs w:val="21"/>
                      <w:lang w:val="en-US" w:eastAsia="zh-CN"/>
                      <w14:textFill>
                        <w14:solidFill>
                          <w14:schemeClr w14:val="tx1"/>
                        </w14:solidFill>
                      </w14:textFill>
                    </w:rPr>
                    <w:t>，共设置</w:t>
                  </w:r>
                  <w:r>
                    <w:rPr>
                      <w:rFonts w:hint="eastAsia" w:cs="Times New Roman"/>
                      <w:color w:val="000000" w:themeColor="text1"/>
                      <w:sz w:val="21"/>
                      <w:szCs w:val="21"/>
                      <w:lang w:val="en-US" w:eastAsia="zh-CN"/>
                      <w14:textFill>
                        <w14:solidFill>
                          <w14:schemeClr w14:val="tx1"/>
                        </w14:solidFill>
                      </w14:textFill>
                    </w:rPr>
                    <w:t>12</w:t>
                  </w:r>
                  <w:r>
                    <w:rPr>
                      <w:rFonts w:hint="eastAsia" w:ascii="Times New Roman" w:hAnsi="Times New Roman" w:cs="Times New Roman"/>
                      <w:color w:val="000000" w:themeColor="text1"/>
                      <w:sz w:val="21"/>
                      <w:szCs w:val="21"/>
                      <w:lang w:val="en-US" w:eastAsia="zh-CN"/>
                      <w14:textFill>
                        <w14:solidFill>
                          <w14:schemeClr w14:val="tx1"/>
                        </w14:solidFill>
                      </w14:textFill>
                    </w:rPr>
                    <w:t>张病床</w:t>
                  </w:r>
                  <w:r>
                    <w:rPr>
                      <w:rFonts w:hint="eastAsia" w:cs="Times New Roman"/>
                      <w:color w:val="000000" w:themeColor="text1"/>
                      <w:sz w:val="21"/>
                      <w:szCs w:val="21"/>
                      <w:lang w:val="en-US" w:eastAsia="zh-CN"/>
                      <w14:textFill>
                        <w14:solidFill>
                          <w14:schemeClr w14:val="tx1"/>
                        </w14:solidFill>
                      </w14:textFill>
                    </w:rPr>
                    <w:t>，部分病房内配套独立卫生间，但均不设置淋浴功能</w:t>
                  </w: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704" w:type="dxa"/>
                  <w:noWrap w:val="0"/>
                  <w:vAlign w:val="center"/>
                </w:tcPr>
                <w:p>
                  <w:pPr>
                    <w:adjustRightInd w:val="0"/>
                    <w:spacing w:line="240" w:lineRule="auto"/>
                    <w:jc w:val="left"/>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4层</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建筑面积为</w:t>
                  </w:r>
                  <w:r>
                    <w:rPr>
                      <w:rFonts w:hint="eastAsia" w:cs="Times New Roman"/>
                      <w:color w:val="000000" w:themeColor="text1"/>
                      <w:sz w:val="21"/>
                      <w:szCs w:val="21"/>
                      <w:lang w:val="en-US" w:eastAsia="zh-CN"/>
                      <w14:textFill>
                        <w14:solidFill>
                          <w14:schemeClr w14:val="tx1"/>
                        </w14:solidFill>
                      </w14:textFill>
                    </w:rPr>
                    <w:t>466.07</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，设置</w:t>
                  </w:r>
                  <w:r>
                    <w:rPr>
                      <w:rFonts w:hint="eastAsia" w:ascii="Times New Roman" w:hAnsi="Times New Roman" w:cs="Times New Roman"/>
                      <w:color w:val="000000" w:themeColor="text1"/>
                      <w:sz w:val="21"/>
                      <w:szCs w:val="21"/>
                      <w:lang w:val="en-US" w:eastAsia="zh-CN"/>
                      <w14:textFill>
                        <w14:solidFill>
                          <w14:schemeClr w14:val="tx1"/>
                        </w14:solidFill>
                      </w14:textFill>
                    </w:rPr>
                    <w:t>病房</w:t>
                  </w:r>
                  <w:r>
                    <w:rPr>
                      <w:rFonts w:hint="eastAsia" w:cs="Times New Roman"/>
                      <w:color w:val="000000" w:themeColor="text1"/>
                      <w:sz w:val="21"/>
                      <w:szCs w:val="21"/>
                      <w:lang w:val="en-US" w:eastAsia="zh-CN"/>
                      <w14:textFill>
                        <w14:solidFill>
                          <w14:schemeClr w14:val="tx1"/>
                        </w14:solidFill>
                      </w14:textFill>
                    </w:rPr>
                    <w:t>、水房、洗澡间、卫生间</w:t>
                  </w:r>
                  <w:r>
                    <w:rPr>
                      <w:rFonts w:hint="eastAsia" w:ascii="Times New Roman" w:hAnsi="Times New Roman" w:cs="Times New Roman"/>
                      <w:color w:val="000000" w:themeColor="text1"/>
                      <w:sz w:val="21"/>
                      <w:szCs w:val="21"/>
                      <w:lang w:val="en-US" w:eastAsia="zh-CN"/>
                      <w14:textFill>
                        <w14:solidFill>
                          <w14:schemeClr w14:val="tx1"/>
                        </w14:solidFill>
                      </w14:textFill>
                    </w:rPr>
                    <w:t>等。共设置</w:t>
                  </w:r>
                  <w:r>
                    <w:rPr>
                      <w:rFonts w:hint="eastAsia" w:cs="Times New Roman"/>
                      <w:color w:val="000000" w:themeColor="text1"/>
                      <w:sz w:val="21"/>
                      <w:szCs w:val="21"/>
                      <w:lang w:val="en-US" w:eastAsia="zh-CN"/>
                      <w14:textFill>
                        <w14:solidFill>
                          <w14:schemeClr w14:val="tx1"/>
                        </w14:solidFill>
                      </w14:textFill>
                    </w:rPr>
                    <w:t>28</w:t>
                  </w:r>
                  <w:r>
                    <w:rPr>
                      <w:rFonts w:hint="eastAsia" w:ascii="Times New Roman" w:hAnsi="Times New Roman" w:cs="Times New Roman"/>
                      <w:color w:val="000000" w:themeColor="text1"/>
                      <w:sz w:val="21"/>
                      <w:szCs w:val="21"/>
                      <w:lang w:val="en-US" w:eastAsia="zh-CN"/>
                      <w14:textFill>
                        <w14:solidFill>
                          <w14:schemeClr w14:val="tx1"/>
                        </w14:solidFill>
                      </w14:textFill>
                    </w:rPr>
                    <w:t>张病床</w:t>
                  </w:r>
                  <w:r>
                    <w:rPr>
                      <w:rFonts w:hint="eastAsia" w:cs="Times New Roman"/>
                      <w:color w:val="000000" w:themeColor="text1"/>
                      <w:sz w:val="21"/>
                      <w:szCs w:val="21"/>
                      <w:lang w:val="en-US" w:eastAsia="zh-CN"/>
                      <w14:textFill>
                        <w14:solidFill>
                          <w14:schemeClr w14:val="tx1"/>
                        </w14:solidFill>
                      </w14:textFill>
                    </w:rPr>
                    <w:t>，部分病房内配套独立卫生间，但均不设置淋浴功能</w:t>
                  </w: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704" w:type="dxa"/>
                  <w:noWrap w:val="0"/>
                  <w:vAlign w:val="center"/>
                </w:tcPr>
                <w:p>
                  <w:pPr>
                    <w:adjustRightInd w:val="0"/>
                    <w:spacing w:line="240" w:lineRule="auto"/>
                    <w:jc w:val="left"/>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顶楼</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建筑面积为20</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，设置1间10m</w:t>
                  </w:r>
                  <w:r>
                    <w:rPr>
                      <w:rFonts w:hint="eastAsia"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的洗衣房和1间10m</w:t>
                  </w:r>
                  <w:r>
                    <w:rPr>
                      <w:rFonts w:hint="eastAsia"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的杂物间。</w:t>
                  </w:r>
                </w:p>
              </w:tc>
              <w:tc>
                <w:tcPr>
                  <w:tcW w:w="704" w:type="dxa"/>
                  <w:noWrap w:val="0"/>
                  <w:vAlign w:val="center"/>
                </w:tcPr>
                <w:p>
                  <w:pPr>
                    <w:adjustRightInd w:val="0"/>
                    <w:spacing w:line="240" w:lineRule="auto"/>
                    <w:jc w:val="left"/>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left"/>
                    <w:rPr>
                      <w:color w:val="000000" w:themeColor="text1"/>
                      <w:sz w:val="21"/>
                      <w:szCs w:val="21"/>
                      <w14:textFill>
                        <w14:solidFill>
                          <w14:schemeClr w14:val="tx1"/>
                        </w14:solidFill>
                      </w14:textFill>
                    </w:rPr>
                  </w:pPr>
                </w:p>
              </w:tc>
              <w:tc>
                <w:tcPr>
                  <w:tcW w:w="1735" w:type="dxa"/>
                  <w:gridSpan w:val="2"/>
                  <w:noWrap w:val="0"/>
                  <w:vAlign w:val="center"/>
                </w:tcPr>
                <w:p>
                  <w:pPr>
                    <w:adjustRightInd w:val="0"/>
                    <w:spacing w:line="240" w:lineRule="auto"/>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办公楼</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地上3层砖混结构建筑，总建筑面积305.47m</w:t>
                  </w:r>
                  <w:r>
                    <w:rPr>
                      <w:rFonts w:hint="eastAsia"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w:t>
                  </w:r>
                </w:p>
              </w:tc>
              <w:tc>
                <w:tcPr>
                  <w:tcW w:w="704" w:type="dxa"/>
                  <w:noWrap w:val="0"/>
                  <w:vAlign w:val="center"/>
                </w:tcPr>
                <w:p>
                  <w:pPr>
                    <w:adjustRightInd w:val="0"/>
                    <w:spacing w:line="240" w:lineRule="auto"/>
                    <w:jc w:val="left"/>
                    <w:rPr>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left"/>
                    <w:rPr>
                      <w:color w:val="000000" w:themeColor="text1"/>
                      <w:sz w:val="21"/>
                      <w:szCs w:val="21"/>
                      <w14:textFill>
                        <w14:solidFill>
                          <w14:schemeClr w14:val="tx1"/>
                        </w14:solidFill>
                      </w14:textFill>
                    </w:rPr>
                  </w:pPr>
                </w:p>
              </w:tc>
              <w:tc>
                <w:tcPr>
                  <w:tcW w:w="644" w:type="dxa"/>
                  <w:vMerge w:val="restart"/>
                  <w:noWrap w:val="0"/>
                  <w:vAlign w:val="center"/>
                </w:tcPr>
                <w:p>
                  <w:pPr>
                    <w:adjustRightInd w:val="0"/>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其中</w:t>
                  </w:r>
                </w:p>
              </w:tc>
              <w:tc>
                <w:tcPr>
                  <w:tcW w:w="1091"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层</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建筑面积为</w:t>
                  </w:r>
                  <w:r>
                    <w:rPr>
                      <w:rFonts w:hint="eastAsia" w:cs="Times New Roman"/>
                      <w:color w:val="000000" w:themeColor="text1"/>
                      <w:sz w:val="21"/>
                      <w:szCs w:val="21"/>
                      <w:lang w:val="en-US" w:eastAsia="zh-CN"/>
                      <w14:textFill>
                        <w14:solidFill>
                          <w14:schemeClr w14:val="tx1"/>
                        </w14:solidFill>
                      </w14:textFill>
                    </w:rPr>
                    <w:t>87</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设置厨房、餐厅、仓库等。</w:t>
                  </w:r>
                </w:p>
              </w:tc>
              <w:tc>
                <w:tcPr>
                  <w:tcW w:w="704" w:type="dxa"/>
                  <w:noWrap w:val="0"/>
                  <w:vAlign w:val="center"/>
                </w:tcPr>
                <w:p>
                  <w:pPr>
                    <w:adjustRightInd w:val="0"/>
                    <w:spacing w:line="240" w:lineRule="auto"/>
                    <w:jc w:val="left"/>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left"/>
                    <w:rPr>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层</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建筑面积为</w:t>
                  </w:r>
                  <w:r>
                    <w:rPr>
                      <w:rFonts w:hint="eastAsia" w:cs="Times New Roman"/>
                      <w:color w:val="000000" w:themeColor="text1"/>
                      <w:sz w:val="21"/>
                      <w:szCs w:val="21"/>
                      <w:lang w:val="en-US" w:eastAsia="zh-CN"/>
                      <w14:textFill>
                        <w14:solidFill>
                          <w14:schemeClr w14:val="tx1"/>
                        </w14:solidFill>
                      </w14:textFill>
                    </w:rPr>
                    <w:t>113.5</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设置宿舍，</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为医务人员提供住宿。</w:t>
                  </w:r>
                </w:p>
              </w:tc>
              <w:tc>
                <w:tcPr>
                  <w:tcW w:w="704" w:type="dxa"/>
                  <w:noWrap w:val="0"/>
                  <w:vAlign w:val="center"/>
                </w:tcPr>
                <w:p>
                  <w:pPr>
                    <w:adjustRightInd w:val="0"/>
                    <w:spacing w:line="240" w:lineRule="auto"/>
                    <w:jc w:val="left"/>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left"/>
                    <w:rPr>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eastAsia" w:cs="Times New Roman"/>
                      <w:color w:val="000000" w:themeColor="text1"/>
                      <w:sz w:val="21"/>
                      <w:szCs w:val="21"/>
                      <w:lang w:val="en-US" w:eastAsia="zh-CN"/>
                      <w14:textFill>
                        <w14:solidFill>
                          <w14:schemeClr w14:val="tx1"/>
                        </w14:solidFill>
                      </w14:textFill>
                    </w:rPr>
                    <w:t>层</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建筑面积为</w:t>
                  </w:r>
                  <w:r>
                    <w:rPr>
                      <w:rFonts w:hint="eastAsia" w:cs="Times New Roman"/>
                      <w:color w:val="000000" w:themeColor="text1"/>
                      <w:sz w:val="21"/>
                      <w:szCs w:val="21"/>
                      <w:lang w:val="en-US" w:eastAsia="zh-CN"/>
                      <w14:textFill>
                        <w14:solidFill>
                          <w14:schemeClr w14:val="tx1"/>
                        </w14:solidFill>
                      </w14:textFill>
                    </w:rPr>
                    <w:t>104.97</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设置办公室、会议室，医院内部办公使用。</w:t>
                  </w:r>
                </w:p>
              </w:tc>
              <w:tc>
                <w:tcPr>
                  <w:tcW w:w="704" w:type="dxa"/>
                  <w:noWrap w:val="0"/>
                  <w:vAlign w:val="center"/>
                </w:tcPr>
                <w:p>
                  <w:pPr>
                    <w:adjustRightInd w:val="0"/>
                    <w:spacing w:line="240" w:lineRule="auto"/>
                    <w:jc w:val="left"/>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restart"/>
                  <w:noWrap w:val="0"/>
                  <w:vAlign w:val="center"/>
                </w:tcPr>
                <w:p>
                  <w:pPr>
                    <w:adjustRightInd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辅助工程</w:t>
                  </w:r>
                </w:p>
              </w:tc>
              <w:tc>
                <w:tcPr>
                  <w:tcW w:w="1735" w:type="dxa"/>
                  <w:gridSpan w:val="2"/>
                  <w:tcBorders>
                    <w:top w:val="single" w:color="auto" w:sz="4" w:space="0"/>
                  </w:tcBorders>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食堂</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位于</w:t>
                  </w:r>
                  <w:r>
                    <w:rPr>
                      <w:rFonts w:hint="eastAsia"/>
                      <w:color w:val="000000" w:themeColor="text1"/>
                      <w:sz w:val="21"/>
                      <w:szCs w:val="21"/>
                      <w:lang w:val="en-US" w:eastAsia="zh-CN"/>
                      <w14:textFill>
                        <w14:solidFill>
                          <w14:schemeClr w14:val="tx1"/>
                        </w14:solidFill>
                      </w14:textFill>
                    </w:rPr>
                    <w:t>办公楼</w:t>
                  </w:r>
                  <w:r>
                    <w:rPr>
                      <w:rFonts w:hint="eastAsia" w:ascii="Times New Roman" w:hAnsi="Times New Roman" w:cs="Times New Roman"/>
                      <w:color w:val="000000" w:themeColor="text1"/>
                      <w:sz w:val="21"/>
                      <w:szCs w:val="21"/>
                      <w:lang w:val="en-US" w:eastAsia="zh-CN"/>
                      <w14:textFill>
                        <w14:solidFill>
                          <w14:schemeClr w14:val="tx1"/>
                        </w14:solidFill>
                      </w14:textFill>
                    </w:rPr>
                    <w:t>1层，建筑面积</w:t>
                  </w:r>
                  <w:r>
                    <w:rPr>
                      <w:rFonts w:hint="eastAsia" w:cs="Times New Roman"/>
                      <w:color w:val="000000" w:themeColor="text1"/>
                      <w:sz w:val="21"/>
                      <w:szCs w:val="21"/>
                      <w:lang w:val="en-US" w:eastAsia="zh-CN"/>
                      <w14:textFill>
                        <w14:solidFill>
                          <w14:schemeClr w14:val="tx1"/>
                        </w14:solidFill>
                      </w14:textFill>
                    </w:rPr>
                    <w:t>约</w:t>
                  </w:r>
                  <w:r>
                    <w:rPr>
                      <w:rFonts w:hint="eastAsia" w:ascii="Times New Roman" w:hAnsi="Times New Roman" w:cs="Times New Roman"/>
                      <w:color w:val="000000" w:themeColor="text1"/>
                      <w:sz w:val="21"/>
                      <w:szCs w:val="21"/>
                      <w:lang w:val="en-US" w:eastAsia="zh-CN"/>
                      <w14:textFill>
                        <w14:solidFill>
                          <w14:schemeClr w14:val="tx1"/>
                        </w14:solidFill>
                      </w14:textFill>
                    </w:rPr>
                    <w:t>为</w:t>
                  </w:r>
                  <w:r>
                    <w:rPr>
                      <w:rFonts w:hint="eastAsia" w:cs="Times New Roman"/>
                      <w:color w:val="000000" w:themeColor="text1"/>
                      <w:sz w:val="21"/>
                      <w:szCs w:val="21"/>
                      <w:lang w:val="en-US" w:eastAsia="zh-CN"/>
                      <w14:textFill>
                        <w14:solidFill>
                          <w14:schemeClr w14:val="tx1"/>
                        </w14:solidFill>
                      </w14:textFill>
                    </w:rPr>
                    <w:t>35</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r>
                    <w:rPr>
                      <w:rFonts w:hint="eastAsia" w:cs="Times New Roman"/>
                      <w:color w:val="000000" w:themeColor="text1"/>
                      <w:sz w:val="21"/>
                      <w:szCs w:val="21"/>
                      <w:vertAlign w:val="baseline"/>
                      <w:lang w:val="en-US" w:eastAsia="zh-CN"/>
                      <w14:textFill>
                        <w14:solidFill>
                          <w14:schemeClr w14:val="tx1"/>
                        </w14:solidFill>
                      </w14:textFill>
                    </w:rPr>
                    <w:t>仅</w:t>
                  </w:r>
                  <w:r>
                    <w:rPr>
                      <w:rFonts w:hint="eastAsia" w:ascii="Times New Roman" w:hAnsi="Times New Roman" w:cs="Times New Roman"/>
                      <w:color w:val="000000" w:themeColor="text1"/>
                      <w:sz w:val="21"/>
                      <w:szCs w:val="21"/>
                      <w:lang w:val="en-US" w:eastAsia="zh-CN"/>
                      <w14:textFill>
                        <w14:solidFill>
                          <w14:schemeClr w14:val="tx1"/>
                        </w14:solidFill>
                      </w14:textFill>
                    </w:rPr>
                    <w:t>供</w:t>
                  </w:r>
                  <w:r>
                    <w:rPr>
                      <w:rFonts w:hint="eastAsia" w:cs="Times New Roman"/>
                      <w:color w:val="000000" w:themeColor="text1"/>
                      <w:sz w:val="21"/>
                      <w:szCs w:val="21"/>
                      <w:lang w:val="en-US" w:eastAsia="zh-CN"/>
                      <w14:textFill>
                        <w14:solidFill>
                          <w14:schemeClr w14:val="tx1"/>
                        </w14:solidFill>
                      </w14:textFill>
                    </w:rPr>
                    <w:t>医院</w:t>
                  </w:r>
                  <w:r>
                    <w:rPr>
                      <w:rFonts w:hint="eastAsia" w:ascii="Times New Roman" w:hAnsi="Times New Roman" w:cs="Times New Roman"/>
                      <w:color w:val="000000" w:themeColor="text1"/>
                      <w:sz w:val="21"/>
                      <w:szCs w:val="21"/>
                      <w:lang w:val="en-US" w:eastAsia="zh-CN"/>
                      <w14:textFill>
                        <w14:solidFill>
                          <w14:schemeClr w14:val="tx1"/>
                        </w14:solidFill>
                      </w14:textFill>
                    </w:rPr>
                    <w:t>医务人员就餐</w:t>
                  </w:r>
                  <w:r>
                    <w:rPr>
                      <w:rFonts w:hint="eastAsia" w:cs="Times New Roman"/>
                      <w:color w:val="000000" w:themeColor="text1"/>
                      <w:sz w:val="21"/>
                      <w:szCs w:val="21"/>
                      <w:lang w:val="en-US" w:eastAsia="zh-CN"/>
                      <w14:textFill>
                        <w14:solidFill>
                          <w14:schemeClr w14:val="tx1"/>
                        </w14:solidFill>
                      </w14:textFill>
                    </w:rPr>
                    <w:t>，不对外使用。</w:t>
                  </w:r>
                </w:p>
              </w:tc>
              <w:tc>
                <w:tcPr>
                  <w:tcW w:w="704" w:type="dxa"/>
                  <w:noWrap w:val="0"/>
                  <w:vAlign w:val="center"/>
                </w:tcPr>
                <w:p>
                  <w:pPr>
                    <w:adjustRightInd w:val="0"/>
                    <w:spacing w:line="240" w:lineRule="auto"/>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eastAsia" w:ascii="Times New Roman" w:hAnsi="Times New Roman" w:cs="Times New Roman"/>
                      <w:b/>
                      <w:bCs/>
                      <w:color w:val="000000" w:themeColor="text1"/>
                      <w:sz w:val="21"/>
                      <w:szCs w:val="21"/>
                      <w:lang w:val="en-US" w:eastAsia="zh-CN"/>
                      <w14:textFill>
                        <w14:solidFill>
                          <w14:schemeClr w14:val="tx1"/>
                        </w14:solidFill>
                      </w14:textFill>
                    </w:rPr>
                  </w:pP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洗衣房</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位于综合楼顶楼，建筑面积10m</w:t>
                  </w:r>
                  <w:r>
                    <w:rPr>
                      <w:rFonts w:hint="eastAsia"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vertAlign w:val="baseline"/>
                      <w:lang w:val="en-US" w:eastAsia="zh-CN"/>
                      <w14:textFill>
                        <w14:solidFill>
                          <w14:schemeClr w14:val="tx1"/>
                        </w14:solidFill>
                      </w14:textFill>
                    </w:rPr>
                    <w:t>。</w:t>
                  </w:r>
                </w:p>
              </w:tc>
              <w:tc>
                <w:tcPr>
                  <w:tcW w:w="704"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eastAsia" w:ascii="Times New Roman" w:hAnsi="Times New Roman" w:cs="Times New Roman"/>
                      <w:b/>
                      <w:bCs/>
                      <w:color w:val="000000" w:themeColor="text1"/>
                      <w:sz w:val="21"/>
                      <w:szCs w:val="21"/>
                      <w:lang w:val="en-US" w:eastAsia="zh-CN"/>
                      <w14:textFill>
                        <w14:solidFill>
                          <w14:schemeClr w14:val="tx1"/>
                        </w14:solidFill>
                      </w14:textFill>
                    </w:rPr>
                  </w:pP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消毒供应室</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位于综合楼</w:t>
                  </w:r>
                  <w:r>
                    <w:rPr>
                      <w:rFonts w:hint="eastAsia" w:cs="Times New Roman"/>
                      <w:color w:val="000000" w:themeColor="text1"/>
                      <w:sz w:val="21"/>
                      <w:szCs w:val="21"/>
                      <w:lang w:val="en-US" w:eastAsia="zh-CN"/>
                      <w14:textFill>
                        <w14:solidFill>
                          <w14:schemeClr w14:val="tx1"/>
                        </w14:solidFill>
                      </w14:textFill>
                    </w:rPr>
                    <w:t>一</w:t>
                  </w:r>
                  <w:r>
                    <w:rPr>
                      <w:rFonts w:hint="eastAsia" w:ascii="Times New Roman" w:hAnsi="Times New Roman" w:cs="Times New Roman"/>
                      <w:color w:val="000000" w:themeColor="text1"/>
                      <w:sz w:val="21"/>
                      <w:szCs w:val="21"/>
                      <w:lang w:val="en-US" w:eastAsia="zh-CN"/>
                      <w14:textFill>
                        <w14:solidFill>
                          <w14:schemeClr w14:val="tx1"/>
                        </w14:solidFill>
                      </w14:textFill>
                    </w:rPr>
                    <w:t>楼，</w:t>
                  </w:r>
                  <w:r>
                    <w:rPr>
                      <w:rFonts w:hint="eastAsia" w:cs="Times New Roman"/>
                      <w:color w:val="000000" w:themeColor="text1"/>
                      <w:sz w:val="21"/>
                      <w:szCs w:val="21"/>
                      <w:lang w:val="en-US" w:eastAsia="zh-CN"/>
                      <w14:textFill>
                        <w14:solidFill>
                          <w14:schemeClr w14:val="tx1"/>
                        </w14:solidFill>
                      </w14:textFill>
                    </w:rPr>
                    <w:t>建筑</w:t>
                  </w:r>
                  <w:r>
                    <w:rPr>
                      <w:rFonts w:hint="eastAsia" w:ascii="Times New Roman" w:hAnsi="Times New Roman" w:cs="Times New Roman"/>
                      <w:color w:val="000000" w:themeColor="text1"/>
                      <w:sz w:val="21"/>
                      <w:szCs w:val="21"/>
                      <w:lang w:val="en-US" w:eastAsia="zh-CN"/>
                      <w14:textFill>
                        <w14:solidFill>
                          <w14:schemeClr w14:val="tx1"/>
                        </w14:solidFill>
                      </w14:textFill>
                    </w:rPr>
                    <w:t>面积</w:t>
                  </w:r>
                  <w:r>
                    <w:rPr>
                      <w:rFonts w:hint="eastAsia" w:cs="Times New Roman"/>
                      <w:color w:val="000000" w:themeColor="text1"/>
                      <w:sz w:val="21"/>
                      <w:szCs w:val="21"/>
                      <w:lang w:val="en-US" w:eastAsia="zh-CN"/>
                      <w14:textFill>
                        <w14:solidFill>
                          <w14:schemeClr w14:val="tx1"/>
                        </w14:solidFill>
                      </w14:textFill>
                    </w:rPr>
                    <w:t>3</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用于</w:t>
                  </w:r>
                  <w:r>
                    <w:rPr>
                      <w:rFonts w:hint="eastAsia" w:ascii="Times New Roman" w:hAnsi="Times New Roman" w:cs="Times New Roman"/>
                      <w:color w:val="000000" w:themeColor="text1"/>
                      <w:sz w:val="21"/>
                      <w:szCs w:val="21"/>
                      <w:lang w:val="en-US" w:eastAsia="zh-CN"/>
                      <w14:textFill>
                        <w14:solidFill>
                          <w14:schemeClr w14:val="tx1"/>
                        </w14:solidFill>
                      </w14:textFill>
                    </w:rPr>
                    <w:t>暂存医院消毒使用的消毒剂</w:t>
                  </w:r>
                  <w:r>
                    <w:rPr>
                      <w:rFonts w:hint="eastAsia" w:cs="Times New Roman"/>
                      <w:color w:val="000000" w:themeColor="text1"/>
                      <w:sz w:val="21"/>
                      <w:szCs w:val="21"/>
                      <w:lang w:val="en-US" w:eastAsia="zh-CN"/>
                      <w14:textFill>
                        <w14:solidFill>
                          <w14:schemeClr w14:val="tx1"/>
                        </w14:solidFill>
                      </w14:textFill>
                    </w:rPr>
                    <w:t>及污水处理站使用的消毒药剂</w:t>
                  </w:r>
                  <w:r>
                    <w:rPr>
                      <w:rFonts w:hint="eastAsia" w:ascii="Times New Roman" w:hAnsi="Times New Roman" w:cs="Times New Roman"/>
                      <w:color w:val="000000" w:themeColor="text1"/>
                      <w:sz w:val="21"/>
                      <w:szCs w:val="21"/>
                      <w:lang w:val="en-US" w:eastAsia="zh-CN"/>
                      <w14:textFill>
                        <w14:solidFill>
                          <w14:schemeClr w14:val="tx1"/>
                        </w14:solidFill>
                      </w14:textFill>
                    </w:rPr>
                    <w:t>，如84消毒液、</w:t>
                  </w:r>
                  <w:r>
                    <w:rPr>
                      <w:rFonts w:hint="eastAsia" w:cs="Times New Roman"/>
                      <w:color w:val="000000" w:themeColor="text1"/>
                      <w:sz w:val="21"/>
                      <w:szCs w:val="21"/>
                      <w:lang w:val="en-US" w:eastAsia="zh-CN"/>
                      <w14:textFill>
                        <w14:solidFill>
                          <w14:schemeClr w14:val="tx1"/>
                        </w14:solidFill>
                      </w14:textFill>
                    </w:rPr>
                    <w:t>次氯酸钠</w:t>
                  </w:r>
                  <w:r>
                    <w:rPr>
                      <w:rFonts w:hint="eastAsia" w:ascii="Times New Roman" w:hAnsi="Times New Roman" w:cs="Times New Roman"/>
                      <w:color w:val="000000" w:themeColor="text1"/>
                      <w:sz w:val="21"/>
                      <w:szCs w:val="21"/>
                      <w:lang w:val="en-US" w:eastAsia="zh-CN"/>
                      <w14:textFill>
                        <w14:solidFill>
                          <w14:schemeClr w14:val="tx1"/>
                        </w14:solidFill>
                      </w14:textFill>
                    </w:rPr>
                    <w:t>等。</w:t>
                  </w:r>
                </w:p>
              </w:tc>
              <w:tc>
                <w:tcPr>
                  <w:tcW w:w="704"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eastAsia" w:ascii="Times New Roman" w:hAnsi="Times New Roman" w:cs="Times New Roman"/>
                      <w:b/>
                      <w:bCs/>
                      <w:color w:val="000000" w:themeColor="text1"/>
                      <w:sz w:val="21"/>
                      <w:szCs w:val="21"/>
                      <w:lang w:val="en-US" w:eastAsia="zh-CN"/>
                      <w14:textFill>
                        <w14:solidFill>
                          <w14:schemeClr w14:val="tx1"/>
                        </w14:solidFill>
                      </w14:textFill>
                    </w:rPr>
                  </w:pP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卫生间</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项目综合楼1-</w:t>
                  </w:r>
                  <w:r>
                    <w:rPr>
                      <w:rFonts w:hint="eastAsia" w:cs="Times New Roman"/>
                      <w:color w:val="000000" w:themeColor="text1"/>
                      <w:sz w:val="21"/>
                      <w:szCs w:val="21"/>
                      <w:lang w:val="en-US" w:eastAsia="zh-CN"/>
                      <w14:textFill>
                        <w14:solidFill>
                          <w14:schemeClr w14:val="tx1"/>
                        </w14:solidFill>
                      </w14:textFill>
                    </w:rPr>
                    <w:t>4</w:t>
                  </w:r>
                  <w:r>
                    <w:rPr>
                      <w:rFonts w:hint="eastAsia" w:ascii="Times New Roman" w:hAnsi="Times New Roman" w:cs="Times New Roman"/>
                      <w:color w:val="000000" w:themeColor="text1"/>
                      <w:sz w:val="21"/>
                      <w:szCs w:val="21"/>
                      <w:lang w:val="en-US" w:eastAsia="zh-CN"/>
                      <w14:textFill>
                        <w14:solidFill>
                          <w14:schemeClr w14:val="tx1"/>
                        </w14:solidFill>
                      </w14:textFill>
                    </w:rPr>
                    <w:t>层</w:t>
                  </w:r>
                  <w:r>
                    <w:rPr>
                      <w:rFonts w:hint="eastAsia" w:cs="Times New Roman"/>
                      <w:color w:val="000000" w:themeColor="text1"/>
                      <w:sz w:val="21"/>
                      <w:szCs w:val="21"/>
                      <w:lang w:val="en-US" w:eastAsia="zh-CN"/>
                      <w14:textFill>
                        <w14:solidFill>
                          <w14:schemeClr w14:val="tx1"/>
                        </w14:solidFill>
                      </w14:textFill>
                    </w:rPr>
                    <w:t>每层均</w:t>
                  </w:r>
                  <w:r>
                    <w:rPr>
                      <w:rFonts w:hint="eastAsia" w:ascii="Times New Roman" w:hAnsi="Times New Roman" w:cs="Times New Roman"/>
                      <w:color w:val="000000" w:themeColor="text1"/>
                      <w:sz w:val="21"/>
                      <w:szCs w:val="21"/>
                      <w:lang w:val="en-US" w:eastAsia="zh-CN"/>
                      <w14:textFill>
                        <w14:solidFill>
                          <w14:schemeClr w14:val="tx1"/>
                        </w14:solidFill>
                      </w14:textFill>
                    </w:rPr>
                    <w:t>设</w:t>
                  </w:r>
                  <w:r>
                    <w:rPr>
                      <w:rFonts w:hint="eastAsia" w:cs="Times New Roman"/>
                      <w:color w:val="000000" w:themeColor="text1"/>
                      <w:sz w:val="21"/>
                      <w:szCs w:val="21"/>
                      <w:lang w:val="en-US" w:eastAsia="zh-CN"/>
                      <w14:textFill>
                        <w14:solidFill>
                          <w14:schemeClr w14:val="tx1"/>
                        </w14:solidFill>
                      </w14:textFill>
                    </w:rPr>
                    <w:t>置</w:t>
                  </w:r>
                  <w:r>
                    <w:rPr>
                      <w:rFonts w:hint="eastAsia" w:ascii="Times New Roman" w:hAnsi="Times New Roman" w:cs="Times New Roman"/>
                      <w:color w:val="000000" w:themeColor="text1"/>
                      <w:sz w:val="21"/>
                      <w:szCs w:val="21"/>
                      <w:lang w:val="en-US" w:eastAsia="zh-CN"/>
                      <w14:textFill>
                        <w14:solidFill>
                          <w14:schemeClr w14:val="tx1"/>
                        </w14:solidFill>
                      </w14:textFill>
                    </w:rPr>
                    <w:t>有公共卫生间，</w:t>
                  </w:r>
                  <w:r>
                    <w:rPr>
                      <w:rFonts w:hint="eastAsia" w:cs="Times New Roman"/>
                      <w:color w:val="000000" w:themeColor="text1"/>
                      <w:sz w:val="21"/>
                      <w:szCs w:val="21"/>
                      <w:lang w:val="en-US" w:eastAsia="zh-CN"/>
                      <w14:textFill>
                        <w14:solidFill>
                          <w14:schemeClr w14:val="tx1"/>
                        </w14:solidFill>
                      </w14:textFill>
                    </w:rPr>
                    <w:t>部分病房内配套独立卫生间，但均不设置淋浴功能</w:t>
                  </w: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704"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eastAsia" w:ascii="Times New Roman" w:hAnsi="Times New Roman" w:cs="Times New Roman"/>
                      <w:b/>
                      <w:bCs/>
                      <w:color w:val="000000" w:themeColor="text1"/>
                      <w:sz w:val="21"/>
                      <w:szCs w:val="21"/>
                      <w:lang w:val="en-US" w:eastAsia="zh-CN"/>
                      <w14:textFill>
                        <w14:solidFill>
                          <w14:schemeClr w14:val="tx1"/>
                        </w14:solidFill>
                      </w14:textFill>
                    </w:rPr>
                  </w:pP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氧气站</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在综合楼3层、4层楼道最北侧靠墙位置均设置氧气站，</w:t>
                  </w:r>
                  <w:r>
                    <w:rPr>
                      <w:rFonts w:hint="eastAsia" w:ascii="Times New Roman" w:hAnsi="Times New Roman" w:cs="Times New Roman"/>
                      <w:color w:val="000000" w:themeColor="text1"/>
                      <w:sz w:val="21"/>
                      <w:szCs w:val="21"/>
                      <w:lang w:val="en-US" w:eastAsia="zh-CN"/>
                      <w14:textFill>
                        <w14:solidFill>
                          <w14:schemeClr w14:val="tx1"/>
                        </w14:solidFill>
                      </w14:textFill>
                    </w:rPr>
                    <w:t>氧气为外购瓶装氧气，40L/瓶</w:t>
                  </w:r>
                  <w:r>
                    <w:rPr>
                      <w:rFonts w:hint="eastAsia" w:cs="Times New Roman"/>
                      <w:color w:val="000000" w:themeColor="text1"/>
                      <w:sz w:val="21"/>
                      <w:szCs w:val="21"/>
                      <w:lang w:val="en-US" w:eastAsia="zh-CN"/>
                      <w14:textFill>
                        <w14:solidFill>
                          <w14:schemeClr w14:val="tx1"/>
                        </w14:solidFill>
                      </w14:textFill>
                    </w:rPr>
                    <w:t>，每层各存放4瓶。</w:t>
                  </w:r>
                </w:p>
              </w:tc>
              <w:tc>
                <w:tcPr>
                  <w:tcW w:w="704"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restart"/>
                  <w:noWrap w:val="0"/>
                  <w:vAlign w:val="center"/>
                </w:tcPr>
                <w:p>
                  <w:pPr>
                    <w:adjustRightInd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公用工程</w:t>
                  </w: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给水</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由</w:t>
                  </w:r>
                  <w:r>
                    <w:rPr>
                      <w:rFonts w:hint="eastAsia" w:ascii="Times New Roman" w:hAnsi="Times New Roman" w:cs="Times New Roman"/>
                      <w:color w:val="000000" w:themeColor="text1"/>
                      <w:sz w:val="21"/>
                      <w:szCs w:val="21"/>
                      <w:lang w:val="en-US" w:eastAsia="zh-CN"/>
                      <w14:textFill>
                        <w14:solidFill>
                          <w14:schemeClr w14:val="tx1"/>
                        </w14:solidFill>
                      </w14:textFill>
                    </w:rPr>
                    <w:t>寻甸县</w:t>
                  </w:r>
                  <w:r>
                    <w:rPr>
                      <w:rFonts w:hint="default" w:ascii="Times New Roman" w:hAnsi="Times New Roman" w:cs="Times New Roman"/>
                      <w:color w:val="000000" w:themeColor="text1"/>
                      <w:sz w:val="21"/>
                      <w:szCs w:val="21"/>
                      <w14:textFill>
                        <w14:solidFill>
                          <w14:schemeClr w14:val="tx1"/>
                        </w14:solidFill>
                      </w14:textFill>
                    </w:rPr>
                    <w:t>市政给水管网供给，可满足项目区用水要求</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704" w:type="dxa"/>
                  <w:noWrap w:val="0"/>
                  <w:vAlign w:val="center"/>
                </w:tcPr>
                <w:p>
                  <w:pPr>
                    <w:adjustRightIn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排水</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项目实行雨污分流</w:t>
                  </w:r>
                  <w:r>
                    <w:rPr>
                      <w:rFonts w:hint="eastAsia" w:cs="Times New Roman"/>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240" w:lineRule="auto"/>
                    <w:ind w:firstLine="422" w:firstLineChars="20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雨水：</w:t>
                  </w:r>
                  <w:r>
                    <w:rPr>
                      <w:rFonts w:hint="default" w:ascii="Times New Roman" w:hAnsi="Times New Roman" w:eastAsia="宋体" w:cs="Times New Roman"/>
                      <w:color w:val="000000" w:themeColor="text1"/>
                      <w:sz w:val="21"/>
                      <w:szCs w:val="21"/>
                      <w:lang w:eastAsia="zh-CN"/>
                      <w14:textFill>
                        <w14:solidFill>
                          <w14:schemeClr w14:val="tx1"/>
                        </w14:solidFill>
                      </w14:textFill>
                    </w:rPr>
                    <w:t>雨水进入市政雨水管网。</w:t>
                  </w:r>
                </w:p>
                <w:p>
                  <w:pPr>
                    <w:keepNext w:val="0"/>
                    <w:keepLines w:val="0"/>
                    <w:pageBreakBefore w:val="0"/>
                    <w:widowControl w:val="0"/>
                    <w:kinsoku/>
                    <w:wordWrap/>
                    <w:overflowPunct/>
                    <w:topLinePunct w:val="0"/>
                    <w:autoSpaceDE/>
                    <w:autoSpaceDN/>
                    <w:bidi w:val="0"/>
                    <w:adjustRightInd w:val="0"/>
                    <w:spacing w:line="240" w:lineRule="auto"/>
                    <w:ind w:firstLine="422" w:firstLineChars="20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污水：</w:t>
                  </w:r>
                  <w:r>
                    <w:rPr>
                      <w:rFonts w:hint="default" w:ascii="Times New Roman" w:hAnsi="Times New Roman" w:eastAsia="宋体" w:cs="Times New Roman"/>
                      <w:color w:val="000000" w:themeColor="text1"/>
                      <w:sz w:val="21"/>
                      <w:szCs w:val="21"/>
                      <w:lang w:eastAsia="zh-CN"/>
                      <w14:textFill>
                        <w14:solidFill>
                          <w14:schemeClr w14:val="tx1"/>
                        </w14:solidFill>
                      </w14:textFill>
                    </w:rPr>
                    <w:t>项目医院检验科废水经专用收集桶收集中和预处理、食堂废水设隔油池预处理后同</w:t>
                  </w:r>
                  <w:r>
                    <w:rPr>
                      <w:rFonts w:hint="eastAsia"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eastAsia="zh-CN"/>
                      <w14:textFill>
                        <w14:solidFill>
                          <w14:schemeClr w14:val="tx1"/>
                        </w14:solidFill>
                      </w14:textFill>
                    </w:rPr>
                    <w:t>医疗废水（门诊废水、住院废水、陪护人员废水、手术废水）、洗衣废水</w:t>
                  </w:r>
                  <w:r>
                    <w:rPr>
                      <w:rFonts w:hint="eastAsia" w:cs="Times New Roman"/>
                      <w:color w:val="000000" w:themeColor="text1"/>
                      <w:sz w:val="21"/>
                      <w:szCs w:val="21"/>
                      <w:lang w:val="en-US" w:eastAsia="zh-CN"/>
                      <w14:textFill>
                        <w14:solidFill>
                          <w14:schemeClr w14:val="tx1"/>
                        </w14:solidFill>
                      </w14:textFill>
                    </w:rPr>
                    <w:t>及</w:t>
                  </w:r>
                  <w:r>
                    <w:rPr>
                      <w:rFonts w:hint="default" w:ascii="Times New Roman" w:hAnsi="Times New Roman" w:eastAsia="宋体" w:cs="Times New Roman"/>
                      <w:color w:val="000000" w:themeColor="text1"/>
                      <w:sz w:val="21"/>
                      <w:szCs w:val="21"/>
                      <w:lang w:eastAsia="zh-CN"/>
                      <w14:textFill>
                        <w14:solidFill>
                          <w14:schemeClr w14:val="tx1"/>
                        </w14:solidFill>
                      </w14:textFill>
                    </w:rPr>
                    <w:t>地面清洁废水排入项目化粪池预处理后进入自建的污水处理站处理达到（GB18466-2005）《医疗机构水污染物排放标准》表2预处理标准及《污水排入城镇下水道水质标准》（GB/T 31962－2015）表1中A等级标准限值后排入市政污水管网，最终进入寻甸县污水处理厂进行处理</w:t>
                  </w:r>
                  <w:r>
                    <w:rPr>
                      <w:rFonts w:hint="eastAsia" w:cs="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废液经收集桶收集后暂存于危废间，委托</w:t>
                  </w:r>
                  <w:r>
                    <w:rPr>
                      <w:rFonts w:hint="eastAsia"/>
                      <w:color w:val="000000" w:themeColor="text1"/>
                      <w:szCs w:val="21"/>
                      <w:lang w:val="en-US" w:eastAsia="zh-CN"/>
                      <w14:textFill>
                        <w14:solidFill>
                          <w14:schemeClr w14:val="tx1"/>
                        </w14:solidFill>
                      </w14:textFill>
                    </w:rPr>
                    <w:t>有资质的单位</w:t>
                  </w:r>
                  <w:r>
                    <w:rPr>
                      <w:rFonts w:hint="eastAsia" w:ascii="Times New Roman" w:hAnsi="Times New Roman"/>
                      <w:color w:val="000000" w:themeColor="text1"/>
                      <w:szCs w:val="21"/>
                      <w:lang w:val="en-US" w:eastAsia="zh-CN"/>
                      <w14:textFill>
                        <w14:solidFill>
                          <w14:schemeClr w14:val="tx1"/>
                        </w14:solidFill>
                      </w14:textFill>
                    </w:rPr>
                    <w:t>进行处置，</w:t>
                  </w:r>
                  <w:r>
                    <w:rPr>
                      <w:rFonts w:hint="default" w:ascii="Times New Roman" w:hAnsi="Times New Roman" w:eastAsia="宋体" w:cs="Times New Roman"/>
                      <w:color w:val="000000" w:themeColor="text1"/>
                      <w:sz w:val="21"/>
                      <w:szCs w:val="21"/>
                      <w:lang w:eastAsia="zh-CN"/>
                      <w14:textFill>
                        <w14:solidFill>
                          <w14:schemeClr w14:val="tx1"/>
                        </w14:solidFill>
                      </w14:textFill>
                    </w:rPr>
                    <w:t>项目废水不直接排放。</w:t>
                  </w:r>
                </w:p>
              </w:tc>
              <w:tc>
                <w:tcPr>
                  <w:tcW w:w="704" w:type="dxa"/>
                  <w:noWrap w:val="0"/>
                  <w:vAlign w:val="center"/>
                </w:tcPr>
                <w:p>
                  <w:pPr>
                    <w:adjustRightIn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污水处理措施新建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供电</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由寻甸县</w:t>
                  </w:r>
                  <w:r>
                    <w:rPr>
                      <w:rFonts w:hint="default" w:ascii="Times New Roman" w:hAnsi="Times New Roman" w:cs="Times New Roman"/>
                      <w:color w:val="000000" w:themeColor="text1"/>
                      <w:sz w:val="21"/>
                      <w:szCs w:val="21"/>
                      <w14:textFill>
                        <w14:solidFill>
                          <w14:schemeClr w14:val="tx1"/>
                        </w14:solidFill>
                      </w14:textFill>
                    </w:rPr>
                    <w:t>市政供电系统</w:t>
                  </w:r>
                  <w:r>
                    <w:rPr>
                      <w:rFonts w:hint="eastAsia" w:ascii="Times New Roman" w:hAnsi="Times New Roman" w:cs="Times New Roman"/>
                      <w:color w:val="000000" w:themeColor="text1"/>
                      <w:sz w:val="21"/>
                      <w:szCs w:val="21"/>
                      <w:lang w:val="en-US" w:eastAsia="zh-CN"/>
                      <w14:textFill>
                        <w14:solidFill>
                          <w14:schemeClr w14:val="tx1"/>
                        </w14:solidFill>
                      </w14:textFill>
                    </w:rPr>
                    <w:t>提供</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医院设有配电室。</w:t>
                  </w:r>
                  <w:r>
                    <w:rPr>
                      <w:rFonts w:hint="eastAsia" w:cs="Times New Roman"/>
                      <w:color w:val="000000" w:themeColor="text1"/>
                      <w:sz w:val="21"/>
                      <w:szCs w:val="21"/>
                      <w:lang w:val="en-US" w:eastAsia="zh-CN"/>
                      <w14:textFill>
                        <w14:solidFill>
                          <w14:schemeClr w14:val="tx1"/>
                        </w14:solidFill>
                      </w14:textFill>
                    </w:rPr>
                    <w:t>在综合楼一楼消毒供应室旁楼梯间内设置一台移动式备用发电机，紧急情况下供电使用。</w:t>
                  </w:r>
                </w:p>
              </w:tc>
              <w:tc>
                <w:tcPr>
                  <w:tcW w:w="704"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735" w:type="dxa"/>
                  <w:gridSpan w:val="2"/>
                  <w:noWrap w:val="0"/>
                  <w:vAlign w:val="center"/>
                </w:tcPr>
                <w:p>
                  <w:pPr>
                    <w:spacing w:line="240" w:lineRule="auto"/>
                    <w:jc w:val="center"/>
                    <w:rPr>
                      <w:rFonts w:hint="default" w:ascii="Times New Roman" w:hAnsi="Times New Roman"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消防</w:t>
                  </w:r>
                </w:p>
              </w:tc>
              <w:tc>
                <w:tcPr>
                  <w:tcW w:w="5433" w:type="dxa"/>
                  <w:noWrap w:val="0"/>
                  <w:vAlign w:val="center"/>
                </w:tcPr>
                <w:p>
                  <w:pPr>
                    <w:keepNext w:val="0"/>
                    <w:keepLines w:val="0"/>
                    <w:pageBreakBefore w:val="0"/>
                    <w:widowControl w:val="0"/>
                    <w:kinsoku/>
                    <w:wordWrap/>
                    <w:overflowPunct/>
                    <w:topLinePunct w:val="0"/>
                    <w:autoSpaceDE/>
                    <w:autoSpaceDN/>
                    <w:bidi w:val="0"/>
                    <w:spacing w:line="240" w:lineRule="auto"/>
                    <w:ind w:firstLine="420" w:firstLineChars="200"/>
                    <w:jc w:val="both"/>
                    <w:textAlignment w:val="auto"/>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室外消火栓系统由</w:t>
                  </w:r>
                  <w:r>
                    <w:rPr>
                      <w:rFonts w:hint="default" w:ascii="Times New Roman" w:hAnsi="Times New Roman" w:cs="Times New Roman"/>
                      <w:color w:val="000000" w:themeColor="text1"/>
                      <w:sz w:val="21"/>
                      <w:szCs w:val="21"/>
                      <w:lang w:eastAsia="zh-CN"/>
                      <w14:textFill>
                        <w14:solidFill>
                          <w14:schemeClr w14:val="tx1"/>
                        </w14:solidFill>
                      </w14:textFill>
                    </w:rPr>
                    <w:t>医院</w:t>
                  </w:r>
                  <w:r>
                    <w:rPr>
                      <w:rFonts w:hint="default" w:ascii="Times New Roman" w:hAnsi="Times New Roman" w:cs="Times New Roman"/>
                      <w:color w:val="000000" w:themeColor="text1"/>
                      <w:sz w:val="21"/>
                      <w:szCs w:val="21"/>
                      <w14:textFill>
                        <w14:solidFill>
                          <w14:schemeClr w14:val="tx1"/>
                        </w14:solidFill>
                      </w14:textFill>
                    </w:rPr>
                    <w:t>供水管网供水，</w:t>
                  </w:r>
                  <w:r>
                    <w:rPr>
                      <w:rFonts w:hint="eastAsia" w:ascii="Times New Roman" w:hAnsi="Times New Roman" w:cs="Times New Roman"/>
                      <w:color w:val="000000" w:themeColor="text1"/>
                      <w:sz w:val="21"/>
                      <w:szCs w:val="21"/>
                      <w:lang w:eastAsia="zh-CN"/>
                      <w14:textFill>
                        <w14:solidFill>
                          <w14:schemeClr w14:val="tx1"/>
                        </w14:solidFill>
                      </w14:textFill>
                    </w:rPr>
                    <w:t>住院部内</w:t>
                  </w:r>
                  <w:r>
                    <w:rPr>
                      <w:rFonts w:hint="default" w:ascii="Times New Roman" w:hAnsi="Times New Roman" w:cs="Times New Roman"/>
                      <w:color w:val="000000" w:themeColor="text1"/>
                      <w:sz w:val="21"/>
                      <w:szCs w:val="21"/>
                      <w14:textFill>
                        <w14:solidFill>
                          <w14:schemeClr w14:val="tx1"/>
                        </w14:solidFill>
                      </w14:textFill>
                    </w:rPr>
                    <w:t>设置泡沫灭火器等消防设施</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医院设有安全消防通道。</w:t>
                  </w:r>
                </w:p>
              </w:tc>
              <w:tc>
                <w:tcPr>
                  <w:tcW w:w="704" w:type="dxa"/>
                  <w:noWrap w:val="0"/>
                  <w:vAlign w:val="center"/>
                </w:tcPr>
                <w:p>
                  <w:pPr>
                    <w:spacing w:line="240" w:lineRule="auto"/>
                    <w:jc w:val="center"/>
                    <w:rPr>
                      <w:rFonts w:hint="default" w:ascii="Times New Roman" w:hAnsi="Times New Roman" w:cs="Times New Roman"/>
                      <w:bCs/>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供热</w:t>
                  </w:r>
                </w:p>
              </w:tc>
              <w:tc>
                <w:tcPr>
                  <w:tcW w:w="543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color w:val="000000" w:themeColor="text1"/>
                      <w:sz w:val="21"/>
                      <w:szCs w:val="21"/>
                      <w:lang w:val="en-US" w:eastAsia="zh-CN"/>
                      <w14:textFill>
                        <w14:solidFill>
                          <w14:schemeClr w14:val="tx1"/>
                        </w14:solidFill>
                      </w14:textFill>
                    </w:rPr>
                    <w:t>内热水供水主要使用</w:t>
                  </w:r>
                  <w:r>
                    <w:rPr>
                      <w:rFonts w:hint="eastAsia" w:ascii="Times New Roman" w:hAnsi="Times New Roman" w:cs="Times New Roman"/>
                      <w:color w:val="000000" w:themeColor="text1"/>
                      <w:sz w:val="21"/>
                      <w:szCs w:val="21"/>
                      <w:lang w:val="en-US" w:eastAsia="zh-CN"/>
                      <w14:textFill>
                        <w14:solidFill>
                          <w14:schemeClr w14:val="tx1"/>
                        </w14:solidFill>
                      </w14:textFill>
                    </w:rPr>
                    <w:t>太阳能热水系统</w:t>
                  </w:r>
                  <w:r>
                    <w:rPr>
                      <w:rFonts w:hint="default" w:ascii="Times New Roman" w:hAnsi="Times New Roman" w:cs="Times New Roman"/>
                      <w:color w:val="000000" w:themeColor="text1"/>
                      <w:sz w:val="21"/>
                      <w:szCs w:val="21"/>
                      <w:lang w:val="en-US" w:eastAsia="zh-CN"/>
                      <w14:textFill>
                        <w14:solidFill>
                          <w14:schemeClr w14:val="tx1"/>
                        </w14:solidFill>
                      </w14:textFill>
                    </w:rPr>
                    <w:t>，并采用</w:t>
                  </w:r>
                  <w:r>
                    <w:rPr>
                      <w:rFonts w:hint="eastAsia" w:ascii="Times New Roman" w:hAnsi="Times New Roman" w:cs="Times New Roman"/>
                      <w:color w:val="000000" w:themeColor="text1"/>
                      <w:sz w:val="21"/>
                      <w:szCs w:val="21"/>
                      <w:lang w:val="en-US" w:eastAsia="zh-CN"/>
                      <w14:textFill>
                        <w14:solidFill>
                          <w14:schemeClr w14:val="tx1"/>
                        </w14:solidFill>
                      </w14:textFill>
                    </w:rPr>
                    <w:t>电能</w:t>
                  </w:r>
                  <w:r>
                    <w:rPr>
                      <w:rFonts w:hint="default" w:ascii="Times New Roman" w:hAnsi="Times New Roman" w:cs="Times New Roman"/>
                      <w:color w:val="000000" w:themeColor="text1"/>
                      <w:sz w:val="21"/>
                      <w:szCs w:val="21"/>
                      <w:lang w:val="en-US" w:eastAsia="zh-CN"/>
                      <w14:textFill>
                        <w14:solidFill>
                          <w14:schemeClr w14:val="tx1"/>
                        </w14:solidFill>
                      </w14:textFill>
                    </w:rPr>
                    <w:t>辅助</w:t>
                  </w: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704" w:type="dxa"/>
                  <w:noWrap w:val="0"/>
                  <w:vAlign w:val="center"/>
                </w:tcPr>
                <w:p>
                  <w:pPr>
                    <w:adjustRightIn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restart"/>
                  <w:noWrap w:val="0"/>
                  <w:vAlign w:val="center"/>
                </w:tcPr>
                <w:p>
                  <w:pPr>
                    <w:adjustRightInd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环保工程</w:t>
                  </w:r>
                </w:p>
              </w:tc>
              <w:tc>
                <w:tcPr>
                  <w:tcW w:w="644" w:type="dxa"/>
                  <w:vMerge w:val="restart"/>
                  <w:noWrap w:val="0"/>
                  <w:vAlign w:val="center"/>
                </w:tcPr>
                <w:p>
                  <w:pPr>
                    <w:adjustRightInd w:val="0"/>
                    <w:spacing w:line="240" w:lineRule="auto"/>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废气</w:t>
                  </w:r>
                </w:p>
              </w:tc>
              <w:tc>
                <w:tcPr>
                  <w:tcW w:w="1091"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食堂油烟</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净化器</w:t>
                  </w:r>
                </w:p>
              </w:tc>
              <w:tc>
                <w:tcPr>
                  <w:tcW w:w="5433" w:type="dxa"/>
                  <w:noWrap w:val="0"/>
                  <w:vAlign w:val="center"/>
                </w:tcPr>
                <w:p>
                  <w:pPr>
                    <w:keepNext w:val="0"/>
                    <w:keepLines w:val="0"/>
                    <w:pageBreakBefore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食堂产生的油烟经</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净化效率</w:t>
                  </w:r>
                  <w:r>
                    <w:rPr>
                      <w:rFonts w:hint="eastAsia" w:cs="Times New Roman"/>
                      <w:color w:val="000000" w:themeColor="text1"/>
                      <w:sz w:val="21"/>
                      <w:szCs w:val="21"/>
                      <w:highlight w:val="none"/>
                      <w:lang w:val="en-US" w:eastAsia="zh-CN"/>
                      <w14:textFill>
                        <w14:solidFill>
                          <w14:schemeClr w14:val="tx1"/>
                        </w14:solidFill>
                      </w14:textFill>
                    </w:rPr>
                    <w:t>60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%的</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油烟净化器处理</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后由</w:t>
                  </w:r>
                  <w:r>
                    <w:rPr>
                      <w:rFonts w:hint="eastAsia" w:cs="Times New Roman"/>
                      <w:color w:val="000000" w:themeColor="text1"/>
                      <w:sz w:val="21"/>
                      <w:szCs w:val="21"/>
                      <w:highlight w:val="none"/>
                      <w:lang w:val="en-US" w:eastAsia="zh-CN"/>
                      <w14:textFill>
                        <w14:solidFill>
                          <w14:schemeClr w14:val="tx1"/>
                        </w14:solidFill>
                      </w14:textFill>
                    </w:rPr>
                    <w:t>高于</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楼顶</w:t>
                  </w:r>
                  <w:r>
                    <w:rPr>
                      <w:rFonts w:hint="eastAsia" w:cs="Times New Roman"/>
                      <w:color w:val="000000" w:themeColor="text1"/>
                      <w:sz w:val="21"/>
                      <w:szCs w:val="21"/>
                      <w:highlight w:val="none"/>
                      <w:lang w:val="en-US" w:eastAsia="zh-CN"/>
                      <w14:textFill>
                        <w14:solidFill>
                          <w14:schemeClr w14:val="tx1"/>
                        </w14:solidFill>
                      </w14:textFill>
                    </w:rPr>
                    <w:t>1.5m的排气筒</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排放</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704"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1091"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污水处理站除臭</w:t>
                  </w:r>
                </w:p>
              </w:tc>
              <w:tc>
                <w:tcPr>
                  <w:tcW w:w="54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污水站</w:t>
                  </w:r>
                  <w:r>
                    <w:rPr>
                      <w:rFonts w:hint="eastAsia" w:cs="Times New Roman"/>
                      <w:color w:val="000000" w:themeColor="text1"/>
                      <w:sz w:val="21"/>
                      <w:szCs w:val="21"/>
                      <w:highlight w:val="none"/>
                      <w:lang w:val="en-US" w:eastAsia="zh-CN"/>
                      <w14:textFill>
                        <w14:solidFill>
                          <w14:schemeClr w14:val="tx1"/>
                        </w14:solidFill>
                      </w14:textFill>
                    </w:rPr>
                    <w:t>池体为</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地埋式，</w:t>
                  </w:r>
                  <w:r>
                    <w:rPr>
                      <w:rFonts w:hint="eastAsia" w:cs="Times New Roman"/>
                      <w:color w:val="000000" w:themeColor="text1"/>
                      <w:sz w:val="21"/>
                      <w:szCs w:val="21"/>
                      <w:highlight w:val="none"/>
                      <w:lang w:val="en-US" w:eastAsia="zh-CN"/>
                      <w14:textFill>
                        <w14:solidFill>
                          <w14:schemeClr w14:val="tx1"/>
                        </w14:solidFill>
                      </w14:textFill>
                    </w:rPr>
                    <w:t>投加除臭剂、绿化、自然稀释扩散。</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化粪池为地埋式，设置井盖。</w:t>
                  </w:r>
                </w:p>
              </w:tc>
              <w:tc>
                <w:tcPr>
                  <w:tcW w:w="704"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restart"/>
                  <w:noWrap w:val="0"/>
                  <w:vAlign w:val="center"/>
                </w:tcPr>
                <w:p>
                  <w:pPr>
                    <w:adjustRightInd w:val="0"/>
                    <w:spacing w:line="240" w:lineRule="auto"/>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废水</w:t>
                  </w:r>
                </w:p>
              </w:tc>
              <w:tc>
                <w:tcPr>
                  <w:tcW w:w="1091" w:type="dxa"/>
                  <w:noWrap w:val="0"/>
                  <w:vAlign w:val="center"/>
                </w:tcPr>
                <w:p>
                  <w:pPr>
                    <w:widowControl/>
                    <w:adjustRightInd w:val="0"/>
                    <w:snapToGrid w:val="0"/>
                    <w:spacing w:line="240" w:lineRule="auto"/>
                    <w:jc w:val="center"/>
                    <w:rPr>
                      <w:rFonts w:hint="eastAsia" w:ascii="Times New Roman" w:hAnsi="Times New Roman"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化粪池</w:t>
                  </w:r>
                </w:p>
              </w:tc>
              <w:tc>
                <w:tcPr>
                  <w:tcW w:w="54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项目建设</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个</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地埋式</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化粪池</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容积</w:t>
                  </w:r>
                  <w:r>
                    <w:rPr>
                      <w:rFonts w:hint="eastAsia" w:cs="Times New Roman"/>
                      <w:color w:val="000000" w:themeColor="text1"/>
                      <w:sz w:val="21"/>
                      <w:szCs w:val="21"/>
                      <w:highlight w:val="none"/>
                      <w:lang w:val="en-US" w:eastAsia="zh-CN"/>
                      <w14:textFill>
                        <w14:solidFill>
                          <w14:schemeClr w14:val="tx1"/>
                        </w14:solidFill>
                      </w14:textFill>
                    </w:rPr>
                    <w:t>15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用于</w:t>
                  </w:r>
                  <w:r>
                    <w:rPr>
                      <w:rFonts w:hint="default" w:ascii="Times New Roman" w:hAnsi="Times New Roman" w:eastAsia="宋体" w:cs="Times New Roman"/>
                      <w:color w:val="000000" w:themeColor="text1"/>
                      <w:sz w:val="21"/>
                      <w:szCs w:val="21"/>
                      <w:highlight w:val="none"/>
                      <w14:textFill>
                        <w14:solidFill>
                          <w14:schemeClr w14:val="tx1"/>
                        </w14:solidFill>
                      </w14:textFill>
                    </w:rPr>
                    <w:t>对</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污水</w:t>
                  </w:r>
                  <w:r>
                    <w:rPr>
                      <w:rFonts w:hint="default" w:ascii="Times New Roman" w:hAnsi="Times New Roman" w:eastAsia="宋体" w:cs="Times New Roman"/>
                      <w:color w:val="000000" w:themeColor="text1"/>
                      <w:sz w:val="21"/>
                      <w:szCs w:val="21"/>
                      <w:highlight w:val="none"/>
                      <w14:textFill>
                        <w14:solidFill>
                          <w14:schemeClr w14:val="tx1"/>
                        </w14:solidFill>
                      </w14:textFill>
                    </w:rPr>
                    <w:t>进行预处理。</w:t>
                  </w:r>
                </w:p>
              </w:tc>
              <w:tc>
                <w:tcPr>
                  <w:tcW w:w="704" w:type="dxa"/>
                  <w:noWrap w:val="0"/>
                  <w:vAlign w:val="center"/>
                </w:tcPr>
                <w:p>
                  <w:pPr>
                    <w:spacing w:line="240" w:lineRule="auto"/>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1091" w:type="dxa"/>
                  <w:noWrap w:val="0"/>
                  <w:vAlign w:val="center"/>
                </w:tcPr>
                <w:p>
                  <w:pPr>
                    <w:spacing w:line="240" w:lineRule="auto"/>
                    <w:jc w:val="cente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废水</w:t>
                  </w:r>
                  <w:r>
                    <w:rPr>
                      <w:rFonts w:hint="eastAsia" w:cs="Times New Roman"/>
                      <w:bCs/>
                      <w:color w:val="000000" w:themeColor="text1"/>
                      <w:sz w:val="21"/>
                      <w:szCs w:val="21"/>
                      <w:lang w:val="en-US" w:eastAsia="zh-CN"/>
                      <w14:textFill>
                        <w14:solidFill>
                          <w14:schemeClr w14:val="tx1"/>
                        </w14:solidFill>
                      </w14:textFill>
                    </w:rPr>
                    <w:t>、废液</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收集桶</w:t>
                  </w:r>
                </w:p>
              </w:tc>
              <w:tc>
                <w:tcPr>
                  <w:tcW w:w="5433" w:type="dxa"/>
                  <w:noWrap w:val="0"/>
                  <w:vAlign w:val="center"/>
                </w:tcPr>
                <w:p>
                  <w:pPr>
                    <w:keepNext w:val="0"/>
                    <w:keepLines w:val="0"/>
                    <w:pageBreakBefore w:val="0"/>
                    <w:kinsoku/>
                    <w:wordWrap/>
                    <w:overflowPunct/>
                    <w:topLinePunct w:val="0"/>
                    <w:autoSpaceDE/>
                    <w:autoSpaceDN/>
                    <w:bidi w:val="0"/>
                    <w:spacing w:line="240" w:lineRule="auto"/>
                    <w:ind w:firstLine="420" w:firstLineChars="200"/>
                    <w:jc w:val="both"/>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在检验科化验室</w:t>
                  </w:r>
                  <w:r>
                    <w:rPr>
                      <w:rFonts w:hint="default" w:ascii="Times New Roman" w:hAnsi="Times New Roman" w:eastAsia="宋体" w:cs="Times New Roman"/>
                      <w:bCs/>
                      <w:color w:val="000000" w:themeColor="text1"/>
                      <w:sz w:val="21"/>
                      <w:szCs w:val="21"/>
                      <w14:textFill>
                        <w14:solidFill>
                          <w14:schemeClr w14:val="tx1"/>
                        </w14:solidFill>
                      </w14:textFill>
                    </w:rPr>
                    <w:t>设置</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bCs/>
                      <w:color w:val="000000" w:themeColor="text1"/>
                      <w:sz w:val="21"/>
                      <w:szCs w:val="21"/>
                      <w14:textFill>
                        <w14:solidFill>
                          <w14:schemeClr w14:val="tx1"/>
                        </w14:solidFill>
                      </w14:textFill>
                    </w:rPr>
                    <w:t>个</w:t>
                  </w:r>
                  <w:r>
                    <w:rPr>
                      <w:rFonts w:hint="eastAsia" w:cs="Times New Roman"/>
                      <w:bCs/>
                      <w:color w:val="000000" w:themeColor="text1"/>
                      <w:sz w:val="21"/>
                      <w:szCs w:val="21"/>
                      <w:lang w:val="en-US" w:eastAsia="zh-CN"/>
                      <w14:textFill>
                        <w14:solidFill>
                          <w14:schemeClr w14:val="tx1"/>
                        </w14:solidFill>
                      </w14:textFill>
                    </w:rPr>
                    <w:t>20</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L收集桶</w:t>
                  </w:r>
                  <w:r>
                    <w:rPr>
                      <w:rFonts w:hint="default" w:ascii="Times New Roman" w:hAnsi="Times New Roman" w:eastAsia="宋体" w:cs="Times New Roman"/>
                      <w:bCs/>
                      <w:color w:val="000000" w:themeColor="text1"/>
                      <w:sz w:val="21"/>
                      <w:szCs w:val="21"/>
                      <w14:textFill>
                        <w14:solidFill>
                          <w14:schemeClr w14:val="tx1"/>
                        </w14:solidFill>
                      </w14:textFill>
                    </w:rPr>
                    <w:t>，用于检验科</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化验</w:t>
                  </w:r>
                  <w:r>
                    <w:rPr>
                      <w:rFonts w:hint="default" w:ascii="Times New Roman" w:hAnsi="Times New Roman" w:eastAsia="宋体" w:cs="Times New Roman"/>
                      <w:bCs/>
                      <w:color w:val="000000" w:themeColor="text1"/>
                      <w:sz w:val="21"/>
                      <w:szCs w:val="21"/>
                      <w14:textFill>
                        <w14:solidFill>
                          <w14:schemeClr w14:val="tx1"/>
                        </w14:solidFill>
                      </w14:textFill>
                    </w:rPr>
                    <w:t>废水的收集</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预处理</w:t>
                  </w:r>
                  <w:r>
                    <w:rPr>
                      <w:rFonts w:hint="eastAsia" w:cs="Times New Roman"/>
                      <w:bCs/>
                      <w:color w:val="000000" w:themeColor="text1"/>
                      <w:sz w:val="21"/>
                      <w:szCs w:val="21"/>
                      <w:lang w:val="en-US" w:eastAsia="zh-CN"/>
                      <w14:textFill>
                        <w14:solidFill>
                          <w14:schemeClr w14:val="tx1"/>
                        </w14:solidFill>
                      </w14:textFill>
                    </w:rPr>
                    <w:t>；设置1个10L收集桶，用于收集检验废液，检验废液收集后密封暂存至医废间，委托有资质的单位处置。</w:t>
                  </w:r>
                </w:p>
              </w:tc>
              <w:tc>
                <w:tcPr>
                  <w:tcW w:w="704" w:type="dxa"/>
                  <w:noWrap w:val="0"/>
                  <w:vAlign w:val="center"/>
                </w:tcPr>
                <w:p>
                  <w:pPr>
                    <w:spacing w:line="240" w:lineRule="auto"/>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1091" w:type="dxa"/>
                  <w:noWrap w:val="0"/>
                  <w:vAlign w:val="center"/>
                </w:tcPr>
                <w:p>
                  <w:pPr>
                    <w:widowControl/>
                    <w:adjustRightInd w:val="0"/>
                    <w:snapToGrid w:val="0"/>
                    <w:spacing w:line="240" w:lineRule="auto"/>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污水处理</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站</w:t>
                  </w:r>
                </w:p>
              </w:tc>
              <w:tc>
                <w:tcPr>
                  <w:tcW w:w="54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cs="Times New Roman"/>
                      <w:bCs/>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项目建设</w:t>
                  </w:r>
                  <w:r>
                    <w:rPr>
                      <w:rFonts w:hint="default"/>
                      <w:color w:val="000000" w:themeColor="text1"/>
                      <w:lang w:val="en-US" w:eastAsia="zh-CN"/>
                      <w14:textFill>
                        <w14:solidFill>
                          <w14:schemeClr w14:val="tx1"/>
                        </w14:solidFill>
                      </w14:textFill>
                    </w:rPr>
                    <w:t>1座</w:t>
                  </w:r>
                  <w:r>
                    <w:rPr>
                      <w:rFonts w:hint="eastAsia"/>
                      <w:color w:val="000000" w:themeColor="text1"/>
                      <w:lang w:val="en-US" w:eastAsia="zh-CN"/>
                      <w14:textFill>
                        <w14:solidFill>
                          <w14:schemeClr w14:val="tx1"/>
                        </w14:solidFill>
                      </w14:textFill>
                    </w:rPr>
                    <w:t>一体化污水处理设施</w:t>
                  </w:r>
                  <w:r>
                    <w:rPr>
                      <w:rFonts w:hint="default"/>
                      <w:color w:val="000000" w:themeColor="text1"/>
                      <w:lang w:val="en-US" w:eastAsia="zh-CN"/>
                      <w14:textFill>
                        <w14:solidFill>
                          <w14:schemeClr w14:val="tx1"/>
                        </w14:solidFill>
                      </w14:textFill>
                    </w:rPr>
                    <w:t>，位于</w:t>
                  </w:r>
                  <w:r>
                    <w:rPr>
                      <w:rFonts w:hint="eastAsia"/>
                      <w:color w:val="000000" w:themeColor="text1"/>
                      <w:lang w:val="en-US" w:eastAsia="zh-CN"/>
                      <w14:textFill>
                        <w14:solidFill>
                          <w14:schemeClr w14:val="tx1"/>
                        </w14:solidFill>
                      </w14:textFill>
                    </w:rPr>
                    <w:t>项目综合楼</w:t>
                  </w:r>
                  <w:r>
                    <w:rPr>
                      <w:rFonts w:hint="default"/>
                      <w:color w:val="000000" w:themeColor="text1"/>
                      <w:lang w:val="en-US" w:eastAsia="zh-CN"/>
                      <w14:textFill>
                        <w14:solidFill>
                          <w14:schemeClr w14:val="tx1"/>
                        </w14:solidFill>
                      </w14:textFill>
                    </w:rPr>
                    <w:t>南侧，</w:t>
                  </w:r>
                  <w:r>
                    <w:rPr>
                      <w:rFonts w:hint="eastAsia"/>
                      <w:color w:val="000000" w:themeColor="text1"/>
                      <w:lang w:val="en-US" w:eastAsia="zh-CN"/>
                      <w14:textFill>
                        <w14:solidFill>
                          <w14:schemeClr w14:val="tx1"/>
                        </w14:solidFill>
                      </w14:textFill>
                    </w:rPr>
                    <w:t>拟建设</w:t>
                  </w:r>
                  <w:r>
                    <w:rPr>
                      <w:rFonts w:hint="default"/>
                      <w:color w:val="000000" w:themeColor="text1"/>
                      <w:lang w:eastAsia="zh-CN"/>
                      <w14:textFill>
                        <w14:solidFill>
                          <w14:schemeClr w14:val="tx1"/>
                        </w14:solidFill>
                      </w14:textFill>
                    </w:rPr>
                    <w:t>处理规模</w:t>
                  </w:r>
                  <w:r>
                    <w:rPr>
                      <w:rFonts w:hint="eastAsia"/>
                      <w:color w:val="000000" w:themeColor="text1"/>
                      <w:lang w:val="en-US" w:eastAsia="zh-CN"/>
                      <w14:textFill>
                        <w14:solidFill>
                          <w14:schemeClr w14:val="tx1"/>
                        </w14:solidFill>
                      </w14:textFill>
                    </w:rPr>
                    <w:t>15</w:t>
                  </w:r>
                  <w:r>
                    <w:rPr>
                      <w:rFonts w:hint="default"/>
                      <w:color w:val="000000" w:themeColor="text1"/>
                      <w14:textFill>
                        <w14:solidFill>
                          <w14:schemeClr w14:val="tx1"/>
                        </w14:solidFill>
                      </w14:textFill>
                    </w:rPr>
                    <w:t>m</w:t>
                  </w:r>
                  <w:r>
                    <w:rPr>
                      <w:rFonts w:hint="default"/>
                      <w:color w:val="000000" w:themeColor="text1"/>
                      <w:vertAlign w:val="superscript"/>
                      <w14:textFill>
                        <w14:solidFill>
                          <w14:schemeClr w14:val="tx1"/>
                        </w14:solidFill>
                      </w14:textFill>
                    </w:rPr>
                    <w:t>3</w:t>
                  </w:r>
                  <w:r>
                    <w:rPr>
                      <w:rFonts w:hint="default"/>
                      <w:color w:val="000000" w:themeColor="text1"/>
                      <w14:textFill>
                        <w14:solidFill>
                          <w14:schemeClr w14:val="tx1"/>
                        </w14:solidFill>
                      </w14:textFill>
                    </w:rPr>
                    <w:t>/d</w:t>
                  </w:r>
                  <w:r>
                    <w:rPr>
                      <w:rFonts w:hint="default"/>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处理工艺为</w:t>
                  </w:r>
                  <w:r>
                    <w:rPr>
                      <w:rFonts w:hint="eastAsia"/>
                      <w:color w:val="000000" w:themeColor="text1"/>
                      <w:lang w:val="en-US" w:eastAsia="zh-CN"/>
                      <w14:textFill>
                        <w14:solidFill>
                          <w14:schemeClr w14:val="tx1"/>
                        </w14:solidFill>
                      </w14:textFill>
                    </w:rPr>
                    <w:t>“A/O</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斜管沉淀+次氯酸钠</w:t>
                  </w:r>
                  <w:r>
                    <w:rPr>
                      <w:rFonts w:hint="default"/>
                      <w:color w:val="000000" w:themeColor="text1"/>
                      <w:lang w:val="en-US" w:eastAsia="zh-CN"/>
                      <w14:textFill>
                        <w14:solidFill>
                          <w14:schemeClr w14:val="tx1"/>
                        </w14:solidFill>
                      </w14:textFill>
                    </w:rPr>
                    <w:t>消</w:t>
                  </w:r>
                  <w:r>
                    <w:rPr>
                      <w:rFonts w:hint="eastAsia"/>
                      <w:color w:val="000000" w:themeColor="text1"/>
                      <w:lang w:val="en-US" w:eastAsia="zh-CN"/>
                      <w14:textFill>
                        <w14:solidFill>
                          <w14:schemeClr w14:val="tx1"/>
                        </w14:solidFill>
                      </w14:textFill>
                    </w:rPr>
                    <w:t>毒”</w:t>
                  </w:r>
                  <w:r>
                    <w:rPr>
                      <w:rFonts w:hint="default"/>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出水达到《医疗机构水污染物排放标准》（GB18466-2005）表2中预处理标准及《污水排入城镇下水道水质标准》（GB/T31962-2015）表1中的A级标准要求</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排入市政污水管网，最后进入寻甸县污水处理厂。</w:t>
                  </w:r>
                </w:p>
              </w:tc>
              <w:tc>
                <w:tcPr>
                  <w:tcW w:w="704" w:type="dxa"/>
                  <w:noWrap w:val="0"/>
                  <w:vAlign w:val="center"/>
                </w:tcPr>
                <w:p>
                  <w:pPr>
                    <w:spacing w:line="240" w:lineRule="auto"/>
                    <w:jc w:val="center"/>
                    <w:rPr>
                      <w:rFonts w:hint="default" w:ascii="Times New Roman" w:hAnsi="Times New Roman" w:cs="Times New Roman"/>
                      <w:bCs/>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应急事故池</w:t>
                  </w:r>
                </w:p>
              </w:tc>
              <w:tc>
                <w:tcPr>
                  <w:tcW w:w="5433" w:type="dxa"/>
                  <w:noWrap w:val="0"/>
                  <w:vAlign w:val="center"/>
                </w:tcPr>
                <w:p>
                  <w:pPr>
                    <w:keepNext w:val="0"/>
                    <w:keepLines w:val="0"/>
                    <w:pageBreakBefore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位于项目南侧，紧邻污水处理站，容积为</w:t>
                  </w:r>
                  <w:r>
                    <w:rPr>
                      <w:rFonts w:hint="eastAsia" w:cs="Times New Roman"/>
                      <w:bCs/>
                      <w:color w:val="000000" w:themeColor="text1"/>
                      <w:sz w:val="21"/>
                      <w:szCs w:val="21"/>
                      <w:lang w:val="en-US" w:eastAsia="zh-CN"/>
                      <w14:textFill>
                        <w14:solidFill>
                          <w14:schemeClr w14:val="tx1"/>
                        </w14:solidFill>
                      </w14:textFill>
                    </w:rPr>
                    <w:t>5</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m</w:t>
                  </w:r>
                  <w:r>
                    <w:rPr>
                      <w:rFonts w:hint="eastAsia" w:ascii="Times New Roman" w:hAnsi="Times New Roman" w:eastAsia="宋体" w:cs="Times New Roman"/>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对事故状态下产生的污水进行收集暂存。</w:t>
                  </w:r>
                </w:p>
              </w:tc>
              <w:tc>
                <w:tcPr>
                  <w:tcW w:w="704"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隔油池</w:t>
                  </w:r>
                </w:p>
              </w:tc>
              <w:tc>
                <w:tcPr>
                  <w:tcW w:w="5433" w:type="dxa"/>
                  <w:noWrap w:val="0"/>
                  <w:vAlign w:val="center"/>
                </w:tcPr>
                <w:p>
                  <w:pPr>
                    <w:keepNext w:val="0"/>
                    <w:keepLines w:val="0"/>
                    <w:pageBreakBefore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在食堂建设1个</w:t>
                  </w:r>
                  <w:r>
                    <w:rPr>
                      <w:rFonts w:hint="eastAsia" w:cs="Times New Roman"/>
                      <w:color w:val="000000" w:themeColor="text1"/>
                      <w:sz w:val="21"/>
                      <w:szCs w:val="21"/>
                      <w:lang w:val="en-US" w:eastAsia="zh-CN"/>
                      <w14:textFill>
                        <w14:solidFill>
                          <w14:schemeClr w14:val="tx1"/>
                        </w14:solidFill>
                      </w14:textFill>
                    </w:rPr>
                    <w:t>0.5</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1"/>
                      <w:szCs w:val="21"/>
                      <w:lang w:val="en-US" w:eastAsia="zh-CN"/>
                      <w14:textFill>
                        <w14:solidFill>
                          <w14:schemeClr w14:val="tx1"/>
                        </w14:solidFill>
                      </w14:textFill>
                    </w:rPr>
                    <w:t>的隔油池，对食堂产生的废水进行隔油处理。</w:t>
                  </w:r>
                </w:p>
              </w:tc>
              <w:tc>
                <w:tcPr>
                  <w:tcW w:w="704"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restart"/>
                  <w:noWrap w:val="0"/>
                  <w:vAlign w:val="center"/>
                </w:tcPr>
                <w:p>
                  <w:pPr>
                    <w:adjustRightInd w:val="0"/>
                    <w:spacing w:line="240" w:lineRule="auto"/>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固废</w:t>
                  </w:r>
                </w:p>
              </w:tc>
              <w:tc>
                <w:tcPr>
                  <w:tcW w:w="1091" w:type="dxa"/>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生活垃圾收集桶</w:t>
                  </w:r>
                </w:p>
              </w:tc>
              <w:tc>
                <w:tcPr>
                  <w:tcW w:w="5433" w:type="dxa"/>
                  <w:noWrap w:val="0"/>
                  <w:vAlign w:val="center"/>
                </w:tcPr>
                <w:p>
                  <w:pPr>
                    <w:keepNext w:val="0"/>
                    <w:keepLines w:val="0"/>
                    <w:pageBreakBefore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在各楼层设置生活垃圾收集桶若干及在院区内设置多个大型垃圾收集桶。</w:t>
                  </w:r>
                </w:p>
              </w:tc>
              <w:tc>
                <w:tcPr>
                  <w:tcW w:w="704" w:type="dxa"/>
                  <w:noWrap w:val="0"/>
                  <w:vAlign w:val="center"/>
                </w:tcPr>
                <w:p>
                  <w:pPr>
                    <w:spacing w:line="240" w:lineRule="auto"/>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医</w:t>
                  </w:r>
                  <w:r>
                    <w:rPr>
                      <w:rFonts w:hint="default" w:ascii="Times New Roman" w:hAnsi="Times New Roman" w:cs="Times New Roman"/>
                      <w:color w:val="000000" w:themeColor="text1"/>
                      <w:sz w:val="21"/>
                      <w:szCs w:val="21"/>
                      <w:lang w:eastAsia="zh-CN"/>
                      <w14:textFill>
                        <w14:solidFill>
                          <w14:schemeClr w14:val="tx1"/>
                        </w14:solidFill>
                      </w14:textFill>
                    </w:rPr>
                    <w:t>废</w:t>
                  </w:r>
                  <w:r>
                    <w:rPr>
                      <w:rFonts w:hint="default" w:ascii="Times New Roman" w:hAnsi="Times New Roman" w:cs="Times New Roman"/>
                      <w:color w:val="000000" w:themeColor="text1"/>
                      <w:sz w:val="21"/>
                      <w:szCs w:val="21"/>
                      <w14:textFill>
                        <w14:solidFill>
                          <w14:schemeClr w14:val="tx1"/>
                        </w14:solidFill>
                      </w14:textFill>
                    </w:rPr>
                    <w:t>收集桶</w:t>
                  </w:r>
                </w:p>
              </w:tc>
              <w:tc>
                <w:tcPr>
                  <w:tcW w:w="5433" w:type="dxa"/>
                  <w:noWrap w:val="0"/>
                  <w:vAlign w:val="center"/>
                </w:tcPr>
                <w:p>
                  <w:pPr>
                    <w:keepNext w:val="0"/>
                    <w:keepLines w:val="0"/>
                    <w:pageBreakBefore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各病房、科室设置医疗废物收集桶和锐器收集盒若干。</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医疗废物经收集后</w:t>
                  </w:r>
                  <w:r>
                    <w:rPr>
                      <w:rFonts w:hint="eastAsia" w:cs="Times New Roman"/>
                      <w:color w:val="000000" w:themeColor="text1"/>
                      <w:sz w:val="21"/>
                      <w:szCs w:val="21"/>
                      <w:lang w:val="en-US" w:eastAsia="zh-CN"/>
                      <w14:textFill>
                        <w14:solidFill>
                          <w14:schemeClr w14:val="tx1"/>
                        </w14:solidFill>
                      </w14:textFill>
                    </w:rPr>
                    <w:t>运</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送至医疗废物暂存间。</w:t>
                  </w:r>
                </w:p>
              </w:tc>
              <w:tc>
                <w:tcPr>
                  <w:tcW w:w="704" w:type="dxa"/>
                  <w:noWrap w:val="0"/>
                  <w:vAlign w:val="center"/>
                </w:tcPr>
                <w:p>
                  <w:pPr>
                    <w:spacing w:line="240" w:lineRule="auto"/>
                    <w:jc w:val="center"/>
                    <w:rPr>
                      <w:rFonts w:hint="default" w:ascii="Times New Roman" w:hAnsi="Times New Roman" w:cs="Times New Roman"/>
                      <w:bCs/>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091" w:type="dxa"/>
                  <w:noWrap w:val="0"/>
                  <w:vAlign w:val="center"/>
                </w:tcPr>
                <w:p>
                  <w:pPr>
                    <w:tabs>
                      <w:tab w:val="left" w:pos="2758"/>
                    </w:tabs>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医疗废物</w:t>
                  </w:r>
                  <w:r>
                    <w:rPr>
                      <w:rFonts w:hint="default" w:ascii="Times New Roman" w:hAnsi="Times New Roman" w:eastAsia="宋体" w:cs="Times New Roman"/>
                      <w:color w:val="000000" w:themeColor="text1"/>
                      <w:sz w:val="21"/>
                      <w:szCs w:val="21"/>
                      <w14:textFill>
                        <w14:solidFill>
                          <w14:schemeClr w14:val="tx1"/>
                        </w14:solidFill>
                      </w14:textFill>
                    </w:rPr>
                    <w:t>暂存间</w:t>
                  </w:r>
                </w:p>
              </w:tc>
              <w:tc>
                <w:tcPr>
                  <w:tcW w:w="543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1间</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医疗废物暂存间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，建筑面积</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位于项</w:t>
                  </w:r>
                  <w:r>
                    <w:rPr>
                      <w:rFonts w:hint="eastAsia" w:cs="Times New Roman"/>
                      <w:color w:val="000000" w:themeColor="text1"/>
                      <w:sz w:val="21"/>
                      <w:szCs w:val="21"/>
                      <w:lang w:val="en-US" w:eastAsia="zh-CN"/>
                      <w14:textFill>
                        <w14:solidFill>
                          <w14:schemeClr w14:val="tx1"/>
                        </w14:solidFill>
                      </w14:textFill>
                    </w:rPr>
                    <w:t>目综合楼东北侧</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用于收集、暂存项目内的医疗废物</w:t>
                  </w:r>
                  <w:r>
                    <w:rPr>
                      <w:rFonts w:hint="eastAsia" w:cs="Times New Roman"/>
                      <w:color w:val="000000" w:themeColor="text1"/>
                      <w:sz w:val="21"/>
                      <w:szCs w:val="21"/>
                      <w:lang w:val="en-US" w:eastAsia="zh-CN"/>
                      <w14:textFill>
                        <w14:solidFill>
                          <w14:schemeClr w14:val="tx1"/>
                        </w14:solidFill>
                      </w14:textFill>
                    </w:rPr>
                    <w:t>（包括检验废液）</w:t>
                  </w:r>
                  <w:r>
                    <w:rPr>
                      <w:rFonts w:hint="default" w:ascii="Times New Roman" w:hAnsi="Times New Roman" w:eastAsia="宋体" w:cs="Times New Roman"/>
                      <w:color w:val="000000" w:themeColor="text1"/>
                      <w:sz w:val="21"/>
                      <w:szCs w:val="21"/>
                      <w14:textFill>
                        <w14:solidFill>
                          <w14:schemeClr w14:val="tx1"/>
                        </w14:solidFill>
                      </w14:textFill>
                    </w:rPr>
                    <w:t>。医疗废物暂存间建设执行《危险废物贮存污染控制标准》（GB18597-2023），防渗层为至少1m厚黏土层（渗透系数不大于10</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-7</w:t>
                  </w:r>
                  <w:r>
                    <w:rPr>
                      <w:rFonts w:hint="default" w:ascii="Times New Roman" w:hAnsi="Times New Roman" w:eastAsia="宋体" w:cs="Times New Roman"/>
                      <w:color w:val="000000" w:themeColor="text1"/>
                      <w:sz w:val="21"/>
                      <w:szCs w:val="21"/>
                      <w14:textFill>
                        <w14:solidFill>
                          <w14:schemeClr w14:val="tx1"/>
                        </w14:solidFill>
                      </w14:textFill>
                    </w:rPr>
                    <w:t>cm/s），或至少2mm高密度聚乙烯膜等人工防渗材料（渗透系数不大于10</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-10</w:t>
                  </w:r>
                  <w:r>
                    <w:rPr>
                      <w:rFonts w:hint="default" w:ascii="Times New Roman" w:hAnsi="Times New Roman" w:eastAsia="宋体" w:cs="Times New Roman"/>
                      <w:color w:val="000000" w:themeColor="text1"/>
                      <w:sz w:val="21"/>
                      <w:szCs w:val="21"/>
                      <w14:textFill>
                        <w14:solidFill>
                          <w14:schemeClr w14:val="tx1"/>
                        </w14:solidFill>
                      </w14:textFill>
                    </w:rPr>
                    <w:t>cm/s），或其他防渗性能等效的材料</w:t>
                  </w:r>
                  <w:r>
                    <w:rPr>
                      <w:rFonts w:hint="eastAsia"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粘贴危废标识等，</w:t>
                  </w:r>
                  <w:r>
                    <w:rPr>
                      <w:rFonts w:hint="eastAsia" w:cs="Times New Roman"/>
                      <w:color w:val="000000" w:themeColor="text1"/>
                      <w:sz w:val="21"/>
                      <w:szCs w:val="21"/>
                      <w:lang w:val="en-US" w:eastAsia="zh-CN"/>
                      <w14:textFill>
                        <w14:solidFill>
                          <w14:schemeClr w14:val="tx1"/>
                        </w14:solidFill>
                      </w14:textFill>
                    </w:rPr>
                    <w:t>医疗废物暂存不超过2天，</w:t>
                  </w:r>
                  <w:r>
                    <w:rPr>
                      <w:rFonts w:hint="default" w:ascii="Times New Roman" w:hAnsi="Times New Roman" w:cs="Times New Roman"/>
                      <w:color w:val="000000" w:themeColor="text1"/>
                      <w:sz w:val="21"/>
                      <w:szCs w:val="21"/>
                      <w14:textFill>
                        <w14:solidFill>
                          <w14:schemeClr w14:val="tx1"/>
                        </w14:solidFill>
                      </w14:textFill>
                    </w:rPr>
                    <w:t>并</w:t>
                  </w:r>
                  <w:r>
                    <w:rPr>
                      <w:rFonts w:hint="eastAsia" w:ascii="Times New Roman" w:hAnsi="Times New Roman" w:cs="Times New Roman"/>
                      <w:color w:val="000000" w:themeColor="text1"/>
                      <w:sz w:val="21"/>
                      <w:szCs w:val="21"/>
                      <w:lang w:val="en-US" w:eastAsia="zh-CN"/>
                      <w14:textFill>
                        <w14:solidFill>
                          <w14:schemeClr w14:val="tx1"/>
                        </w14:solidFill>
                      </w14:textFill>
                    </w:rPr>
                    <w:t>委托</w:t>
                  </w:r>
                  <w:r>
                    <w:rPr>
                      <w:rStyle w:val="33"/>
                      <w:rFonts w:hint="eastAsia" w:cs="Times New Roman"/>
                      <w:b w:val="0"/>
                      <w:bCs w:val="0"/>
                      <w:color w:val="000000" w:themeColor="text1"/>
                      <w:sz w:val="21"/>
                      <w:szCs w:val="21"/>
                      <w:vertAlign w:val="baseline"/>
                      <w:lang w:val="en-US"/>
                      <w14:textFill>
                        <w14:solidFill>
                          <w14:schemeClr w14:val="tx1"/>
                        </w14:solidFill>
                      </w14:textFill>
                    </w:rPr>
                    <w:t>玉溪易和环境技术有限公司</w:t>
                  </w:r>
                  <w:r>
                    <w:rPr>
                      <w:rFonts w:hint="eastAsia" w:ascii="Times New Roman" w:hAnsi="Times New Roman" w:cs="Times New Roman"/>
                      <w:color w:val="000000" w:themeColor="text1"/>
                      <w:sz w:val="21"/>
                      <w:szCs w:val="21"/>
                      <w:lang w:val="en-US" w:eastAsia="zh-CN"/>
                      <w14:textFill>
                        <w14:solidFill>
                          <w14:schemeClr w14:val="tx1"/>
                        </w14:solidFill>
                      </w14:textFill>
                    </w:rPr>
                    <w:t>清运处置。</w:t>
                  </w:r>
                </w:p>
              </w:tc>
              <w:tc>
                <w:tcPr>
                  <w:tcW w:w="704" w:type="dxa"/>
                  <w:noWrap w:val="0"/>
                  <w:vAlign w:val="center"/>
                </w:tcPr>
                <w:p>
                  <w:pPr>
                    <w:spacing w:line="240" w:lineRule="auto"/>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已建，相关管理制度、标识标牌新建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091" w:type="dxa"/>
                  <w:noWrap w:val="0"/>
                  <w:vAlign w:val="center"/>
                </w:tcPr>
                <w:p>
                  <w:pPr>
                    <w:tabs>
                      <w:tab w:val="left" w:pos="2758"/>
                    </w:tabs>
                    <w:spacing w:line="240" w:lineRule="auto"/>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污泥池</w:t>
                  </w:r>
                </w:p>
              </w:tc>
              <w:tc>
                <w:tcPr>
                  <w:tcW w:w="543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项目污泥池包含在污水处理站工程中，所产生的污泥由剩余污泥泵抽吸至污泥池，污泥池中的上清液返回调节池重新处理，污泥</w:t>
                  </w:r>
                  <w:r>
                    <w:rPr>
                      <w:rFonts w:hint="eastAsia"/>
                      <w:color w:val="000000" w:themeColor="text1"/>
                      <w:sz w:val="21"/>
                      <w:szCs w:val="21"/>
                      <w:lang w:val="en-US" w:eastAsia="zh-CN"/>
                      <w14:textFill>
                        <w14:solidFill>
                          <w14:schemeClr w14:val="tx1"/>
                        </w14:solidFill>
                      </w14:textFill>
                    </w:rPr>
                    <w:t>委托有资质的单位清运处置。</w:t>
                  </w:r>
                </w:p>
              </w:tc>
              <w:tc>
                <w:tcPr>
                  <w:tcW w:w="704"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noWrap w:val="0"/>
                  <w:vAlign w:val="center"/>
                </w:tcPr>
                <w:p>
                  <w:pPr>
                    <w:adjustRightInd w:val="0"/>
                    <w:spacing w:line="240" w:lineRule="auto"/>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噪声</w:t>
                  </w:r>
                </w:p>
              </w:tc>
              <w:tc>
                <w:tcPr>
                  <w:tcW w:w="1091" w:type="dxa"/>
                  <w:noWrap w:val="0"/>
                  <w:vAlign w:val="center"/>
                </w:tcPr>
                <w:p>
                  <w:pPr>
                    <w:adjustRightInd w:val="0"/>
                    <w:spacing w:line="24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减震垫、墙体阻隔、设置标识</w:t>
                  </w:r>
                </w:p>
              </w:tc>
              <w:tc>
                <w:tcPr>
                  <w:tcW w:w="5433" w:type="dxa"/>
                  <w:noWrap w:val="0"/>
                  <w:vAlign w:val="center"/>
                </w:tcPr>
                <w:p>
                  <w:pPr>
                    <w:keepNext w:val="0"/>
                    <w:keepLines w:val="0"/>
                    <w:pageBreakBefore w:val="0"/>
                    <w:kinsoku/>
                    <w:wordWrap/>
                    <w:overflowPunct/>
                    <w:topLinePunct w:val="0"/>
                    <w:autoSpaceDE/>
                    <w:autoSpaceDN/>
                    <w:bidi w:val="0"/>
                    <w:adjustRightInd w:val="0"/>
                    <w:spacing w:line="240" w:lineRule="auto"/>
                    <w:ind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①水泵设置在</w:t>
                  </w:r>
                  <w:r>
                    <w:rPr>
                      <w:rFonts w:hint="default" w:ascii="Times New Roman" w:hAnsi="Times New Roman" w:cs="Times New Roman"/>
                      <w:color w:val="000000" w:themeColor="text1"/>
                      <w:sz w:val="21"/>
                      <w:szCs w:val="21"/>
                      <w:lang w:val="en-US" w:eastAsia="zh-CN"/>
                      <w14:textFill>
                        <w14:solidFill>
                          <w14:schemeClr w14:val="tx1"/>
                        </w14:solidFill>
                      </w14:textFill>
                    </w:rPr>
                    <w:t>污水处理间</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pacing w:val="-2"/>
                      <w:sz w:val="21"/>
                      <w:szCs w:val="21"/>
                      <w14:textFill>
                        <w14:solidFill>
                          <w14:schemeClr w14:val="tx1"/>
                        </w14:solidFill>
                      </w14:textFill>
                    </w:rPr>
                    <w:t>并安装减震垫</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②进出车辆限速、设置禁鸣标志</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③加强管理，禁止大声喧哗</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704"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部分新建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1735" w:type="dxa"/>
                  <w:gridSpan w:val="2"/>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Cs w:val="21"/>
                      <w14:textFill>
                        <w14:solidFill>
                          <w14:schemeClr w14:val="tx1"/>
                        </w14:solidFill>
                      </w14:textFill>
                    </w:rPr>
                    <w:t>风险</w:t>
                  </w:r>
                  <w:r>
                    <w:rPr>
                      <w:rFonts w:hint="default" w:ascii="Times New Roman" w:hAnsi="Times New Roman" w:eastAsia="宋体" w:cs="Times New Roman"/>
                      <w:caps w:val="0"/>
                      <w:smallCaps w:val="0"/>
                      <w:color w:val="000000" w:themeColor="text1"/>
                      <w:szCs w:val="21"/>
                      <w:lang w:eastAsia="zh-CN"/>
                      <w14:textFill>
                        <w14:solidFill>
                          <w14:schemeClr w14:val="tx1"/>
                        </w14:solidFill>
                      </w14:textFill>
                    </w:rPr>
                    <w:t>防范措施</w:t>
                  </w:r>
                </w:p>
              </w:tc>
              <w:tc>
                <w:tcPr>
                  <w:tcW w:w="5433" w:type="dxa"/>
                  <w:noWrap w:val="0"/>
                  <w:vAlign w:val="center"/>
                </w:tcPr>
                <w:p>
                  <w:pPr>
                    <w:keepNext w:val="0"/>
                    <w:keepLines w:val="0"/>
                    <w:pageBreakBefore w:val="0"/>
                    <w:kinsoku/>
                    <w:wordWrap/>
                    <w:overflowPunct/>
                    <w:topLinePunct w:val="0"/>
                    <w:autoSpaceDE/>
                    <w:autoSpaceDN/>
                    <w:bidi w:val="0"/>
                    <w:ind w:firstLine="420" w:firstLineChars="20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highlight w:val="none"/>
                      <w:lang w:val="en-US" w:eastAsia="zh-CN"/>
                      <w14:textFill>
                        <w14:solidFill>
                          <w14:schemeClr w14:val="tx1"/>
                        </w14:solidFill>
                      </w14:textFill>
                    </w:rPr>
                    <w:t>项目污水处理站设有</w:t>
                  </w:r>
                  <w:r>
                    <w:rPr>
                      <w:rFonts w:hint="default" w:ascii="Times New Roman" w:hAnsi="Times New Roman" w:cs="Times New Roman"/>
                      <w:i w:val="0"/>
                      <w:iCs w:val="0"/>
                      <w:color w:val="000000" w:themeColor="text1"/>
                      <w:sz w:val="21"/>
                      <w:szCs w:val="21"/>
                      <w:highlight w:val="none"/>
                      <w:lang w:eastAsia="zh-CN"/>
                      <w14:textFill>
                        <w14:solidFill>
                          <w14:schemeClr w14:val="tx1"/>
                        </w14:solidFill>
                      </w14:textFill>
                    </w:rPr>
                    <w:t>1个事故池，容积</w:t>
                  </w:r>
                  <w:r>
                    <w:rPr>
                      <w:rFonts w:hint="eastAsia" w:cs="Times New Roman"/>
                      <w:i w:val="0"/>
                      <w:iCs w:val="0"/>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i w:val="0"/>
                      <w:iCs w:val="0"/>
                      <w:color w:val="000000" w:themeColor="text1"/>
                      <w:sz w:val="21"/>
                      <w:szCs w:val="21"/>
                      <w:highlight w:val="none"/>
                      <w:lang w:eastAsia="zh-CN"/>
                      <w14:textFill>
                        <w14:solidFill>
                          <w14:schemeClr w14:val="tx1"/>
                        </w14:solidFill>
                      </w14:textFill>
                    </w:rPr>
                    <w:t>m</w:t>
                  </w:r>
                  <w:r>
                    <w:rPr>
                      <w:rFonts w:hint="default" w:ascii="Times New Roman" w:hAnsi="Times New Roman" w:cs="Times New Roman"/>
                      <w:i w:val="0"/>
                      <w:iCs w:val="0"/>
                      <w:color w:val="000000" w:themeColor="text1"/>
                      <w:sz w:val="21"/>
                      <w:szCs w:val="21"/>
                      <w:highlight w:val="none"/>
                      <w:vertAlign w:val="superscript"/>
                      <w:lang w:eastAsia="zh-CN"/>
                      <w14:textFill>
                        <w14:solidFill>
                          <w14:schemeClr w14:val="tx1"/>
                        </w14:solidFill>
                      </w14:textFill>
                    </w:rPr>
                    <w:t>3</w:t>
                  </w:r>
                  <w:r>
                    <w:rPr>
                      <w:rFonts w:hint="default" w:ascii="Times New Roman" w:hAnsi="Times New Roman" w:cs="Times New Roman"/>
                      <w:i w:val="0"/>
                      <w:iCs w:val="0"/>
                      <w:color w:val="000000" w:themeColor="text1"/>
                      <w:sz w:val="21"/>
                      <w:szCs w:val="21"/>
                      <w:highlight w:val="none"/>
                      <w:lang w:eastAsia="zh-CN"/>
                      <w14:textFill>
                        <w14:solidFill>
                          <w14:schemeClr w14:val="tx1"/>
                        </w14:solidFill>
                      </w14:textFill>
                    </w:rPr>
                    <w:t>，</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位于项目</w:t>
                  </w:r>
                  <w:r>
                    <w:rPr>
                      <w:rFonts w:hint="eastAsia" w:ascii="Times New Roman" w:hAnsi="Times New Roman" w:cs="Times New Roman"/>
                      <w:i w:val="0"/>
                      <w:iCs w:val="0"/>
                      <w:color w:val="000000" w:themeColor="text1"/>
                      <w:sz w:val="21"/>
                      <w:szCs w:val="21"/>
                      <w:highlight w:val="none"/>
                      <w:lang w:val="en-US" w:eastAsia="zh-CN"/>
                      <w14:textFill>
                        <w14:solidFill>
                          <w14:schemeClr w14:val="tx1"/>
                        </w14:solidFill>
                      </w14:textFill>
                    </w:rPr>
                    <w:t>污水处理</w:t>
                  </w:r>
                  <w:r>
                    <w:rPr>
                      <w:rFonts w:hint="eastAsia" w:cs="Times New Roman"/>
                      <w:i w:val="0"/>
                      <w:iCs w:val="0"/>
                      <w:color w:val="000000" w:themeColor="text1"/>
                      <w:sz w:val="21"/>
                      <w:szCs w:val="21"/>
                      <w:highlight w:val="none"/>
                      <w:lang w:val="en-US" w:eastAsia="zh-CN"/>
                      <w14:textFill>
                        <w14:solidFill>
                          <w14:schemeClr w14:val="tx1"/>
                        </w14:solidFill>
                      </w14:textFill>
                    </w:rPr>
                    <w:t>设备旁</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i w:val="0"/>
                      <w:iCs w:val="0"/>
                      <w:color w:val="000000" w:themeColor="text1"/>
                      <w:sz w:val="21"/>
                      <w:szCs w:val="21"/>
                      <w:highlight w:val="none"/>
                      <w:lang w:eastAsia="zh-CN"/>
                      <w14:textFill>
                        <w14:solidFill>
                          <w14:schemeClr w14:val="tx1"/>
                        </w14:solidFill>
                      </w14:textFill>
                    </w:rPr>
                    <w:t>用于存储事故状态废水。</w:t>
                  </w:r>
                </w:p>
              </w:tc>
              <w:tc>
                <w:tcPr>
                  <w:tcW w:w="704" w:type="dxa"/>
                  <w:noWrap w:val="0"/>
                  <w:vAlign w:val="center"/>
                </w:tcPr>
                <w:p>
                  <w:pPr>
                    <w:jc w:val="center"/>
                    <w:rPr>
                      <w:rFonts w:hint="eastAsia" w:cs="Times New Roman"/>
                      <w:color w:val="000000" w:themeColor="text1"/>
                      <w:sz w:val="21"/>
                      <w:szCs w:val="21"/>
                      <w:lang w:val="en-US" w:eastAsia="zh-CN"/>
                      <w14:textFill>
                        <w14:solidFill>
                          <w14:schemeClr w14:val="tx1"/>
                        </w14:solidFill>
                      </w14:textFill>
                    </w:rPr>
                  </w:pPr>
                  <w:r>
                    <w:rPr>
                      <w:rFonts w:hint="eastAsia" w:cs="Times New Roman"/>
                      <w:bCs/>
                      <w:color w:val="000000" w:themeColor="text1"/>
                      <w:szCs w:val="21"/>
                      <w:lang w:val="en-US" w:eastAsia="zh-CN"/>
                      <w14:textFill>
                        <w14:solidFill>
                          <w14:schemeClr w14:val="tx1"/>
                        </w14:solidFill>
                      </w14:textFill>
                    </w:rPr>
                    <w:t>新建</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2</w:t>
            </w:r>
            <w:r>
              <w:rPr>
                <w:rFonts w:hint="default" w:ascii="Times New Roman" w:hAnsi="Times New Roman" w:cs="Times New Roman"/>
                <w:b/>
                <w:color w:val="000000" w:themeColor="text1"/>
                <w:sz w:val="24"/>
                <w:szCs w:val="24"/>
                <w14:textFill>
                  <w14:solidFill>
                    <w14:schemeClr w14:val="tx1"/>
                  </w14:solidFill>
                </w14:textFill>
              </w:rPr>
              <w:t>、项目主要设备</w:t>
            </w:r>
          </w:p>
          <w:p>
            <w:pPr>
              <w:spacing w:line="360" w:lineRule="auto"/>
              <w:ind w:firstLine="480" w:firstLineChars="200"/>
              <w:rPr>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项目主要</w:t>
            </w:r>
            <w:r>
              <w:rPr>
                <w:rFonts w:hint="eastAsia"/>
                <w:color w:val="000000" w:themeColor="text1"/>
                <w:sz w:val="24"/>
                <w:szCs w:val="24"/>
                <w:lang w:val="en-US" w:eastAsia="zh-CN"/>
                <w14:textFill>
                  <w14:solidFill>
                    <w14:schemeClr w14:val="tx1"/>
                  </w14:solidFill>
                </w14:textFill>
              </w:rPr>
              <w:t>的</w:t>
            </w:r>
            <w:r>
              <w:rPr>
                <w:color w:val="000000" w:themeColor="text1"/>
                <w:sz w:val="24"/>
                <w:szCs w:val="24"/>
                <w14:textFill>
                  <w14:solidFill>
                    <w14:schemeClr w14:val="tx1"/>
                  </w14:solidFill>
                </w14:textFill>
              </w:rPr>
              <w:t>设备见下表。</w:t>
            </w:r>
          </w:p>
          <w:p>
            <w:pPr>
              <w:pStyle w:val="34"/>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表</w:t>
            </w:r>
            <w:r>
              <w:rPr>
                <w:rFonts w:hint="eastAsia" w:ascii="Times New Roman" w:hAnsi="Times New Roman" w:cs="Times New Roman"/>
                <w:b/>
                <w:color w:val="000000" w:themeColor="text1"/>
                <w:sz w:val="24"/>
                <w:szCs w:val="24"/>
                <w:lang w:val="en-US" w:eastAsia="zh-CN"/>
                <w14:textFill>
                  <w14:solidFill>
                    <w14:schemeClr w14:val="tx1"/>
                  </w14:solidFill>
                </w14:textFill>
              </w:rPr>
              <w:t>2-</w:t>
            </w:r>
            <w:r>
              <w:rPr>
                <w:rFonts w:hint="eastAsia" w:cs="Times New Roman"/>
                <w:b/>
                <w:color w:val="000000" w:themeColor="text1"/>
                <w:sz w:val="24"/>
                <w:szCs w:val="24"/>
                <w:lang w:val="en-US" w:eastAsia="zh-CN"/>
                <w14:textFill>
                  <w14:solidFill>
                    <w14:schemeClr w14:val="tx1"/>
                  </w14:solidFill>
                </w14:textFill>
              </w:rPr>
              <w:t>3</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eastAsia" w:cs="Times New Roman"/>
                <w:b/>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项目主要医疗设备一览表</w:t>
            </w:r>
          </w:p>
          <w:tbl>
            <w:tblPr>
              <w:tblStyle w:val="23"/>
              <w:tblW w:w="8469" w:type="dxa"/>
              <w:jc w:val="center"/>
              <w:tblLayout w:type="autofit"/>
              <w:tblCellMar>
                <w:top w:w="0" w:type="dxa"/>
                <w:left w:w="108" w:type="dxa"/>
                <w:bottom w:w="0" w:type="dxa"/>
                <w:right w:w="108" w:type="dxa"/>
              </w:tblCellMar>
            </w:tblPr>
            <w:tblGrid>
              <w:gridCol w:w="996"/>
              <w:gridCol w:w="2873"/>
              <w:gridCol w:w="2343"/>
              <w:gridCol w:w="1175"/>
              <w:gridCol w:w="1082"/>
            </w:tblGrid>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序号</w:t>
                  </w:r>
                </w:p>
              </w:tc>
              <w:tc>
                <w:tcPr>
                  <w:tcW w:w="1696"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设备名称</w:t>
                  </w:r>
                </w:p>
              </w:tc>
              <w:tc>
                <w:tcPr>
                  <w:tcW w:w="1383"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设备型号</w:t>
                  </w:r>
                </w:p>
              </w:tc>
              <w:tc>
                <w:tcPr>
                  <w:tcW w:w="694"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单位</w:t>
                  </w:r>
                </w:p>
              </w:tc>
              <w:tc>
                <w:tcPr>
                  <w:tcW w:w="637"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数量</w:t>
                  </w:r>
                </w:p>
              </w:tc>
            </w:tr>
            <w:tr>
              <w:tblPrEx>
                <w:tblCellMar>
                  <w:top w:w="0" w:type="dxa"/>
                  <w:left w:w="108" w:type="dxa"/>
                  <w:bottom w:w="0" w:type="dxa"/>
                  <w:right w:w="108"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医疗设备</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微波治疗仪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ZW1001F</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红光治疗仪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KHC-H-1</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3</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盆腔炎治疗仪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ZP-11</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4</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数码电子阴道镜</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GB-S2000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5</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妇科臭氧治疗仪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TR7000D</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6</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双桶医用冲洗器</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KHC-C-01</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7</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高频手术器</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DGD-300C-1</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8</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麻醉机</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AM100B</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9</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多功能电离子手术治疗机</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GX-Ⅲ</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10</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高频电刀</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POWER-420X型</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11</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CO</w:t>
                  </w:r>
                  <w:r>
                    <w:rPr>
                      <w:rFonts w:hint="default" w:ascii="Times New Roman" w:hAnsi="Times New Roman" w:eastAsia="宋体" w:cs="Times New Roman"/>
                      <w:i w:val="0"/>
                      <w:iCs w:val="0"/>
                      <w:color w:val="000000" w:themeColor="text1"/>
                      <w:kern w:val="0"/>
                      <w:sz w:val="21"/>
                      <w:szCs w:val="21"/>
                      <w:u w:val="none"/>
                      <w:vertAlign w:val="subscript"/>
                      <w:lang w:val="en-US" w:eastAsia="zh-CN" w:bidi="ar"/>
                      <w14:textFill>
                        <w14:solidFill>
                          <w14:schemeClr w14:val="tx1"/>
                        </w14:solidFill>
                      </w14:textFill>
                    </w:rPr>
                    <w:t>2</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气腹机</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JRQ-I</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12</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LED医用内窥镜冷光源</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JRL-Ⅱ</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腹腔镜成套手术器械</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SD-301</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14</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综合手术台</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3008B型</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15</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立式压力蒸汽灭菌器</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LS-50LJ</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16</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注射泵</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BYZ-810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17</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空气消毒机</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KT-G120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18</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数字心电图机</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ECG-12C</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19</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彩色多普勒超声系统</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DC-25</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20</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数字化医用X射线摄影系统</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DP520-B</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21</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眼科A/B超声诊断仪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SW-2100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22</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电子角膜曲率计</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SW-100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23</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裂隙灯显微镜</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YZ5J</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24</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牙科综合治疗床</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ZA-208D</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25</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牙科综合治疗床</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ZA-208D</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26</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BES压力蒸汽灭菌</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BES L23</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27</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备用发电机</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220v</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检验设备</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准全自动三分群血液细胞分析仪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BC-2300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尿液分析仪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US200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3</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全自动生化仪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URIT8021A</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4</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全自动电解质分析仪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HC-9885ZD</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5</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半自动凝血分析仪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URIT-600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eastAsia="宋体"/>
                <w:b/>
                <w:color w:val="000000" w:themeColor="text1"/>
                <w:sz w:val="24"/>
                <w:szCs w:val="24"/>
                <w:lang w:val="en-US" w:eastAsia="zh-CN"/>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3</w:t>
            </w:r>
            <w:r>
              <w:rPr>
                <w:rFonts w:hint="default" w:ascii="Times New Roman" w:hAnsi="Times New Roman" w:cs="Times New Roman"/>
                <w:b/>
                <w:color w:val="000000" w:themeColor="text1"/>
                <w:sz w:val="24"/>
                <w:szCs w:val="24"/>
                <w14:textFill>
                  <w14:solidFill>
                    <w14:schemeClr w14:val="tx1"/>
                  </w14:solidFill>
                </w14:textFill>
              </w:rPr>
              <w:t>、项目主</w:t>
            </w:r>
            <w:r>
              <w:rPr>
                <w:b/>
                <w:color w:val="000000" w:themeColor="text1"/>
                <w:sz w:val="24"/>
                <w:szCs w:val="24"/>
                <w14:textFill>
                  <w14:solidFill>
                    <w14:schemeClr w14:val="tx1"/>
                  </w14:solidFill>
                </w14:textFill>
              </w:rPr>
              <w:t>要</w:t>
            </w:r>
            <w:r>
              <w:rPr>
                <w:rFonts w:hint="eastAsia"/>
                <w:b/>
                <w:color w:val="000000" w:themeColor="text1"/>
                <w:sz w:val="24"/>
                <w:szCs w:val="24"/>
                <w:lang w:val="en-US" w:eastAsia="zh-CN"/>
                <w14:textFill>
                  <w14:solidFill>
                    <w14:schemeClr w14:val="tx1"/>
                  </w14:solidFill>
                </w14:textFill>
              </w:rPr>
              <w:t>使用材料及能源消耗</w:t>
            </w:r>
          </w:p>
          <w:p>
            <w:pPr>
              <w:pStyle w:val="34"/>
              <w:spacing w:line="360" w:lineRule="auto"/>
              <w:ind w:firstLine="480" w:firstLineChars="200"/>
              <w:rPr>
                <w:rFonts w:hint="default" w:ascii="Times New Roman" w:hAnsi="Times New Roman" w:cs="Times New Roman"/>
                <w:b/>
                <w:color w:val="000000" w:themeColor="text1"/>
                <w:kern w:val="2"/>
                <w:sz w:val="24"/>
                <w:szCs w:val="24"/>
                <w14:textFill>
                  <w14:solidFill>
                    <w14:schemeClr w14:val="tx1"/>
                  </w14:solidFill>
                </w14:textFill>
              </w:rPr>
            </w:pPr>
            <w:r>
              <w:rPr>
                <w:rFonts w:hint="eastAsia"/>
                <w:color w:val="000000" w:themeColor="text1"/>
                <w:kern w:val="2"/>
                <w:sz w:val="24"/>
                <w:szCs w:val="24"/>
                <w:lang w:val="en-US" w:eastAsia="zh-CN"/>
                <w14:textFill>
                  <w14:solidFill>
                    <w14:schemeClr w14:val="tx1"/>
                  </w14:solidFill>
                </w14:textFill>
              </w:rPr>
              <w:t>本项目运行过程</w:t>
            </w:r>
            <w:r>
              <w:rPr>
                <w:color w:val="000000" w:themeColor="text1"/>
                <w:kern w:val="2"/>
                <w:sz w:val="24"/>
                <w:szCs w:val="24"/>
                <w14:textFill>
                  <w14:solidFill>
                    <w14:schemeClr w14:val="tx1"/>
                  </w14:solidFill>
                </w14:textFill>
              </w:rPr>
              <w:t>主要</w:t>
            </w:r>
            <w:r>
              <w:rPr>
                <w:rFonts w:hint="eastAsia"/>
                <w:color w:val="000000" w:themeColor="text1"/>
                <w:kern w:val="2"/>
                <w:sz w:val="24"/>
                <w:szCs w:val="24"/>
                <w:lang w:val="en-US" w:eastAsia="zh-CN"/>
                <w14:textFill>
                  <w14:solidFill>
                    <w14:schemeClr w14:val="tx1"/>
                  </w14:solidFill>
                </w14:textFill>
              </w:rPr>
              <w:t>消耗的材料</w:t>
            </w:r>
            <w:r>
              <w:rPr>
                <w:color w:val="000000" w:themeColor="text1"/>
                <w:kern w:val="2"/>
                <w:sz w:val="24"/>
                <w:szCs w:val="24"/>
                <w14:textFill>
                  <w14:solidFill>
                    <w14:schemeClr w14:val="tx1"/>
                  </w14:solidFill>
                </w14:textFill>
              </w:rPr>
              <w:t>有注射器、输</w:t>
            </w:r>
            <w:r>
              <w:rPr>
                <w:rFonts w:hint="default" w:ascii="Times New Roman" w:hAnsi="Times New Roman" w:cs="Times New Roman"/>
                <w:color w:val="000000" w:themeColor="text1"/>
                <w:kern w:val="2"/>
                <w:sz w:val="24"/>
                <w:szCs w:val="24"/>
                <w14:textFill>
                  <w14:solidFill>
                    <w14:schemeClr w14:val="tx1"/>
                  </w14:solidFill>
                </w14:textFill>
              </w:rPr>
              <w:t>液器、纱布、酒精、血液采集管等。本项目主要原辅材料消耗情况如表</w:t>
            </w:r>
            <w:r>
              <w:rPr>
                <w:rFonts w:hint="eastAsia" w:ascii="Times New Roman" w:hAnsi="Times New Roman" w:cs="Times New Roman"/>
                <w:color w:val="000000" w:themeColor="text1"/>
                <w:kern w:val="2"/>
                <w:sz w:val="24"/>
                <w:szCs w:val="24"/>
                <w:lang w:val="en-US" w:eastAsia="zh-CN"/>
                <w14:textFill>
                  <w14:solidFill>
                    <w14:schemeClr w14:val="tx1"/>
                  </w14:solidFill>
                </w14:textFill>
              </w:rPr>
              <w:t>2-</w:t>
            </w:r>
            <w:r>
              <w:rPr>
                <w:rFonts w:hint="eastAsia" w:cs="Times New Roman"/>
                <w:color w:val="000000" w:themeColor="text1"/>
                <w:kern w:val="2"/>
                <w:sz w:val="24"/>
                <w:szCs w:val="24"/>
                <w:lang w:val="en-US" w:eastAsia="zh-CN"/>
                <w14:textFill>
                  <w14:solidFill>
                    <w14:schemeClr w14:val="tx1"/>
                  </w14:solidFill>
                </w14:textFill>
              </w:rPr>
              <w:t>4</w:t>
            </w:r>
            <w:r>
              <w:rPr>
                <w:rFonts w:hint="default" w:ascii="Times New Roman" w:hAnsi="Times New Roman" w:cs="Times New Roman"/>
                <w:color w:val="000000" w:themeColor="text1"/>
                <w:kern w:val="2"/>
                <w:sz w:val="24"/>
                <w:szCs w:val="24"/>
                <w14:textFill>
                  <w14:solidFill>
                    <w14:schemeClr w14:val="tx1"/>
                  </w14:solidFill>
                </w14:textFill>
              </w:rPr>
              <w:t>所示。</w:t>
            </w:r>
          </w:p>
          <w:p>
            <w:pPr>
              <w:pStyle w:val="34"/>
              <w:jc w:val="center"/>
              <w:rPr>
                <w:rFonts w:hint="default" w:ascii="Times New Roman" w:hAnsi="Times New Roman" w:cs="Times New Roman"/>
                <w:b/>
                <w:color w:val="000000" w:themeColor="text1"/>
                <w:kern w:val="2"/>
                <w:sz w:val="24"/>
                <w:szCs w:val="24"/>
                <w14:textFill>
                  <w14:solidFill>
                    <w14:schemeClr w14:val="tx1"/>
                  </w14:solidFill>
                </w14:textFill>
              </w:rPr>
            </w:pPr>
            <w:r>
              <w:rPr>
                <w:rFonts w:hint="default" w:ascii="Times New Roman" w:hAnsi="Times New Roman" w:cs="Times New Roman"/>
                <w:b/>
                <w:color w:val="000000" w:themeColor="text1"/>
                <w:kern w:val="2"/>
                <w:sz w:val="24"/>
                <w:szCs w:val="24"/>
                <w14:textFill>
                  <w14:solidFill>
                    <w14:schemeClr w14:val="tx1"/>
                  </w14:solidFill>
                </w14:textFill>
              </w:rPr>
              <w:t>表</w:t>
            </w:r>
            <w:r>
              <w:rPr>
                <w:rFonts w:hint="eastAsia" w:ascii="Times New Roman" w:hAnsi="Times New Roman" w:cs="Times New Roman"/>
                <w:b/>
                <w:color w:val="000000" w:themeColor="text1"/>
                <w:kern w:val="2"/>
                <w:sz w:val="24"/>
                <w:szCs w:val="24"/>
                <w:lang w:val="en-US" w:eastAsia="zh-CN"/>
                <w14:textFill>
                  <w14:solidFill>
                    <w14:schemeClr w14:val="tx1"/>
                  </w14:solidFill>
                </w14:textFill>
              </w:rPr>
              <w:t>2-</w:t>
            </w:r>
            <w:r>
              <w:rPr>
                <w:rFonts w:hint="eastAsia" w:cs="Times New Roman"/>
                <w:b/>
                <w:color w:val="000000" w:themeColor="text1"/>
                <w:kern w:val="2"/>
                <w:sz w:val="24"/>
                <w:szCs w:val="24"/>
                <w:lang w:val="en-US" w:eastAsia="zh-CN"/>
                <w14:textFill>
                  <w14:solidFill>
                    <w14:schemeClr w14:val="tx1"/>
                  </w14:solidFill>
                </w14:textFill>
              </w:rPr>
              <w:t>4</w:t>
            </w:r>
            <w:r>
              <w:rPr>
                <w:rFonts w:hint="default" w:ascii="Times New Roman" w:hAnsi="Times New Roman" w:cs="Times New Roman"/>
                <w:b/>
                <w:color w:val="000000" w:themeColor="text1"/>
                <w:kern w:val="2"/>
                <w:sz w:val="24"/>
                <w:szCs w:val="24"/>
                <w14:textFill>
                  <w14:solidFill>
                    <w14:schemeClr w14:val="tx1"/>
                  </w14:solidFill>
                </w14:textFill>
              </w:rPr>
              <w:t xml:space="preserve"> </w:t>
            </w:r>
            <w:r>
              <w:rPr>
                <w:rFonts w:hint="eastAsia" w:cs="Times New Roman"/>
                <w:b/>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
                <w:color w:val="000000" w:themeColor="text1"/>
                <w:kern w:val="2"/>
                <w:sz w:val="24"/>
                <w:szCs w:val="24"/>
                <w:lang w:eastAsia="zh-CN"/>
                <w14:textFill>
                  <w14:solidFill>
                    <w14:schemeClr w14:val="tx1"/>
                  </w14:solidFill>
                </w14:textFill>
              </w:rPr>
              <w:t>本</w:t>
            </w:r>
            <w:r>
              <w:rPr>
                <w:rFonts w:hint="default" w:ascii="Times New Roman" w:hAnsi="Times New Roman" w:cs="Times New Roman"/>
                <w:b/>
                <w:color w:val="000000" w:themeColor="text1"/>
                <w:kern w:val="2"/>
                <w:sz w:val="24"/>
                <w:szCs w:val="24"/>
                <w14:textFill>
                  <w14:solidFill>
                    <w14:schemeClr w14:val="tx1"/>
                  </w14:solidFill>
                </w14:textFill>
              </w:rPr>
              <w:t>项目主要医疗用品消耗情况</w:t>
            </w:r>
          </w:p>
          <w:tbl>
            <w:tblPr>
              <w:tblStyle w:val="23"/>
              <w:tblW w:w="4998" w:type="pct"/>
              <w:jc w:val="center"/>
              <w:tblLayout w:type="autofit"/>
              <w:tblCellMar>
                <w:top w:w="0" w:type="dxa"/>
                <w:left w:w="108" w:type="dxa"/>
                <w:bottom w:w="0" w:type="dxa"/>
                <w:right w:w="108" w:type="dxa"/>
              </w:tblCellMar>
            </w:tblPr>
            <w:tblGrid>
              <w:gridCol w:w="716"/>
              <w:gridCol w:w="3267"/>
              <w:gridCol w:w="1730"/>
              <w:gridCol w:w="1381"/>
              <w:gridCol w:w="1376"/>
            </w:tblGrid>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1929"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名称</w:t>
                  </w:r>
                </w:p>
              </w:tc>
              <w:tc>
                <w:tcPr>
                  <w:tcW w:w="1021"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规格型号</w:t>
                  </w:r>
                </w:p>
              </w:tc>
              <w:tc>
                <w:tcPr>
                  <w:tcW w:w="815"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年使用数量</w:t>
                  </w:r>
                </w:p>
              </w:tc>
              <w:tc>
                <w:tcPr>
                  <w:tcW w:w="809"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eastAsia" w:ascii="Times New Roman" w:hAnsi="Times New Roman" w:cs="Times New Roman"/>
                      <w:b/>
                      <w:color w:val="000000" w:themeColor="text1"/>
                      <w:lang w:eastAsia="zh-CN"/>
                      <w14:textFill>
                        <w14:solidFill>
                          <w14:schemeClr w14:val="tx1"/>
                        </w14:solidFill>
                      </w14:textFill>
                    </w:rPr>
                    <w:t>最大储存量</w:t>
                  </w:r>
                </w:p>
              </w:tc>
            </w:tr>
            <w:tr>
              <w:tblPrEx>
                <w:tblCellMar>
                  <w:top w:w="0" w:type="dxa"/>
                  <w:left w:w="108" w:type="dxa"/>
                  <w:bottom w:w="0" w:type="dxa"/>
                  <w:right w:w="108" w:type="dxa"/>
                </w:tblCellMar>
              </w:tblPrEx>
              <w:trPr>
                <w:trHeight w:val="329"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b/>
                      <w:bCs/>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医用药品</w:t>
                  </w:r>
                </w:p>
              </w:tc>
            </w:tr>
            <w:tr>
              <w:tblPrEx>
                <w:tblCellMar>
                  <w:top w:w="0" w:type="dxa"/>
                  <w:left w:w="108" w:type="dxa"/>
                  <w:bottom w:w="0" w:type="dxa"/>
                  <w:right w:w="108" w:type="dxa"/>
                </w:tblCellMar>
              </w:tblPrEx>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注射用奥美拉唑钠</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40mg*20瓶</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500瓶</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150瓶</w:t>
                  </w:r>
                </w:p>
              </w:tc>
            </w:tr>
            <w:tr>
              <w:tblPrEx>
                <w:tblCellMar>
                  <w:top w:w="0" w:type="dxa"/>
                  <w:left w:w="108" w:type="dxa"/>
                  <w:bottom w:w="0" w:type="dxa"/>
                  <w:right w:w="108" w:type="dxa"/>
                </w:tblCellMar>
              </w:tblPrEx>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注射用青霉素钠</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160U</w:t>
                  </w:r>
                  <w:r>
                    <w:rPr>
                      <w:rFonts w:hint="eastAsia" w:ascii="Times New Roman" w:hAnsi="Times New Roman" w:cs="Times New Roman"/>
                      <w:color w:val="000000" w:themeColor="text1"/>
                      <w:kern w:val="0"/>
                      <w:sz w:val="21"/>
                      <w:szCs w:val="21"/>
                      <w:lang w:val="en-US" w:eastAsia="zh-CN"/>
                      <w14:textFill>
                        <w14:solidFill>
                          <w14:schemeClr w14:val="tx1"/>
                        </w14:solidFill>
                      </w14:textFill>
                    </w:rPr>
                    <w:t>*1</w:t>
                  </w:r>
                  <w:r>
                    <w:rPr>
                      <w:rFonts w:hint="eastAsia" w:cs="Times New Roman"/>
                      <w:color w:val="000000" w:themeColor="text1"/>
                      <w:kern w:val="0"/>
                      <w:sz w:val="21"/>
                      <w:szCs w:val="21"/>
                      <w:lang w:val="en-US" w:eastAsia="zh-CN"/>
                      <w14:textFill>
                        <w14:solidFill>
                          <w14:schemeClr w14:val="tx1"/>
                        </w14:solidFill>
                      </w14:textFill>
                    </w:rPr>
                    <w:t>支</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1000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支</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500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支</w:t>
                  </w:r>
                </w:p>
              </w:tc>
            </w:tr>
            <w:tr>
              <w:tblPrEx>
                <w:tblCellMar>
                  <w:top w:w="0" w:type="dxa"/>
                  <w:left w:w="108" w:type="dxa"/>
                  <w:bottom w:w="0" w:type="dxa"/>
                  <w:right w:w="108" w:type="dxa"/>
                </w:tblCellMar>
              </w:tblPrEx>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复方甘草酸铵注射液</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cs="Times New Roman"/>
                      <w:color w:val="000000" w:themeColor="text1"/>
                      <w:kern w:val="0"/>
                      <w:sz w:val="21"/>
                      <w:szCs w:val="21"/>
                      <w:lang w:val="en-US" w:eastAsia="zh-CN"/>
                      <w14:textFill>
                        <w14:solidFill>
                          <w14:schemeClr w14:val="tx1"/>
                        </w14:solidFill>
                      </w14:textFill>
                    </w:rPr>
                    <w:t>mg*</w:t>
                  </w:r>
                  <w:r>
                    <w:rPr>
                      <w:rFonts w:hint="eastAsia" w:cs="Times New Roman"/>
                      <w:color w:val="000000" w:themeColor="text1"/>
                      <w:kern w:val="0"/>
                      <w:sz w:val="21"/>
                      <w:szCs w:val="21"/>
                      <w:lang w:val="en-US" w:eastAsia="zh-CN"/>
                      <w14:textFill>
                        <w14:solidFill>
                          <w14:schemeClr w14:val="tx1"/>
                        </w14:solidFill>
                      </w14:textFill>
                    </w:rPr>
                    <w:t>10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支/盒</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800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支</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250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支</w:t>
                  </w:r>
                </w:p>
              </w:tc>
            </w:tr>
            <w:tr>
              <w:tblPrEx>
                <w:tblCellMar>
                  <w:top w:w="0" w:type="dxa"/>
                  <w:left w:w="108" w:type="dxa"/>
                  <w:bottom w:w="0" w:type="dxa"/>
                  <w:right w:w="108" w:type="dxa"/>
                </w:tblCellMar>
              </w:tblPrEx>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维生素C注射液</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g*</w:t>
                  </w:r>
                  <w:r>
                    <w:rPr>
                      <w:rFonts w:hint="eastAsia" w:cs="Times New Roman"/>
                      <w:color w:val="000000" w:themeColor="text1"/>
                      <w:kern w:val="0"/>
                      <w:sz w:val="21"/>
                      <w:szCs w:val="21"/>
                      <w:lang w:val="en-US" w:eastAsia="zh-CN"/>
                      <w14:textFill>
                        <w14:solidFill>
                          <w14:schemeClr w14:val="tx1"/>
                        </w14:solidFill>
                      </w14:textFill>
                    </w:rPr>
                    <w:t>10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支/盒</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00支</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w:t>
                  </w:r>
                  <w:r>
                    <w:rPr>
                      <w:rFonts w:hint="eastAsia" w:cs="Times New Roman"/>
                      <w:color w:val="000000" w:themeColor="text1"/>
                      <w:kern w:val="0"/>
                      <w:sz w:val="21"/>
                      <w:szCs w:val="21"/>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00支</w:t>
                  </w:r>
                </w:p>
              </w:tc>
            </w:tr>
            <w:tr>
              <w:tblPrEx>
                <w:tblCellMar>
                  <w:top w:w="0" w:type="dxa"/>
                  <w:left w:w="108" w:type="dxa"/>
                  <w:bottom w:w="0" w:type="dxa"/>
                  <w:right w:w="108" w:type="dxa"/>
                </w:tblCellMar>
              </w:tblPrEx>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维生素B1片</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10mg*10</w:t>
                  </w:r>
                  <w:r>
                    <w:rPr>
                      <w:rFonts w:hint="eastAsia" w:cs="Times New Roman"/>
                      <w:color w:val="000000" w:themeColor="text1"/>
                      <w:kern w:val="0"/>
                      <w:sz w:val="21"/>
                      <w:szCs w:val="21"/>
                      <w:lang w:val="en-US" w:eastAsia="zh-CN"/>
                      <w14:textFill>
                        <w14:solidFill>
                          <w14:schemeClr w14:val="tx1"/>
                        </w14:solidFill>
                      </w14:textFill>
                    </w:rPr>
                    <w:t>0片</w:t>
                  </w:r>
                  <w:r>
                    <w:rPr>
                      <w:rFonts w:hint="eastAsia" w:ascii="Times New Roman" w:hAnsi="Times New Roman" w:cs="Times New Roman"/>
                      <w:color w:val="000000" w:themeColor="text1"/>
                      <w:kern w:val="0"/>
                      <w:sz w:val="21"/>
                      <w:szCs w:val="21"/>
                      <w:lang w:val="en-US" w:eastAsia="zh-CN"/>
                      <w14:textFill>
                        <w14:solidFill>
                          <w14:schemeClr w14:val="tx1"/>
                        </w14:solidFill>
                      </w14:textFill>
                    </w:rPr>
                    <w:t>/</w:t>
                  </w:r>
                  <w:r>
                    <w:rPr>
                      <w:rFonts w:hint="eastAsia" w:cs="Times New Roman"/>
                      <w:color w:val="000000" w:themeColor="text1"/>
                      <w:kern w:val="0"/>
                      <w:sz w:val="21"/>
                      <w:szCs w:val="21"/>
                      <w:lang w:val="en-US" w:eastAsia="zh-CN"/>
                      <w14:textFill>
                        <w14:solidFill>
                          <w14:schemeClr w14:val="tx1"/>
                        </w14:solidFill>
                      </w14:textFill>
                    </w:rPr>
                    <w:t>瓶</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000</w:t>
                  </w:r>
                  <w:r>
                    <w:rPr>
                      <w:rFonts w:hint="eastAsia" w:cs="Times New Roman"/>
                      <w:color w:val="000000" w:themeColor="text1"/>
                      <w:kern w:val="0"/>
                      <w:sz w:val="21"/>
                      <w:szCs w:val="21"/>
                      <w:lang w:val="en-US" w:eastAsia="zh-CN"/>
                      <w14:textFill>
                        <w14:solidFill>
                          <w14:schemeClr w14:val="tx1"/>
                        </w14:solidFill>
                      </w14:textFill>
                    </w:rPr>
                    <w:t>瓶</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w:t>
                  </w:r>
                  <w:r>
                    <w:rPr>
                      <w:rFonts w:hint="eastAsia" w:cs="Times New Roman"/>
                      <w:color w:val="000000" w:themeColor="text1"/>
                      <w:kern w:val="0"/>
                      <w:sz w:val="21"/>
                      <w:szCs w:val="21"/>
                      <w:lang w:val="en-US" w:eastAsia="zh-CN"/>
                      <w14:textFill>
                        <w14:solidFill>
                          <w14:schemeClr w14:val="tx1"/>
                        </w14:solidFill>
                      </w14:textFill>
                    </w:rPr>
                    <w:t>瓶</w:t>
                  </w:r>
                </w:p>
              </w:tc>
            </w:tr>
            <w:tr>
              <w:tblPrEx>
                <w:tblCellMar>
                  <w:top w:w="0" w:type="dxa"/>
                  <w:left w:w="108" w:type="dxa"/>
                  <w:bottom w:w="0" w:type="dxa"/>
                  <w:right w:w="108" w:type="dxa"/>
                </w:tblCellMar>
              </w:tblPrEx>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6</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盐酸氨溴索注射液</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15mg*</w:t>
                  </w:r>
                  <w:r>
                    <w:rPr>
                      <w:rFonts w:hint="eastAsia" w:cs="Times New Roman"/>
                      <w:color w:val="000000" w:themeColor="text1"/>
                      <w:kern w:val="0"/>
                      <w:sz w:val="21"/>
                      <w:szCs w:val="21"/>
                      <w:lang w:val="en-US" w:eastAsia="zh-CN"/>
                      <w14:textFill>
                        <w14:solidFill>
                          <w14:schemeClr w14:val="tx1"/>
                        </w14:solidFill>
                      </w14:textFill>
                    </w:rPr>
                    <w:t>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支/盒</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2000支</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8</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00支</w:t>
                  </w:r>
                </w:p>
              </w:tc>
            </w:tr>
            <w:tr>
              <w:tblPrEx>
                <w:tblCellMar>
                  <w:top w:w="0" w:type="dxa"/>
                  <w:left w:w="108" w:type="dxa"/>
                  <w:bottom w:w="0" w:type="dxa"/>
                  <w:right w:w="108" w:type="dxa"/>
                </w:tblCellMar>
              </w:tblPrEx>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7</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阿莫西林胶囊</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0.</w:t>
                  </w:r>
                  <w:r>
                    <w:rPr>
                      <w:rFonts w:hint="eastAsia" w:cs="Times New Roman"/>
                      <w:color w:val="000000" w:themeColor="text1"/>
                      <w:kern w:val="0"/>
                      <w:sz w:val="21"/>
                      <w:szCs w:val="21"/>
                      <w:lang w:val="en-US" w:eastAsia="zh-CN"/>
                      <w14:textFill>
                        <w14:solidFill>
                          <w14:schemeClr w14:val="tx1"/>
                        </w14:solidFill>
                      </w14:textFill>
                    </w:rPr>
                    <w:t>5g</w:t>
                  </w:r>
                  <w:r>
                    <w:rPr>
                      <w:rFonts w:hint="eastAsia" w:ascii="Times New Roman" w:hAnsi="Times New Roman" w:cs="Times New Roman"/>
                      <w:color w:val="000000" w:themeColor="text1"/>
                      <w:kern w:val="0"/>
                      <w:sz w:val="21"/>
                      <w:szCs w:val="21"/>
                      <w:lang w:val="en-US" w:eastAsia="zh-CN"/>
                      <w14:textFill>
                        <w14:solidFill>
                          <w14:schemeClr w14:val="tx1"/>
                        </w14:solidFill>
                      </w14:textFill>
                    </w:rPr>
                    <w:t>*</w:t>
                  </w:r>
                  <w:r>
                    <w:rPr>
                      <w:rFonts w:hint="eastAsia" w:cs="Times New Roman"/>
                      <w:color w:val="000000" w:themeColor="text1"/>
                      <w:kern w:val="0"/>
                      <w:sz w:val="21"/>
                      <w:szCs w:val="21"/>
                      <w:lang w:val="en-US" w:eastAsia="zh-CN"/>
                      <w14:textFill>
                        <w14:solidFill>
                          <w14:schemeClr w14:val="tx1"/>
                        </w14:solidFill>
                      </w14:textFill>
                    </w:rPr>
                    <w:t>30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粒/盒</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w:t>
                  </w:r>
                  <w:r>
                    <w:rPr>
                      <w:rFonts w:hint="eastAsia" w:ascii="Times New Roman" w:hAnsi="Times New Roman" w:cs="Times New Roman"/>
                      <w:color w:val="000000" w:themeColor="text1"/>
                      <w:kern w:val="0"/>
                      <w:sz w:val="21"/>
                      <w:szCs w:val="21"/>
                      <w:lang w:val="en-US" w:eastAsia="zh-CN"/>
                      <w14:textFill>
                        <w14:solidFill>
                          <w14:schemeClr w14:val="tx1"/>
                        </w14:solidFill>
                      </w14:textFill>
                    </w:rPr>
                    <w:t>500盒</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400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盒</w:t>
                  </w:r>
                </w:p>
              </w:tc>
            </w:tr>
            <w:tr>
              <w:tblPrEx>
                <w:tblCellMar>
                  <w:top w:w="0" w:type="dxa"/>
                  <w:left w:w="108" w:type="dxa"/>
                  <w:bottom w:w="0" w:type="dxa"/>
                  <w:right w:w="108" w:type="dxa"/>
                </w:tblCellMar>
              </w:tblPrEx>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8</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盐酸氨溴索口服溶液</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100ml*瓶</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w:t>
                  </w:r>
                  <w:r>
                    <w:rPr>
                      <w:rFonts w:hint="eastAsia" w:cs="Times New Roman"/>
                      <w:color w:val="000000" w:themeColor="text1"/>
                      <w:kern w:val="0"/>
                      <w:sz w:val="21"/>
                      <w:szCs w:val="21"/>
                      <w:lang w:val="en-US" w:eastAsia="zh-CN"/>
                      <w14:textFill>
                        <w14:solidFill>
                          <w14:schemeClr w14:val="tx1"/>
                        </w14:solidFill>
                      </w14:textFill>
                    </w:rPr>
                    <w:t>瓶</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100瓶</w:t>
                  </w:r>
                </w:p>
              </w:tc>
            </w:tr>
            <w:tr>
              <w:tblPrEx>
                <w:tblCellMar>
                  <w:top w:w="0" w:type="dxa"/>
                  <w:left w:w="108" w:type="dxa"/>
                  <w:bottom w:w="0" w:type="dxa"/>
                  <w:right w:w="108" w:type="dxa"/>
                </w:tblCellMar>
              </w:tblPrEx>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9</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板蓝清热颗粒</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10g*10袋/包</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100包</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20包</w:t>
                  </w:r>
                </w:p>
              </w:tc>
            </w:tr>
            <w:tr>
              <w:tblPrEx>
                <w:tblCellMar>
                  <w:top w:w="0" w:type="dxa"/>
                  <w:left w:w="108" w:type="dxa"/>
                  <w:bottom w:w="0" w:type="dxa"/>
                  <w:right w:w="108" w:type="dxa"/>
                </w:tblCellMar>
              </w:tblPrEx>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奥美拉唑肠溶胶囊</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20mg*14粒/</w:t>
                  </w:r>
                  <w:r>
                    <w:rPr>
                      <w:rFonts w:hint="eastAsia" w:cs="Times New Roman"/>
                      <w:color w:val="000000" w:themeColor="text1"/>
                      <w:kern w:val="0"/>
                      <w:sz w:val="21"/>
                      <w:szCs w:val="21"/>
                      <w:lang w:val="en-US" w:eastAsia="zh-CN"/>
                      <w14:textFill>
                        <w14:solidFill>
                          <w14:schemeClr w14:val="tx1"/>
                        </w14:solidFill>
                      </w14:textFill>
                    </w:rPr>
                    <w:t>瓶</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200瓶</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40瓶</w:t>
                  </w:r>
                </w:p>
              </w:tc>
            </w:tr>
            <w:tr>
              <w:tblPrEx>
                <w:tblCellMar>
                  <w:top w:w="0" w:type="dxa"/>
                  <w:left w:w="108" w:type="dxa"/>
                  <w:bottom w:w="0" w:type="dxa"/>
                  <w:right w:w="108" w:type="dxa"/>
                </w:tblCellMar>
              </w:tblPrEx>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11</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健胃消食片</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0.8g*32/盒</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200盒</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50盒</w:t>
                  </w:r>
                </w:p>
              </w:tc>
            </w:tr>
            <w:tr>
              <w:tblPrEx>
                <w:tblCellMar>
                  <w:top w:w="0" w:type="dxa"/>
                  <w:left w:w="108" w:type="dxa"/>
                  <w:bottom w:w="0" w:type="dxa"/>
                  <w:right w:w="108" w:type="dxa"/>
                </w:tblCellMar>
              </w:tblPrEx>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12</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感冒清热颗粒</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12g*20袋/包</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300袋</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120袋</w:t>
                  </w:r>
                </w:p>
              </w:tc>
            </w:tr>
            <w:tr>
              <w:tblPrEx>
                <w:tblCellMar>
                  <w:top w:w="0" w:type="dxa"/>
                  <w:left w:w="108" w:type="dxa"/>
                  <w:bottom w:w="0" w:type="dxa"/>
                  <w:right w:w="108" w:type="dxa"/>
                </w:tblCellMar>
              </w:tblPrEx>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13</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蛇胆川贝液</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10ml*6支/盒</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400瓶</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250瓶</w:t>
                  </w:r>
                </w:p>
              </w:tc>
            </w:tr>
            <w:tr>
              <w:tblPrEx>
                <w:tblCellMar>
                  <w:top w:w="0" w:type="dxa"/>
                  <w:left w:w="108" w:type="dxa"/>
                  <w:bottom w:w="0" w:type="dxa"/>
                  <w:right w:w="108" w:type="dxa"/>
                </w:tblCellMar>
              </w:tblPrEx>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14</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玻璃酸钠滴眼液</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5ml/支</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100支</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50支</w:t>
                  </w:r>
                </w:p>
              </w:tc>
            </w:tr>
            <w:tr>
              <w:tblPrEx>
                <w:tblCellMar>
                  <w:top w:w="0" w:type="dxa"/>
                  <w:left w:w="108" w:type="dxa"/>
                  <w:bottom w:w="0" w:type="dxa"/>
                  <w:right w:w="108" w:type="dxa"/>
                </w:tblCellMar>
              </w:tblPrEx>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15</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藿香正气胶囊</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0.3g*24粒/盒</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300盒</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150盒</w:t>
                  </w:r>
                </w:p>
              </w:tc>
            </w:tr>
            <w:tr>
              <w:tblPrEx>
                <w:tblCellMar>
                  <w:top w:w="0" w:type="dxa"/>
                  <w:left w:w="108" w:type="dxa"/>
                  <w:bottom w:w="0" w:type="dxa"/>
                  <w:right w:w="108" w:type="dxa"/>
                </w:tblCellMar>
              </w:tblPrEx>
              <w:trPr>
                <w:trHeight w:val="329"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医疗器械</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一次性使用无菌注射器</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10ml</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000支</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00支</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一次性使用输液器</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0.6</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6000套</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1000套</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一次性使用医用橡胶</w:t>
                  </w:r>
                  <w:r>
                    <w:rPr>
                      <w:rFonts w:hint="eastAsia" w:cs="Times New Roman"/>
                      <w:color w:val="000000" w:themeColor="text1"/>
                      <w:kern w:val="0"/>
                      <w:sz w:val="21"/>
                      <w:szCs w:val="21"/>
                      <w:lang w:val="en-US" w:eastAsia="zh-CN"/>
                      <w14:textFill>
                        <w14:solidFill>
                          <w14:schemeClr w14:val="tx1"/>
                        </w14:solidFill>
                      </w14:textFill>
                    </w:rPr>
                    <w:t>外科</w:t>
                  </w:r>
                  <w:r>
                    <w:rPr>
                      <w:rFonts w:hint="default" w:ascii="Times New Roman" w:hAnsi="Times New Roman" w:cs="Times New Roman"/>
                      <w:color w:val="000000" w:themeColor="text1"/>
                      <w:kern w:val="0"/>
                      <w:sz w:val="21"/>
                      <w:szCs w:val="21"/>
                      <w14:textFill>
                        <w14:solidFill>
                          <w14:schemeClr w14:val="tx1"/>
                        </w14:solidFill>
                      </w14:textFill>
                    </w:rPr>
                    <w:t>手套</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6.5#、50双/盒</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50盒</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10盒</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一次性棉签</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12cm</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3500盒</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500盒</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医用外科口罩</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中号</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2000包</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400包</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6</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碘伏消毒液</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500ml</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50瓶</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10瓶</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7</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来苏尔消毒液</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500ml</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30瓶</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6瓶</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8</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一次性使用无菌注射器</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20ml</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1000支</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200支</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9</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一次性使用无菌注射器</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1ml</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1500支</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300支</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67"/>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采血针</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00支</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400支</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11</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67"/>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采血管</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00支</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400支</w:t>
                  </w:r>
                </w:p>
              </w:tc>
            </w:tr>
            <w:tr>
              <w:tblPrEx>
                <w:tblCellMar>
                  <w:top w:w="0" w:type="dxa"/>
                  <w:left w:w="108" w:type="dxa"/>
                  <w:bottom w:w="0" w:type="dxa"/>
                  <w:right w:w="108" w:type="dxa"/>
                </w:tblCellMar>
              </w:tblPrEx>
              <w:trPr>
                <w:trHeight w:val="329"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检验试剂</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人类免疫缺陷病毒抗体检测试剂</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40人份/盒</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盒</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5盒</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梅毒螺旋体抗体检测试剂</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50人份/盒</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5盒</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1盒</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乙肝五项检测卡</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25人份/盒</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10盒</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2盒</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葡萄糖</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color w:val="000000" w:themeColor="text1"/>
                      <w14:textFill>
                        <w14:solidFill>
                          <w14:schemeClr w14:val="tx1"/>
                        </w14:solidFill>
                      </w14:textFill>
                    </w:rPr>
                    <w:t>304ml/盒</w:t>
                  </w:r>
                </w:p>
              </w:tc>
              <w:tc>
                <w:tcPr>
                  <w:tcW w:w="8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color w:val="000000" w:themeColor="text1"/>
                      <w14:textFill>
                        <w14:solidFill>
                          <w14:schemeClr w14:val="tx1"/>
                        </w14:solidFill>
                      </w14:textFill>
                    </w:rPr>
                    <w:t>6盒</w:t>
                  </w:r>
                </w:p>
              </w:tc>
              <w:tc>
                <w:tcPr>
                  <w:tcW w:w="80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color w:val="000000" w:themeColor="text1"/>
                      <w14:textFill>
                        <w14:solidFill>
                          <w14:schemeClr w14:val="tx1"/>
                        </w14:solidFill>
                      </w14:textFill>
                    </w:rPr>
                    <w:t>1盒</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总胆固醇</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color w:val="000000" w:themeColor="text1"/>
                      <w14:textFill>
                        <w14:solidFill>
                          <w14:schemeClr w14:val="tx1"/>
                        </w14:solidFill>
                      </w14:textFill>
                    </w:rPr>
                    <w:t>240ml/盒</w:t>
                  </w:r>
                </w:p>
              </w:tc>
              <w:tc>
                <w:tcPr>
                  <w:tcW w:w="8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color w:val="000000" w:themeColor="text1"/>
                      <w14:textFill>
                        <w14:solidFill>
                          <w14:schemeClr w14:val="tx1"/>
                        </w14:solidFill>
                      </w14:textFill>
                    </w:rPr>
                    <w:t>5盒</w:t>
                  </w:r>
                </w:p>
              </w:tc>
              <w:tc>
                <w:tcPr>
                  <w:tcW w:w="80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color w:val="000000" w:themeColor="text1"/>
                      <w14:textFill>
                        <w14:solidFill>
                          <w14:schemeClr w14:val="tx1"/>
                        </w14:solidFill>
                      </w14:textFill>
                    </w:rPr>
                    <w:t>2盒</w:t>
                  </w:r>
                </w:p>
              </w:tc>
            </w:tr>
            <w:tr>
              <w:tblPrEx>
                <w:tblCellMar>
                  <w:top w:w="0" w:type="dxa"/>
                  <w:left w:w="108" w:type="dxa"/>
                  <w:bottom w:w="0" w:type="dxa"/>
                  <w:right w:w="108" w:type="dxa"/>
                </w:tblCellMar>
              </w:tblPrEx>
              <w:trPr>
                <w:trHeight w:val="329"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其他</w:t>
                  </w:r>
                </w:p>
              </w:tc>
            </w:tr>
            <w:tr>
              <w:tblPrEx>
                <w:tblCellMar>
                  <w:top w:w="0" w:type="dxa"/>
                  <w:left w:w="108" w:type="dxa"/>
                  <w:bottom w:w="0" w:type="dxa"/>
                  <w:right w:w="108" w:type="dxa"/>
                </w:tblCellMar>
              </w:tblPrEx>
              <w:trPr>
                <w:trHeight w:val="90"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次氯酸钠</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污水处理站</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0.2t/a</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0.05t/a</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氧气</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氧气站</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10瓶/a，约55kg/瓶</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8瓶</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3</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柴油</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备用发电机</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0.1t/a</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0.1t/a</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4</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75%乙醇消毒液</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100ml</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100瓶</w:t>
                  </w:r>
                  <w:r>
                    <w:rPr>
                      <w:rFonts w:hint="eastAsia" w:cs="Times New Roman"/>
                      <w:color w:val="000000" w:themeColor="text1"/>
                      <w:kern w:val="0"/>
                      <w:sz w:val="21"/>
                      <w:szCs w:val="21"/>
                      <w:lang w:val="en-US" w:eastAsia="zh-CN"/>
                      <w14:textFill>
                        <w14:solidFill>
                          <w14:schemeClr w14:val="tx1"/>
                        </w14:solidFill>
                      </w14:textFill>
                    </w:rPr>
                    <w:t>，0.1kg/瓶</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0瓶</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石灰</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污泥池（污泥消毒）</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0.285kg（每吨污泥按照0.5kg计）</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0.1kg</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4</w:t>
            </w:r>
            <w:r>
              <w:rPr>
                <w:rFonts w:hint="default" w:ascii="Times New Roman" w:hAnsi="Times New Roman" w:cs="Times New Roman"/>
                <w:b/>
                <w:color w:val="000000" w:themeColor="text1"/>
                <w:sz w:val="24"/>
                <w:szCs w:val="24"/>
                <w14:textFill>
                  <w14:solidFill>
                    <w14:schemeClr w14:val="tx1"/>
                  </w14:solidFill>
                </w14:textFill>
              </w:rPr>
              <w:t>、劳动定员及工作制度</w:t>
            </w:r>
          </w:p>
          <w:p>
            <w:pPr>
              <w:spacing w:line="360" w:lineRule="auto"/>
              <w:ind w:firstLine="482"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劳动定员：</w:t>
            </w:r>
            <w:r>
              <w:rPr>
                <w:rFonts w:hint="eastAsia" w:ascii="Times New Roman" w:hAnsi="Times New Roman" w:cs="Times New Roman"/>
                <w:color w:val="000000" w:themeColor="text1"/>
                <w:sz w:val="24"/>
                <w:szCs w:val="24"/>
                <w:lang w:val="en-US" w:eastAsia="zh-CN"/>
                <w14:textFill>
                  <w14:solidFill>
                    <w14:schemeClr w14:val="tx1"/>
                  </w14:solidFill>
                </w14:textFill>
              </w:rPr>
              <w:t>项目劳动定员</w:t>
            </w:r>
            <w:r>
              <w:rPr>
                <w:rFonts w:hint="eastAsia" w:cs="Times New Roman"/>
                <w:color w:val="000000" w:themeColor="text1"/>
                <w:sz w:val="24"/>
                <w:szCs w:val="24"/>
                <w:lang w:val="en-US" w:eastAsia="zh-CN"/>
                <w14:textFill>
                  <w14:solidFill>
                    <w14:schemeClr w14:val="tx1"/>
                  </w14:solidFill>
                </w14:textFill>
              </w:rPr>
              <w:t>为40</w:t>
            </w:r>
            <w:r>
              <w:rPr>
                <w:rFonts w:hint="eastAsia" w:ascii="Times New Roman" w:hAnsi="Times New Roman" w:cs="Times New Roman"/>
                <w:color w:val="000000" w:themeColor="text1"/>
                <w:sz w:val="24"/>
                <w:szCs w:val="24"/>
                <w:lang w:val="en-US" w:eastAsia="zh-CN"/>
                <w14:textFill>
                  <w14:solidFill>
                    <w14:schemeClr w14:val="tx1"/>
                  </w14:solidFill>
                </w14:textFill>
              </w:rPr>
              <w:t>人</w:t>
            </w:r>
            <w:r>
              <w:rPr>
                <w:rFonts w:hint="eastAsia"/>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均在项目内用餐，</w:t>
            </w:r>
            <w:r>
              <w:rPr>
                <w:rFonts w:hint="eastAsia" w:cs="Times New Roman"/>
                <w:color w:val="000000" w:themeColor="text1"/>
                <w:sz w:val="24"/>
                <w:szCs w:val="24"/>
                <w:lang w:val="en-US" w:eastAsia="zh-CN"/>
                <w14:textFill>
                  <w14:solidFill>
                    <w14:schemeClr w14:val="tx1"/>
                  </w14:solidFill>
                </w14:textFill>
              </w:rPr>
              <w:t>其中15人在项目内住宿</w:t>
            </w:r>
            <w:r>
              <w:rPr>
                <w:rFonts w:hint="default" w:ascii="Times New Roman" w:hAnsi="Times New Roman" w:cs="Times New Roman"/>
                <w:color w:val="000000" w:themeColor="text1"/>
                <w:sz w:val="24"/>
                <w:szCs w:val="24"/>
                <w14:textFill>
                  <w14:solidFill>
                    <w14:schemeClr w14:val="tx1"/>
                  </w14:solidFill>
                </w14:textFill>
              </w:rPr>
              <w:t>。</w:t>
            </w:r>
          </w:p>
          <w:p>
            <w:pPr>
              <w:spacing w:line="360" w:lineRule="auto"/>
              <w:ind w:firstLine="482" w:firstLineChars="20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工作制度：</w:t>
            </w:r>
            <w:r>
              <w:rPr>
                <w:rFonts w:hint="default" w:ascii="Times New Roman" w:hAnsi="Times New Roman" w:cs="Times New Roman"/>
                <w:color w:val="000000" w:themeColor="text1"/>
                <w:sz w:val="24"/>
                <w14:textFill>
                  <w14:solidFill>
                    <w14:schemeClr w14:val="tx1"/>
                  </w14:solidFill>
                </w14:textFill>
              </w:rPr>
              <w:t>每年工作365天，每天3班制，每班工作8小时。</w:t>
            </w:r>
          </w:p>
          <w:p>
            <w:pPr>
              <w:spacing w:line="360" w:lineRule="auto"/>
              <w:ind w:firstLine="480" w:firstLineChars="200"/>
              <w:rPr>
                <w:rFonts w:hint="default" w:ascii="Times New Roman" w:hAnsi="Times New Roman" w:eastAsia="Times New Roman"/>
                <w:b/>
                <w:bCs/>
                <w:color w:val="000000" w:themeColor="text1"/>
                <w:sz w:val="24"/>
                <w:szCs w:val="24"/>
                <w:lang w:val="en-US" w:eastAsia="zh-CN"/>
                <w14:textFill>
                  <w14:solidFill>
                    <w14:schemeClr w14:val="tx1"/>
                  </w14:solidFill>
                </w14:textFill>
              </w:rPr>
            </w:pPr>
            <w:r>
              <w:rPr>
                <w:rFonts w:hint="eastAsia" w:eastAsia="Times New Roman"/>
                <w:b/>
                <w:bCs/>
                <w:color w:val="000000" w:themeColor="text1"/>
                <w:sz w:val="24"/>
                <w:szCs w:val="24"/>
                <w:lang w:val="en-US" w:eastAsia="zh-CN"/>
                <w14:textFill>
                  <w14:solidFill>
                    <w14:schemeClr w14:val="tx1"/>
                  </w14:solidFill>
                </w14:textFill>
              </w:rPr>
              <w:t>5</w:t>
            </w:r>
            <w:r>
              <w:rPr>
                <w:rFonts w:hint="default" w:ascii="Times New Roman" w:hAnsi="Times New Roman" w:eastAsia="Times New Roman"/>
                <w:b/>
                <w:bCs/>
                <w:color w:val="000000" w:themeColor="text1"/>
                <w:sz w:val="24"/>
                <w:szCs w:val="24"/>
                <w:lang w:val="en-US" w:eastAsia="zh-CN"/>
                <w14:textFill>
                  <w14:solidFill>
                    <w14:schemeClr w14:val="tx1"/>
                  </w14:solidFill>
                </w14:textFill>
              </w:rPr>
              <w:t>、</w:t>
            </w:r>
            <w:r>
              <w:rPr>
                <w:rFonts w:hint="eastAsia" w:ascii="Times New Roman" w:hAnsi="Times New Roman" w:eastAsia="Times New Roman"/>
                <w:b/>
                <w:bCs/>
                <w:color w:val="000000" w:themeColor="text1"/>
                <w:sz w:val="24"/>
                <w:szCs w:val="24"/>
                <w:lang w:val="en-US" w:eastAsia="zh-CN"/>
                <w14:textFill>
                  <w14:solidFill>
                    <w14:schemeClr w14:val="tx1"/>
                  </w14:solidFill>
                </w14:textFill>
              </w:rPr>
              <w:t>项目建设情况</w:t>
            </w:r>
          </w:p>
          <w:p>
            <w:pPr>
              <w:spacing w:line="360" w:lineRule="auto"/>
              <w:ind w:firstLine="480" w:firstLineChars="200"/>
              <w:rPr>
                <w:rFonts w:hint="eastAsia"/>
                <w:color w:val="000000" w:themeColor="text1"/>
                <w:sz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根据建设单位</w:t>
            </w:r>
            <w:r>
              <w:rPr>
                <w:rFonts w:hint="eastAsia" w:cs="Times New Roman"/>
                <w:color w:val="000000" w:themeColor="text1"/>
                <w:sz w:val="24"/>
                <w:szCs w:val="24"/>
                <w:lang w:val="en-US" w:eastAsia="zh-CN"/>
                <w14:textFill>
                  <w14:solidFill>
                    <w14:schemeClr w14:val="tx1"/>
                  </w14:solidFill>
                </w14:textFill>
              </w:rPr>
              <w:t>提供资料</w:t>
            </w:r>
            <w:r>
              <w:rPr>
                <w:rFonts w:hint="default" w:ascii="Times New Roman" w:hAnsi="Times New Roman" w:cs="Times New Roman"/>
                <w:color w:val="000000" w:themeColor="text1"/>
                <w:sz w:val="24"/>
                <w:szCs w:val="24"/>
                <w14:textFill>
                  <w14:solidFill>
                    <w14:schemeClr w14:val="tx1"/>
                  </w14:solidFill>
                </w14:textFill>
              </w:rPr>
              <w:t>以及现场踏勘</w:t>
            </w:r>
            <w:r>
              <w:rPr>
                <w:rFonts w:hint="eastAsia" w:cs="Times New Roman"/>
                <w:color w:val="000000" w:themeColor="text1"/>
                <w:sz w:val="24"/>
                <w:szCs w:val="24"/>
                <w:lang w:val="en-US" w:eastAsia="zh-CN"/>
                <w14:textFill>
                  <w14:solidFill>
                    <w14:schemeClr w14:val="tx1"/>
                  </w14:solidFill>
                </w14:textFill>
              </w:rPr>
              <w:t>调查</w:t>
            </w:r>
            <w:r>
              <w:rPr>
                <w:rFonts w:hint="default" w:ascii="Times New Roman" w:hAnsi="Times New Roman" w:cs="Times New Roman"/>
                <w:color w:val="000000" w:themeColor="text1"/>
                <w:sz w:val="24"/>
                <w:szCs w:val="24"/>
                <w14:textFill>
                  <w14:solidFill>
                    <w14:schemeClr w14:val="tx1"/>
                  </w14:solidFill>
                </w14:textFill>
              </w:rPr>
              <w:t>，本项目于</w:t>
            </w:r>
            <w:r>
              <w:rPr>
                <w:rFonts w:hint="eastAsia" w:ascii="Times New Roman" w:hAnsi="Times New Roman" w:cs="Times New Roman"/>
                <w:color w:val="000000" w:themeColor="text1"/>
                <w:sz w:val="24"/>
                <w:szCs w:val="24"/>
                <w:lang w:val="en-US" w:eastAsia="zh-CN"/>
                <w14:textFill>
                  <w14:solidFill>
                    <w14:schemeClr w14:val="tx1"/>
                  </w14:solidFill>
                </w14:textFill>
              </w:rPr>
              <w:t>2011年10</w:t>
            </w:r>
            <w:r>
              <w:rPr>
                <w:rFonts w:hint="eastAsia" w:cs="Times New Roman"/>
                <w:color w:val="000000" w:themeColor="text1"/>
                <w:sz w:val="24"/>
                <w:szCs w:val="24"/>
                <w:lang w:val="en-US" w:eastAsia="zh-CN"/>
                <w14:textFill>
                  <w14:solidFill>
                    <w14:schemeClr w14:val="tx1"/>
                  </w14:solidFill>
                </w14:textFill>
              </w:rPr>
              <w:t>正式投入运行</w:t>
            </w:r>
            <w:r>
              <w:rPr>
                <w:rFonts w:hint="default" w:ascii="Times New Roman" w:hAnsi="Times New Roman" w:cs="Times New Roman"/>
                <w:color w:val="000000" w:themeColor="text1"/>
                <w:sz w:val="24"/>
                <w:szCs w:val="24"/>
                <w14:textFill>
                  <w14:solidFill>
                    <w14:schemeClr w14:val="tx1"/>
                  </w14:solidFill>
                </w14:textFill>
              </w:rPr>
              <w:t>。针对项目未批先建情况，</w:t>
            </w:r>
            <w:r>
              <w:rPr>
                <w:rFonts w:hint="eastAsia"/>
                <w:b w:val="0"/>
                <w:bCs/>
                <w:color w:val="000000" w:themeColor="text1"/>
                <w:kern w:val="0"/>
                <w:sz w:val="24"/>
                <w:szCs w:val="24"/>
                <w:lang w:val="en-US" w:eastAsia="zh-CN"/>
                <w14:textFill>
                  <w14:solidFill>
                    <w14:schemeClr w14:val="tx1"/>
                  </w14:solidFill>
                </w14:textFill>
              </w:rPr>
              <w:t>2023年4月14日，寻甸县生态环境保护综合执法大队进行了现场检查，并出具了现场检查（勘察）笔录（详见附件8），现建设单位正按照相关要求进行整改。</w:t>
            </w:r>
          </w:p>
          <w:p>
            <w:pPr>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6</w:t>
            </w:r>
            <w:r>
              <w:rPr>
                <w:rFonts w:hint="default" w:ascii="Times New Roman" w:hAnsi="Times New Roman" w:cs="Times New Roman"/>
                <w:b/>
                <w:color w:val="000000" w:themeColor="text1"/>
                <w:sz w:val="24"/>
                <w:szCs w:val="24"/>
                <w14:textFill>
                  <w14:solidFill>
                    <w14:schemeClr w14:val="tx1"/>
                  </w14:solidFill>
                </w14:textFill>
              </w:rPr>
              <w:t>、项目平面布局</w:t>
            </w:r>
          </w:p>
          <w:p>
            <w:pPr>
              <w:spacing w:line="360" w:lineRule="auto"/>
              <w:ind w:firstLine="480" w:firstLineChars="200"/>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项目主要建设1栋四层的综合楼和1栋三层的办公楼，综合楼位于项目西北侧，其中一层主要设置口腔科、放射科、西药房、抢救室、检验室、内科诊断室、康复理疗室等；二层主要设置候诊厅、外科诊断室、治疗室、妇科诊断室、中医科、中药房、B超室等；三层主要设置护士站、护士值班室、医生更衣室、无菌物品存放室、小手术室、大手术室、病房等；四层主要设置病房、洗澡间等。办公楼位于项目区东南侧，一层主要设置厨房、餐厅、仓库等；二层主要设置宿舍，为医务人员提供住宿；三层主要设置设置办公室、会议室，医院内部办公使用。医废间设置于综合楼东北侧，方便医疗废物的收集和运输，污水处理设施设置于综合楼南侧，院区出入口设置在靠近玉屏南街路一侧，方便人员进出；</w:t>
            </w:r>
            <w:r>
              <w:rPr>
                <w:rFonts w:hint="eastAsia" w:ascii="Times New Roman" w:hAnsi="Times New Roman" w:cs="Times New Roman"/>
                <w:color w:val="000000" w:themeColor="text1"/>
                <w:sz w:val="24"/>
                <w:szCs w:val="24"/>
                <w:lang w:val="en-US" w:eastAsia="zh-CN"/>
                <w14:textFill>
                  <w14:solidFill>
                    <w14:schemeClr w14:val="tx1"/>
                  </w14:solidFill>
                </w14:textFill>
              </w:rPr>
              <w:t>从项目整体分布来看，</w:t>
            </w:r>
            <w:r>
              <w:rPr>
                <w:rFonts w:hint="eastAsia"/>
                <w:color w:val="000000" w:themeColor="text1"/>
                <w:sz w:val="24"/>
                <w:szCs w:val="24"/>
                <w:lang w:eastAsia="zh-CN"/>
                <w14:textFill>
                  <w14:solidFill>
                    <w14:schemeClr w14:val="tx1"/>
                  </w14:solidFill>
                </w14:textFill>
              </w:rPr>
              <w:t>项目各区域布局合理，功能分区</w:t>
            </w:r>
            <w:r>
              <w:rPr>
                <w:rFonts w:hint="eastAsia"/>
                <w:color w:val="000000" w:themeColor="text1"/>
                <w:sz w:val="24"/>
                <w:szCs w:val="24"/>
                <w:lang w:val="en-US" w:eastAsia="zh-CN"/>
                <w14:textFill>
                  <w14:solidFill>
                    <w14:schemeClr w14:val="tx1"/>
                  </w14:solidFill>
                </w14:textFill>
              </w:rPr>
              <w:t>分明</w:t>
            </w:r>
            <w:r>
              <w:rPr>
                <w:rFonts w:hint="eastAsia"/>
                <w:color w:val="000000" w:themeColor="text1"/>
                <w:sz w:val="24"/>
                <w:szCs w:val="24"/>
                <w:lang w:eastAsia="zh-CN"/>
                <w14:textFill>
                  <w14:solidFill>
                    <w14:schemeClr w14:val="tx1"/>
                  </w14:solidFill>
                </w14:textFill>
              </w:rPr>
              <w:t>，就诊</w:t>
            </w:r>
            <w:r>
              <w:rPr>
                <w:rFonts w:hint="eastAsia"/>
                <w:color w:val="000000" w:themeColor="text1"/>
                <w:sz w:val="24"/>
                <w:szCs w:val="24"/>
                <w:lang w:val="en-US" w:eastAsia="zh-CN"/>
                <w14:textFill>
                  <w14:solidFill>
                    <w14:schemeClr w14:val="tx1"/>
                  </w14:solidFill>
                </w14:textFill>
              </w:rPr>
              <w:t>就医</w:t>
            </w:r>
            <w:r>
              <w:rPr>
                <w:rFonts w:hint="eastAsia"/>
                <w:color w:val="000000" w:themeColor="text1"/>
                <w:sz w:val="24"/>
                <w:szCs w:val="24"/>
                <w:lang w:eastAsia="zh-CN"/>
                <w14:textFill>
                  <w14:solidFill>
                    <w14:schemeClr w14:val="tx1"/>
                  </w14:solidFill>
                </w14:textFill>
              </w:rPr>
              <w:t>流线组织清晰，方便患者就医。</w:t>
            </w:r>
            <w:r>
              <w:rPr>
                <w:rFonts w:hint="eastAsia"/>
                <w:color w:val="000000" w:themeColor="text1"/>
                <w:sz w:val="24"/>
                <w:szCs w:val="24"/>
                <w:lang w:val="en-US" w:eastAsia="zh-CN"/>
                <w14:textFill>
                  <w14:solidFill>
                    <w14:schemeClr w14:val="tx1"/>
                  </w14:solidFill>
                </w14:textFill>
              </w:rPr>
              <w:t>具体平面布置详见附图。</w:t>
            </w:r>
          </w:p>
          <w:p>
            <w:pPr>
              <w:numPr>
                <w:ilvl w:val="0"/>
                <w:numId w:val="0"/>
              </w:numPr>
              <w:spacing w:line="360" w:lineRule="auto"/>
              <w:ind w:firstLine="482" w:firstLineChars="200"/>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7</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、项目水平衡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lang w:val="en-US" w:eastAsia="zh-CN"/>
                <w14:textFill>
                  <w14:solidFill>
                    <w14:schemeClr w14:val="tx1"/>
                  </w14:solidFill>
                </w14:textFill>
              </w:rPr>
              <w:t>放射科采用数码洗印设备，不产生显影液等洗印废水。手术主要是简单的清创缝合，检验科主要是进行常规的血常规、尿常规和大便常规检验，不使用重铬酸钾、三氧化铬、铬酸钾等含铬试剂和氰化钾、氰化钠等含氰试剂，其检验化验中产生的废水中不含有氰化合物和铬。本项目牙科补牙主要采用树脂补牙材料或外购的牙套，不含汞合金，因此项目无含汞废水产生；项目运营期间产生废水主要为：</w:t>
            </w:r>
            <w:r>
              <w:rPr>
                <w:rFonts w:hint="eastAsia" w:cs="Times New Roman"/>
                <w:b w:val="0"/>
                <w:bCs/>
                <w:color w:val="000000" w:themeColor="text1"/>
                <w:sz w:val="24"/>
                <w:szCs w:val="24"/>
                <w:lang w:val="en-US" w:eastAsia="zh-CN"/>
                <w14:textFill>
                  <w14:solidFill>
                    <w14:schemeClr w14:val="tx1"/>
                  </w14:solidFill>
                </w14:textFill>
              </w:rPr>
              <w:t>医疗废水（</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门诊废水、住院废水、</w:t>
            </w:r>
            <w:r>
              <w:rPr>
                <w:rFonts w:hint="eastAsia" w:cs="Times New Roman"/>
                <w:b w:val="0"/>
                <w:bCs/>
                <w:color w:val="000000" w:themeColor="text1"/>
                <w:sz w:val="24"/>
                <w:szCs w:val="24"/>
                <w:lang w:val="en-US" w:eastAsia="zh-CN"/>
                <w14:textFill>
                  <w14:solidFill>
                    <w14:schemeClr w14:val="tx1"/>
                  </w14:solidFill>
                </w14:textFill>
              </w:rPr>
              <w:t>陪护人员废水、</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手术废水、检验废水</w:t>
            </w:r>
            <w:r>
              <w:rPr>
                <w:rFonts w:hint="eastAsia" w:cs="Times New Roman"/>
                <w:b w:val="0"/>
                <w:bCs/>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w:t>
            </w:r>
            <w:r>
              <w:rPr>
                <w:rFonts w:hint="eastAsia" w:cs="Times New Roman"/>
                <w:b w:val="0"/>
                <w:bCs/>
                <w:color w:val="000000" w:themeColor="text1"/>
                <w:sz w:val="24"/>
                <w:szCs w:val="24"/>
                <w:lang w:val="en-US" w:eastAsia="zh-CN"/>
                <w14:textFill>
                  <w14:solidFill>
                    <w14:schemeClr w14:val="tx1"/>
                  </w14:solidFill>
                </w14:textFill>
              </w:rPr>
              <w:t>食堂废水、洗衣废水、地面清洁废水</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w:t>
            </w:r>
          </w:p>
          <w:p>
            <w:pPr>
              <w:spacing w:line="360" w:lineRule="auto"/>
              <w:ind w:firstLine="482" w:firstLineChars="200"/>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（1）</w:t>
            </w:r>
            <w:r>
              <w:rPr>
                <w:rFonts w:hint="eastAsia" w:ascii="Times New Roman" w:hAnsi="Times New Roman" w:cs="Times New Roman"/>
                <w:b/>
                <w:color w:val="000000" w:themeColor="text1"/>
                <w:sz w:val="24"/>
                <w:szCs w:val="24"/>
                <w:lang w:val="en-US" w:eastAsia="zh-CN"/>
                <w14:textFill>
                  <w14:solidFill>
                    <w14:schemeClr w14:val="tx1"/>
                  </w14:solidFill>
                </w14:textFill>
              </w:rPr>
              <w:t>医疗废水</w:t>
            </w:r>
          </w:p>
          <w:p>
            <w:pPr>
              <w:numPr>
                <w:ilvl w:val="0"/>
                <w:numId w:val="0"/>
              </w:numPr>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医疗废水主要包括门诊、住院</w:t>
            </w:r>
            <w:r>
              <w:rPr>
                <w:rFonts w:hint="eastAsia" w:cs="Times New Roman"/>
                <w:color w:val="000000" w:themeColor="text1"/>
                <w:sz w:val="24"/>
                <w:szCs w:val="24"/>
                <w:lang w:val="en-US" w:eastAsia="zh-CN"/>
                <w14:textFill>
                  <w14:solidFill>
                    <w14:schemeClr w14:val="tx1"/>
                  </w14:solidFill>
                </w14:textFill>
              </w:rPr>
              <w:t>、陪护人员</w:t>
            </w:r>
            <w:r>
              <w:rPr>
                <w:rFonts w:hint="eastAsia" w:ascii="Times New Roman" w:hAnsi="Times New Roman" w:cs="Times New Roman"/>
                <w:color w:val="000000" w:themeColor="text1"/>
                <w:sz w:val="24"/>
                <w:szCs w:val="24"/>
                <w:lang w:val="en-US" w:eastAsia="zh-CN"/>
                <w14:textFill>
                  <w14:solidFill>
                    <w14:schemeClr w14:val="tx1"/>
                  </w14:solidFill>
                </w14:textFill>
              </w:rPr>
              <w:t>和手术产生的医疗废水及检验废水。</w:t>
            </w:r>
          </w:p>
          <w:p>
            <w:pPr>
              <w:numPr>
                <w:ilvl w:val="0"/>
                <w:numId w:val="0"/>
              </w:numPr>
              <w:spacing w:line="360" w:lineRule="auto"/>
              <w:ind w:firstLine="482" w:firstLineChars="200"/>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①门诊废水</w:t>
            </w:r>
          </w:p>
          <w:p>
            <w:pPr>
              <w:numPr>
                <w:ilvl w:val="0"/>
                <w:numId w:val="0"/>
              </w:num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eastAsia="zh-CN"/>
                <w14:textFill>
                  <w14:solidFill>
                    <w14:schemeClr w14:val="tx1"/>
                  </w14:solidFill>
                </w14:textFill>
              </w:rPr>
              <w:t>根据</w:t>
            </w:r>
            <w:r>
              <w:rPr>
                <w:rFonts w:hint="eastAsia" w:cs="Times New Roman"/>
                <w:b w:val="0"/>
                <w:bCs w:val="0"/>
                <w:color w:val="000000" w:themeColor="text1"/>
                <w:sz w:val="24"/>
                <w:szCs w:val="24"/>
                <w:lang w:val="en-US" w:eastAsia="zh-CN"/>
                <w14:textFill>
                  <w14:solidFill>
                    <w14:schemeClr w14:val="tx1"/>
                  </w14:solidFill>
                </w14:textFill>
              </w:rPr>
              <w:t>院方</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提供资料</w:t>
            </w:r>
            <w:r>
              <w:rPr>
                <w:rFonts w:hint="default" w:ascii="Times New Roman" w:hAnsi="Times New Roman" w:cs="Times New Roman"/>
                <w:b w:val="0"/>
                <w:bCs w:val="0"/>
                <w:color w:val="000000" w:themeColor="text1"/>
                <w:sz w:val="24"/>
                <w:szCs w:val="24"/>
                <w:lang w:eastAsia="zh-CN"/>
                <w14:textFill>
                  <w14:solidFill>
                    <w14:schemeClr w14:val="tx1"/>
                  </w14:solidFill>
                </w14:textFill>
              </w:rPr>
              <w: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医院日最大就诊量约30人</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根据《云南省地方标准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用水定额》（</w:t>
            </w:r>
            <w:r>
              <w:rPr>
                <w:rFonts w:ascii="Times New Roman"/>
                <w:color w:val="000000" w:themeColor="text1"/>
                <w:sz w:val="24"/>
                <w:szCs w:val="24"/>
                <w14:textFill>
                  <w14:solidFill>
                    <w14:schemeClr w14:val="tx1"/>
                  </w14:solidFill>
                </w14:textFill>
              </w:rPr>
              <w:t>DB53/T168—201</w:t>
            </w:r>
            <w:r>
              <w:rPr>
                <w:rFonts w:hint="eastAsia" w:ascii="Times New Roman"/>
                <w:color w:val="000000" w:themeColor="text1"/>
                <w:sz w:val="24"/>
                <w:szCs w:val="24"/>
                <w:lang w:val="en-US" w:eastAsia="zh-CN"/>
                <w14:textFill>
                  <w14:solidFill>
                    <w14:schemeClr w14:val="tx1"/>
                  </w14:solidFill>
                </w14:textFill>
              </w:rPr>
              <w:t>9</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医疗区门诊</w:t>
            </w:r>
            <w:r>
              <w:rPr>
                <w:rFonts w:hint="default" w:ascii="Times New Roman" w:hAnsi="Times New Roman" w:cs="Times New Roman"/>
                <w:color w:val="000000" w:themeColor="text1"/>
                <w:sz w:val="24"/>
                <w:szCs w:val="24"/>
                <w14:textFill>
                  <w14:solidFill>
                    <w14:schemeClr w14:val="tx1"/>
                  </w14:solidFill>
                </w14:textFill>
              </w:rPr>
              <w:t>用水量按20L/人·d计（含行政及医护人员、附属设施等综合用水），则用水量为</w:t>
            </w:r>
            <w:r>
              <w:rPr>
                <w:rFonts w:hint="eastAsia" w:cs="Times New Roman"/>
                <w:color w:val="000000" w:themeColor="text1"/>
                <w:sz w:val="24"/>
                <w:szCs w:val="24"/>
                <w:lang w:val="en-US" w:eastAsia="zh-CN"/>
                <w14:textFill>
                  <w14:solidFill>
                    <w14:schemeClr w14:val="tx1"/>
                  </w14:solidFill>
                </w14:textFill>
              </w:rPr>
              <w:t>0.6</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219</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/a），排污系数为0.8，则</w:t>
            </w:r>
            <w:r>
              <w:rPr>
                <w:rFonts w:hint="eastAsia" w:ascii="Times New Roman" w:hAnsi="Times New Roman" w:cs="Times New Roman"/>
                <w:color w:val="000000" w:themeColor="text1"/>
                <w:sz w:val="24"/>
                <w:szCs w:val="24"/>
                <w:lang w:eastAsia="zh-CN"/>
                <w14:textFill>
                  <w14:solidFill>
                    <w14:schemeClr w14:val="tx1"/>
                  </w14:solidFill>
                </w14:textFill>
              </w:rPr>
              <w:t>门诊</w:t>
            </w:r>
            <w:r>
              <w:rPr>
                <w:rFonts w:hint="default" w:ascii="Times New Roman" w:hAnsi="Times New Roman" w:cs="Times New Roman"/>
                <w:color w:val="000000" w:themeColor="text1"/>
                <w:sz w:val="24"/>
                <w:szCs w:val="24"/>
                <w14:textFill>
                  <w14:solidFill>
                    <w14:schemeClr w14:val="tx1"/>
                  </w14:solidFill>
                </w14:textFill>
              </w:rPr>
              <w:t>医疗废水为</w:t>
            </w:r>
            <w:r>
              <w:rPr>
                <w:rFonts w:hint="eastAsia" w:cs="Times New Roman"/>
                <w:color w:val="000000" w:themeColor="text1"/>
                <w:sz w:val="24"/>
                <w:szCs w:val="24"/>
                <w:lang w:val="en-US" w:eastAsia="zh-CN"/>
                <w14:textFill>
                  <w14:solidFill>
                    <w14:schemeClr w14:val="tx1"/>
                  </w14:solidFill>
                </w14:textFill>
              </w:rPr>
              <w:t>0.48</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175.2</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w:t>
            </w:r>
          </w:p>
          <w:p>
            <w:pPr>
              <w:numPr>
                <w:ilvl w:val="0"/>
                <w:numId w:val="0"/>
              </w:numPr>
              <w:spacing w:line="360" w:lineRule="auto"/>
              <w:ind w:firstLine="482" w:firstLineChars="200"/>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②住院废水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项目共设置</w:t>
            </w:r>
            <w:r>
              <w:rPr>
                <w:rFonts w:hint="eastAsia" w:cs="Times New Roman"/>
                <w:color w:val="000000" w:themeColor="text1"/>
                <w:sz w:val="24"/>
                <w:szCs w:val="24"/>
                <w:lang w:val="en-US" w:eastAsia="zh-CN"/>
                <w14:textFill>
                  <w14:solidFill>
                    <w14:schemeClr w14:val="tx1"/>
                  </w14:solidFill>
                </w14:textFill>
              </w:rPr>
              <w:t>42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张床位，其中住院病床</w:t>
            </w:r>
            <w:r>
              <w:rPr>
                <w:rFonts w:hint="eastAsia" w:cs="Times New Roman"/>
                <w:color w:val="000000" w:themeColor="text1"/>
                <w:sz w:val="24"/>
                <w:szCs w:val="24"/>
                <w:lang w:val="en-US" w:eastAsia="zh-CN"/>
                <w14:textFill>
                  <w14:solidFill>
                    <w14:schemeClr w14:val="tx1"/>
                  </w14:solidFill>
                </w14:textFill>
              </w:rPr>
              <w:t>40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床，牙椅</w:t>
            </w:r>
            <w:r>
              <w:rPr>
                <w:rFonts w:hint="eastAsia"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设置住院床位</w:t>
            </w:r>
            <w:r>
              <w:rPr>
                <w:rFonts w:hint="eastAsia" w:cs="Times New Roman"/>
                <w:color w:val="000000" w:themeColor="text1"/>
                <w:sz w:val="24"/>
                <w:szCs w:val="24"/>
                <w:lang w:val="en-US" w:eastAsia="zh-CN"/>
                <w14:textFill>
                  <w14:solidFill>
                    <w14:schemeClr w14:val="tx1"/>
                  </w14:solidFill>
                </w14:textFill>
              </w:rPr>
              <w:t>40</w:t>
            </w:r>
            <w:r>
              <w:rPr>
                <w:rFonts w:hint="default" w:ascii="Times New Roman" w:hAnsi="Times New Roman" w:eastAsia="宋体" w:cs="Times New Roman"/>
                <w:color w:val="000000" w:themeColor="text1"/>
                <w:sz w:val="24"/>
                <w:szCs w:val="24"/>
                <w14:textFill>
                  <w14:solidFill>
                    <w14:schemeClr w14:val="tx1"/>
                  </w14:solidFill>
                </w14:textFill>
              </w:rPr>
              <w:t>张，</w:t>
            </w:r>
            <w:r>
              <w:rPr>
                <w:rFonts w:hint="eastAsia" w:cs="Times New Roman"/>
                <w:color w:val="000000" w:themeColor="text1"/>
                <w:sz w:val="24"/>
                <w:szCs w:val="24"/>
                <w:lang w:val="en-US" w:eastAsia="zh-CN"/>
                <w14:textFill>
                  <w14:solidFill>
                    <w14:schemeClr w14:val="tx1"/>
                  </w14:solidFill>
                </w14:textFill>
              </w:rPr>
              <w:t>部分</w:t>
            </w:r>
            <w:r>
              <w:rPr>
                <w:rFonts w:ascii="Times New Roman" w:hAnsi="Times New Roman" w:cs="Times New Roman"/>
                <w:color w:val="000000" w:themeColor="text1"/>
                <w:sz w:val="24"/>
                <w:szCs w:val="24"/>
                <w:highlight w:val="none"/>
                <w14:textFill>
                  <w14:solidFill>
                    <w14:schemeClr w14:val="tx1"/>
                  </w14:solidFill>
                </w14:textFill>
              </w:rPr>
              <w:t>住院病房内配套独立卫生间</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但均不设置淋浴功能</w:t>
            </w:r>
            <w:r>
              <w:rPr>
                <w:rFonts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按负荷量为100%计，</w:t>
            </w:r>
            <w:r>
              <w:rPr>
                <w:rFonts w:hint="default" w:ascii="Times New Roman" w:hAnsi="Times New Roman" w:eastAsia="宋体" w:cs="Times New Roman"/>
                <w:color w:val="000000" w:themeColor="text1"/>
                <w:sz w:val="24"/>
                <w:szCs w:val="24"/>
                <w:lang w:eastAsia="zh-CN"/>
                <w14:textFill>
                  <w14:solidFill>
                    <w14:schemeClr w14:val="tx1"/>
                  </w14:solidFill>
                </w14:textFill>
              </w:rPr>
              <w:t>用水根据</w:t>
            </w:r>
            <w:r>
              <w:rPr>
                <w:rFonts w:hint="default" w:ascii="Times New Roman" w:hAnsi="Times New Roman" w:eastAsia="宋体" w:cs="Times New Roman"/>
                <w:color w:val="000000" w:themeColor="text1"/>
                <w:sz w:val="24"/>
                <w:szCs w:val="24"/>
                <w14:textFill>
                  <w14:solidFill>
                    <w14:schemeClr w14:val="tx1"/>
                  </w14:solidFill>
                </w14:textFill>
              </w:rPr>
              <w:t>《云南省地方标准 用水定额》（DB53/T 168—201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9</w:t>
            </w:r>
            <w:r>
              <w:rPr>
                <w:rFonts w:hint="default" w:ascii="Times New Roman" w:hAnsi="Times New Roman" w:eastAsia="宋体" w:cs="Times New Roman"/>
                <w:color w:val="000000" w:themeColor="text1"/>
                <w:sz w:val="24"/>
                <w:szCs w:val="24"/>
                <w14:textFill>
                  <w14:solidFill>
                    <w14:schemeClr w14:val="tx1"/>
                  </w14:solidFill>
                </w14:textFill>
              </w:rPr>
              <w:t>），医院住院部</w:t>
            </w:r>
            <w:r>
              <w:rPr>
                <w:rFonts w:hint="eastAsia" w:ascii="Times New Roman" w:hAnsi="Times New Roman" w:eastAsia="宋体" w:cs="Times New Roman"/>
                <w:color w:val="000000" w:themeColor="text1"/>
                <w:sz w:val="24"/>
                <w:szCs w:val="24"/>
                <w:lang w:eastAsia="zh-CN"/>
                <w14:textFill>
                  <w14:solidFill>
                    <w14:schemeClr w14:val="tx1"/>
                  </w14:solidFill>
                </w14:textFill>
              </w:rPr>
              <w:t>病床</w:t>
            </w:r>
            <w:r>
              <w:rPr>
                <w:rFonts w:hint="default" w:ascii="Times New Roman" w:hAnsi="Times New Roman" w:eastAsia="宋体" w:cs="Times New Roman"/>
                <w:color w:val="000000" w:themeColor="text1"/>
                <w:sz w:val="24"/>
                <w:szCs w:val="24"/>
                <w14:textFill>
                  <w14:solidFill>
                    <w14:schemeClr w14:val="tx1"/>
                  </w14:solidFill>
                </w14:textFill>
              </w:rPr>
              <w:t>（病房内</w:t>
            </w:r>
            <w:r>
              <w:rPr>
                <w:rFonts w:hint="eastAsia" w:cs="Times New Roman"/>
                <w:color w:val="000000" w:themeColor="text1"/>
                <w:sz w:val="24"/>
                <w:szCs w:val="24"/>
                <w:lang w:val="en-US" w:eastAsia="zh-CN"/>
                <w14:textFill>
                  <w14:solidFill>
                    <w14:schemeClr w14:val="tx1"/>
                  </w14:solidFill>
                </w14:textFill>
              </w:rPr>
              <w:t>不</w:t>
            </w:r>
            <w:r>
              <w:rPr>
                <w:rFonts w:hint="default" w:ascii="Times New Roman" w:hAnsi="Times New Roman" w:eastAsia="宋体" w:cs="Times New Roman"/>
                <w:color w:val="000000" w:themeColor="text1"/>
                <w:sz w:val="24"/>
                <w:szCs w:val="24"/>
                <w14:textFill>
                  <w14:solidFill>
                    <w14:schemeClr w14:val="tx1"/>
                  </w14:solidFill>
                </w14:textFill>
              </w:rPr>
              <w:t>带</w:t>
            </w:r>
            <w:r>
              <w:rPr>
                <w:rFonts w:hint="eastAsia" w:cs="Times New Roman"/>
                <w:color w:val="000000" w:themeColor="text1"/>
                <w:sz w:val="24"/>
                <w:szCs w:val="24"/>
                <w:lang w:val="en-US" w:eastAsia="zh-CN"/>
                <w14:textFill>
                  <w14:solidFill>
                    <w14:schemeClr w14:val="tx1"/>
                  </w14:solidFill>
                </w14:textFill>
              </w:rPr>
              <w:t>淋浴功能</w:t>
            </w:r>
            <w:r>
              <w:rPr>
                <w:rFonts w:hint="default" w:ascii="Times New Roman" w:hAnsi="Times New Roman" w:eastAsia="宋体" w:cs="Times New Roman"/>
                <w:color w:val="000000" w:themeColor="text1"/>
                <w:sz w:val="24"/>
                <w:szCs w:val="24"/>
                <w14:textFill>
                  <w14:solidFill>
                    <w14:schemeClr w14:val="tx1"/>
                  </w14:solidFill>
                </w14:textFill>
              </w:rPr>
              <w:t>）按</w:t>
            </w:r>
            <w:r>
              <w:rPr>
                <w:rFonts w:hint="eastAsia" w:cs="Times New Roman"/>
                <w:color w:val="000000" w:themeColor="text1"/>
                <w:sz w:val="24"/>
                <w:szCs w:val="24"/>
                <w:lang w:val="en-US" w:eastAsia="zh-CN"/>
                <w14:textFill>
                  <w14:solidFill>
                    <w14:schemeClr w14:val="tx1"/>
                  </w14:solidFill>
                </w14:textFill>
              </w:rPr>
              <w:t>15</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w:t>
            </w:r>
            <w:r>
              <w:rPr>
                <w:rFonts w:hint="default" w:ascii="Times New Roman" w:hAnsi="Times New Roman" w:eastAsia="宋体" w:cs="Times New Roman"/>
                <w:color w:val="000000" w:themeColor="text1"/>
                <w:sz w:val="24"/>
                <w:szCs w:val="24"/>
                <w14:textFill>
                  <w14:solidFill>
                    <w14:schemeClr w14:val="tx1"/>
                  </w14:solidFill>
                </w14:textFill>
              </w:rPr>
              <w:t>L/（床位·d）计（含行政及医护人员、附属设施等综合用水）</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则</w:t>
            </w:r>
            <w:r>
              <w:rPr>
                <w:rFonts w:hint="eastAsia" w:ascii="Times New Roman" w:hAnsi="Times New Roman" w:cs="Times New Roman"/>
                <w:color w:val="000000" w:themeColor="text1"/>
                <w:sz w:val="24"/>
                <w:szCs w:val="24"/>
                <w:lang w:val="en-US" w:eastAsia="zh-CN"/>
                <w14:textFill>
                  <w14:solidFill>
                    <w14:schemeClr w14:val="tx1"/>
                  </w14:solidFill>
                </w14:textFill>
              </w:rPr>
              <w:t>住院病床</w:t>
            </w:r>
            <w:r>
              <w:rPr>
                <w:rFonts w:hint="default" w:ascii="Times New Roman" w:hAnsi="Times New Roman" w:cs="Times New Roman"/>
                <w:color w:val="000000" w:themeColor="text1"/>
                <w:sz w:val="24"/>
                <w:szCs w:val="24"/>
                <w14:textFill>
                  <w14:solidFill>
                    <w14:schemeClr w14:val="tx1"/>
                  </w14:solidFill>
                </w14:textFill>
              </w:rPr>
              <w:t>用水量为</w:t>
            </w:r>
            <w:r>
              <w:rPr>
                <w:rFonts w:hint="eastAsia"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2190</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/a），排污系数为0.8，则病房</w:t>
            </w:r>
            <w:r>
              <w:rPr>
                <w:rFonts w:hint="eastAsia" w:ascii="Times New Roman" w:hAnsi="Times New Roman" w:cs="Times New Roman"/>
                <w:color w:val="000000" w:themeColor="text1"/>
                <w:sz w:val="24"/>
                <w:szCs w:val="24"/>
                <w:lang w:val="en-US" w:eastAsia="zh-CN"/>
                <w14:textFill>
                  <w14:solidFill>
                    <w14:schemeClr w14:val="tx1"/>
                  </w14:solidFill>
                </w14:textFill>
              </w:rPr>
              <w:t>住院</w:t>
            </w:r>
            <w:r>
              <w:rPr>
                <w:rFonts w:hint="default" w:ascii="Times New Roman" w:hAnsi="Times New Roman" w:cs="Times New Roman"/>
                <w:color w:val="000000" w:themeColor="text1"/>
                <w:sz w:val="24"/>
                <w:szCs w:val="24"/>
                <w14:textFill>
                  <w14:solidFill>
                    <w14:schemeClr w14:val="tx1"/>
                  </w14:solidFill>
                </w14:textFill>
              </w:rPr>
              <w:t>废水为</w:t>
            </w:r>
            <w:r>
              <w:rPr>
                <w:rFonts w:hint="eastAsia" w:cs="Times New Roman"/>
                <w:color w:val="000000" w:themeColor="text1"/>
                <w:sz w:val="24"/>
                <w:szCs w:val="24"/>
                <w:lang w:val="en-US" w:eastAsia="zh-CN"/>
                <w14:textFill>
                  <w14:solidFill>
                    <w14:schemeClr w14:val="tx1"/>
                  </w14:solidFill>
                </w14:textFill>
              </w:rPr>
              <w:t>4.8</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1752</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项目设置牙椅</w:t>
            </w:r>
            <w:r>
              <w:rPr>
                <w:rFonts w:hint="eastAsia"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张，根据</w:t>
            </w:r>
            <w:r>
              <w:rPr>
                <w:rFonts w:hint="eastAsia" w:cs="Times New Roman"/>
                <w:color w:val="000000" w:themeColor="text1"/>
                <w:sz w:val="24"/>
                <w:szCs w:val="24"/>
                <w:lang w:val="en-US" w:eastAsia="zh-CN"/>
                <w14:textFill>
                  <w14:solidFill>
                    <w14:schemeClr w14:val="tx1"/>
                  </w14:solidFill>
                </w14:textFill>
              </w:rPr>
              <w:t>院方</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提供的资料</w:t>
            </w:r>
            <w:r>
              <w:rPr>
                <w:rFonts w:hint="eastAsia" w:cs="Times New Roman"/>
                <w:color w:val="000000" w:themeColor="text1"/>
                <w:sz w:val="24"/>
                <w:szCs w:val="24"/>
                <w:lang w:val="en-US" w:eastAsia="zh-CN"/>
                <w14:textFill>
                  <w14:solidFill>
                    <w14:schemeClr w14:val="tx1"/>
                  </w14:solidFill>
                </w14:textFill>
              </w:rPr>
              <w:t>及</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类比同类项目</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，用水量约0.01m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/张</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d，则用水量为0.0</w:t>
            </w:r>
            <w:r>
              <w:rPr>
                <w:rFonts w:hint="eastAsia"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7.3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/a），排污系数为0.8，口腔科废水产生量约0.0</w:t>
            </w:r>
            <w:r>
              <w:rPr>
                <w:rFonts w:hint="eastAsia" w:cs="Times New Roman"/>
                <w:color w:val="000000" w:themeColor="text1"/>
                <w:sz w:val="24"/>
                <w:szCs w:val="24"/>
                <w:lang w:val="en-US" w:eastAsia="zh-CN"/>
                <w14:textFill>
                  <w14:solidFill>
                    <w14:schemeClr w14:val="tx1"/>
                  </w14:solidFill>
                </w14:textFill>
              </w:rPr>
              <w:t>16</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5.84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牙科补牙主要采用树脂补牙材料或外购的牙套，不含汞合金，因此项目无含汞废水产生</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综上，项目住院用水量为</w:t>
            </w:r>
            <w:r>
              <w:rPr>
                <w:rFonts w:hint="eastAsia" w:cs="Times New Roman"/>
                <w:color w:val="000000" w:themeColor="text1"/>
                <w:sz w:val="24"/>
                <w:szCs w:val="24"/>
                <w:lang w:val="en-US" w:eastAsia="zh-CN"/>
                <w14:textFill>
                  <w14:solidFill>
                    <w14:schemeClr w14:val="tx1"/>
                  </w14:solidFill>
                </w14:textFill>
              </w:rPr>
              <w:t>6.02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2197.3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/a），废水产生量为</w:t>
            </w:r>
            <w:r>
              <w:rPr>
                <w:rFonts w:hint="eastAsia" w:cs="Times New Roman"/>
                <w:color w:val="000000" w:themeColor="text1"/>
                <w:sz w:val="24"/>
                <w:szCs w:val="24"/>
                <w:lang w:val="en-US" w:eastAsia="zh-CN"/>
                <w14:textFill>
                  <w14:solidFill>
                    <w14:schemeClr w14:val="tx1"/>
                  </w14:solidFill>
                </w14:textFill>
              </w:rPr>
              <w:t>4.816</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1757.84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val="0"/>
                <w:color w:val="000000" w:themeColor="text1"/>
                <w:sz w:val="24"/>
                <w:szCs w:val="24"/>
                <w:lang w:val="en-US" w:eastAsia="zh-CN"/>
                <w14:textFill>
                  <w14:solidFill>
                    <w14:schemeClr w14:val="tx1"/>
                  </w14:solidFill>
                </w14:textFill>
              </w:rPr>
              <w:t>③</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陪护人员废水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医院设置住院床位</w:t>
            </w:r>
            <w:r>
              <w:rPr>
                <w:rFonts w:hint="eastAsia" w:cs="Times New Roman"/>
                <w:color w:val="000000" w:themeColor="text1"/>
                <w:sz w:val="24"/>
                <w:szCs w:val="24"/>
                <w:lang w:val="en-US" w:eastAsia="zh-CN"/>
                <w14:textFill>
                  <w14:solidFill>
                    <w14:schemeClr w14:val="tx1"/>
                  </w14:solidFill>
                </w14:textFill>
              </w:rPr>
              <w:t>40</w:t>
            </w:r>
            <w:r>
              <w:rPr>
                <w:rFonts w:hint="default" w:ascii="Times New Roman" w:hAnsi="Times New Roman" w:eastAsia="宋体" w:cs="Times New Roman"/>
                <w:color w:val="000000" w:themeColor="text1"/>
                <w:sz w:val="24"/>
                <w:szCs w:val="24"/>
                <w14:textFill>
                  <w14:solidFill>
                    <w14:schemeClr w14:val="tx1"/>
                  </w14:solidFill>
                </w14:textFill>
              </w:rPr>
              <w:t>张</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每个住院病</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床陪护人员按1人计，则陪护人员共40人，</w:t>
            </w:r>
            <w:r>
              <w:rPr>
                <w:rFonts w:hint="default" w:ascii="Times New Roman" w:hAnsi="Times New Roman" w:eastAsia="宋体" w:cs="Times New Roman"/>
                <w:color w:val="000000" w:themeColor="text1"/>
                <w:sz w:val="24"/>
                <w:szCs w:val="24"/>
                <w:highlight w:val="none"/>
                <w14:textFill>
                  <w14:solidFill>
                    <w14:schemeClr w14:val="tx1"/>
                  </w14:solidFill>
                </w14:textFill>
              </w:rPr>
              <w:t>根据《云南省地方标准 用水定额》（DB53/T168-201</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陪护人员用</w:t>
            </w:r>
            <w:r>
              <w:rPr>
                <w:rFonts w:hint="default" w:ascii="Times New Roman" w:hAnsi="Times New Roman" w:eastAsia="宋体" w:cs="Times New Roman"/>
                <w:color w:val="000000" w:themeColor="text1"/>
                <w:sz w:val="24"/>
                <w:szCs w:val="24"/>
                <w:highlight w:val="none"/>
                <w14:textFill>
                  <w14:solidFill>
                    <w14:schemeClr w14:val="tx1"/>
                  </w14:solidFill>
                </w14:textFill>
              </w:rPr>
              <w:t>水量按</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0L/人·d计</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则用水量为1.2</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438</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a，</w:t>
            </w:r>
            <w:r>
              <w:rPr>
                <w:rFonts w:hint="default" w:ascii="Times New Roman" w:hAnsi="Times New Roman" w:eastAsia="宋体" w:cs="Times New Roman"/>
                <w:color w:val="000000" w:themeColor="text1"/>
                <w:sz w:val="24"/>
                <w:szCs w:val="24"/>
                <w:highlight w:val="none"/>
                <w14:textFill>
                  <w14:solidFill>
                    <w14:schemeClr w14:val="tx1"/>
                  </w14:solidFill>
                </w14:textFill>
              </w:rPr>
              <w:t>排污系数为0.8，则陪护人员废水为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0.96</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350.4</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/a。</w:t>
            </w:r>
          </w:p>
          <w:p>
            <w:pPr>
              <w:spacing w:line="360" w:lineRule="auto"/>
              <w:ind w:firstLine="482" w:firstLineChars="200"/>
              <w:rPr>
                <w:rFonts w:hint="eastAsia" w:ascii="Times New Roman" w:hAnsi="Times New Roman" w:cs="Times New Roman"/>
                <w:b/>
                <w:bCs w:val="0"/>
                <w:color w:val="000000" w:themeColor="text1"/>
                <w:sz w:val="24"/>
                <w:szCs w:val="24"/>
                <w:lang w:val="en-US" w:eastAsia="zh-CN"/>
                <w14:textFill>
                  <w14:solidFill>
                    <w14:schemeClr w14:val="tx1"/>
                  </w14:solidFill>
                </w14:textFill>
              </w:rPr>
            </w:pPr>
            <w:r>
              <w:rPr>
                <w:rFonts w:hint="eastAsia" w:cs="Times New Roman"/>
                <w:b/>
                <w:bCs w:val="0"/>
                <w:color w:val="000000" w:themeColor="text1"/>
                <w:sz w:val="24"/>
                <w:szCs w:val="24"/>
                <w:lang w:val="en-US" w:eastAsia="zh-CN"/>
                <w14:textFill>
                  <w14:solidFill>
                    <w14:schemeClr w14:val="tx1"/>
                  </w14:solidFill>
                </w14:textFill>
              </w:rPr>
              <w:t>④</w:t>
            </w:r>
            <w:r>
              <w:rPr>
                <w:rFonts w:hint="eastAsia" w:ascii="Times New Roman" w:hAnsi="Times New Roman" w:cs="Times New Roman"/>
                <w:b/>
                <w:bCs w:val="0"/>
                <w:color w:val="000000" w:themeColor="text1"/>
                <w:sz w:val="24"/>
                <w:szCs w:val="24"/>
                <w:lang w:val="en-US" w:eastAsia="zh-CN"/>
                <w14:textFill>
                  <w14:solidFill>
                    <w14:schemeClr w14:val="tx1"/>
                  </w14:solidFill>
                </w14:textFill>
              </w:rPr>
              <w:t>手术废水</w:t>
            </w:r>
          </w:p>
          <w:p>
            <w:pPr>
              <w:pStyle w:val="2"/>
              <w:jc w:val="both"/>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sz w:val="24"/>
                <w:szCs w:val="24"/>
                <w:lang w:val="en-US" w:eastAsia="zh-CN"/>
                <w14:textFill>
                  <w14:solidFill>
                    <w14:schemeClr w14:val="tx1"/>
                  </w14:solidFill>
                </w14:textFill>
              </w:rPr>
              <w:t>项目设置手术室，在手术过程中会产生少量的手术废水，</w:t>
            </w:r>
            <w:r>
              <w:rPr>
                <w:rFonts w:hint="default" w:ascii="Times New Roman" w:hAnsi="Times New Roman" w:cs="Times New Roman"/>
                <w:b w:val="0"/>
                <w:bCs w:val="0"/>
                <w:color w:val="000000" w:themeColor="text1"/>
                <w:sz w:val="24"/>
                <w:szCs w:val="24"/>
                <w:lang w:eastAsia="zh-CN"/>
                <w14:textFill>
                  <w14:solidFill>
                    <w14:schemeClr w14:val="tx1"/>
                  </w14:solidFill>
                </w14:textFill>
              </w:rPr>
              <w:t>根据</w:t>
            </w:r>
            <w:r>
              <w:rPr>
                <w:rFonts w:hint="eastAsia" w:hAnsi="Times New Roman" w:cs="Times New Roman"/>
                <w:b w:val="0"/>
                <w:bCs w:val="0"/>
                <w:color w:val="000000" w:themeColor="text1"/>
                <w:sz w:val="24"/>
                <w:szCs w:val="24"/>
                <w:lang w:val="en-US" w:eastAsia="zh-CN"/>
                <w14:textFill>
                  <w14:solidFill>
                    <w14:schemeClr w14:val="tx1"/>
                  </w14:solidFill>
                </w14:textFill>
              </w:rPr>
              <w:t>院方</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提供资料</w:t>
            </w:r>
            <w:r>
              <w:rPr>
                <w:rFonts w:hint="eastAsia" w:cs="Times New Roman"/>
                <w:color w:val="000000" w:themeColor="text1"/>
                <w:sz w:val="24"/>
                <w:szCs w:val="24"/>
                <w:lang w:val="en-US" w:eastAsia="zh-CN"/>
                <w14:textFill>
                  <w14:solidFill>
                    <w14:schemeClr w14:val="tx1"/>
                  </w14:solidFill>
                </w14:textFill>
              </w:rPr>
              <w:t>及</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类比同类项目</w:t>
            </w:r>
            <w:r>
              <w:rPr>
                <w:rFonts w:hint="default" w:ascii="Times New Roman" w:hAnsi="Times New Roman" w:cs="Times New Roman"/>
                <w:b w:val="0"/>
                <w:bCs w:val="0"/>
                <w:color w:val="000000" w:themeColor="text1"/>
                <w:sz w:val="24"/>
                <w:szCs w:val="24"/>
                <w:lang w:eastAsia="zh-CN"/>
                <w14:textFill>
                  <w14:solidFill>
                    <w14:schemeClr w14:val="tx1"/>
                  </w14:solidFill>
                </w14:textFill>
              </w:rPr>
              <w:t>，</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每年约进行手术</w:t>
            </w:r>
            <w:r>
              <w:rPr>
                <w:rFonts w:hint="eastAsia" w:hAnsi="Times New Roman" w:cs="Times New Roman"/>
                <w:b w:val="0"/>
                <w:bCs/>
                <w:color w:val="000000" w:themeColor="text1"/>
                <w:sz w:val="24"/>
                <w:szCs w:val="24"/>
                <w:lang w:val="en-US" w:eastAsia="zh-CN"/>
                <w14:textFill>
                  <w14:solidFill>
                    <w14:schemeClr w14:val="tx1"/>
                  </w14:solidFill>
                </w14:textFill>
              </w:rPr>
              <w:t>150</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台，每台手术用水量约为0.5m</w:t>
            </w:r>
            <w:r>
              <w:rPr>
                <w:rFonts w:hint="default" w:ascii="Times New Roman" w:hAnsi="Times New Roman" w:cs="Times New Roman"/>
                <w:b w:val="0"/>
                <w:bCs/>
                <w:color w:val="000000" w:themeColor="text1"/>
                <w:sz w:val="24"/>
                <w:szCs w:val="24"/>
                <w:vertAlign w:val="superscript"/>
                <w:lang w:val="en-US" w:eastAsia="zh-CN"/>
                <w14:textFill>
                  <w14:solidFill>
                    <w14:schemeClr w14:val="tx1"/>
                  </w14:solidFill>
                </w14:textFill>
              </w:rPr>
              <w:t>3</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，则用水量为</w:t>
            </w:r>
            <w:r>
              <w:rPr>
                <w:rFonts w:hint="eastAsia" w:hAnsi="Times New Roman" w:cs="Times New Roman"/>
                <w:b w:val="0"/>
                <w:bCs/>
                <w:color w:val="000000" w:themeColor="text1"/>
                <w:sz w:val="24"/>
                <w:szCs w:val="24"/>
                <w:lang w:val="en-US" w:eastAsia="zh-CN"/>
                <w14:textFill>
                  <w14:solidFill>
                    <w14:schemeClr w14:val="tx1"/>
                  </w14:solidFill>
                </w14:textFill>
              </w:rPr>
              <w:t>75</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eastAsia" w:hAnsi="Times New Roman" w:cs="Times New Roman"/>
                <w:color w:val="000000" w:themeColor="text1"/>
                <w:sz w:val="24"/>
                <w:szCs w:val="24"/>
                <w:lang w:val="en-US" w:eastAsia="zh-CN"/>
                <w14:textFill>
                  <w14:solidFill>
                    <w14:schemeClr w14:val="tx1"/>
                  </w14:solidFill>
                </w14:textFill>
              </w:rPr>
              <w:t>0.21</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排污系数为0.8，则</w:t>
            </w:r>
            <w:r>
              <w:rPr>
                <w:rFonts w:hint="eastAsia" w:ascii="Times New Roman" w:hAnsi="Times New Roman" w:cs="Times New Roman"/>
                <w:color w:val="000000" w:themeColor="text1"/>
                <w:sz w:val="24"/>
                <w:szCs w:val="24"/>
                <w:lang w:val="en-US" w:eastAsia="zh-CN"/>
                <w14:textFill>
                  <w14:solidFill>
                    <w14:schemeClr w14:val="tx1"/>
                  </w14:solidFill>
                </w14:textFill>
              </w:rPr>
              <w:t>手术</w:t>
            </w:r>
            <w:r>
              <w:rPr>
                <w:rFonts w:hint="default" w:ascii="Times New Roman" w:hAnsi="Times New Roman" w:cs="Times New Roman"/>
                <w:color w:val="000000" w:themeColor="text1"/>
                <w:sz w:val="24"/>
                <w:szCs w:val="24"/>
                <w14:textFill>
                  <w14:solidFill>
                    <w14:schemeClr w14:val="tx1"/>
                  </w14:solidFill>
                </w14:textFill>
              </w:rPr>
              <w:t>废水为</w:t>
            </w:r>
            <w:r>
              <w:rPr>
                <w:rFonts w:hint="eastAsia" w:hAnsi="Times New Roman" w:cs="Times New Roman"/>
                <w:color w:val="000000" w:themeColor="text1"/>
                <w:sz w:val="24"/>
                <w:szCs w:val="24"/>
                <w:lang w:val="en-US" w:eastAsia="zh-CN"/>
                <w14:textFill>
                  <w14:solidFill>
                    <w14:schemeClr w14:val="tx1"/>
                  </w14:solidFill>
                </w14:textFill>
              </w:rPr>
              <w:t>61.32</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w:t>
            </w:r>
            <w:r>
              <w:rPr>
                <w:rFonts w:hint="eastAsia" w:hAnsi="Times New Roman" w:cs="Times New Roman"/>
                <w:color w:val="000000" w:themeColor="text1"/>
                <w:sz w:val="24"/>
                <w:szCs w:val="24"/>
                <w:lang w:val="en-US" w:eastAsia="zh-CN"/>
                <w14:textFill>
                  <w14:solidFill>
                    <w14:schemeClr w14:val="tx1"/>
                  </w14:solidFill>
                </w14:textFill>
              </w:rPr>
              <w:t>0.168</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w:t>
            </w:r>
            <w:r>
              <w:rPr>
                <w:rFonts w:hint="eastAsia"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排入项目化粪池和污水处理站进行处理。</w:t>
            </w:r>
          </w:p>
          <w:p>
            <w:pPr>
              <w:spacing w:line="360" w:lineRule="auto"/>
              <w:ind w:firstLine="482" w:firstLineChars="200"/>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⑤</w:t>
            </w:r>
            <w:r>
              <w:rPr>
                <w:rFonts w:hint="eastAsia" w:ascii="Times New Roman" w:hAnsi="Times New Roman" w:cs="Times New Roman"/>
                <w:b/>
                <w:bCs w:val="0"/>
                <w:color w:val="000000" w:themeColor="text1"/>
                <w:sz w:val="24"/>
                <w:szCs w:val="24"/>
                <w:lang w:val="en-US" w:eastAsia="zh-CN"/>
                <w14:textFill>
                  <w14:solidFill>
                    <w14:schemeClr w14:val="tx1"/>
                  </w14:solidFill>
                </w14:textFill>
              </w:rPr>
              <w:t>检验废水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项目检验科位于</w:t>
            </w:r>
            <w:r>
              <w:rPr>
                <w:rFonts w:hint="eastAsia" w:cs="Times New Roman"/>
                <w:color w:val="000000" w:themeColor="text1"/>
                <w:sz w:val="24"/>
                <w:szCs w:val="24"/>
                <w:lang w:val="en-US" w:eastAsia="zh-CN"/>
                <w14:textFill>
                  <w14:solidFill>
                    <w14:schemeClr w14:val="tx1"/>
                  </w14:solidFill>
                </w14:textFill>
              </w:rPr>
              <w:t>综合</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楼</w:t>
            </w:r>
            <w:r>
              <w:rPr>
                <w:rFonts w:hint="eastAsia" w:cs="Times New Roman"/>
                <w:color w:val="000000" w:themeColor="text1"/>
                <w:sz w:val="24"/>
                <w:szCs w:val="24"/>
                <w:lang w:val="en-US" w:eastAsia="zh-CN"/>
                <w14:textFill>
                  <w14:solidFill>
                    <w14:schemeClr w14:val="tx1"/>
                  </w14:solidFill>
                </w14:textFill>
              </w:rPr>
              <w:t>一</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层，</w:t>
            </w:r>
            <w:r>
              <w:rPr>
                <w:rFonts w:hint="eastAsia" w:ascii="Times New Roman" w:hAnsi="Times New Roman" w:cs="Times New Roman"/>
                <w:bCs/>
                <w:color w:val="000000" w:themeColor="text1"/>
                <w:sz w:val="24"/>
                <w:szCs w:val="24"/>
                <w:lang w:val="en-US" w:eastAsia="zh-CN"/>
                <w14:textFill>
                  <w14:solidFill>
                    <w14:schemeClr w14:val="tx1"/>
                  </w14:solidFill>
                </w14:textFill>
              </w:rPr>
              <w:t>主要进行常规检测（如血、尿常规、大便常规等），采用触酶试剂，不产生重金属废水。检验过程会产生少量检验废液和检测化验废水（器皿清洗废水），检验废液</w:t>
            </w:r>
            <w:r>
              <w:rPr>
                <w:rFonts w:hint="default" w:ascii="Times New Roman" w:hAnsi="Times New Roman" w:cs="Times New Roman"/>
                <w:color w:val="000000" w:themeColor="text1"/>
                <w:sz w:val="24"/>
                <w14:textFill>
                  <w14:solidFill>
                    <w14:schemeClr w14:val="tx1"/>
                  </w14:solidFill>
                </w14:textFill>
              </w:rPr>
              <w:t>属于《国家危险废弃物名录》中的HW01类危废（废物代码：8</w:t>
            </w:r>
            <w:r>
              <w:rPr>
                <w:rFonts w:hint="eastAsia" w:ascii="Times New Roman" w:hAnsi="Times New Roman"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1-004-01），</w:t>
            </w:r>
            <w:r>
              <w:rPr>
                <w:rFonts w:hint="eastAsia" w:ascii="Times New Roman" w:hAnsi="Times New Roman" w:cs="Times New Roman"/>
                <w:color w:val="000000" w:themeColor="text1"/>
                <w:sz w:val="24"/>
                <w:lang w:val="en-US" w:eastAsia="zh-CN"/>
                <w14:textFill>
                  <w14:solidFill>
                    <w14:schemeClr w14:val="tx1"/>
                  </w14:solidFill>
                </w14:textFill>
              </w:rPr>
              <w:t>经</w:t>
            </w:r>
            <w:r>
              <w:rPr>
                <w:rFonts w:hint="default" w:ascii="Times New Roman" w:hAnsi="Times New Roman" w:cs="Times New Roman"/>
                <w:color w:val="000000" w:themeColor="text1"/>
                <w:sz w:val="24"/>
                <w14:textFill>
                  <w14:solidFill>
                    <w14:schemeClr w14:val="tx1"/>
                  </w14:solidFill>
                </w14:textFill>
              </w:rPr>
              <w:t>专用容器密封收集</w:t>
            </w:r>
            <w:r>
              <w:rPr>
                <w:rFonts w:hint="eastAsia" w:ascii="Times New Roman" w:hAnsi="Times New Roman" w:cs="Times New Roman"/>
                <w:color w:val="000000" w:themeColor="text1"/>
                <w:sz w:val="24"/>
                <w:lang w:val="en-US" w:eastAsia="zh-CN"/>
                <w14:textFill>
                  <w14:solidFill>
                    <w14:schemeClr w14:val="tx1"/>
                  </w14:solidFill>
                </w14:textFill>
              </w:rPr>
              <w:t>暂存于</w:t>
            </w:r>
            <w:r>
              <w:rPr>
                <w:rFonts w:hint="eastAsia" w:cs="Times New Roman"/>
                <w:color w:val="000000" w:themeColor="text1"/>
                <w:sz w:val="24"/>
                <w:lang w:val="en-US" w:eastAsia="zh-CN"/>
                <w14:textFill>
                  <w14:solidFill>
                    <w14:schemeClr w14:val="tx1"/>
                  </w14:solidFill>
                </w14:textFill>
              </w:rPr>
              <w:t>医废暂存间</w:t>
            </w:r>
            <w:r>
              <w:rPr>
                <w:rFonts w:hint="eastAsia"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交由</w:t>
            </w:r>
            <w:r>
              <w:rPr>
                <w:rFonts w:hint="eastAsia" w:cs="Times New Roman"/>
                <w:bCs/>
                <w:color w:val="000000" w:themeColor="text1"/>
                <w:sz w:val="24"/>
                <w:szCs w:val="24"/>
                <w:lang w:val="en-US" w:eastAsia="zh-CN"/>
                <w14:textFill>
                  <w14:solidFill>
                    <w14:schemeClr w14:val="tx1"/>
                  </w14:solidFill>
                </w14:textFill>
              </w:rPr>
              <w:t>有资质的单位</w:t>
            </w:r>
            <w:r>
              <w:rPr>
                <w:rFonts w:hint="eastAsia" w:ascii="Times New Roman" w:hAnsi="Times New Roman" w:cs="Times New Roman"/>
                <w:bCs/>
                <w:color w:val="000000" w:themeColor="text1"/>
                <w:sz w:val="24"/>
                <w:szCs w:val="24"/>
                <w:lang w:val="en-US" w:eastAsia="zh-CN"/>
                <w14:textFill>
                  <w14:solidFill>
                    <w14:schemeClr w14:val="tx1"/>
                  </w14:solidFill>
                </w14:textFill>
              </w:rPr>
              <w:t>进行</w:t>
            </w:r>
            <w:r>
              <w:rPr>
                <w:rFonts w:hint="default" w:ascii="Times New Roman" w:hAnsi="Times New Roman" w:cs="Times New Roman"/>
                <w:color w:val="000000" w:themeColor="text1"/>
                <w:sz w:val="24"/>
                <w14:textFill>
                  <w14:solidFill>
                    <w14:schemeClr w14:val="tx1"/>
                  </w14:solidFill>
                </w14:textFill>
              </w:rPr>
              <w:t>处置</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检验废液产生量约为</w:t>
            </w:r>
            <w:r>
              <w:rPr>
                <w:rFonts w:hint="default" w:ascii="Times New Roman" w:hAnsi="Times New Roman"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L/d，</w:t>
            </w:r>
            <w:r>
              <w:rPr>
                <w:rFonts w:hint="default" w:ascii="Times New Roman" w:hAnsi="Times New Roman" w:cs="Times New Roman"/>
                <w:color w:val="000000" w:themeColor="text1"/>
                <w:sz w:val="24"/>
                <w:lang w:val="en-US" w:eastAsia="zh-CN"/>
                <w14:textFill>
                  <w14:solidFill>
                    <w14:schemeClr w14:val="tx1"/>
                  </w14:solidFill>
                </w14:textFill>
              </w:rPr>
              <w:t>0.73t</w:t>
            </w:r>
            <w:r>
              <w:rPr>
                <w:rFonts w:hint="default" w:ascii="Times New Roman" w:hAnsi="Times New Roman" w:cs="Times New Roman"/>
                <w:color w:val="000000" w:themeColor="text1"/>
                <w:sz w:val="24"/>
                <w14:textFill>
                  <w14:solidFill>
                    <w14:schemeClr w14:val="tx1"/>
                  </w14:solidFill>
                </w14:textFill>
              </w:rPr>
              <w:t>/a</w:t>
            </w:r>
            <w:r>
              <w:rPr>
                <w:rFonts w:hint="default" w:ascii="Times New Roman" w:hAnsi="Times New Roman" w:cs="Times New Roman"/>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项目需化验的病人约为门诊病人（</w:t>
            </w:r>
            <w:r>
              <w:rPr>
                <w:rFonts w:hint="eastAsia" w:cs="Times New Roman"/>
                <w:color w:val="000000" w:themeColor="text1"/>
                <w:sz w:val="24"/>
                <w:szCs w:val="24"/>
                <w:lang w:val="en-US" w:eastAsia="zh-CN"/>
                <w14:textFill>
                  <w14:solidFill>
                    <w14:schemeClr w14:val="tx1"/>
                  </w14:solidFill>
                </w14:textFill>
              </w:rPr>
              <w:t>30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人/d）与住院病人（</w:t>
            </w:r>
            <w:r>
              <w:rPr>
                <w:rFonts w:hint="eastAsia" w:cs="Times New Roman"/>
                <w:color w:val="000000" w:themeColor="text1"/>
                <w:sz w:val="24"/>
                <w:szCs w:val="24"/>
                <w:lang w:val="en-US" w:eastAsia="zh-CN"/>
                <w14:textFill>
                  <w14:solidFill>
                    <w14:schemeClr w14:val="tx1"/>
                  </w14:solidFill>
                </w14:textFill>
              </w:rPr>
              <w:t>42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床）总和的20%，则</w:t>
            </w:r>
            <w:r>
              <w:rPr>
                <w:rFonts w:hint="default" w:ascii="Times New Roman" w:hAnsi="Times New Roman" w:eastAsia="宋体" w:cs="Times New Roman"/>
                <w:color w:val="000000" w:themeColor="text1"/>
                <w:sz w:val="24"/>
                <w:szCs w:val="24"/>
                <w14:textFill>
                  <w14:solidFill>
                    <w14:schemeClr w14:val="tx1"/>
                  </w14:solidFill>
                </w14:textFill>
              </w:rPr>
              <w:t>化验室检测的样品数约</w:t>
            </w:r>
            <w:r>
              <w:rPr>
                <w:rFonts w:hint="eastAsia" w:cs="Times New Roman"/>
                <w:color w:val="000000" w:themeColor="text1"/>
                <w:sz w:val="24"/>
                <w:szCs w:val="24"/>
                <w:lang w:val="en-US" w:eastAsia="zh-CN"/>
                <w14:textFill>
                  <w14:solidFill>
                    <w14:schemeClr w14:val="tx1"/>
                  </w14:solidFill>
                </w14:textFill>
              </w:rPr>
              <w:t>15</w:t>
            </w:r>
            <w:r>
              <w:rPr>
                <w:rFonts w:hint="default" w:ascii="Times New Roman" w:hAnsi="Times New Roman" w:eastAsia="宋体" w:cs="Times New Roman"/>
                <w:color w:val="000000" w:themeColor="text1"/>
                <w:sz w:val="24"/>
                <w:szCs w:val="24"/>
                <w14:textFill>
                  <w14:solidFill>
                    <w14:schemeClr w14:val="tx1"/>
                  </w14:solidFill>
                </w14:textFill>
              </w:rPr>
              <w:t>份，化验用水量</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以</w:t>
            </w:r>
            <w:r>
              <w:rPr>
                <w:rFonts w:hint="eastAsia" w:ascii="Times New Roman" w:hAnsi="Times New Roman" w:cs="Times New Roman"/>
                <w:bCs/>
                <w:color w:val="000000" w:themeColor="text1"/>
                <w:sz w:val="24"/>
                <w:szCs w:val="24"/>
                <w:lang w:val="en-US" w:eastAsia="zh-CN"/>
                <w14:textFill>
                  <w14:solidFill>
                    <w14:schemeClr w14:val="tx1"/>
                  </w14:solidFill>
                </w14:textFill>
              </w:rPr>
              <w:t>1L/（人·次）</w:t>
            </w:r>
            <w:r>
              <w:rPr>
                <w:rFonts w:hint="default" w:ascii="Times New Roman" w:hAnsi="Times New Roman" w:eastAsia="宋体" w:cs="Times New Roman"/>
                <w:color w:val="000000" w:themeColor="text1"/>
                <w:sz w:val="24"/>
                <w:szCs w:val="24"/>
                <w14:textFill>
                  <w14:solidFill>
                    <w14:schemeClr w14:val="tx1"/>
                  </w14:solidFill>
                </w14:textFill>
              </w:rPr>
              <w:t>计，则项目化验用水量为</w:t>
            </w:r>
            <w:r>
              <w:rPr>
                <w:rFonts w:hint="eastAsia" w:cs="Times New Roman"/>
                <w:color w:val="000000" w:themeColor="text1"/>
                <w:sz w:val="24"/>
                <w:szCs w:val="24"/>
                <w:lang w:val="en-US" w:eastAsia="zh-CN"/>
                <w14:textFill>
                  <w14:solidFill>
                    <w14:schemeClr w14:val="tx1"/>
                  </w14:solidFill>
                </w14:textFill>
              </w:rPr>
              <w:t>0.015</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5.475</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/a。化验废水产污系数取0.8，则废水产生量为</w:t>
            </w:r>
            <w:r>
              <w:rPr>
                <w:rFonts w:hint="eastAsia" w:cs="Times New Roman"/>
                <w:color w:val="000000" w:themeColor="text1"/>
                <w:sz w:val="24"/>
                <w:szCs w:val="24"/>
                <w:lang w:val="en-US" w:eastAsia="zh-CN"/>
                <w14:textFill>
                  <w14:solidFill>
                    <w14:schemeClr w14:val="tx1"/>
                  </w14:solidFill>
                </w14:textFill>
              </w:rPr>
              <w:t>0.012</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4.38</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/a。</w:t>
            </w:r>
            <w:r>
              <w:rPr>
                <w:rFonts w:hint="eastAsia" w:ascii="Times New Roman" w:hAnsi="Times New Roman" w:cs="Times New Roman"/>
                <w:bCs/>
                <w:color w:val="000000" w:themeColor="text1"/>
                <w:sz w:val="24"/>
                <w:szCs w:val="24"/>
                <w:lang w:val="en-US" w:eastAsia="zh-CN"/>
                <w14:textFill>
                  <w14:solidFill>
                    <w14:schemeClr w14:val="tx1"/>
                  </w14:solidFill>
                </w14:textFill>
              </w:rPr>
              <w:t>检验废水呈酸性，经专用收集桶收集中和处理后排入化粪池，再进入污水处理站进行处理。</w:t>
            </w:r>
          </w:p>
          <w:p>
            <w:pPr>
              <w:autoSpaceDE w:val="0"/>
              <w:autoSpaceDN w:val="0"/>
              <w:adjustRightInd w:val="0"/>
              <w:spacing w:line="360" w:lineRule="auto"/>
              <w:ind w:firstLine="482" w:firstLineChars="200"/>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cs="Times New Roman"/>
                <w:b/>
                <w:bCs/>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）食堂废水</w:t>
            </w:r>
          </w:p>
          <w:p>
            <w:pPr>
              <w:pStyle w:val="35"/>
              <w:spacing w:line="360" w:lineRule="auto"/>
              <w:ind w:firstLine="480"/>
              <w:rPr>
                <w:rFonts w:hint="eastAsia" w:ascii="Times New Roman" w:hAnsi="Times New Roman" w:cs="Times New Roman"/>
                <w:color w:val="000000" w:themeColor="text1"/>
                <w:ker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本项目职工生活用水等已包含在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住院</w:t>
            </w:r>
            <w:r>
              <w:rPr>
                <w:rFonts w:hint="default" w:ascii="Times New Roman" w:hAnsi="Times New Roman" w:eastAsia="宋体" w:cs="Times New Roman"/>
                <w:color w:val="000000" w:themeColor="text1"/>
                <w:sz w:val="24"/>
                <w:szCs w:val="24"/>
                <w:highlight w:val="none"/>
                <w14:textFill>
                  <w14:solidFill>
                    <w14:schemeClr w14:val="tx1"/>
                  </w14:solidFill>
                </w14:textFill>
              </w:rPr>
              <w:t>废水中，但本项目单独设置食堂，食堂用水单独进行核算。项目食堂</w:t>
            </w:r>
            <w:r>
              <w:rPr>
                <w:rFonts w:hint="eastAsia" w:cs="Times New Roman"/>
                <w:color w:val="000000" w:themeColor="text1"/>
                <w:sz w:val="24"/>
                <w:szCs w:val="24"/>
                <w:highlight w:val="none"/>
                <w:lang w:val="en-US" w:eastAsia="zh-CN"/>
                <w14:textFill>
                  <w14:solidFill>
                    <w14:schemeClr w14:val="tx1"/>
                  </w14:solidFill>
                </w14:textFill>
              </w:rPr>
              <w:t>仅为医院</w:t>
            </w:r>
            <w:r>
              <w:rPr>
                <w:rFonts w:hint="default" w:ascii="Times New Roman" w:hAnsi="Times New Roman" w:eastAsia="宋体" w:cs="Times New Roman"/>
                <w:color w:val="000000" w:themeColor="text1"/>
                <w:sz w:val="24"/>
                <w:szCs w:val="24"/>
                <w:highlight w:val="none"/>
                <w14:textFill>
                  <w14:solidFill>
                    <w14:schemeClr w14:val="tx1"/>
                  </w14:solidFill>
                </w14:textFill>
              </w:rPr>
              <w:t>医护人员提供三餐，</w:t>
            </w:r>
            <w:r>
              <w:rPr>
                <w:rFonts w:hint="eastAsia" w:cs="Times New Roman"/>
                <w:color w:val="000000" w:themeColor="text1"/>
                <w:sz w:val="24"/>
                <w:szCs w:val="24"/>
                <w:highlight w:val="none"/>
                <w:lang w:val="en-US" w:eastAsia="zh-CN"/>
                <w14:textFill>
                  <w14:solidFill>
                    <w14:schemeClr w14:val="tx1"/>
                  </w14:solidFill>
                </w14:textFill>
              </w:rPr>
              <w:t>不对外使用。医院医务人员共计40人，</w:t>
            </w:r>
            <w:r>
              <w:rPr>
                <w:rFonts w:hint="default" w:ascii="Times New Roman" w:hAnsi="Times New Roman" w:cs="Times New Roman"/>
                <w:color w:val="000000" w:themeColor="text1"/>
                <w:sz w:val="24"/>
                <w:szCs w:val="24"/>
                <w14:textFill>
                  <w14:solidFill>
                    <w14:schemeClr w14:val="tx1"/>
                  </w14:solidFill>
                </w14:textFill>
              </w:rPr>
              <w:t>根据《云南省地方标准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用水定额》（</w:t>
            </w:r>
            <w:r>
              <w:rPr>
                <w:rFonts w:ascii="Times New Roman"/>
                <w:color w:val="000000" w:themeColor="text1"/>
                <w:sz w:val="24"/>
                <w:szCs w:val="24"/>
                <w14:textFill>
                  <w14:solidFill>
                    <w14:schemeClr w14:val="tx1"/>
                  </w14:solidFill>
                </w14:textFill>
              </w:rPr>
              <w:t>DB53/T168—201</w:t>
            </w:r>
            <w:r>
              <w:rPr>
                <w:rFonts w:hint="eastAsia" w:ascii="Times New Roman"/>
                <w:color w:val="000000" w:themeColor="text1"/>
                <w:sz w:val="24"/>
                <w:szCs w:val="24"/>
                <w:lang w:val="en-US" w:eastAsia="zh-CN"/>
                <w14:textFill>
                  <w14:solidFill>
                    <w14:schemeClr w14:val="tx1"/>
                  </w14:solidFill>
                </w14:textFill>
              </w:rPr>
              <w:t>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用水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定额按3</w:t>
            </w:r>
            <w:r>
              <w:rPr>
                <w:rFonts w:hint="default" w:ascii="Times New Roman" w:hAnsi="Times New Roman" w:eastAsia="宋体" w:cs="Times New Roman"/>
                <w:color w:val="000000" w:themeColor="text1"/>
                <w:sz w:val="24"/>
                <w:szCs w:val="24"/>
                <w:highlight w:val="none"/>
                <w14:textFill>
                  <w14:solidFill>
                    <w14:schemeClr w14:val="tx1"/>
                  </w14:solidFill>
                </w14:textFill>
              </w:rPr>
              <w:t>0L/人·d计，则项目食堂用水量为</w:t>
            </w:r>
            <w:r>
              <w:rPr>
                <w:rFonts w:hint="eastAsia" w:cs="Times New Roman"/>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438</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/a</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产污系数取0.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highlight w:val="none"/>
                <w14:textFill>
                  <w14:solidFill>
                    <w14:schemeClr w14:val="tx1"/>
                  </w14:solidFill>
                </w14:textFill>
              </w:rPr>
              <w:t>，则食堂废水产生量为</w:t>
            </w:r>
            <w:r>
              <w:rPr>
                <w:rFonts w:hint="eastAsia" w:cs="Times New Roman"/>
                <w:color w:val="000000" w:themeColor="text1"/>
                <w:sz w:val="24"/>
                <w:szCs w:val="24"/>
                <w:highlight w:val="none"/>
                <w:lang w:val="en-US" w:eastAsia="zh-CN"/>
                <w14:textFill>
                  <w14:solidFill>
                    <w14:schemeClr w14:val="tx1"/>
                  </w14:solidFill>
                </w14:textFill>
              </w:rPr>
              <w:t>0.96</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350.4</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/a</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该部分废水经隔油池</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预</w:t>
            </w:r>
            <w:r>
              <w:rPr>
                <w:rFonts w:hint="default" w:ascii="Times New Roman" w:hAnsi="Times New Roman" w:eastAsia="宋体" w:cs="Times New Roman"/>
                <w:color w:val="000000" w:themeColor="text1"/>
                <w:sz w:val="24"/>
                <w:szCs w:val="24"/>
                <w:highlight w:val="none"/>
                <w14:textFill>
                  <w14:solidFill>
                    <w14:schemeClr w14:val="tx1"/>
                  </w14:solidFill>
                </w14:textFill>
              </w:rPr>
              <w:t>处理后与其余废水一起</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进入化粪池，再进</w:t>
            </w:r>
            <w:r>
              <w:rPr>
                <w:rFonts w:ascii="Times New Roman" w:hAnsi="Times New Roman" w:cs="Times New Roman"/>
                <w:color w:val="000000" w:themeColor="text1"/>
                <w:sz w:val="24"/>
                <w:szCs w:val="24"/>
                <w:highlight w:val="none"/>
                <w:lang w:val="en-US"/>
                <w14:textFill>
                  <w14:solidFill>
                    <w14:schemeClr w14:val="tx1"/>
                  </w14:solidFill>
                </w14:textFill>
              </w:rPr>
              <w:t>污水处理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站</w:t>
            </w:r>
            <w:r>
              <w:rPr>
                <w:rFonts w:ascii="Times New Roman" w:hAnsi="Times New Roman" w:cs="Times New Roman"/>
                <w:color w:val="000000" w:themeColor="text1"/>
                <w:sz w:val="24"/>
                <w:szCs w:val="24"/>
                <w:highlight w:val="none"/>
                <w:lang w:val="en-US"/>
                <w14:textFill>
                  <w14:solidFill>
                    <w14:schemeClr w14:val="tx1"/>
                  </w14:solidFill>
                </w14:textFill>
              </w:rPr>
              <w:t>处理</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pStyle w:val="35"/>
              <w:numPr>
                <w:ilvl w:val="0"/>
                <w:numId w:val="0"/>
              </w:numPr>
              <w:spacing w:line="360" w:lineRule="auto"/>
              <w:ind w:firstLine="482" w:firstLineChars="200"/>
              <w:rPr>
                <w:rFonts w:hint="eastAsia" w:ascii="Times New Roman" w:hAnsi="Times New Roman" w:cs="Times New Roman"/>
                <w:b/>
                <w:bCs/>
                <w:color w:val="000000" w:themeColor="text1"/>
                <w:kern w:val="0"/>
                <w:sz w:val="24"/>
                <w:szCs w:val="24"/>
                <w:highlight w:val="none"/>
                <w:lang w:val="en-US" w:eastAsia="zh-CN"/>
                <w14:textFill>
                  <w14:solidFill>
                    <w14:schemeClr w14:val="tx1"/>
                  </w14:solidFill>
                </w14:textFill>
              </w:rPr>
            </w:pPr>
            <w:r>
              <w:rPr>
                <w:rFonts w:hint="eastAsia" w:cs="Times New Roman"/>
                <w:b/>
                <w:bCs/>
                <w:color w:val="000000" w:themeColor="text1"/>
                <w:kern w:val="0"/>
                <w:sz w:val="24"/>
                <w:szCs w:val="24"/>
                <w:highlight w:val="none"/>
                <w:lang w:val="en-US" w:eastAsia="zh-CN"/>
                <w14:textFill>
                  <w14:solidFill>
                    <w14:schemeClr w14:val="tx1"/>
                  </w14:solidFill>
                </w14:textFill>
              </w:rPr>
              <w:t>（3</w:t>
            </w:r>
            <w:r>
              <w:rPr>
                <w:rFonts w:hint="eastAsia" w:ascii="Times New Roman" w:hAnsi="Times New Roman" w:cs="Times New Roman"/>
                <w:b/>
                <w:bCs/>
                <w:color w:val="000000" w:themeColor="text1"/>
                <w:kern w:val="0"/>
                <w:sz w:val="24"/>
                <w:szCs w:val="24"/>
                <w:highlight w:val="none"/>
                <w:lang w:val="en-US" w:eastAsia="zh-CN"/>
                <w14:textFill>
                  <w14:solidFill>
                    <w14:schemeClr w14:val="tx1"/>
                  </w14:solidFill>
                </w14:textFill>
              </w:rPr>
              <w:t>）洗衣废水</w:t>
            </w:r>
          </w:p>
          <w:p>
            <w:pPr>
              <w:pStyle w:val="35"/>
              <w:numPr>
                <w:ilvl w:val="0"/>
                <w:numId w:val="0"/>
              </w:num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项目自建</w:t>
            </w:r>
            <w:r>
              <w:rPr>
                <w:rFonts w:hint="eastAsia"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sz w:val="24"/>
                <w:szCs w:val="24"/>
                <w:lang w:val="en-US" w:eastAsia="zh-CN"/>
                <w14:textFill>
                  <w14:solidFill>
                    <w14:schemeClr w14:val="tx1"/>
                  </w14:solidFill>
                </w14:textFill>
              </w:rPr>
              <w:t>间</w:t>
            </w:r>
            <w:r>
              <w:rPr>
                <w:rFonts w:hint="eastAsia" w:cs="Times New Roman"/>
                <w:color w:val="000000" w:themeColor="text1"/>
                <w:sz w:val="24"/>
                <w:szCs w:val="24"/>
                <w:lang w:val="en-US" w:eastAsia="zh-CN"/>
                <w14:textFill>
                  <w14:solidFill>
                    <w14:schemeClr w14:val="tx1"/>
                  </w14:solidFill>
                </w14:textFill>
              </w:rPr>
              <w:t>洗衣机房</w:t>
            </w:r>
            <w:r>
              <w:rPr>
                <w:rFonts w:hint="eastAsia" w:ascii="Times New Roman" w:hAnsi="Times New Roman" w:cs="Times New Roman"/>
                <w:color w:val="000000" w:themeColor="text1"/>
                <w:sz w:val="24"/>
                <w:szCs w:val="24"/>
                <w:lang w:val="en-US" w:eastAsia="zh-CN"/>
                <w14:textFill>
                  <w14:solidFill>
                    <w14:schemeClr w14:val="tx1"/>
                  </w14:solidFill>
                </w14:textFill>
              </w:rPr>
              <w:t>对病房</w:t>
            </w:r>
            <w:r>
              <w:rPr>
                <w:rFonts w:hint="eastAsia" w:cs="Times New Roman"/>
                <w:color w:val="000000" w:themeColor="text1"/>
                <w:sz w:val="24"/>
                <w:szCs w:val="24"/>
                <w:lang w:val="en-US" w:eastAsia="zh-CN"/>
                <w14:textFill>
                  <w14:solidFill>
                    <w14:schemeClr w14:val="tx1"/>
                  </w14:solidFill>
                </w14:textFill>
              </w:rPr>
              <w:t>的</w:t>
            </w:r>
            <w:r>
              <w:rPr>
                <w:rFonts w:hint="eastAsia" w:ascii="Times New Roman" w:hAnsi="Times New Roman" w:cs="Times New Roman"/>
                <w:color w:val="000000" w:themeColor="text1"/>
                <w:sz w:val="24"/>
                <w:szCs w:val="24"/>
                <w:lang w:val="en-US" w:eastAsia="zh-CN"/>
                <w14:textFill>
                  <w14:solidFill>
                    <w14:schemeClr w14:val="tx1"/>
                  </w14:solidFill>
                </w14:textFill>
              </w:rPr>
              <w:t>床单、被套进行清洗，</w:t>
            </w:r>
            <w:r>
              <w:rPr>
                <w:color w:val="000000" w:themeColor="text1"/>
                <w:sz w:val="24"/>
                <w:szCs w:val="24"/>
                <w14:textFill>
                  <w14:solidFill>
                    <w14:schemeClr w14:val="tx1"/>
                  </w14:solidFill>
                </w14:textFill>
              </w:rPr>
              <w:t>洗涤过程中会产生</w:t>
            </w:r>
            <w:r>
              <w:rPr>
                <w:rFonts w:hint="eastAsia"/>
                <w:color w:val="000000" w:themeColor="text1"/>
                <w:sz w:val="24"/>
                <w:szCs w:val="24"/>
                <w:lang w:val="en-US" w:eastAsia="zh-CN"/>
                <w14:textFill>
                  <w14:solidFill>
                    <w14:schemeClr w14:val="tx1"/>
                  </w14:solidFill>
                </w14:textFill>
              </w:rPr>
              <w:t>洗衣</w:t>
            </w:r>
            <w:r>
              <w:rPr>
                <w:color w:val="000000" w:themeColor="text1"/>
                <w:sz w:val="24"/>
                <w:szCs w:val="24"/>
                <w14:textFill>
                  <w14:solidFill>
                    <w14:schemeClr w14:val="tx1"/>
                  </w14:solidFill>
                </w14:textFill>
              </w:rPr>
              <w:t>废水</w:t>
            </w:r>
            <w:r>
              <w:rPr>
                <w:rFonts w:hint="eastAsia"/>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w:t>
            </w:r>
            <w:r>
              <w:rPr>
                <w:rFonts w:hint="eastAsia" w:cs="Times New Roman"/>
                <w:color w:val="000000" w:themeColor="text1"/>
                <w:sz w:val="24"/>
                <w:szCs w:val="24"/>
                <w:lang w:val="en-US" w:eastAsia="zh-CN"/>
                <w14:textFill>
                  <w14:solidFill>
                    <w14:schemeClr w14:val="tx1"/>
                  </w14:solidFill>
                </w14:textFill>
              </w:rPr>
              <w:t>院方</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提供的资料</w:t>
            </w:r>
            <w:r>
              <w:rPr>
                <w:rFonts w:hint="eastAsia" w:cs="Times New Roman"/>
                <w:color w:val="000000" w:themeColor="text1"/>
                <w:sz w:val="24"/>
                <w:szCs w:val="24"/>
                <w:lang w:val="en-US" w:eastAsia="zh-CN"/>
                <w14:textFill>
                  <w14:solidFill>
                    <w14:schemeClr w14:val="tx1"/>
                  </w14:solidFill>
                </w14:textFill>
              </w:rPr>
              <w:t>及</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类比同类项目</w:t>
            </w:r>
            <w:r>
              <w:rPr>
                <w:color w:val="000000" w:themeColor="text1"/>
                <w:sz w:val="24"/>
                <w:szCs w:val="24"/>
                <w14:textFill>
                  <w14:solidFill>
                    <w14:schemeClr w14:val="tx1"/>
                  </w14:solidFill>
                </w14:textFill>
              </w:rPr>
              <w:t>，每个床位将产生1.5kg的床单被套及医务人员的白大褂，项目设有</w:t>
            </w:r>
            <w:r>
              <w:rPr>
                <w:rFonts w:hint="eastAsia"/>
                <w:color w:val="000000" w:themeColor="text1"/>
                <w:sz w:val="24"/>
                <w:szCs w:val="24"/>
                <w:lang w:val="en-US" w:eastAsia="zh-CN"/>
                <w14:textFill>
                  <w14:solidFill>
                    <w14:schemeClr w14:val="tx1"/>
                  </w14:solidFill>
                </w14:textFill>
              </w:rPr>
              <w:t>42</w:t>
            </w:r>
            <w:r>
              <w:rPr>
                <w:color w:val="000000" w:themeColor="text1"/>
                <w:sz w:val="24"/>
                <w:szCs w:val="24"/>
                <w14:textFill>
                  <w14:solidFill>
                    <w14:schemeClr w14:val="tx1"/>
                  </w14:solidFill>
                </w14:textFill>
              </w:rPr>
              <w:t>个床位，因此</w:t>
            </w:r>
            <w:r>
              <w:rPr>
                <w:rFonts w:hint="eastAsia"/>
                <w:color w:val="000000" w:themeColor="text1"/>
                <w:sz w:val="24"/>
                <w:szCs w:val="24"/>
                <w:lang w:val="en-US" w:eastAsia="zh-CN"/>
                <w14:textFill>
                  <w14:solidFill>
                    <w14:schemeClr w14:val="tx1"/>
                  </w14:solidFill>
                </w14:textFill>
              </w:rPr>
              <w:t>每次产生63</w:t>
            </w:r>
            <w:r>
              <w:rPr>
                <w:color w:val="000000" w:themeColor="text1"/>
                <w:sz w:val="24"/>
                <w:szCs w:val="24"/>
                <w14:textFill>
                  <w14:solidFill>
                    <w14:schemeClr w14:val="tx1"/>
                  </w14:solidFill>
                </w14:textFill>
              </w:rPr>
              <w:t>kg的衣物及床单，</w:t>
            </w:r>
            <w:r>
              <w:rPr>
                <w:rFonts w:hint="eastAsia"/>
                <w:color w:val="000000" w:themeColor="text1"/>
                <w:sz w:val="24"/>
                <w:szCs w:val="24"/>
                <w:lang w:val="en-US" w:eastAsia="zh-CN"/>
                <w14:textFill>
                  <w14:solidFill>
                    <w14:schemeClr w14:val="tx1"/>
                  </w14:solidFill>
                </w14:textFill>
              </w:rPr>
              <w:t>根据《建筑给水排水设计标准》（GB50015-2019）洗衣房用水量标准为40-80L/kg。结合项目实际，本次环评</w:t>
            </w:r>
            <w:r>
              <w:rPr>
                <w:color w:val="000000" w:themeColor="text1"/>
                <w:sz w:val="24"/>
                <w:szCs w:val="24"/>
                <w14:textFill>
                  <w14:solidFill>
                    <w14:schemeClr w14:val="tx1"/>
                  </w14:solidFill>
                </w14:textFill>
              </w:rPr>
              <w:t>洗衣用水量</w:t>
            </w:r>
            <w:r>
              <w:rPr>
                <w:rFonts w:hint="eastAsia"/>
                <w:color w:val="000000" w:themeColor="text1"/>
                <w:sz w:val="24"/>
                <w:szCs w:val="24"/>
                <w:lang w:val="en-US" w:eastAsia="zh-CN"/>
                <w14:textFill>
                  <w14:solidFill>
                    <w14:schemeClr w14:val="tx1"/>
                  </w14:solidFill>
                </w14:textFill>
              </w:rPr>
              <w:t>取6</w:t>
            </w:r>
            <w:r>
              <w:rPr>
                <w:color w:val="000000" w:themeColor="text1"/>
                <w:sz w:val="24"/>
                <w:szCs w:val="24"/>
                <w14:textFill>
                  <w14:solidFill>
                    <w14:schemeClr w14:val="tx1"/>
                  </w14:solidFill>
                </w14:textFill>
              </w:rPr>
              <w:t>0L/kg，</w:t>
            </w:r>
            <w:r>
              <w:rPr>
                <w:rFonts w:hint="eastAsia"/>
                <w:color w:val="000000" w:themeColor="text1"/>
                <w:sz w:val="24"/>
                <w:szCs w:val="24"/>
                <w:lang w:val="en-US" w:eastAsia="zh-CN"/>
                <w14:textFill>
                  <w14:solidFill>
                    <w14:schemeClr w14:val="tx1"/>
                  </w14:solidFill>
                </w14:textFill>
              </w:rPr>
              <w:t>项目平均每天清洗一次，</w:t>
            </w:r>
            <w:r>
              <w:rPr>
                <w:color w:val="000000" w:themeColor="text1"/>
                <w:sz w:val="24"/>
                <w:szCs w:val="24"/>
                <w14:textFill>
                  <w14:solidFill>
                    <w14:schemeClr w14:val="tx1"/>
                  </w14:solidFill>
                </w14:textFill>
              </w:rPr>
              <w:t>则项目</w:t>
            </w:r>
            <w:r>
              <w:rPr>
                <w:rFonts w:hint="eastAsia"/>
                <w:color w:val="000000" w:themeColor="text1"/>
                <w:sz w:val="24"/>
                <w:szCs w:val="24"/>
                <w:lang w:val="en-US" w:eastAsia="zh-CN"/>
                <w14:textFill>
                  <w14:solidFill>
                    <w14:schemeClr w14:val="tx1"/>
                  </w14:solidFill>
                </w14:textFill>
              </w:rPr>
              <w:t>洗衣</w:t>
            </w:r>
            <w:r>
              <w:rPr>
                <w:color w:val="000000" w:themeColor="text1"/>
                <w:sz w:val="24"/>
                <w:szCs w:val="24"/>
                <w14:textFill>
                  <w14:solidFill>
                    <w14:schemeClr w14:val="tx1"/>
                  </w14:solidFill>
                </w14:textFill>
              </w:rPr>
              <w:t>用水量约为</w:t>
            </w:r>
            <w:r>
              <w:rPr>
                <w:rFonts w:hint="eastAsia"/>
                <w:color w:val="000000" w:themeColor="text1"/>
                <w:sz w:val="24"/>
                <w:szCs w:val="24"/>
                <w:lang w:val="en-US" w:eastAsia="zh-CN"/>
                <w14:textFill>
                  <w14:solidFill>
                    <w14:schemeClr w14:val="tx1"/>
                  </w14:solidFill>
                </w14:textFill>
              </w:rPr>
              <w:t>3.78</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color w:val="000000" w:themeColor="text1"/>
                <w:sz w:val="24"/>
                <w:szCs w:val="24"/>
                <w:lang w:val="en-US" w:eastAsia="zh-CN"/>
                <w14:textFill>
                  <w14:solidFill>
                    <w14:schemeClr w14:val="tx1"/>
                  </w14:solidFill>
                </w14:textFill>
              </w:rPr>
              <w:t>1379.7</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/a</w:t>
            </w:r>
            <w:r>
              <w:rPr>
                <w:color w:val="000000" w:themeColor="text1"/>
                <w:sz w:val="24"/>
                <w:szCs w:val="24"/>
                <w14:textFill>
                  <w14:solidFill>
                    <w14:schemeClr w14:val="tx1"/>
                  </w14:solidFill>
                </w14:textFill>
              </w:rPr>
              <w:t>，产污系数取0.8，则洗涤</w:t>
            </w:r>
            <w:r>
              <w:rPr>
                <w:rFonts w:hint="eastAsia"/>
                <w:color w:val="000000" w:themeColor="text1"/>
                <w:sz w:val="24"/>
                <w:szCs w:val="24"/>
                <w:lang w:val="en-US" w:eastAsia="zh-CN"/>
                <w14:textFill>
                  <w14:solidFill>
                    <w14:schemeClr w14:val="tx1"/>
                  </w14:solidFill>
                </w14:textFill>
              </w:rPr>
              <w:t>废</w:t>
            </w:r>
            <w:r>
              <w:rPr>
                <w:color w:val="000000" w:themeColor="text1"/>
                <w:sz w:val="24"/>
                <w:szCs w:val="24"/>
                <w14:textFill>
                  <w14:solidFill>
                    <w14:schemeClr w14:val="tx1"/>
                  </w14:solidFill>
                </w14:textFill>
              </w:rPr>
              <w:t>水量</w:t>
            </w:r>
            <w:r>
              <w:rPr>
                <w:rFonts w:hint="eastAsia"/>
                <w:color w:val="000000" w:themeColor="text1"/>
                <w:sz w:val="24"/>
                <w:szCs w:val="24"/>
                <w:lang w:val="en-US" w:eastAsia="zh-CN"/>
                <w14:textFill>
                  <w14:solidFill>
                    <w14:schemeClr w14:val="tx1"/>
                  </w14:solidFill>
                </w14:textFill>
              </w:rPr>
              <w:t>3.024</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color w:val="000000" w:themeColor="text1"/>
                <w:sz w:val="24"/>
                <w:szCs w:val="24"/>
                <w:lang w:val="en-US" w:eastAsia="zh-CN"/>
                <w14:textFill>
                  <w14:solidFill>
                    <w14:schemeClr w14:val="tx1"/>
                  </w14:solidFill>
                </w14:textFill>
              </w:rPr>
              <w:t>1103.76</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/a</w:t>
            </w: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洗衣废水通过管网排入项目自建化粪池、</w:t>
            </w:r>
            <w:r>
              <w:rPr>
                <w:color w:val="000000" w:themeColor="text1"/>
                <w:sz w:val="24"/>
                <w:szCs w:val="24"/>
                <w14:textFill>
                  <w14:solidFill>
                    <w14:schemeClr w14:val="tx1"/>
                  </w14:solidFill>
                </w14:textFill>
              </w:rPr>
              <w:t>污水处理站</w:t>
            </w:r>
            <w:r>
              <w:rPr>
                <w:rFonts w:hint="eastAsia"/>
                <w:color w:val="000000" w:themeColor="text1"/>
                <w:sz w:val="24"/>
                <w:szCs w:val="24"/>
                <w:lang w:val="en-US" w:eastAsia="zh-CN"/>
                <w14:textFill>
                  <w14:solidFill>
                    <w14:schemeClr w14:val="tx1"/>
                  </w14:solidFill>
                </w14:textFill>
              </w:rPr>
              <w:t>进行处理</w:t>
            </w:r>
            <w:r>
              <w:rPr>
                <w:rFonts w:hint="default" w:ascii="Times New Roman" w:hAnsi="Times New Roman" w:cs="Times New Roman"/>
                <w:color w:val="000000" w:themeColor="text1"/>
                <w:sz w:val="24"/>
                <w:szCs w:val="24"/>
                <w14:textFill>
                  <w14:solidFill>
                    <w14:schemeClr w14:val="tx1"/>
                  </w14:solidFill>
                </w14:textFill>
              </w:rPr>
              <w:t>。</w:t>
            </w:r>
          </w:p>
          <w:p>
            <w:pPr>
              <w:pStyle w:val="35"/>
              <w:numPr>
                <w:ilvl w:val="0"/>
                <w:numId w:val="2"/>
              </w:numPr>
              <w:spacing w:line="360" w:lineRule="auto"/>
              <w:ind w:firstLine="482" w:firstLineChars="200"/>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地面清洁废水</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运营期</w:t>
            </w:r>
            <w:r>
              <w:rPr>
                <w:rFonts w:hint="eastAsia" w:ascii="Times New Roman" w:hAnsi="Times New Roman"/>
                <w:color w:val="000000" w:themeColor="text1"/>
                <w:sz w:val="24"/>
                <w14:textFill>
                  <w14:solidFill>
                    <w14:schemeClr w14:val="tx1"/>
                  </w14:solidFill>
                </w14:textFill>
              </w:rPr>
              <w:t>需</w:t>
            </w:r>
            <w:r>
              <w:rPr>
                <w:rFonts w:ascii="Times New Roman" w:hAnsi="Times New Roman"/>
                <w:color w:val="000000" w:themeColor="text1"/>
                <w:sz w:val="24"/>
                <w14:textFill>
                  <w14:solidFill>
                    <w14:schemeClr w14:val="tx1"/>
                  </w14:solidFill>
                </w14:textFill>
              </w:rPr>
              <w:t>对</w:t>
            </w:r>
            <w:r>
              <w:rPr>
                <w:rFonts w:hint="eastAsia" w:ascii="Times New Roman" w:hAnsi="Times New Roman"/>
                <w:color w:val="000000" w:themeColor="text1"/>
                <w:sz w:val="24"/>
                <w:lang w:val="en-US" w:eastAsia="zh-CN"/>
                <w14:textFill>
                  <w14:solidFill>
                    <w14:schemeClr w14:val="tx1"/>
                  </w14:solidFill>
                </w14:textFill>
              </w:rPr>
              <w:t>院区</w:t>
            </w:r>
            <w:r>
              <w:rPr>
                <w:rFonts w:ascii="Times New Roman" w:hAnsi="Times New Roman"/>
                <w:color w:val="000000" w:themeColor="text1"/>
                <w:sz w:val="24"/>
                <w14:textFill>
                  <w14:solidFill>
                    <w14:schemeClr w14:val="tx1"/>
                  </w14:solidFill>
                </w14:textFill>
              </w:rPr>
              <w:t>进行</w:t>
            </w:r>
            <w:r>
              <w:rPr>
                <w:rFonts w:hint="eastAsia"/>
                <w:color w:val="000000" w:themeColor="text1"/>
                <w:sz w:val="24"/>
                <w:lang w:eastAsia="zh-CN"/>
                <w14:textFill>
                  <w14:solidFill>
                    <w14:schemeClr w14:val="tx1"/>
                  </w14:solidFill>
                </w14:textFill>
              </w:rPr>
              <w:t>地面</w:t>
            </w:r>
            <w:r>
              <w:rPr>
                <w:rFonts w:hint="eastAsia" w:ascii="Times New Roman" w:hAnsi="Times New Roman"/>
                <w:color w:val="000000" w:themeColor="text1"/>
                <w:sz w:val="24"/>
                <w:lang w:val="en-US" w:eastAsia="zh-CN"/>
                <w14:textFill>
                  <w14:solidFill>
                    <w14:schemeClr w14:val="tx1"/>
                  </w14:solidFill>
                </w14:textFill>
              </w:rPr>
              <w:t>清洁</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清洁方式采用拖把进行清洗</w:t>
            </w:r>
            <w:r>
              <w:rPr>
                <w:rFonts w:ascii="Times New Roman" w:hAnsi="Times New Roman"/>
                <w:color w:val="000000" w:themeColor="text1"/>
                <w:sz w:val="24"/>
                <w14:textFill>
                  <w14:solidFill>
                    <w14:schemeClr w14:val="tx1"/>
                  </w14:solidFill>
                </w14:textFill>
              </w:rPr>
              <w:t>，</w:t>
            </w:r>
            <w:r>
              <w:rPr>
                <w:rFonts w:hint="eastAsia" w:ascii="Times New Roman"/>
                <w:color w:val="000000" w:themeColor="text1"/>
                <w:sz w:val="24"/>
                <w:lang w:val="en-US" w:eastAsia="zh-CN"/>
                <w14:textFill>
                  <w14:solidFill>
                    <w14:schemeClr w14:val="tx1"/>
                  </w14:solidFill>
                </w14:textFill>
              </w:rPr>
              <w:t>院区</w:t>
            </w:r>
            <w:r>
              <w:rPr>
                <w:rFonts w:ascii="Times New Roman"/>
                <w:color w:val="000000" w:themeColor="text1"/>
                <w:sz w:val="24"/>
                <w14:textFill>
                  <w14:solidFill>
                    <w14:schemeClr w14:val="tx1"/>
                  </w14:solidFill>
                </w14:textFill>
              </w:rPr>
              <w:t>需清洁面积约</w:t>
            </w:r>
            <w:r>
              <w:rPr>
                <w:rFonts w:hint="eastAsia" w:ascii="Times New Roman"/>
                <w:color w:val="000000" w:themeColor="text1"/>
                <w:sz w:val="24"/>
                <w:lang w:val="en-US" w:eastAsia="zh-CN"/>
                <w14:textFill>
                  <w14:solidFill>
                    <w14:schemeClr w14:val="tx1"/>
                  </w14:solidFill>
                </w14:textFill>
              </w:rPr>
              <w:t>为</w:t>
            </w:r>
            <w:r>
              <w:rPr>
                <w:rFonts w:hint="eastAsia"/>
                <w:color w:val="000000" w:themeColor="text1"/>
                <w:sz w:val="24"/>
                <w:lang w:val="en-US" w:eastAsia="zh-CN"/>
                <w14:textFill>
                  <w14:solidFill>
                    <w14:schemeClr w14:val="tx1"/>
                  </w14:solidFill>
                </w14:textFill>
              </w:rPr>
              <w:t>2000</w:t>
            </w:r>
            <w:r>
              <w:rPr>
                <w:rFonts w:ascii="Times New Roman" w:hAnsi="Times New Roman"/>
                <w:color w:val="000000" w:themeColor="text1"/>
                <w:sz w:val="24"/>
                <w14:textFill>
                  <w14:solidFill>
                    <w14:schemeClr w14:val="tx1"/>
                  </w14:solidFill>
                </w14:textFill>
              </w:rPr>
              <w:t>m</w:t>
            </w:r>
            <w:r>
              <w:rPr>
                <w:rFonts w:ascii="Times New Roman" w:hAnsi="Times New Roman"/>
                <w:color w:val="000000" w:themeColor="text1"/>
                <w:sz w:val="24"/>
                <w:vertAlign w:val="super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。根据《云南省地方标准</w:t>
            </w:r>
            <w:r>
              <w:rPr>
                <w:rFonts w:hint="eastAsia" w:ascii="Times New Roman" w:hAnsi="Times New Roman"/>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用水定额》（DB/T168-201</w:t>
            </w:r>
            <w:r>
              <w:rPr>
                <w:rFonts w:hint="eastAsia"/>
                <w:color w:val="000000" w:themeColor="text1"/>
                <w:sz w:val="24"/>
                <w:lang w:val="en-US" w:eastAsia="zh-CN"/>
                <w14:textFill>
                  <w14:solidFill>
                    <w14:schemeClr w14:val="tx1"/>
                  </w14:solidFill>
                </w14:textFill>
              </w:rPr>
              <w:t>9</w:t>
            </w:r>
            <w:r>
              <w:rPr>
                <w:rFonts w:ascii="Times New Roman" w:hAnsi="Times New Roman"/>
                <w:color w:val="000000" w:themeColor="text1"/>
                <w:sz w:val="24"/>
                <w14:textFill>
                  <w14:solidFill>
                    <w14:schemeClr w14:val="tx1"/>
                  </w14:solidFill>
                </w14:textFill>
              </w:rPr>
              <w:t>）中相关标准及项目实际情况，清洗</w:t>
            </w:r>
            <w:r>
              <w:rPr>
                <w:rFonts w:hint="eastAsia" w:ascii="Times New Roman" w:hAnsi="Times New Roman"/>
                <w:color w:val="000000" w:themeColor="text1"/>
                <w:sz w:val="24"/>
                <w:lang w:eastAsia="zh-CN"/>
                <w14:textFill>
                  <w14:solidFill>
                    <w14:schemeClr w14:val="tx1"/>
                  </w14:solidFill>
                </w14:textFill>
              </w:rPr>
              <w:t>用</w:t>
            </w:r>
            <w:r>
              <w:rPr>
                <w:rFonts w:ascii="Times New Roman" w:hAnsi="Times New Roman"/>
                <w:color w:val="000000" w:themeColor="text1"/>
                <w:sz w:val="24"/>
                <w14:textFill>
                  <w14:solidFill>
                    <w14:schemeClr w14:val="tx1"/>
                  </w14:solidFill>
                </w14:textFill>
              </w:rPr>
              <w:t>水取</w:t>
            </w:r>
            <w:r>
              <w:rPr>
                <w:rFonts w:hint="eastAsia" w:ascii="Times New Roman" w:hAnsi="Times New Roman"/>
                <w:color w:val="000000" w:themeColor="text1"/>
                <w:sz w:val="24"/>
                <w:lang w:val="en-US" w:eastAsia="zh-CN"/>
                <w14:textFill>
                  <w14:solidFill>
                    <w14:schemeClr w14:val="tx1"/>
                  </w14:solidFill>
                </w14:textFill>
              </w:rPr>
              <w:t>0</w:t>
            </w:r>
            <w:r>
              <w:rPr>
                <w:rFonts w:ascii="Times New Roman" w:hAnsi="Times New Roman"/>
                <w:color w:val="000000" w:themeColor="text1"/>
                <w:sz w:val="24"/>
                <w14:textFill>
                  <w14:solidFill>
                    <w14:schemeClr w14:val="tx1"/>
                  </w14:solidFill>
                </w14:textFill>
              </w:rPr>
              <w:t>.5L/</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次</w:t>
            </w:r>
            <w:r>
              <w:rPr>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医院每天拖洗一次</w:t>
            </w:r>
            <w:r>
              <w:rPr>
                <w:rFonts w:hint="eastAsia"/>
                <w:color w:val="000000" w:themeColor="text1"/>
                <w:sz w:val="24"/>
                <w:lang w:eastAsia="zh-CN"/>
                <w14:textFill>
                  <w14:solidFill>
                    <w14:schemeClr w14:val="tx1"/>
                  </w14:solidFill>
                </w14:textFill>
              </w:rPr>
              <w:t>。</w:t>
            </w:r>
            <w:r>
              <w:rPr>
                <w:rFonts w:ascii="Times New Roman"/>
                <w:color w:val="000000" w:themeColor="text1"/>
                <w:sz w:val="24"/>
                <w:szCs w:val="24"/>
                <w14:textFill>
                  <w14:solidFill>
                    <w14:schemeClr w14:val="tx1"/>
                  </w14:solidFill>
                </w14:textFill>
              </w:rPr>
              <w:t>则</w:t>
            </w:r>
            <w:r>
              <w:rPr>
                <w:rFonts w:hint="eastAsia" w:ascii="Times New Roman"/>
                <w:color w:val="000000" w:themeColor="text1"/>
                <w:sz w:val="24"/>
                <w:szCs w:val="24"/>
                <w:lang w:val="en-US" w:eastAsia="zh-CN"/>
                <w14:textFill>
                  <w14:solidFill>
                    <w14:schemeClr w14:val="tx1"/>
                  </w14:solidFill>
                </w14:textFill>
              </w:rPr>
              <w:t>地面</w:t>
            </w:r>
            <w:r>
              <w:rPr>
                <w:rFonts w:ascii="Times New Roman"/>
                <w:color w:val="000000" w:themeColor="text1"/>
                <w:sz w:val="24"/>
                <w:szCs w:val="24"/>
                <w14:textFill>
                  <w14:solidFill>
                    <w14:schemeClr w14:val="tx1"/>
                  </w14:solidFill>
                </w14:textFill>
              </w:rPr>
              <w:t>清洗用水量为</w:t>
            </w:r>
            <w:r>
              <w:rPr>
                <w:rFonts w:hint="eastAsia"/>
                <w:color w:val="000000" w:themeColor="text1"/>
                <w:sz w:val="24"/>
                <w:szCs w:val="24"/>
                <w:lang w:val="en-US" w:eastAsia="zh-CN"/>
                <w14:textFill>
                  <w14:solidFill>
                    <w14:schemeClr w14:val="tx1"/>
                  </w14:solidFill>
                </w14:textFill>
              </w:rPr>
              <w:t>1.0</w:t>
            </w:r>
            <w:r>
              <w:rPr>
                <w:rFonts w:ascii="Times New Roman" w:hAnsi="Times New Roman"/>
                <w:color w:val="000000" w:themeColor="text1"/>
                <w:sz w:val="24"/>
                <w:szCs w:val="24"/>
                <w14:textFill>
                  <w14:solidFill>
                    <w14:schemeClr w14:val="tx1"/>
                  </w14:solidFill>
                </w14:textFill>
              </w:rPr>
              <w:t>m³/d</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365</w:t>
            </w:r>
            <w:r>
              <w:rPr>
                <w:rFonts w:ascii="Times New Roman" w:hAnsi="Times New Roman"/>
                <w:color w:val="000000" w:themeColor="text1"/>
                <w:sz w:val="24"/>
                <w:szCs w:val="24"/>
                <w14:textFill>
                  <w14:solidFill>
                    <w14:schemeClr w14:val="tx1"/>
                  </w14:solidFill>
                </w14:textFill>
              </w:rPr>
              <w:t>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/a</w:t>
            </w:r>
            <w:r>
              <w:rPr>
                <w:rFonts w:ascii="Times New Roman"/>
                <w:color w:val="000000" w:themeColor="text1"/>
                <w:sz w:val="24"/>
                <w:szCs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排污系数取0.8，因此，运营期场地清洗废水为</w:t>
            </w:r>
            <w:r>
              <w:rPr>
                <w:rFonts w:hint="eastAsia"/>
                <w:color w:val="000000" w:themeColor="text1"/>
                <w:sz w:val="24"/>
                <w:lang w:val="en-US" w:eastAsia="zh-CN"/>
                <w14:textFill>
                  <w14:solidFill>
                    <w14:schemeClr w14:val="tx1"/>
                  </w14:solidFill>
                </w14:textFill>
              </w:rPr>
              <w:t>0.8</w:t>
            </w:r>
            <w:r>
              <w:rPr>
                <w:rFonts w:ascii="Times New Roman" w:hAnsi="Times New Roman"/>
                <w:color w:val="000000" w:themeColor="text1"/>
                <w:sz w:val="24"/>
                <w14:textFill>
                  <w14:solidFill>
                    <w14:schemeClr w14:val="tx1"/>
                  </w14:solidFill>
                </w14:textFill>
              </w:rPr>
              <w:t>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/d</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292</w:t>
            </w:r>
            <w:r>
              <w:rPr>
                <w:rFonts w:ascii="Times New Roman" w:hAnsi="Times New Roman"/>
                <w:color w:val="000000" w:themeColor="text1"/>
                <w:sz w:val="24"/>
                <w:szCs w:val="24"/>
                <w14:textFill>
                  <w14:solidFill>
                    <w14:schemeClr w14:val="tx1"/>
                  </w14:solidFill>
                </w14:textFill>
              </w:rPr>
              <w:t>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14:textFill>
                  <w14:solidFill>
                    <w14:schemeClr w14:val="tx1"/>
                  </w14:solidFill>
                </w14:textFill>
              </w:rPr>
              <w:t>。</w:t>
            </w:r>
          </w:p>
          <w:p>
            <w:pPr>
              <w:spacing w:line="360" w:lineRule="auto"/>
              <w:ind w:firstLine="482" w:firstLineChars="200"/>
              <w:jc w:val="left"/>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（5</w:t>
            </w:r>
            <w:r>
              <w:rPr>
                <w:rFonts w:hint="eastAsia" w:ascii="Times New Roman" w:hAnsi="Times New Roman" w:cs="Times New Roman"/>
                <w:b/>
                <w:bCs/>
                <w:color w:val="000000" w:themeColor="text1"/>
                <w:sz w:val="24"/>
                <w:szCs w:val="24"/>
                <w:lang w:eastAsia="zh-CN"/>
                <w14:textFill>
                  <w14:solidFill>
                    <w14:schemeClr w14:val="tx1"/>
                  </w14:solidFill>
                </w14:textFill>
              </w:rPr>
              <w:t>）</w:t>
            </w:r>
            <w:r>
              <w:rPr>
                <w:rFonts w:hint="eastAsia" w:ascii="Times New Roman" w:hAnsi="Times New Roman" w:cs="Times New Roman"/>
                <w:b/>
                <w:bCs/>
                <w:color w:val="000000" w:themeColor="text1"/>
                <w:sz w:val="24"/>
                <w:szCs w:val="24"/>
                <w:lang w:val="en-US" w:eastAsia="zh-CN"/>
                <w14:textFill>
                  <w14:solidFill>
                    <w14:schemeClr w14:val="tx1"/>
                  </w14:solidFill>
                </w14:textFill>
              </w:rPr>
              <w:t>项目用水及废水产生情况</w:t>
            </w:r>
          </w:p>
          <w:p>
            <w:pPr>
              <w:spacing w:line="360" w:lineRule="auto"/>
              <w:ind w:firstLine="360" w:firstLineChars="150"/>
              <w:jc w:val="both"/>
              <w:rPr>
                <w:rFonts w:hint="default"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本项目用水及废水产生汇总如下：</w:t>
            </w:r>
          </w:p>
          <w:p>
            <w:pPr>
              <w:spacing w:line="240" w:lineRule="auto"/>
              <w:ind w:firstLine="361" w:firstLineChars="15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w:t>
            </w:r>
            <w:r>
              <w:rPr>
                <w:rFonts w:hint="eastAsia" w:cs="Times New Roman"/>
                <w:b/>
                <w:bCs/>
                <w:color w:val="000000" w:themeColor="text1"/>
                <w:sz w:val="24"/>
                <w:szCs w:val="24"/>
                <w:lang w:val="en-US" w:eastAsia="zh-CN"/>
                <w14:textFill>
                  <w14:solidFill>
                    <w14:schemeClr w14:val="tx1"/>
                  </w14:solidFill>
                </w14:textFill>
              </w:rPr>
              <w:t xml:space="preserve">2-5 </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项目用水及废水产生情况统计表</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6"/>
              <w:gridCol w:w="611"/>
              <w:gridCol w:w="1038"/>
              <w:gridCol w:w="1089"/>
              <w:gridCol w:w="953"/>
              <w:gridCol w:w="1241"/>
              <w:gridCol w:w="1068"/>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gridSpan w:val="2"/>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用水项目</w:t>
                  </w:r>
                </w:p>
              </w:tc>
              <w:tc>
                <w:tcPr>
                  <w:tcW w:w="613" w:type="pct"/>
                  <w:noWrap w:val="0"/>
                  <w:vAlign w:val="center"/>
                </w:tcPr>
                <w:p>
                  <w:pPr>
                    <w:adjustRightInd w:val="0"/>
                    <w:snapToGrid w:val="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日用水量</w:t>
                  </w:r>
                </w:p>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/d）</w:t>
                  </w:r>
                </w:p>
              </w:tc>
              <w:tc>
                <w:tcPr>
                  <w:tcW w:w="643"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年用水量</w:t>
                  </w:r>
                </w:p>
                <w:p>
                  <w:pPr>
                    <w:adjustRightInd w:val="0"/>
                    <w:snapToGrid w:val="0"/>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/a</w:t>
                  </w:r>
                  <w:r>
                    <w:rPr>
                      <w:rFonts w:hint="eastAsia" w:ascii="Times New Roman" w:hAnsi="Times New Roman" w:cs="Times New Roman"/>
                      <w:b/>
                      <w:bCs/>
                      <w:color w:val="000000" w:themeColor="text1"/>
                      <w:sz w:val="21"/>
                      <w:szCs w:val="21"/>
                      <w:lang w:eastAsia="zh-CN"/>
                      <w14:textFill>
                        <w14:solidFill>
                          <w14:schemeClr w14:val="tx1"/>
                        </w14:solidFill>
                      </w14:textFill>
                    </w:rPr>
                    <w:t>）</w:t>
                  </w:r>
                </w:p>
              </w:tc>
              <w:tc>
                <w:tcPr>
                  <w:tcW w:w="563"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日产废水量（m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/d）</w:t>
                  </w:r>
                </w:p>
              </w:tc>
              <w:tc>
                <w:tcPr>
                  <w:tcW w:w="733" w:type="pct"/>
                  <w:noWrap w:val="0"/>
                  <w:vAlign w:val="center"/>
                </w:tcPr>
                <w:p>
                  <w:pPr>
                    <w:adjustRightInd w:val="0"/>
                    <w:snapToGrid w:val="0"/>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年产废水量</w:t>
                  </w:r>
                  <w:r>
                    <w:rPr>
                      <w:rFonts w:hint="eastAsia"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/a</w:t>
                  </w:r>
                  <w:r>
                    <w:rPr>
                      <w:rFonts w:hint="eastAsia" w:ascii="Times New Roman" w:hAnsi="Times New Roman" w:cs="Times New Roman"/>
                      <w:b/>
                      <w:bCs/>
                      <w:color w:val="000000" w:themeColor="text1"/>
                      <w:sz w:val="21"/>
                      <w:szCs w:val="21"/>
                      <w:lang w:eastAsia="zh-CN"/>
                      <w14:textFill>
                        <w14:solidFill>
                          <w14:schemeClr w14:val="tx1"/>
                        </w14:solidFill>
                      </w14:textFill>
                    </w:rPr>
                    <w:t>）</w:t>
                  </w:r>
                </w:p>
              </w:tc>
              <w:tc>
                <w:tcPr>
                  <w:tcW w:w="631" w:type="pct"/>
                  <w:noWrap w:val="0"/>
                  <w:vAlign w:val="center"/>
                </w:tcPr>
                <w:p>
                  <w:pPr>
                    <w:adjustRightInd w:val="0"/>
                    <w:snapToGrid w:val="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预处理方式</w:t>
                  </w:r>
                </w:p>
              </w:tc>
              <w:tc>
                <w:tcPr>
                  <w:tcW w:w="1218"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处理去向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gridSpan w:val="2"/>
                  <w:noWrap w:val="0"/>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门诊</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0.6</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219</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0.48</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175.2</w:t>
                  </w:r>
                </w:p>
              </w:tc>
              <w:tc>
                <w:tcPr>
                  <w:tcW w:w="631"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restart"/>
                  <w:noWrap w:val="0"/>
                  <w:vAlign w:val="center"/>
                </w:tcPr>
                <w:p>
                  <w:pPr>
                    <w:adjustRightInd w:val="0"/>
                    <w:snapToGrid w:val="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预处理后</w:t>
                  </w:r>
                  <w:r>
                    <w:rPr>
                      <w:rFonts w:hint="default" w:ascii="Times New Roman" w:hAnsi="Times New Roman" w:cs="Times New Roman"/>
                      <w:color w:val="000000" w:themeColor="text1"/>
                      <w:sz w:val="21"/>
                      <w:szCs w:val="21"/>
                      <w14:textFill>
                        <w14:solidFill>
                          <w14:schemeClr w14:val="tx1"/>
                        </w14:solidFill>
                      </w14:textFill>
                    </w:rPr>
                    <w:t>经</w:t>
                  </w:r>
                  <w:r>
                    <w:rPr>
                      <w:rFonts w:hint="eastAsia" w:ascii="Times New Roman" w:hAnsi="Times New Roman" w:cs="Times New Roman"/>
                      <w:color w:val="000000" w:themeColor="text1"/>
                      <w:sz w:val="21"/>
                      <w:szCs w:val="21"/>
                      <w:lang w:val="en-US" w:eastAsia="zh-CN"/>
                      <w14:textFill>
                        <w14:solidFill>
                          <w14:schemeClr w14:val="tx1"/>
                        </w14:solidFill>
                      </w14:textFill>
                    </w:rPr>
                    <w:t>项目自建</w:t>
                  </w:r>
                  <w:r>
                    <w:rPr>
                      <w:rFonts w:hint="default" w:ascii="Times New Roman" w:hAnsi="Times New Roman" w:cs="Times New Roman"/>
                      <w:color w:val="000000" w:themeColor="text1"/>
                      <w:sz w:val="21"/>
                      <w:szCs w:val="21"/>
                      <w14:textFill>
                        <w14:solidFill>
                          <w14:schemeClr w14:val="tx1"/>
                        </w14:solidFill>
                      </w14:textFill>
                    </w:rPr>
                    <w:t>污水处理站处理达</w:t>
                  </w:r>
                  <w:r>
                    <w:rPr>
                      <w:rFonts w:hint="eastAsia" w:ascii="Times New Roman" w:hAnsi="Times New Roman" w:cs="Times New Roman"/>
                      <w:color w:val="000000" w:themeColor="text1"/>
                      <w:sz w:val="21"/>
                      <w:szCs w:val="21"/>
                      <w:lang w:eastAsia="zh-CN"/>
                      <w14:textFill>
                        <w14:solidFill>
                          <w14:schemeClr w14:val="tx1"/>
                        </w14:solidFill>
                      </w14:textFill>
                    </w:rPr>
                    <w:t>《医疗机构水污染物排放标准》（GB18466-2005）表2预处理标准</w:t>
                  </w:r>
                  <w:r>
                    <w:rPr>
                      <w:rFonts w:hint="default" w:ascii="Times New Roman" w:hAnsi="Times New Roman" w:cs="Times New Roman"/>
                      <w:color w:val="000000" w:themeColor="text1"/>
                      <w:sz w:val="21"/>
                      <w:szCs w:val="21"/>
                      <w14:textFill>
                        <w14:solidFill>
                          <w14:schemeClr w14:val="tx1"/>
                        </w14:solidFill>
                      </w14:textFill>
                    </w:rPr>
                    <w:t xml:space="preserve">及《污水排入城镇下水道水质标准》（GB </w:t>
                  </w:r>
                  <w:r>
                    <w:rPr>
                      <w:rFonts w:hint="eastAsia" w:ascii="Times New Roman" w:hAnsi="Times New Roman" w:cs="Times New Roman"/>
                      <w:color w:val="000000" w:themeColor="text1"/>
                      <w:sz w:val="21"/>
                      <w:szCs w:val="21"/>
                      <w:lang w:val="en-US" w:eastAsia="zh-CN"/>
                      <w14:textFill>
                        <w14:solidFill>
                          <w14:schemeClr w14:val="tx1"/>
                        </w14:solidFill>
                      </w14:textFill>
                    </w:rPr>
                    <w:t>/T</w:t>
                  </w:r>
                  <w:r>
                    <w:rPr>
                      <w:rFonts w:hint="default" w:ascii="Times New Roman" w:hAnsi="Times New Roman" w:cs="Times New Roman"/>
                      <w:color w:val="000000" w:themeColor="text1"/>
                      <w:sz w:val="21"/>
                      <w:szCs w:val="21"/>
                      <w14:textFill>
                        <w14:solidFill>
                          <w14:schemeClr w14:val="tx1"/>
                        </w14:solidFill>
                      </w14:textFill>
                    </w:rPr>
                    <w:t>31962－2015）表1中</w:t>
                  </w:r>
                  <w:r>
                    <w:rPr>
                      <w:rFonts w:hint="eastAsia" w:ascii="Times New Roman" w:hAnsi="Times New Roman" w:cs="Times New Roman"/>
                      <w:color w:val="000000" w:themeColor="text1"/>
                      <w:sz w:val="21"/>
                      <w:szCs w:val="21"/>
                      <w:lang w:val="en-US" w:eastAsia="zh-CN"/>
                      <w14:textFill>
                        <w14:solidFill>
                          <w14:schemeClr w14:val="tx1"/>
                        </w14:solidFill>
                      </w14:textFill>
                    </w:rPr>
                    <w:t>A</w:t>
                  </w:r>
                  <w:r>
                    <w:rPr>
                      <w:rFonts w:hint="default" w:ascii="Times New Roman" w:hAnsi="Times New Roman" w:cs="Times New Roman"/>
                      <w:color w:val="000000" w:themeColor="text1"/>
                      <w:sz w:val="21"/>
                      <w:szCs w:val="21"/>
                      <w14:textFill>
                        <w14:solidFill>
                          <w14:schemeClr w14:val="tx1"/>
                        </w14:solidFill>
                      </w14:textFill>
                    </w:rPr>
                    <w:t>级标准限值后排入市政污水管网，最终进入</w:t>
                  </w:r>
                  <w:r>
                    <w:rPr>
                      <w:rFonts w:hint="eastAsia" w:ascii="Times New Roman" w:hAnsi="Times New Roman" w:cs="Times New Roman"/>
                      <w:color w:val="000000" w:themeColor="text1"/>
                      <w:sz w:val="21"/>
                      <w:szCs w:val="21"/>
                      <w:lang w:val="en-US" w:eastAsia="zh-CN"/>
                      <w14:textFill>
                        <w14:solidFill>
                          <w14:schemeClr w14:val="tx1"/>
                        </w14:solidFill>
                      </w14:textFill>
                    </w:rPr>
                    <w:t>寻甸县</w:t>
                  </w:r>
                  <w:r>
                    <w:rPr>
                      <w:rFonts w:hint="default" w:ascii="Times New Roman" w:hAnsi="Times New Roman" w:cs="Times New Roman"/>
                      <w:color w:val="000000" w:themeColor="text1"/>
                      <w:sz w:val="21"/>
                      <w:szCs w:val="21"/>
                      <w14:textFill>
                        <w14:solidFill>
                          <w14:schemeClr w14:val="tx1"/>
                        </w14:solidFill>
                      </w14:textFill>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gridSpan w:val="2"/>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住院</w:t>
                  </w:r>
                </w:p>
              </w:tc>
              <w:tc>
                <w:tcPr>
                  <w:tcW w:w="6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6.02</w:t>
                  </w:r>
                </w:p>
              </w:tc>
              <w:tc>
                <w:tcPr>
                  <w:tcW w:w="64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2197.3</w:t>
                  </w:r>
                </w:p>
              </w:tc>
              <w:tc>
                <w:tcPr>
                  <w:tcW w:w="56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4.816</w:t>
                  </w:r>
                </w:p>
              </w:tc>
              <w:tc>
                <w:tcPr>
                  <w:tcW w:w="73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1757.84</w:t>
                  </w:r>
                </w:p>
              </w:tc>
              <w:tc>
                <w:tcPr>
                  <w:tcW w:w="63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化粪池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gridSpan w:val="2"/>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陪护人员</w:t>
                  </w:r>
                </w:p>
              </w:tc>
              <w:tc>
                <w:tcPr>
                  <w:tcW w:w="1038" w:type="dxa"/>
                  <w:noWrap w:val="0"/>
                  <w:vAlign w:val="center"/>
                </w:tcPr>
                <w:p>
                  <w:pPr>
                    <w:keepNext w:val="0"/>
                    <w:keepLines w:val="0"/>
                    <w:widowControl/>
                    <w:suppressLineNumbers w:val="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1.2</w:t>
                  </w:r>
                </w:p>
              </w:tc>
              <w:tc>
                <w:tcPr>
                  <w:tcW w:w="1089" w:type="dxa"/>
                  <w:noWrap w:val="0"/>
                  <w:vAlign w:val="center"/>
                </w:tcPr>
                <w:p>
                  <w:pPr>
                    <w:keepNext w:val="0"/>
                    <w:keepLines w:val="0"/>
                    <w:widowControl/>
                    <w:suppressLineNumbers w:val="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438</w:t>
                  </w:r>
                </w:p>
              </w:tc>
              <w:tc>
                <w:tcPr>
                  <w:tcW w:w="953" w:type="dxa"/>
                  <w:noWrap w:val="0"/>
                  <w:vAlign w:val="center"/>
                </w:tcPr>
                <w:p>
                  <w:pPr>
                    <w:keepNext w:val="0"/>
                    <w:keepLines w:val="0"/>
                    <w:widowControl/>
                    <w:suppressLineNumbers w:val="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0.96</w:t>
                  </w:r>
                </w:p>
              </w:tc>
              <w:tc>
                <w:tcPr>
                  <w:tcW w:w="1241" w:type="dxa"/>
                  <w:noWrap w:val="0"/>
                  <w:vAlign w:val="center"/>
                </w:tcPr>
                <w:p>
                  <w:pPr>
                    <w:keepNext w:val="0"/>
                    <w:keepLines w:val="0"/>
                    <w:widowControl/>
                    <w:suppressLineNumbers w:val="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350.4</w:t>
                  </w:r>
                </w:p>
              </w:tc>
              <w:tc>
                <w:tcPr>
                  <w:tcW w:w="631" w:type="pct"/>
                  <w:noWrap w:val="0"/>
                  <w:vAlign w:val="center"/>
                </w:tcPr>
                <w:p>
                  <w:pPr>
                    <w:adjustRightInd w:val="0"/>
                    <w:snapToGrid w:val="0"/>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化粪池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gridSpan w:val="2"/>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手术</w:t>
                  </w:r>
                </w:p>
              </w:tc>
              <w:tc>
                <w:tcPr>
                  <w:tcW w:w="6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0.21</w:t>
                  </w:r>
                </w:p>
              </w:tc>
              <w:tc>
                <w:tcPr>
                  <w:tcW w:w="64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75</w:t>
                  </w:r>
                </w:p>
              </w:tc>
              <w:tc>
                <w:tcPr>
                  <w:tcW w:w="56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0.168</w:t>
                  </w:r>
                </w:p>
              </w:tc>
              <w:tc>
                <w:tcPr>
                  <w:tcW w:w="73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61.32</w:t>
                  </w:r>
                </w:p>
              </w:tc>
              <w:tc>
                <w:tcPr>
                  <w:tcW w:w="63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gridSpan w:val="2"/>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洗衣</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3.78</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1379.7</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3.024</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1103.76</w:t>
                  </w:r>
                </w:p>
              </w:tc>
              <w:tc>
                <w:tcPr>
                  <w:tcW w:w="63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continue"/>
                  <w:noWrap w:val="0"/>
                  <w:vAlign w:val="center"/>
                </w:tcPr>
                <w:p>
                  <w:pPr>
                    <w:adjustRightInd w:val="0"/>
                    <w:snapToGrid w:val="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gridSpan w:val="2"/>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地面清洁</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1.0</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365</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0.8</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292</w:t>
                  </w:r>
                </w:p>
              </w:tc>
              <w:tc>
                <w:tcPr>
                  <w:tcW w:w="63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continue"/>
                  <w:noWrap w:val="0"/>
                  <w:vAlign w:val="center"/>
                </w:tcPr>
                <w:p>
                  <w:pPr>
                    <w:adjustRightInd w:val="0"/>
                    <w:snapToGrid w:val="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gridSpan w:val="2"/>
                  <w:noWrap w:val="0"/>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食堂</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1.2</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438</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0.96</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350.4</w:t>
                  </w:r>
                </w:p>
              </w:tc>
              <w:tc>
                <w:tcPr>
                  <w:tcW w:w="631"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隔油池+化粪池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4" w:type="pct"/>
                  <w:vMerge w:val="restart"/>
                  <w:noWrap w:val="0"/>
                  <w:vAlign w:val="center"/>
                </w:tcPr>
                <w:p>
                  <w:pPr>
                    <w:adjustRightInd w:val="0"/>
                    <w:snapToGrid w:val="0"/>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检验</w:t>
                  </w:r>
                </w:p>
              </w:tc>
              <w:tc>
                <w:tcPr>
                  <w:tcW w:w="361"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废水</w:t>
                  </w:r>
                </w:p>
              </w:tc>
              <w:tc>
                <w:tcPr>
                  <w:tcW w:w="6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0.015</w:t>
                  </w:r>
                </w:p>
              </w:tc>
              <w:tc>
                <w:tcPr>
                  <w:tcW w:w="64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5.475</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0.012</w:t>
                  </w:r>
                </w:p>
              </w:tc>
              <w:tc>
                <w:tcPr>
                  <w:tcW w:w="73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4.38</w:t>
                  </w:r>
                </w:p>
              </w:tc>
              <w:tc>
                <w:tcPr>
                  <w:tcW w:w="631"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中和处理+化粪池</w:t>
                  </w:r>
                </w:p>
              </w:tc>
              <w:tc>
                <w:tcPr>
                  <w:tcW w:w="1218" w:type="pct"/>
                  <w:vMerge w:val="continue"/>
                  <w:noWrap w:val="0"/>
                  <w:vAlign w:val="center"/>
                </w:tcPr>
                <w:p>
                  <w:pPr>
                    <w:adjustRightInd w:val="0"/>
                    <w:snapToGrid w:val="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4" w:type="pct"/>
                  <w:vMerge w:val="continue"/>
                  <w:noWrap w:val="0"/>
                  <w:vAlign w:val="center"/>
                </w:tcPr>
                <w:p>
                  <w:pPr>
                    <w:adjustRightInd w:val="0"/>
                    <w:snapToGrid w:val="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tc>
              <w:tc>
                <w:tcPr>
                  <w:tcW w:w="36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废液</w:t>
                  </w:r>
                </w:p>
              </w:tc>
              <w:tc>
                <w:tcPr>
                  <w:tcW w:w="613" w:type="pct"/>
                  <w:noWrap w:val="0"/>
                  <w:vAlign w:val="center"/>
                </w:tcPr>
                <w:p>
                  <w:pPr>
                    <w:keepNext w:val="0"/>
                    <w:keepLines w:val="0"/>
                    <w:widowControl/>
                    <w:suppressLineNumbers w:val="0"/>
                    <w:jc w:val="center"/>
                    <w:textAlignment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w:t>
                  </w:r>
                </w:p>
              </w:tc>
              <w:tc>
                <w:tcPr>
                  <w:tcW w:w="643" w:type="pct"/>
                  <w:noWrap w:val="0"/>
                  <w:vAlign w:val="center"/>
                </w:tcPr>
                <w:p>
                  <w:pPr>
                    <w:keepNext w:val="0"/>
                    <w:keepLines w:val="0"/>
                    <w:widowControl/>
                    <w:suppressLineNumbers w:val="0"/>
                    <w:jc w:val="center"/>
                    <w:textAlignment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w:t>
                  </w:r>
                </w:p>
              </w:tc>
              <w:tc>
                <w:tcPr>
                  <w:tcW w:w="563" w:type="pct"/>
                  <w:noWrap w:val="0"/>
                  <w:vAlign w:val="center"/>
                </w:tcPr>
                <w:p>
                  <w:pPr>
                    <w:keepNext w:val="0"/>
                    <w:keepLines w:val="0"/>
                    <w:widowControl/>
                    <w:suppressLineNumbers w:val="0"/>
                    <w:jc w:val="center"/>
                    <w:textAlignment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0.002</w:t>
                  </w:r>
                </w:p>
              </w:tc>
              <w:tc>
                <w:tcPr>
                  <w:tcW w:w="733" w:type="pct"/>
                  <w:noWrap w:val="0"/>
                  <w:vAlign w:val="center"/>
                </w:tcPr>
                <w:p>
                  <w:pPr>
                    <w:keepNext w:val="0"/>
                    <w:keepLines w:val="0"/>
                    <w:widowControl/>
                    <w:suppressLineNumbers w:val="0"/>
                    <w:jc w:val="center"/>
                    <w:textAlignment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0.73</w:t>
                  </w:r>
                </w:p>
              </w:tc>
              <w:tc>
                <w:tcPr>
                  <w:tcW w:w="631" w:type="pct"/>
                  <w:noWrap w:val="0"/>
                  <w:vAlign w:val="center"/>
                </w:tcPr>
                <w:p>
                  <w:pPr>
                    <w:adjustRightInd w:val="0"/>
                    <w:snapToGrid w:val="0"/>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w:t>
                  </w:r>
                </w:p>
              </w:tc>
              <w:tc>
                <w:tcPr>
                  <w:tcW w:w="1218" w:type="pct"/>
                  <w:noWrap w:val="0"/>
                  <w:vAlign w:val="center"/>
                </w:tcPr>
                <w:p>
                  <w:pPr>
                    <w:adjustRightInd w:val="0"/>
                    <w:snapToGrid w:val="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经</w:t>
                  </w:r>
                  <w:r>
                    <w:rPr>
                      <w:color w:val="000000" w:themeColor="text1"/>
                      <w:sz w:val="21"/>
                      <w:szCs w:val="21"/>
                      <w14:textFill>
                        <w14:solidFill>
                          <w14:schemeClr w14:val="tx1"/>
                        </w14:solidFill>
                      </w14:textFill>
                    </w:rPr>
                    <w:t>收集桶统一收集</w:t>
                  </w:r>
                  <w:r>
                    <w:rPr>
                      <w:rFonts w:hint="eastAsia"/>
                      <w:color w:val="000000" w:themeColor="text1"/>
                      <w:sz w:val="21"/>
                      <w:szCs w:val="21"/>
                      <w14:textFill>
                        <w14:solidFill>
                          <w14:schemeClr w14:val="tx1"/>
                        </w14:solidFill>
                      </w14:textFill>
                    </w:rPr>
                    <w:t>暂存于</w:t>
                  </w:r>
                  <w:r>
                    <w:rPr>
                      <w:rFonts w:hint="eastAsia"/>
                      <w:color w:val="000000" w:themeColor="text1"/>
                      <w:sz w:val="21"/>
                      <w:szCs w:val="21"/>
                      <w:lang w:eastAsia="zh-CN"/>
                      <w14:textFill>
                        <w14:solidFill>
                          <w14:schemeClr w14:val="tx1"/>
                        </w14:solidFill>
                      </w14:textFill>
                    </w:rPr>
                    <w:t>医废暂存间</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交由</w:t>
                  </w:r>
                  <w:r>
                    <w:rPr>
                      <w:rFonts w:hint="eastAsia"/>
                      <w:color w:val="000000" w:themeColor="text1"/>
                      <w:sz w:val="21"/>
                      <w:szCs w:val="21"/>
                      <w14:textFill>
                        <w14:solidFill>
                          <w14:schemeClr w14:val="tx1"/>
                        </w14:solidFill>
                      </w14:textFill>
                    </w:rPr>
                    <w:t>有资质单位</w:t>
                  </w:r>
                  <w:r>
                    <w:rPr>
                      <w:color w:val="000000" w:themeColor="text1"/>
                      <w:sz w:val="21"/>
                      <w:szCs w:val="21"/>
                      <w14:textFill>
                        <w14:solidFill>
                          <w14:schemeClr w14:val="tx1"/>
                        </w14:solidFill>
                      </w14:textFill>
                    </w:rPr>
                    <w:t>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gridSpan w:val="2"/>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合计</w:t>
                  </w:r>
                </w:p>
              </w:tc>
              <w:tc>
                <w:tcPr>
                  <w:tcW w:w="103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14.025</w:t>
                  </w:r>
                </w:p>
              </w:tc>
              <w:tc>
                <w:tcPr>
                  <w:tcW w:w="108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5117.475</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11.222</w:t>
                  </w: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（废水</w:t>
                  </w: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11.22</w:t>
                  </w: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，检验废液0.002）</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4096.63</w:t>
                  </w: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（废水</w:t>
                  </w: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4095.9</w:t>
                  </w: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，检验废液0.73）</w:t>
                  </w:r>
                </w:p>
              </w:tc>
              <w:tc>
                <w:tcPr>
                  <w:tcW w:w="631"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1218" w:type="pct"/>
                  <w:noWrap w:val="0"/>
                  <w:vAlign w:val="center"/>
                </w:tcPr>
                <w:p>
                  <w:pPr>
                    <w:keepNext w:val="0"/>
                    <w:keepLines w:val="0"/>
                    <w:widowControl/>
                    <w:suppressLineNumbers w:val="0"/>
                    <w:jc w:val="center"/>
                    <w:textAlignment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imes New Roman" w:hAnsi="Times New Roman"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lang w:val="en-US" w:eastAsia="zh-CN"/>
                <w14:textFill>
                  <w14:solidFill>
                    <w14:schemeClr w14:val="tx1"/>
                  </w14:solidFill>
                </w14:textFill>
              </w:rPr>
              <w:t>项目水量平衡图如下所示：</w:t>
            </w:r>
          </w:p>
          <w:p>
            <w:pPr>
              <w:spacing w:line="360" w:lineRule="auto"/>
              <w:jc w:val="center"/>
              <w:rPr>
                <w:rFonts w:hint="eastAsia" w:ascii="Times New Roman" w:hAnsi="Times New Roman" w:cs="Times New Roman"/>
                <w:b/>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object>
                <v:shape id="_x0000_i1025" o:spt="75" type="#_x0000_t75" style="height:394.25pt;width:420.4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pPr>
              <w:spacing w:line="36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 xml:space="preserve">图2-1 </w:t>
            </w:r>
            <w:r>
              <w:rPr>
                <w:rFonts w:hint="eastAsia" w:cs="Times New Roman"/>
                <w:b/>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b/>
                <w:color w:val="000000" w:themeColor="text1"/>
                <w:sz w:val="24"/>
                <w:szCs w:val="24"/>
                <w:lang w:val="en-US" w:eastAsia="zh-CN"/>
                <w14:textFill>
                  <w14:solidFill>
                    <w14:schemeClr w14:val="tx1"/>
                  </w14:solidFill>
                </w14:textFill>
              </w:rPr>
              <w:t>项目水量平衡图</w:t>
            </w:r>
            <w:r>
              <w:rPr>
                <w:rFonts w:hint="eastAsia" w:cs="Times New Roman"/>
                <w:b/>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b/>
                <w:bCs/>
                <w:color w:val="000000" w:themeColor="text1"/>
                <w:sz w:val="24"/>
                <w:lang w:val="en-US" w:eastAsia="zh-CN"/>
                <w14:textFill>
                  <w14:solidFill>
                    <w14:schemeClr w14:val="tx1"/>
                  </w14:solidFill>
                </w14:textFill>
              </w:rPr>
              <w:t>单位：</w:t>
            </w:r>
            <w:r>
              <w:rPr>
                <w:rFonts w:hint="default" w:ascii="Times New Roman" w:hAnsi="Times New Roman" w:eastAsia="宋体" w:cs="Times New Roman"/>
                <w:b/>
                <w:bCs/>
                <w:color w:val="000000" w:themeColor="text1"/>
                <w:sz w:val="24"/>
                <w:szCs w:val="24"/>
                <w14:textFill>
                  <w14:solidFill>
                    <w14:schemeClr w14:val="tx1"/>
                  </w14:solidFill>
                </w14:textFill>
              </w:rPr>
              <w:t>m</w:t>
            </w:r>
            <w:r>
              <w:rPr>
                <w:rFonts w:hint="default" w:ascii="Times New Roman" w:hAnsi="Times New Roman" w:eastAsia="宋体" w:cs="Times New Roman"/>
                <w:b/>
                <w:bCs/>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b/>
                <w:bCs/>
                <w:color w:val="000000" w:themeColor="text1"/>
                <w:sz w:val="24"/>
                <w:szCs w:val="24"/>
                <w14:textFill>
                  <w14:solidFill>
                    <w14:schemeClr w14:val="tx1"/>
                  </w14:solidFill>
                </w14:textFill>
              </w:rPr>
              <w:t>/d</w:t>
            </w:r>
          </w:p>
          <w:p>
            <w:pPr>
              <w:spacing w:line="360" w:lineRule="auto"/>
              <w:jc w:val="center"/>
              <w:rPr>
                <w:rFonts w:hint="eastAsia"/>
                <w:b w:val="0"/>
                <w:bCs w:val="0"/>
                <w:color w:val="000000" w:themeColor="text1"/>
                <w:sz w:val="24"/>
                <w:szCs w:val="24"/>
                <w:lang w:val="en-US" w:eastAsia="zh-CN"/>
                <w14:textFill>
                  <w14:solidFill>
                    <w14:schemeClr w14:val="tx1"/>
                  </w14:solidFill>
                </w14:textFill>
              </w:rPr>
            </w:pPr>
          </w:p>
          <w:p>
            <w:pPr>
              <w:spacing w:line="360" w:lineRule="auto"/>
              <w:jc w:val="center"/>
              <w:rPr>
                <w:rFonts w:hint="eastAsia"/>
                <w:b w:val="0"/>
                <w:bCs w:val="0"/>
                <w:color w:val="000000" w:themeColor="text1"/>
                <w:sz w:val="24"/>
                <w:szCs w:val="24"/>
                <w:lang w:val="en-US" w:eastAsia="zh-CN"/>
                <w14:textFill>
                  <w14:solidFill>
                    <w14:schemeClr w14:val="tx1"/>
                  </w14:solidFill>
                </w14:textFill>
              </w:rPr>
            </w:pPr>
          </w:p>
          <w:p>
            <w:pPr>
              <w:pStyle w:val="28"/>
              <w:keepNext w:val="0"/>
              <w:keepLines w:val="0"/>
              <w:pageBreakBefore w:val="0"/>
              <w:widowControl w:val="0"/>
              <w:numPr>
                <w:ilvl w:val="0"/>
                <w:numId w:val="0"/>
              </w:numPr>
              <w:kinsoku/>
              <w:wordWrap w:val="0"/>
              <w:overflowPunct/>
              <w:topLinePunct/>
              <w:autoSpaceDE/>
              <w:autoSpaceDN/>
              <w:bidi w:val="0"/>
              <w:adjustRightInd w:val="0"/>
              <w:snapToGrid/>
              <w:spacing w:before="157" w:beforeLines="50"/>
              <w:ind w:leftChars="200" w:right="0" w:rightChars="0"/>
              <w:textAlignment w:val="baseline"/>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8、环保投资</w:t>
            </w:r>
          </w:p>
          <w:p>
            <w:p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项目总投资</w:t>
            </w:r>
            <w:r>
              <w:rPr>
                <w:rFonts w:hint="eastAsia" w:cs="Times New Roman"/>
                <w:b w:val="0"/>
                <w:bCs w:val="0"/>
                <w:color w:val="000000" w:themeColor="text1"/>
                <w:sz w:val="24"/>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00</w:t>
            </w:r>
            <w:r>
              <w:rPr>
                <w:rFonts w:hint="default" w:ascii="Times New Roman" w:hAnsi="Times New Roman" w:cs="Times New Roman"/>
                <w:b w:val="0"/>
                <w:bCs w:val="0"/>
                <w:color w:val="000000" w:themeColor="text1"/>
                <w:sz w:val="24"/>
                <w:szCs w:val="24"/>
                <w14:textFill>
                  <w14:solidFill>
                    <w14:schemeClr w14:val="tx1"/>
                  </w14:solidFill>
                </w14:textFill>
              </w:rPr>
              <w:t>万，其中环保投资</w:t>
            </w:r>
            <w:r>
              <w:rPr>
                <w:rFonts w:hint="eastAsia" w:cs="Times New Roman"/>
                <w:b w:val="0"/>
                <w:bCs w:val="0"/>
                <w:color w:val="000000" w:themeColor="text1"/>
                <w:sz w:val="24"/>
                <w:szCs w:val="24"/>
                <w:lang w:val="en-US" w:eastAsia="zh-CN"/>
                <w14:textFill>
                  <w14:solidFill>
                    <w14:schemeClr w14:val="tx1"/>
                  </w14:solidFill>
                </w14:textFill>
              </w:rPr>
              <w:t>16.45</w:t>
            </w:r>
            <w:r>
              <w:rPr>
                <w:rFonts w:hint="default" w:ascii="Times New Roman" w:hAnsi="Times New Roman" w:cs="Times New Roman"/>
                <w:b w:val="0"/>
                <w:bCs w:val="0"/>
                <w:color w:val="000000" w:themeColor="text1"/>
                <w:sz w:val="24"/>
                <w:szCs w:val="24"/>
                <w14:textFill>
                  <w14:solidFill>
                    <w14:schemeClr w14:val="tx1"/>
                  </w14:solidFill>
                </w14:textFill>
              </w:rPr>
              <w:t>万元，占总投资的</w:t>
            </w:r>
            <w:r>
              <w:rPr>
                <w:rFonts w:hint="eastAsia" w:cs="Times New Roman"/>
                <w:b w:val="0"/>
                <w:bCs w:val="0"/>
                <w:color w:val="000000" w:themeColor="text1"/>
                <w:sz w:val="24"/>
                <w:szCs w:val="24"/>
                <w:lang w:val="en-US" w:eastAsia="zh-CN"/>
                <w14:textFill>
                  <w14:solidFill>
                    <w14:schemeClr w14:val="tx1"/>
                  </w14:solidFill>
                </w14:textFill>
              </w:rPr>
              <w:t>8.23</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，环保投资明细详见</w:t>
            </w:r>
            <w:r>
              <w:rPr>
                <w:rFonts w:hint="eastAsia" w:ascii="Times New Roman" w:hAnsi="Times New Roman" w:cs="Times New Roman"/>
                <w:color w:val="000000" w:themeColor="text1"/>
                <w:sz w:val="24"/>
                <w:szCs w:val="24"/>
                <w:lang w:val="en-US" w:eastAsia="zh-CN"/>
                <w14:textFill>
                  <w14:solidFill>
                    <w14:schemeClr w14:val="tx1"/>
                  </w14:solidFill>
                </w14:textFill>
              </w:rPr>
              <w:t>下表</w:t>
            </w:r>
            <w:r>
              <w:rPr>
                <w:rFonts w:hint="default" w:ascii="Times New Roman" w:hAnsi="Times New Roman" w:cs="Times New Roman"/>
                <w:color w:val="000000" w:themeColor="text1"/>
                <w:sz w:val="24"/>
                <w:szCs w:val="24"/>
                <w14:textFill>
                  <w14:solidFill>
                    <w14:schemeClr w14:val="tx1"/>
                  </w14:solidFill>
                </w14:textFill>
              </w:rPr>
              <w:t>。</w:t>
            </w:r>
          </w:p>
          <w:p>
            <w:pPr>
              <w:spacing w:line="24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表</w:t>
            </w:r>
            <w:r>
              <w:rPr>
                <w:rFonts w:hint="eastAsia" w:ascii="Times New Roman" w:hAnsi="Times New Roman" w:cs="Times New Roman"/>
                <w:b/>
                <w:color w:val="000000" w:themeColor="text1"/>
                <w:sz w:val="24"/>
                <w:szCs w:val="24"/>
                <w:lang w:val="en-US" w:eastAsia="zh-CN"/>
                <w14:textFill>
                  <w14:solidFill>
                    <w14:schemeClr w14:val="tx1"/>
                  </w14:solidFill>
                </w14:textFill>
              </w:rPr>
              <w:t>2-</w:t>
            </w:r>
            <w:r>
              <w:rPr>
                <w:rFonts w:hint="eastAsia" w:cs="Times New Roman"/>
                <w:b/>
                <w:color w:val="000000" w:themeColor="text1"/>
                <w:sz w:val="24"/>
                <w:szCs w:val="24"/>
                <w:lang w:val="en-US" w:eastAsia="zh-CN"/>
                <w14:textFill>
                  <w14:solidFill>
                    <w14:schemeClr w14:val="tx1"/>
                  </w14:solidFill>
                </w14:textFill>
              </w:rPr>
              <w:t>6</w:t>
            </w:r>
            <w:r>
              <w:rPr>
                <w:rFonts w:hint="eastAsia" w:ascii="Times New Roman" w:hAnsi="Times New Roman" w:cs="Times New Roman"/>
                <w:b/>
                <w:color w:val="000000" w:themeColor="text1"/>
                <w:sz w:val="24"/>
                <w:szCs w:val="24"/>
                <w:lang w:val="en-US" w:eastAsia="zh-CN"/>
                <w14:textFill>
                  <w14:solidFill>
                    <w14:schemeClr w14:val="tx1"/>
                  </w14:solidFill>
                </w14:textFill>
              </w:rPr>
              <w:t xml:space="preserve"> </w:t>
            </w:r>
            <w:r>
              <w:rPr>
                <w:rFonts w:hint="eastAsia" w:cs="Times New Roman"/>
                <w:b/>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项目环保投资一览表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32"/>
              <w:gridCol w:w="1325"/>
              <w:gridCol w:w="3598"/>
              <w:gridCol w:w="1039"/>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noWrap w:val="0"/>
                  <w:vAlign w:val="center"/>
                </w:tcPr>
                <w:p>
                  <w:pPr>
                    <w:adjustRightInd w:val="0"/>
                    <w:snapToGrid w:val="0"/>
                    <w:jc w:val="center"/>
                    <w:rPr>
                      <w:rFonts w:hint="default" w:ascii="Times New Roman" w:hAnsi="Times New Roman" w:cs="Times New Roman"/>
                      <w:b/>
                      <w:color w:val="000000" w:themeColor="text1"/>
                      <w:spacing w:val="-2"/>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污染源</w:t>
                  </w:r>
                </w:p>
              </w:tc>
              <w:tc>
                <w:tcPr>
                  <w:tcW w:w="732" w:type="dxa"/>
                  <w:noWrap w:val="0"/>
                  <w:vAlign w:val="center"/>
                </w:tcPr>
                <w:p>
                  <w:pPr>
                    <w:adjustRightInd w:val="0"/>
                    <w:snapToGrid w:val="0"/>
                    <w:jc w:val="center"/>
                    <w:rPr>
                      <w:rFonts w:hint="default" w:ascii="Times New Roman" w:hAnsi="Times New Roman" w:cs="Times New Roman"/>
                      <w:b/>
                      <w:color w:val="000000" w:themeColor="text1"/>
                      <w:spacing w:val="-2"/>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处置对象</w:t>
                  </w:r>
                </w:p>
              </w:tc>
              <w:tc>
                <w:tcPr>
                  <w:tcW w:w="4923" w:type="dxa"/>
                  <w:gridSpan w:val="2"/>
                  <w:noWrap w:val="0"/>
                  <w:vAlign w:val="center"/>
                </w:tcPr>
                <w:p>
                  <w:pPr>
                    <w:adjustRightInd w:val="0"/>
                    <w:snapToGrid w:val="0"/>
                    <w:jc w:val="center"/>
                    <w:rPr>
                      <w:rFonts w:hint="default" w:ascii="Times New Roman" w:hAnsi="Times New Roman" w:cs="Times New Roman"/>
                      <w:b/>
                      <w:color w:val="000000" w:themeColor="text1"/>
                      <w:spacing w:val="-2"/>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环保设施、措施</w:t>
                  </w:r>
                </w:p>
              </w:tc>
              <w:tc>
                <w:tcPr>
                  <w:tcW w:w="1039" w:type="dxa"/>
                  <w:noWrap w:val="0"/>
                  <w:vAlign w:val="center"/>
                </w:tcPr>
                <w:p>
                  <w:pPr>
                    <w:adjustRightInd w:val="0"/>
                    <w:snapToGrid w:val="0"/>
                    <w:jc w:val="center"/>
                    <w:rPr>
                      <w:rFonts w:hint="default" w:ascii="Times New Roman" w:hAnsi="Times New Roman" w:cs="Times New Roman"/>
                      <w:b/>
                      <w:color w:val="000000" w:themeColor="text1"/>
                      <w:spacing w:val="-2"/>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投资金额</w:t>
                  </w:r>
                </w:p>
                <w:p>
                  <w:pPr>
                    <w:adjustRightInd w:val="0"/>
                    <w:snapToGrid w:val="0"/>
                    <w:jc w:val="center"/>
                    <w:rPr>
                      <w:rFonts w:hint="default" w:ascii="Times New Roman" w:hAnsi="Times New Roman" w:cs="Times New Roman"/>
                      <w:b/>
                      <w:color w:val="000000" w:themeColor="text1"/>
                      <w:spacing w:val="-2"/>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（万元）</w:t>
                  </w:r>
                </w:p>
              </w:tc>
              <w:tc>
                <w:tcPr>
                  <w:tcW w:w="914" w:type="dxa"/>
                  <w:noWrap w:val="0"/>
                  <w:vAlign w:val="center"/>
                </w:tcPr>
                <w:p>
                  <w:pPr>
                    <w:adjustRightInd w:val="0"/>
                    <w:snapToGrid w:val="0"/>
                    <w:jc w:val="center"/>
                    <w:rPr>
                      <w:rFonts w:hint="default" w:ascii="Times New Roman" w:hAnsi="Times New Roman" w:cs="Times New Roman"/>
                      <w:b/>
                      <w:color w:val="000000" w:themeColor="text1"/>
                      <w:spacing w:val="-2"/>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restart"/>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r>
                    <w:rPr>
                      <w:rFonts w:hint="default" w:ascii="Times New Roman" w:hAnsi="Times New Roman" w:cs="Times New Roman"/>
                      <w:color w:val="000000" w:themeColor="text1"/>
                      <w:spacing w:val="-2"/>
                      <w:sz w:val="21"/>
                      <w:szCs w:val="21"/>
                      <w14:textFill>
                        <w14:solidFill>
                          <w14:schemeClr w14:val="tx1"/>
                        </w14:solidFill>
                      </w14:textFill>
                    </w:rPr>
                    <w:t>运营期</w:t>
                  </w:r>
                </w:p>
              </w:tc>
              <w:tc>
                <w:tcPr>
                  <w:tcW w:w="732" w:type="dxa"/>
                  <w:noWrap w:val="0"/>
                  <w:vAlign w:val="center"/>
                </w:tcPr>
                <w:p>
                  <w:pPr>
                    <w:adjustRightInd w:val="0"/>
                    <w:snapToGrid w:val="0"/>
                    <w:jc w:val="cente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废气</w:t>
                  </w:r>
                </w:p>
              </w:tc>
              <w:tc>
                <w:tcPr>
                  <w:tcW w:w="1325"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油烟净化器</w:t>
                  </w:r>
                </w:p>
              </w:tc>
              <w:tc>
                <w:tcPr>
                  <w:tcW w:w="3598" w:type="dxa"/>
                  <w:noWrap w:val="0"/>
                  <w:vAlign w:val="center"/>
                </w:tcPr>
                <w:p>
                  <w:pPr>
                    <w:adjustRightInd w:val="0"/>
                    <w:snapToGrid w:val="0"/>
                    <w:jc w:val="center"/>
                    <w:rPr>
                      <w:rFonts w:hint="eastAsia"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食堂设置1套处理效率不低于60%的油烟净化器对食堂油烟进行处理。</w:t>
                  </w:r>
                </w:p>
              </w:tc>
              <w:tc>
                <w:tcPr>
                  <w:tcW w:w="1039"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2</w:t>
                  </w:r>
                </w:p>
              </w:tc>
              <w:tc>
                <w:tcPr>
                  <w:tcW w:w="914" w:type="dxa"/>
                  <w:noWrap w:val="0"/>
                  <w:vAlign w:val="center"/>
                </w:tcPr>
                <w:p>
                  <w:pPr>
                    <w:adjustRightInd w:val="0"/>
                    <w:snapToGrid w:val="0"/>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restart"/>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r>
                    <w:rPr>
                      <w:rFonts w:hint="default" w:ascii="Times New Roman" w:hAnsi="Times New Roman" w:cs="Times New Roman"/>
                      <w:color w:val="000000" w:themeColor="text1"/>
                      <w:spacing w:val="-2"/>
                      <w:sz w:val="21"/>
                      <w:szCs w:val="21"/>
                      <w14:textFill>
                        <w14:solidFill>
                          <w14:schemeClr w14:val="tx1"/>
                        </w14:solidFill>
                      </w14:textFill>
                    </w:rPr>
                    <w:t>废水</w:t>
                  </w:r>
                </w:p>
              </w:tc>
              <w:tc>
                <w:tcPr>
                  <w:tcW w:w="1325"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雨污分流系统</w:t>
                  </w:r>
                </w:p>
              </w:tc>
              <w:tc>
                <w:tcPr>
                  <w:tcW w:w="3598" w:type="dxa"/>
                  <w:noWrap w:val="0"/>
                  <w:vAlign w:val="center"/>
                </w:tcPr>
                <w:p>
                  <w:pPr>
                    <w:adjustRightInd w:val="0"/>
                    <w:snapToGrid w:val="0"/>
                    <w:jc w:val="center"/>
                    <w:rPr>
                      <w:rFonts w:hint="eastAsia" w:cs="Times New Roman"/>
                      <w:color w:val="000000" w:themeColor="text1"/>
                      <w:spacing w:val="-2"/>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建设雨污分流系统</w:t>
                  </w:r>
                </w:p>
              </w:tc>
              <w:tc>
                <w:tcPr>
                  <w:tcW w:w="1039" w:type="dxa"/>
                  <w:noWrap w:val="0"/>
                  <w:vAlign w:val="center"/>
                </w:tcPr>
                <w:p>
                  <w:pPr>
                    <w:adjustRightInd w:val="0"/>
                    <w:snapToGrid w:val="0"/>
                    <w:jc w:val="center"/>
                    <w:rPr>
                      <w:rFonts w:hint="default"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2</w:t>
                  </w:r>
                </w:p>
              </w:tc>
              <w:tc>
                <w:tcPr>
                  <w:tcW w:w="914" w:type="dxa"/>
                  <w:noWrap w:val="0"/>
                  <w:vAlign w:val="center"/>
                </w:tcPr>
                <w:p>
                  <w:pPr>
                    <w:adjustRightInd w:val="0"/>
                    <w:snapToGrid w:val="0"/>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部分新建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1325"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default" w:ascii="Times New Roman" w:hAnsi="Times New Roman" w:cs="Times New Roman"/>
                      <w:color w:val="000000" w:themeColor="text1"/>
                      <w:spacing w:val="-2"/>
                      <w:lang w:eastAsia="zh-CN"/>
                      <w14:textFill>
                        <w14:solidFill>
                          <w14:schemeClr w14:val="tx1"/>
                        </w14:solidFill>
                      </w14:textFill>
                    </w:rPr>
                    <w:t>检验科废水</w:t>
                  </w:r>
                  <w:r>
                    <w:rPr>
                      <w:rFonts w:hint="eastAsia" w:ascii="Times New Roman" w:hAnsi="Times New Roman" w:cs="Times New Roman"/>
                      <w:color w:val="000000" w:themeColor="text1"/>
                      <w:spacing w:val="-2"/>
                      <w:lang w:val="en-US" w:eastAsia="zh-CN"/>
                      <w14:textFill>
                        <w14:solidFill>
                          <w14:schemeClr w14:val="tx1"/>
                        </w14:solidFill>
                      </w14:textFill>
                    </w:rPr>
                    <w:t>中和</w:t>
                  </w:r>
                  <w:r>
                    <w:rPr>
                      <w:rFonts w:hint="default" w:ascii="Times New Roman" w:hAnsi="Times New Roman" w:cs="Times New Roman"/>
                      <w:color w:val="000000" w:themeColor="text1"/>
                      <w:spacing w:val="-2"/>
                      <w:lang w:eastAsia="zh-CN"/>
                      <w14:textFill>
                        <w14:solidFill>
                          <w14:schemeClr w14:val="tx1"/>
                        </w14:solidFill>
                      </w14:textFill>
                    </w:rPr>
                    <w:t>桶</w:t>
                  </w:r>
                  <w:r>
                    <w:rPr>
                      <w:rFonts w:hint="eastAsia" w:cs="Times New Roman"/>
                      <w:color w:val="000000" w:themeColor="text1"/>
                      <w:spacing w:val="-2"/>
                      <w:lang w:eastAsia="zh-CN"/>
                      <w14:textFill>
                        <w14:solidFill>
                          <w14:schemeClr w14:val="tx1"/>
                        </w14:solidFill>
                      </w14:textFill>
                    </w:rPr>
                    <w:t>、</w:t>
                  </w:r>
                  <w:r>
                    <w:rPr>
                      <w:rFonts w:hint="eastAsia" w:cs="Times New Roman"/>
                      <w:color w:val="000000" w:themeColor="text1"/>
                      <w:spacing w:val="-2"/>
                      <w:lang w:val="en-US" w:eastAsia="zh-CN"/>
                      <w14:textFill>
                        <w14:solidFill>
                          <w14:schemeClr w14:val="tx1"/>
                        </w14:solidFill>
                      </w14:textFill>
                    </w:rPr>
                    <w:t>废液</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收集桶</w:t>
                  </w:r>
                </w:p>
              </w:tc>
              <w:tc>
                <w:tcPr>
                  <w:tcW w:w="3598" w:type="dxa"/>
                  <w:noWrap w:val="0"/>
                  <w:vAlign w:val="center"/>
                </w:tcPr>
                <w:p>
                  <w:pPr>
                    <w:adjustRightInd w:val="0"/>
                    <w:snapToGrid w:val="0"/>
                    <w:jc w:val="center"/>
                    <w:rPr>
                      <w:rFonts w:hint="default" w:ascii="Times New Roman" w:hAnsi="Times New Roman" w:cs="Times New Roman"/>
                      <w:color w:val="000000" w:themeColor="text1"/>
                      <w:spacing w:val="-2"/>
                      <w:lang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2个</w:t>
                  </w:r>
                  <w:r>
                    <w:rPr>
                      <w:rFonts w:hint="eastAsia" w:ascii="Times New Roman" w:hAnsi="Times New Roman" w:cs="Times New Roman"/>
                      <w:color w:val="000000" w:themeColor="text1"/>
                      <w:sz w:val="21"/>
                      <w:szCs w:val="21"/>
                      <w:lang w:val="en-US" w:eastAsia="zh-CN"/>
                      <w14:textFill>
                        <w14:solidFill>
                          <w14:schemeClr w14:val="tx1"/>
                        </w14:solidFill>
                      </w14:textFill>
                    </w:rPr>
                    <w:t>容积为</w:t>
                  </w:r>
                  <w:r>
                    <w:rPr>
                      <w:rFonts w:hint="eastAsia" w:cs="Times New Roman"/>
                      <w:color w:val="000000" w:themeColor="text1"/>
                      <w:sz w:val="21"/>
                      <w:szCs w:val="21"/>
                      <w:lang w:val="en-US" w:eastAsia="zh-CN"/>
                      <w14:textFill>
                        <w14:solidFill>
                          <w14:schemeClr w14:val="tx1"/>
                        </w14:solidFill>
                      </w14:textFill>
                    </w:rPr>
                    <w:t>20</w:t>
                  </w:r>
                  <w:r>
                    <w:rPr>
                      <w:rFonts w:hint="eastAsia" w:ascii="Times New Roman" w:hAnsi="Times New Roman" w:cs="Times New Roman"/>
                      <w:color w:val="000000" w:themeColor="text1"/>
                      <w:sz w:val="21"/>
                      <w:szCs w:val="21"/>
                      <w:lang w:val="en-US" w:eastAsia="zh-CN"/>
                      <w14:textFill>
                        <w14:solidFill>
                          <w14:schemeClr w14:val="tx1"/>
                        </w14:solidFill>
                      </w14:textFill>
                    </w:rPr>
                    <w:t>L</w:t>
                  </w:r>
                  <w:r>
                    <w:rPr>
                      <w:rFonts w:hint="eastAsia" w:cs="Times New Roman"/>
                      <w:color w:val="000000" w:themeColor="text1"/>
                      <w:sz w:val="21"/>
                      <w:szCs w:val="21"/>
                      <w:lang w:val="en-US" w:eastAsia="zh-CN"/>
                      <w14:textFill>
                        <w14:solidFill>
                          <w14:schemeClr w14:val="tx1"/>
                        </w14:solidFill>
                      </w14:textFill>
                    </w:rPr>
                    <w:t>，</w:t>
                  </w:r>
                  <w:r>
                    <w:rPr>
                      <w:rFonts w:hint="eastAsia" w:cs="Times New Roman"/>
                      <w:bCs/>
                      <w:color w:val="000000" w:themeColor="text1"/>
                      <w:sz w:val="21"/>
                      <w:szCs w:val="21"/>
                      <w:lang w:val="en-US" w:eastAsia="zh-CN"/>
                      <w14:textFill>
                        <w14:solidFill>
                          <w14:schemeClr w14:val="tx1"/>
                        </w14:solidFill>
                      </w14:textFill>
                    </w:rPr>
                    <w:t>1个10L</w:t>
                  </w:r>
                  <w:r>
                    <w:rPr>
                      <w:rFonts w:hint="eastAsia" w:ascii="Times New Roman" w:hAnsi="Times New Roman" w:cs="Times New Roman"/>
                      <w:color w:val="000000" w:themeColor="text1"/>
                      <w:sz w:val="21"/>
                      <w:szCs w:val="21"/>
                      <w:lang w:val="en-US" w:eastAsia="zh-CN"/>
                      <w14:textFill>
                        <w14:solidFill>
                          <w14:schemeClr w14:val="tx1"/>
                        </w14:solidFill>
                      </w14:textFill>
                    </w:rPr>
                    <w:t>的密封</w:t>
                  </w:r>
                  <w:r>
                    <w:rPr>
                      <w:rFonts w:hint="eastAsia" w:cs="Times New Roman"/>
                      <w:bCs/>
                      <w:color w:val="000000" w:themeColor="text1"/>
                      <w:sz w:val="21"/>
                      <w:szCs w:val="21"/>
                      <w:lang w:val="en-US" w:eastAsia="zh-CN"/>
                      <w14:textFill>
                        <w14:solidFill>
                          <w14:schemeClr w14:val="tx1"/>
                        </w14:solidFill>
                      </w14:textFill>
                    </w:rPr>
                    <w:t>收集桶</w:t>
                  </w: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039"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0</w:t>
                  </w:r>
                  <w:r>
                    <w:rPr>
                      <w:rFonts w:hint="eastAsia" w:cs="Times New Roman"/>
                      <w:color w:val="000000" w:themeColor="text1"/>
                      <w:spacing w:val="-2"/>
                      <w:sz w:val="21"/>
                      <w:szCs w:val="21"/>
                      <w:lang w:val="en-US" w:eastAsia="zh-CN"/>
                      <w14:textFill>
                        <w14:solidFill>
                          <w14:schemeClr w14:val="tx1"/>
                        </w14:solidFill>
                      </w14:textFill>
                    </w:rPr>
                    <w:t>.05</w:t>
                  </w:r>
                </w:p>
              </w:tc>
              <w:tc>
                <w:tcPr>
                  <w:tcW w:w="914" w:type="dxa"/>
                  <w:noWrap w:val="0"/>
                  <w:vAlign w:val="center"/>
                </w:tcPr>
                <w:p>
                  <w:pPr>
                    <w:adjustRightInd w:val="0"/>
                    <w:snapToGrid w:val="0"/>
                    <w:jc w:val="center"/>
                    <w:rPr>
                      <w:rFonts w:hint="eastAsia" w:ascii="Times New Roman" w:hAnsi="Times New Roman" w:cs="Times New Roman"/>
                      <w:b w:val="0"/>
                      <w:bCs w:val="0"/>
                      <w:color w:val="000000" w:themeColor="text1"/>
                      <w:spacing w:val="-2"/>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1325"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应急事故池</w:t>
                  </w:r>
                </w:p>
              </w:tc>
              <w:tc>
                <w:tcPr>
                  <w:tcW w:w="3598" w:type="dxa"/>
                  <w:noWrap w:val="0"/>
                  <w:vAlign w:val="center"/>
                </w:tcPr>
                <w:p>
                  <w:pPr>
                    <w:adjustRightInd w:val="0"/>
                    <w:snapToGrid w:val="0"/>
                    <w:jc w:val="center"/>
                    <w:rPr>
                      <w:rFonts w:hint="eastAsia"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1个容积为</w:t>
                  </w:r>
                  <w:r>
                    <w:rPr>
                      <w:rFonts w:hint="eastAsia" w:cs="Times New Roman"/>
                      <w:b w:val="0"/>
                      <w:bCs w:val="0"/>
                      <w:color w:val="000000" w:themeColor="text1"/>
                      <w:sz w:val="21"/>
                      <w:szCs w:val="21"/>
                      <w:lang w:val="en-US" w:eastAsia="zh-CN"/>
                      <w14:textFill>
                        <w14:solidFill>
                          <w14:schemeClr w14:val="tx1"/>
                        </w14:solidFill>
                      </w14:textFill>
                    </w:rPr>
                    <w:t>5</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m</w:t>
                  </w:r>
                  <w:r>
                    <w:rPr>
                      <w:rFonts w:hint="eastAsia" w:ascii="Times New Roman" w:hAnsi="Times New Roman"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的应急事故池。</w:t>
                  </w:r>
                </w:p>
              </w:tc>
              <w:tc>
                <w:tcPr>
                  <w:tcW w:w="1039"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0.5</w:t>
                  </w:r>
                </w:p>
              </w:tc>
              <w:tc>
                <w:tcPr>
                  <w:tcW w:w="914" w:type="dxa"/>
                  <w:noWrap w:val="0"/>
                  <w:vAlign w:val="center"/>
                </w:tcPr>
                <w:p>
                  <w:pPr>
                    <w:adjustRightInd w:val="0"/>
                    <w:snapToGrid w:val="0"/>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1325" w:type="dxa"/>
                  <w:noWrap w:val="0"/>
                  <w:vAlign w:val="center"/>
                </w:tcPr>
                <w:p>
                  <w:pPr>
                    <w:adjustRightInd w:val="0"/>
                    <w:snapToGrid w:val="0"/>
                    <w:jc w:val="cente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化粪池</w:t>
                  </w:r>
                </w:p>
              </w:tc>
              <w:tc>
                <w:tcPr>
                  <w:tcW w:w="3598" w:type="dxa"/>
                  <w:noWrap w:val="0"/>
                  <w:vAlign w:val="center"/>
                </w:tcPr>
                <w:p>
                  <w:pPr>
                    <w:adjustRightInd w:val="0"/>
                    <w:snapToGrid w:val="0"/>
                    <w:jc w:val="center"/>
                    <w:rPr>
                      <w:rFonts w:hint="eastAsia"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cs="Times New Roman"/>
                      <w:b w:val="0"/>
                      <w:bCs w:val="0"/>
                      <w:color w:val="000000" w:themeColor="text1"/>
                      <w:spacing w:val="-2"/>
                      <w:sz w:val="21"/>
                      <w:szCs w:val="21"/>
                      <w:lang w:val="en-US" w:eastAsia="zh-CN"/>
                      <w14:textFill>
                        <w14:solidFill>
                          <w14:schemeClr w14:val="tx1"/>
                        </w14:solidFill>
                      </w14:textFill>
                    </w:rPr>
                    <w:t>1</w:t>
                  </w:r>
                  <w:r>
                    <w:rPr>
                      <w:rFonts w:hint="eastAsia" w:ascii="Times New Roman" w:hAnsi="Times New Roman" w:cs="Times New Roman"/>
                      <w:b w:val="0"/>
                      <w:bCs w:val="0"/>
                      <w:color w:val="000000" w:themeColor="text1"/>
                      <w:spacing w:val="-2"/>
                      <w:sz w:val="21"/>
                      <w:szCs w:val="21"/>
                      <w:lang w:val="en-US" w:eastAsia="zh-CN"/>
                      <w14:textFill>
                        <w14:solidFill>
                          <w14:schemeClr w14:val="tx1"/>
                        </w14:solidFill>
                      </w14:textFill>
                    </w:rPr>
                    <w:t>个容积</w:t>
                  </w:r>
                  <w:r>
                    <w:rPr>
                      <w:rFonts w:hint="eastAsia" w:cs="Times New Roman"/>
                      <w:b w:val="0"/>
                      <w:bCs w:val="0"/>
                      <w:color w:val="000000" w:themeColor="text1"/>
                      <w:spacing w:val="-2"/>
                      <w:sz w:val="21"/>
                      <w:szCs w:val="21"/>
                      <w:lang w:val="en-US" w:eastAsia="zh-CN"/>
                      <w14:textFill>
                        <w14:solidFill>
                          <w14:schemeClr w14:val="tx1"/>
                        </w14:solidFill>
                      </w14:textFill>
                    </w:rPr>
                    <w:t>15</w:t>
                  </w:r>
                  <w:r>
                    <w:rPr>
                      <w:rFonts w:hint="eastAsia" w:ascii="Times New Roman" w:hAnsi="Times New Roman" w:cs="Times New Roman"/>
                      <w:b w:val="0"/>
                      <w:bCs w:val="0"/>
                      <w:color w:val="000000" w:themeColor="text1"/>
                      <w:spacing w:val="-2"/>
                      <w:sz w:val="21"/>
                      <w:szCs w:val="21"/>
                      <w:lang w:val="en-US" w:eastAsia="zh-CN"/>
                      <w14:textFill>
                        <w14:solidFill>
                          <w14:schemeClr w14:val="tx1"/>
                        </w14:solidFill>
                      </w14:textFill>
                    </w:rPr>
                    <w:t>m</w:t>
                  </w:r>
                  <w:r>
                    <w:rPr>
                      <w:rFonts w:hint="eastAsia" w:ascii="Times New Roman" w:hAnsi="Times New Roman" w:cs="Times New Roman"/>
                      <w:b w:val="0"/>
                      <w:bCs w:val="0"/>
                      <w:color w:val="000000" w:themeColor="text1"/>
                      <w:spacing w:val="-2"/>
                      <w:sz w:val="21"/>
                      <w:szCs w:val="21"/>
                      <w:vertAlign w:val="superscript"/>
                      <w:lang w:val="en-US" w:eastAsia="zh-CN"/>
                      <w14:textFill>
                        <w14:solidFill>
                          <w14:schemeClr w14:val="tx1"/>
                        </w14:solidFill>
                      </w14:textFill>
                    </w:rPr>
                    <w:t>3</w:t>
                  </w:r>
                  <w:r>
                    <w:rPr>
                      <w:rFonts w:hint="eastAsia" w:ascii="Times New Roman" w:hAnsi="Times New Roman" w:cs="Times New Roman"/>
                      <w:b w:val="0"/>
                      <w:bCs w:val="0"/>
                      <w:color w:val="000000" w:themeColor="text1"/>
                      <w:spacing w:val="-2"/>
                      <w:sz w:val="21"/>
                      <w:szCs w:val="21"/>
                      <w:lang w:val="en-US" w:eastAsia="zh-CN"/>
                      <w14:textFill>
                        <w14:solidFill>
                          <w14:schemeClr w14:val="tx1"/>
                        </w14:solidFill>
                      </w14:textFill>
                    </w:rPr>
                    <w:t>的化粪池</w:t>
                  </w:r>
                  <w:r>
                    <w:rPr>
                      <w:rFonts w:hint="eastAsia" w:cs="Times New Roman"/>
                      <w:b w:val="0"/>
                      <w:bCs w:val="0"/>
                      <w:color w:val="000000" w:themeColor="text1"/>
                      <w:spacing w:val="-2"/>
                      <w:sz w:val="21"/>
                      <w:szCs w:val="21"/>
                      <w:lang w:val="en-US" w:eastAsia="zh-CN"/>
                      <w14:textFill>
                        <w14:solidFill>
                          <w14:schemeClr w14:val="tx1"/>
                        </w14:solidFill>
                      </w14:textFill>
                    </w:rPr>
                    <w:t>，</w:t>
                  </w:r>
                  <w:r>
                    <w:rPr>
                      <w:rFonts w:hint="eastAsia" w:ascii="Times New Roman" w:hAnsi="Times New Roman" w:cs="Times New Roman"/>
                      <w:b w:val="0"/>
                      <w:bCs w:val="0"/>
                      <w:color w:val="000000" w:themeColor="text1"/>
                      <w:spacing w:val="-2"/>
                      <w:sz w:val="21"/>
                      <w:szCs w:val="21"/>
                      <w:lang w:val="en-US" w:eastAsia="zh-CN"/>
                      <w14:textFill>
                        <w14:solidFill>
                          <w14:schemeClr w14:val="tx1"/>
                        </w14:solidFill>
                      </w14:textFill>
                    </w:rPr>
                    <w:t>对医疗废水和生活污水进行预处理。</w:t>
                  </w:r>
                </w:p>
              </w:tc>
              <w:tc>
                <w:tcPr>
                  <w:tcW w:w="1039"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1</w:t>
                  </w:r>
                </w:p>
              </w:tc>
              <w:tc>
                <w:tcPr>
                  <w:tcW w:w="914" w:type="dxa"/>
                  <w:noWrap w:val="0"/>
                  <w:vAlign w:val="center"/>
                </w:tcPr>
                <w:p>
                  <w:pPr>
                    <w:adjustRightInd w:val="0"/>
                    <w:snapToGrid w:val="0"/>
                    <w:jc w:val="center"/>
                    <w:rPr>
                      <w:rFonts w:hint="default" w:ascii="Times New Roman" w:hAnsi="Times New Roman" w:eastAsia="宋体" w:cs="Times New Roman"/>
                      <w:b w:val="0"/>
                      <w:bCs w:val="0"/>
                      <w:color w:val="000000" w:themeColor="text1"/>
                      <w:spacing w:val="-2"/>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1325" w:type="dxa"/>
                  <w:noWrap w:val="0"/>
                  <w:vAlign w:val="center"/>
                </w:tcPr>
                <w:p>
                  <w:pPr>
                    <w:adjustRightInd w:val="0"/>
                    <w:snapToGrid w:val="0"/>
                    <w:jc w:val="center"/>
                    <w:rPr>
                      <w:rFonts w:hint="eastAsia"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隔油池</w:t>
                  </w:r>
                </w:p>
              </w:tc>
              <w:tc>
                <w:tcPr>
                  <w:tcW w:w="3598" w:type="dxa"/>
                  <w:noWrap w:val="0"/>
                  <w:vAlign w:val="center"/>
                </w:tcPr>
                <w:p>
                  <w:pPr>
                    <w:adjustRightInd w:val="0"/>
                    <w:snapToGrid w:val="0"/>
                    <w:jc w:val="center"/>
                    <w:rPr>
                      <w:rFonts w:hint="eastAsia"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1个容积为</w:t>
                  </w:r>
                  <w:r>
                    <w:rPr>
                      <w:rFonts w:hint="eastAsia" w:cs="Times New Roman"/>
                      <w:b w:val="0"/>
                      <w:bCs w:val="0"/>
                      <w:color w:val="000000" w:themeColor="text1"/>
                      <w:sz w:val="21"/>
                      <w:szCs w:val="21"/>
                      <w:lang w:val="en-US" w:eastAsia="zh-CN"/>
                      <w14:textFill>
                        <w14:solidFill>
                          <w14:schemeClr w14:val="tx1"/>
                        </w14:solidFill>
                      </w14:textFill>
                    </w:rPr>
                    <w:t>0.5</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m</w:t>
                  </w:r>
                  <w:r>
                    <w:rPr>
                      <w:rFonts w:hint="eastAsia" w:ascii="Times New Roman" w:hAnsi="Times New Roman"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的隔油池</w:t>
                  </w:r>
                  <w:r>
                    <w:rPr>
                      <w:rFonts w:hint="eastAsia" w:cs="Times New Roman"/>
                      <w:b w:val="0"/>
                      <w:bCs w:val="0"/>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对食堂废水进行隔油预处理。</w:t>
                  </w:r>
                </w:p>
              </w:tc>
              <w:tc>
                <w:tcPr>
                  <w:tcW w:w="1039"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0.1</w:t>
                  </w:r>
                </w:p>
              </w:tc>
              <w:tc>
                <w:tcPr>
                  <w:tcW w:w="914" w:type="dxa"/>
                  <w:noWrap w:val="0"/>
                  <w:vAlign w:val="center"/>
                </w:tcPr>
                <w:p>
                  <w:pPr>
                    <w:adjustRightInd w:val="0"/>
                    <w:snapToGrid w:val="0"/>
                    <w:jc w:val="center"/>
                    <w:rPr>
                      <w:rFonts w:hint="default" w:ascii="Times New Roman" w:hAnsi="Times New Roman" w:cs="Times New Roman"/>
                      <w:b w:val="0"/>
                      <w:bCs w:val="0"/>
                      <w:color w:val="000000" w:themeColor="text1"/>
                      <w:spacing w:val="-2"/>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1325" w:type="dxa"/>
                  <w:noWrap w:val="0"/>
                  <w:vAlign w:val="center"/>
                </w:tcPr>
                <w:p>
                  <w:pPr>
                    <w:adjustRightInd w:val="0"/>
                    <w:snapToGrid w:val="0"/>
                    <w:jc w:val="cente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污水处理站</w:t>
                  </w:r>
                </w:p>
              </w:tc>
              <w:tc>
                <w:tcPr>
                  <w:tcW w:w="3598" w:type="dxa"/>
                  <w:noWrap w:val="0"/>
                  <w:vAlign w:val="center"/>
                </w:tcPr>
                <w:p>
                  <w:pPr>
                    <w:adjustRightInd w:val="0"/>
                    <w:snapToGrid w:val="0"/>
                    <w:jc w:val="center"/>
                    <w:rPr>
                      <w:rFonts w:hint="eastAsia"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pacing w:val="-2"/>
                      <w:sz w:val="21"/>
                      <w:szCs w:val="21"/>
                      <w:lang w:val="en-US" w:eastAsia="zh-CN"/>
                      <w14:textFill>
                        <w14:solidFill>
                          <w14:schemeClr w14:val="tx1"/>
                        </w14:solidFill>
                      </w14:textFill>
                    </w:rPr>
                    <w:t>建设</w:t>
                  </w:r>
                  <w:r>
                    <w:rPr>
                      <w:rFonts w:hint="eastAsia" w:ascii="Times New Roman" w:hAnsi="Times New Roman" w:cs="Times New Roman"/>
                      <w:color w:val="000000" w:themeColor="text1"/>
                      <w:sz w:val="21"/>
                      <w:szCs w:val="21"/>
                      <w:lang w:val="en-US" w:eastAsia="zh-CN"/>
                      <w14:textFill>
                        <w14:solidFill>
                          <w14:schemeClr w14:val="tx1"/>
                        </w14:solidFill>
                      </w14:textFill>
                    </w:rPr>
                    <w:t>一套处理规模</w:t>
                  </w:r>
                  <w:r>
                    <w:rPr>
                      <w:rFonts w:hint="eastAsia" w:cs="Times New Roman"/>
                      <w:color w:val="000000" w:themeColor="text1"/>
                      <w:sz w:val="21"/>
                      <w:szCs w:val="21"/>
                      <w:lang w:val="en-US" w:eastAsia="zh-CN"/>
                      <w14:textFill>
                        <w14:solidFill>
                          <w14:schemeClr w14:val="tx1"/>
                        </w14:solidFill>
                      </w14:textFill>
                    </w:rPr>
                    <w:t>15</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1"/>
                      <w:szCs w:val="21"/>
                      <w:lang w:val="en-US" w:eastAsia="zh-CN"/>
                      <w14:textFill>
                        <w14:solidFill>
                          <w14:schemeClr w14:val="tx1"/>
                        </w14:solidFill>
                      </w14:textFill>
                    </w:rPr>
                    <w:t>/d的</w:t>
                  </w:r>
                  <w:r>
                    <w:rPr>
                      <w:rFonts w:hint="eastAsia" w:cs="Times New Roman"/>
                      <w:color w:val="000000" w:themeColor="text1"/>
                      <w:sz w:val="21"/>
                      <w:szCs w:val="21"/>
                      <w:lang w:val="en-US" w:eastAsia="zh-CN"/>
                      <w14:textFill>
                        <w14:solidFill>
                          <w14:schemeClr w14:val="tx1"/>
                        </w14:solidFill>
                      </w14:textFill>
                    </w:rPr>
                    <w:t>全地埋式</w:t>
                  </w:r>
                  <w:r>
                    <w:rPr>
                      <w:rFonts w:hint="eastAsia" w:ascii="Times New Roman" w:hAnsi="Times New Roman" w:cs="Times New Roman"/>
                      <w:color w:val="000000" w:themeColor="text1"/>
                      <w:sz w:val="21"/>
                      <w:szCs w:val="21"/>
                      <w:lang w:val="en-US" w:eastAsia="zh-CN"/>
                      <w14:textFill>
                        <w14:solidFill>
                          <w14:schemeClr w14:val="tx1"/>
                        </w14:solidFill>
                      </w14:textFill>
                    </w:rPr>
                    <w:t>污水处理站</w:t>
                  </w:r>
                  <w:r>
                    <w:rPr>
                      <w:rFonts w:hint="default" w:ascii="Times New Roman" w:hAnsi="Times New Roman" w:cs="Times New Roman"/>
                      <w:color w:val="000000" w:themeColor="text1"/>
                      <w:sz w:val="21"/>
                      <w:szCs w:val="21"/>
                      <w14:textFill>
                        <w14:solidFill>
                          <w14:schemeClr w14:val="tx1"/>
                        </w14:solidFill>
                      </w14:textFill>
                    </w:rPr>
                    <w:t>，污水处理工艺采用</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A/O+斜管沉淀+次氯酸钠消毒工艺</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1039" w:type="dxa"/>
                  <w:noWrap w:val="0"/>
                  <w:vAlign w:val="center"/>
                </w:tcPr>
                <w:p>
                  <w:pPr>
                    <w:adjustRightInd w:val="0"/>
                    <w:snapToGrid w:val="0"/>
                    <w:jc w:val="cente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7</w:t>
                  </w:r>
                </w:p>
              </w:tc>
              <w:tc>
                <w:tcPr>
                  <w:tcW w:w="914" w:type="dxa"/>
                  <w:noWrap w:val="0"/>
                  <w:vAlign w:val="center"/>
                </w:tcPr>
                <w:p>
                  <w:pPr>
                    <w:adjustRightInd w:val="0"/>
                    <w:snapToGrid w:val="0"/>
                    <w:jc w:val="center"/>
                    <w:rPr>
                      <w:rFonts w:hint="default" w:ascii="Times New Roman" w:hAnsi="Times New Roman" w:cs="Times New Roman"/>
                      <w:b w:val="0"/>
                      <w:bCs w:val="0"/>
                      <w:color w:val="000000" w:themeColor="text1"/>
                      <w:spacing w:val="-2"/>
                      <w:sz w:val="21"/>
                      <w:szCs w:val="21"/>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r>
                    <w:rPr>
                      <w:rFonts w:hint="default" w:ascii="Times New Roman" w:hAnsi="Times New Roman" w:cs="Times New Roman"/>
                      <w:color w:val="000000" w:themeColor="text1"/>
                      <w:spacing w:val="-2"/>
                      <w:sz w:val="21"/>
                      <w:szCs w:val="21"/>
                      <w14:textFill>
                        <w14:solidFill>
                          <w14:schemeClr w14:val="tx1"/>
                        </w14:solidFill>
                      </w14:textFill>
                    </w:rPr>
                    <w:t>噪声</w:t>
                  </w:r>
                </w:p>
              </w:tc>
              <w:tc>
                <w:tcPr>
                  <w:tcW w:w="1325" w:type="dxa"/>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r>
                    <w:rPr>
                      <w:rFonts w:hint="default" w:ascii="Times New Roman" w:hAnsi="Times New Roman" w:cs="Times New Roman"/>
                      <w:color w:val="000000" w:themeColor="text1"/>
                      <w:spacing w:val="-2"/>
                      <w14:textFill>
                        <w14:solidFill>
                          <w14:schemeClr w14:val="tx1"/>
                        </w14:solidFill>
                      </w14:textFill>
                    </w:rPr>
                    <w:t>隔声减震</w:t>
                  </w:r>
                </w:p>
              </w:tc>
              <w:tc>
                <w:tcPr>
                  <w:tcW w:w="3598" w:type="dxa"/>
                  <w:noWrap w:val="0"/>
                  <w:vAlign w:val="center"/>
                </w:tcPr>
                <w:p>
                  <w:pPr>
                    <w:adjustRightInd w:val="0"/>
                    <w:snapToGrid w:val="0"/>
                    <w:jc w:val="center"/>
                    <w:rPr>
                      <w:rFonts w:hint="default" w:ascii="Times New Roman" w:hAnsi="Times New Roman" w:eastAsia="宋体" w:cs="Times New Roman"/>
                      <w:color w:val="000000" w:themeColor="text1"/>
                      <w:spacing w:val="-2"/>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①水泵设置在室内</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pacing w:val="-2"/>
                      <w:sz w:val="21"/>
                      <w:szCs w:val="21"/>
                      <w14:textFill>
                        <w14:solidFill>
                          <w14:schemeClr w14:val="tx1"/>
                        </w14:solidFill>
                      </w14:textFill>
                    </w:rPr>
                    <w:t>并安装减震垫等</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②进出车辆限速、设置禁鸣标志</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③加强医院管理，禁止大声喧哗</w:t>
                  </w:r>
                </w:p>
              </w:tc>
              <w:tc>
                <w:tcPr>
                  <w:tcW w:w="1039" w:type="dxa"/>
                  <w:noWrap w:val="0"/>
                  <w:vAlign w:val="center"/>
                </w:tcPr>
                <w:p>
                  <w:pPr>
                    <w:adjustRightInd w:val="0"/>
                    <w:snapToGrid w:val="0"/>
                    <w:jc w:val="cente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0.5</w:t>
                  </w:r>
                </w:p>
              </w:tc>
              <w:tc>
                <w:tcPr>
                  <w:tcW w:w="914" w:type="dxa"/>
                  <w:noWrap w:val="0"/>
                  <w:vAlign w:val="center"/>
                </w:tcPr>
                <w:p>
                  <w:pPr>
                    <w:adjustRightInd w:val="0"/>
                    <w:snapToGrid w:val="0"/>
                    <w:jc w:val="cente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部分新建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restart"/>
                  <w:noWrap w:val="0"/>
                  <w:vAlign w:val="center"/>
                </w:tcPr>
                <w:p>
                  <w:pPr>
                    <w:adjustRightInd w:val="0"/>
                    <w:snapToGrid w:val="0"/>
                    <w:jc w:val="center"/>
                    <w:rPr>
                      <w:rFonts w:hint="eastAsia" w:ascii="Times New Roman" w:hAnsi="Times New Roman" w:eastAsia="宋体" w:cs="Times New Roman"/>
                      <w:color w:val="000000" w:themeColor="text1"/>
                      <w:spacing w:val="-2"/>
                      <w:sz w:val="21"/>
                      <w:szCs w:val="21"/>
                      <w:lang w:eastAsia="zh-CN"/>
                      <w14:textFill>
                        <w14:solidFill>
                          <w14:schemeClr w14:val="tx1"/>
                        </w14:solidFill>
                      </w14:textFill>
                    </w:rPr>
                  </w:pPr>
                  <w:r>
                    <w:rPr>
                      <w:rFonts w:hint="eastAsia" w:ascii="Times New Roman" w:hAnsi="Times New Roman" w:cs="Times New Roman"/>
                      <w:color w:val="000000" w:themeColor="text1"/>
                      <w:spacing w:val="-2"/>
                      <w:sz w:val="21"/>
                      <w:szCs w:val="21"/>
                      <w:lang w:eastAsia="zh-CN"/>
                      <w14:textFill>
                        <w14:solidFill>
                          <w14:schemeClr w14:val="tx1"/>
                        </w14:solidFill>
                      </w14:textFill>
                    </w:rPr>
                    <w:t>固废</w:t>
                  </w:r>
                </w:p>
              </w:tc>
              <w:tc>
                <w:tcPr>
                  <w:tcW w:w="1325" w:type="dxa"/>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r>
                    <w:rPr>
                      <w:rFonts w:hint="default" w:ascii="Times New Roman" w:hAnsi="Times New Roman" w:cs="Times New Roman"/>
                      <w:color w:val="000000" w:themeColor="text1"/>
                      <w:spacing w:val="-2"/>
                      <w:sz w:val="21"/>
                      <w:szCs w:val="21"/>
                      <w14:textFill>
                        <w14:solidFill>
                          <w14:schemeClr w14:val="tx1"/>
                        </w14:solidFill>
                      </w14:textFill>
                    </w:rPr>
                    <w:t>生活垃圾收集桶</w:t>
                  </w:r>
                </w:p>
              </w:tc>
              <w:tc>
                <w:tcPr>
                  <w:tcW w:w="3598" w:type="dxa"/>
                  <w:noWrap w:val="0"/>
                  <w:vAlign w:val="center"/>
                </w:tcPr>
                <w:p>
                  <w:pPr>
                    <w:adjustRightIn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在各楼层设置生活垃圾收集桶若干</w:t>
                  </w:r>
                </w:p>
              </w:tc>
              <w:tc>
                <w:tcPr>
                  <w:tcW w:w="1039" w:type="dxa"/>
                  <w:noWrap w:val="0"/>
                  <w:vAlign w:val="center"/>
                </w:tcPr>
                <w:p>
                  <w:pPr>
                    <w:adjustRightInd w:val="0"/>
                    <w:snapToGrid w:val="0"/>
                    <w:jc w:val="center"/>
                    <w:rPr>
                      <w:rFonts w:hint="default" w:ascii="Times New Roman" w:hAnsi="Times New Roman" w:eastAsia="宋体" w:cs="Times New Roman"/>
                      <w:color w:val="000000" w:themeColor="text1"/>
                      <w:spacing w:val="-2"/>
                      <w:kern w:val="2"/>
                      <w:sz w:val="21"/>
                      <w:szCs w:val="21"/>
                      <w:lang w:val="en-US" w:eastAsia="zh-CN" w:bidi="ar-SA"/>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0.1</w:t>
                  </w:r>
                </w:p>
              </w:tc>
              <w:tc>
                <w:tcPr>
                  <w:tcW w:w="914" w:type="dxa"/>
                  <w:noWrap w:val="0"/>
                  <w:vAlign w:val="center"/>
                </w:tcPr>
                <w:p>
                  <w:pPr>
                    <w:adjustRightIn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1325" w:type="dxa"/>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r>
                    <w:rPr>
                      <w:rFonts w:hint="eastAsia" w:ascii="Times New Roman" w:hAnsi="Times New Roman" w:cs="Times New Roman"/>
                      <w:color w:val="000000" w:themeColor="text1"/>
                      <w:spacing w:val="-2"/>
                      <w:sz w:val="21"/>
                      <w:szCs w:val="21"/>
                      <w:lang w:eastAsia="zh-CN"/>
                      <w14:textFill>
                        <w14:solidFill>
                          <w14:schemeClr w14:val="tx1"/>
                        </w14:solidFill>
                      </w14:textFill>
                    </w:rPr>
                    <w:t>医疗废物</w:t>
                  </w:r>
                  <w:r>
                    <w:rPr>
                      <w:rFonts w:hint="default" w:ascii="Times New Roman" w:hAnsi="Times New Roman" w:cs="Times New Roman"/>
                      <w:color w:val="000000" w:themeColor="text1"/>
                      <w:spacing w:val="-2"/>
                      <w:sz w:val="21"/>
                      <w:szCs w:val="21"/>
                      <w14:textFill>
                        <w14:solidFill>
                          <w14:schemeClr w14:val="tx1"/>
                        </w14:solidFill>
                      </w14:textFill>
                    </w:rPr>
                    <w:t>收集桶</w:t>
                  </w:r>
                </w:p>
              </w:tc>
              <w:tc>
                <w:tcPr>
                  <w:tcW w:w="3598" w:type="dxa"/>
                  <w:noWrap w:val="0"/>
                  <w:vAlign w:val="center"/>
                </w:tcPr>
                <w:p>
                  <w:pPr>
                    <w:adjustRightIn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在各病房、科室设置医疗废物收集桶若干</w:t>
                  </w:r>
                </w:p>
              </w:tc>
              <w:tc>
                <w:tcPr>
                  <w:tcW w:w="1039" w:type="dxa"/>
                  <w:noWrap w:val="0"/>
                  <w:vAlign w:val="center"/>
                </w:tcPr>
                <w:p>
                  <w:pPr>
                    <w:adjustRightInd w:val="0"/>
                    <w:snapToGrid w:val="0"/>
                    <w:jc w:val="center"/>
                    <w:rPr>
                      <w:rFonts w:hint="default" w:ascii="Times New Roman" w:hAnsi="Times New Roman" w:eastAsia="宋体" w:cs="Times New Roman"/>
                      <w:color w:val="000000" w:themeColor="text1"/>
                      <w:spacing w:val="-2"/>
                      <w:kern w:val="2"/>
                      <w:sz w:val="21"/>
                      <w:szCs w:val="21"/>
                      <w:lang w:val="en-US" w:eastAsia="zh-CN" w:bidi="ar-SA"/>
                      <w14:textFill>
                        <w14:solidFill>
                          <w14:schemeClr w14:val="tx1"/>
                        </w14:solidFill>
                      </w14:textFill>
                    </w:rPr>
                  </w:pPr>
                  <w:r>
                    <w:rPr>
                      <w:rFonts w:hint="eastAsia" w:cs="Times New Roman"/>
                      <w:color w:val="000000" w:themeColor="text1"/>
                      <w:spacing w:val="-2"/>
                      <w:kern w:val="2"/>
                      <w:sz w:val="21"/>
                      <w:szCs w:val="21"/>
                      <w:lang w:val="en-US" w:eastAsia="zh-CN" w:bidi="ar-SA"/>
                      <w14:textFill>
                        <w14:solidFill>
                          <w14:schemeClr w14:val="tx1"/>
                        </w14:solidFill>
                      </w14:textFill>
                    </w:rPr>
                    <w:t>0.2</w:t>
                  </w:r>
                </w:p>
              </w:tc>
              <w:tc>
                <w:tcPr>
                  <w:tcW w:w="914" w:type="dxa"/>
                  <w:noWrap w:val="0"/>
                  <w:vAlign w:val="center"/>
                </w:tcPr>
                <w:p>
                  <w:pPr>
                    <w:adjustRightIn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1325" w:type="dxa"/>
                  <w:noWrap w:val="0"/>
                  <w:vAlign w:val="center"/>
                </w:tcPr>
                <w:p>
                  <w:pPr>
                    <w:adjustRightInd w:val="0"/>
                    <w:snapToGrid w:val="0"/>
                    <w:jc w:val="center"/>
                    <w:rPr>
                      <w:rFonts w:hint="eastAsia" w:ascii="Times New Roman" w:hAnsi="Times New Roman" w:cs="Times New Roman"/>
                      <w:color w:val="000000" w:themeColor="text1"/>
                      <w:spacing w:val="-2"/>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2"/>
                      <w:sz w:val="21"/>
                      <w:szCs w:val="21"/>
                      <w14:textFill>
                        <w14:solidFill>
                          <w14:schemeClr w14:val="tx1"/>
                        </w14:solidFill>
                      </w14:textFill>
                    </w:rPr>
                    <w:t>医废暂存间</w:t>
                  </w:r>
                </w:p>
              </w:tc>
              <w:tc>
                <w:tcPr>
                  <w:tcW w:w="3598" w:type="dxa"/>
                  <w:noWrap w:val="0"/>
                  <w:vAlign w:val="center"/>
                </w:tcPr>
                <w:p>
                  <w:pPr>
                    <w:adjustRightInd w:val="0"/>
                    <w:snapToGrid w:val="0"/>
                    <w:jc w:val="center"/>
                    <w:rPr>
                      <w:rFonts w:hint="default" w:ascii="Times New Roman" w:hAnsi="Times New Roman" w:eastAsia="宋体" w:cs="Times New Roman"/>
                      <w:color w:val="000000" w:themeColor="text1"/>
                      <w:spacing w:val="-2"/>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综合楼1楼东北侧设1间</w:t>
                  </w:r>
                  <w:r>
                    <w:rPr>
                      <w:rFonts w:hint="eastAsia" w:cs="Times New Roman"/>
                      <w:color w:val="000000" w:themeColor="text1"/>
                      <w:spacing w:val="-2"/>
                      <w:sz w:val="21"/>
                      <w:szCs w:val="21"/>
                      <w:lang w:val="en-US" w:eastAsia="zh-CN"/>
                      <w14:textFill>
                        <w14:solidFill>
                          <w14:schemeClr w14:val="tx1"/>
                        </w14:solidFill>
                      </w14:textFill>
                    </w:rPr>
                    <w:t>5</w:t>
                  </w:r>
                  <w:r>
                    <w:rPr>
                      <w:rFonts w:hint="eastAsia" w:ascii="Times New Roman" w:hAnsi="Times New Roman" w:cs="Times New Roman"/>
                      <w:color w:val="000000" w:themeColor="text1"/>
                      <w:spacing w:val="-2"/>
                      <w:sz w:val="21"/>
                      <w:szCs w:val="21"/>
                      <w:lang w:val="en-US" w:eastAsia="zh-CN"/>
                      <w14:textFill>
                        <w14:solidFill>
                          <w14:schemeClr w14:val="tx1"/>
                        </w14:solidFill>
                      </w14:textFill>
                    </w:rPr>
                    <w:t>m</w:t>
                  </w:r>
                  <w:r>
                    <w:rPr>
                      <w:rFonts w:hint="eastAsia" w:ascii="Times New Roman" w:hAnsi="Times New Roman" w:cs="Times New Roman"/>
                      <w:color w:val="000000" w:themeColor="text1"/>
                      <w:spacing w:val="-2"/>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pacing w:val="-2"/>
                      <w:sz w:val="21"/>
                      <w:szCs w:val="21"/>
                      <w:lang w:val="en-US" w:eastAsia="zh-CN"/>
                      <w14:textFill>
                        <w14:solidFill>
                          <w14:schemeClr w14:val="tx1"/>
                        </w14:solidFill>
                      </w14:textFill>
                    </w:rPr>
                    <w:t>的</w:t>
                  </w:r>
                  <w:r>
                    <w:rPr>
                      <w:rFonts w:hint="eastAsia" w:ascii="Times New Roman" w:hAnsi="Times New Roman" w:cs="Times New Roman"/>
                      <w:color w:val="000000" w:themeColor="text1"/>
                      <w:spacing w:val="-2"/>
                      <w:sz w:val="21"/>
                      <w:szCs w:val="21"/>
                      <w:lang w:eastAsia="zh-CN"/>
                      <w14:textFill>
                        <w14:solidFill>
                          <w14:schemeClr w14:val="tx1"/>
                        </w14:solidFill>
                      </w14:textFill>
                    </w:rPr>
                    <w:t>医疗废物</w:t>
                  </w:r>
                  <w:r>
                    <w:rPr>
                      <w:rFonts w:hint="default" w:ascii="Times New Roman" w:hAnsi="Times New Roman" w:cs="Times New Roman"/>
                      <w:color w:val="000000" w:themeColor="text1"/>
                      <w:spacing w:val="-2"/>
                      <w:sz w:val="21"/>
                      <w:szCs w:val="21"/>
                      <w14:textFill>
                        <w14:solidFill>
                          <w14:schemeClr w14:val="tx1"/>
                        </w14:solidFill>
                      </w14:textFill>
                    </w:rPr>
                    <w:t>暂存间</w:t>
                  </w:r>
                  <w:r>
                    <w:rPr>
                      <w:rFonts w:hint="eastAsia" w:ascii="Times New Roman" w:hAnsi="Times New Roman" w:cs="Times New Roman"/>
                      <w:color w:val="000000" w:themeColor="text1"/>
                      <w:spacing w:val="-2"/>
                      <w:sz w:val="21"/>
                      <w:szCs w:val="21"/>
                      <w:lang w:eastAsia="zh-CN"/>
                      <w14:textFill>
                        <w14:solidFill>
                          <w14:schemeClr w14:val="tx1"/>
                        </w14:solidFill>
                      </w14:textFill>
                    </w:rPr>
                    <w:t>。</w:t>
                  </w:r>
                </w:p>
              </w:tc>
              <w:tc>
                <w:tcPr>
                  <w:tcW w:w="1039" w:type="dxa"/>
                  <w:noWrap w:val="0"/>
                  <w:vAlign w:val="center"/>
                </w:tcPr>
                <w:p>
                  <w:pPr>
                    <w:adjustRightInd w:val="0"/>
                    <w:snapToGrid w:val="0"/>
                    <w:jc w:val="center"/>
                    <w:rPr>
                      <w:rFonts w:hint="eastAsia" w:ascii="Times New Roman" w:hAnsi="Times New Roman" w:eastAsia="宋体" w:cs="Times New Roman"/>
                      <w:color w:val="000000" w:themeColor="text1"/>
                      <w:spacing w:val="-2"/>
                      <w:kern w:val="2"/>
                      <w:sz w:val="21"/>
                      <w:szCs w:val="21"/>
                      <w:lang w:val="en-US" w:eastAsia="zh-CN" w:bidi="ar-SA"/>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3</w:t>
                  </w:r>
                </w:p>
              </w:tc>
              <w:tc>
                <w:tcPr>
                  <w:tcW w:w="914" w:type="dxa"/>
                  <w:noWrap w:val="0"/>
                  <w:vAlign w:val="center"/>
                </w:tcPr>
                <w:p>
                  <w:pPr>
                    <w:adjustRightInd w:val="0"/>
                    <w:snapToGrid w:val="0"/>
                    <w:jc w:val="center"/>
                    <w:rPr>
                      <w:rFonts w:hint="eastAsia" w:ascii="Times New Roman" w:hAnsi="Times New Roman" w:eastAsia="宋体" w:cs="Times New Roman"/>
                      <w:color w:val="000000" w:themeColor="text1"/>
                      <w:spacing w:val="-2"/>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510" w:type="dxa"/>
                  <w:gridSpan w:val="4"/>
                  <w:noWrap w:val="0"/>
                  <w:vAlign w:val="center"/>
                </w:tcPr>
                <w:p>
                  <w:pPr>
                    <w:adjustRightInd w:val="0"/>
                    <w:snapToGrid w:val="0"/>
                    <w:jc w:val="center"/>
                    <w:rPr>
                      <w:rFonts w:hint="default" w:ascii="Times New Roman" w:hAnsi="Times New Roman" w:cs="Times New Roman"/>
                      <w:b/>
                      <w:color w:val="000000" w:themeColor="text1"/>
                      <w:spacing w:val="-2"/>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合计</w:t>
                  </w:r>
                </w:p>
              </w:tc>
              <w:tc>
                <w:tcPr>
                  <w:tcW w:w="1039" w:type="dxa"/>
                  <w:noWrap w:val="0"/>
                  <w:vAlign w:val="center"/>
                </w:tcPr>
                <w:p>
                  <w:pPr>
                    <w:adjustRightInd w:val="0"/>
                    <w:snapToGrid w:val="0"/>
                    <w:jc w:val="center"/>
                    <w:rPr>
                      <w:rFonts w:hint="default" w:ascii="Times New Roman" w:hAnsi="Times New Roman" w:eastAsia="宋体" w:cs="Times New Roman"/>
                      <w:b/>
                      <w:color w:val="000000" w:themeColor="text1"/>
                      <w:spacing w:val="-2"/>
                      <w:sz w:val="21"/>
                      <w:szCs w:val="21"/>
                      <w:lang w:val="en-US" w:eastAsia="zh-CN"/>
                      <w14:textFill>
                        <w14:solidFill>
                          <w14:schemeClr w14:val="tx1"/>
                        </w14:solidFill>
                      </w14:textFill>
                    </w:rPr>
                  </w:pPr>
                  <w:r>
                    <w:rPr>
                      <w:rFonts w:hint="eastAsia" w:cs="Times New Roman"/>
                      <w:b/>
                      <w:color w:val="000000" w:themeColor="text1"/>
                      <w:spacing w:val="-2"/>
                      <w:sz w:val="21"/>
                      <w:szCs w:val="21"/>
                      <w:lang w:val="en-US" w:eastAsia="zh-CN"/>
                      <w14:textFill>
                        <w14:solidFill>
                          <w14:schemeClr w14:val="tx1"/>
                        </w14:solidFill>
                      </w14:textFill>
                    </w:rPr>
                    <w:t>16.45</w:t>
                  </w:r>
                </w:p>
              </w:tc>
              <w:tc>
                <w:tcPr>
                  <w:tcW w:w="914" w:type="dxa"/>
                  <w:noWrap w:val="0"/>
                  <w:vAlign w:val="center"/>
                </w:tcPr>
                <w:p>
                  <w:pPr>
                    <w:adjustRightInd w:val="0"/>
                    <w:snapToGrid w:val="0"/>
                    <w:jc w:val="center"/>
                    <w:rPr>
                      <w:rFonts w:hint="default" w:ascii="Times New Roman" w:hAnsi="Times New Roman" w:cs="Times New Roman"/>
                      <w:b/>
                      <w:color w:val="000000" w:themeColor="text1"/>
                      <w:spacing w:val="-2"/>
                      <w:sz w:val="21"/>
                      <w:szCs w:val="21"/>
                      <w14:textFill>
                        <w14:solidFill>
                          <w14:schemeClr w14:val="tx1"/>
                        </w14:solidFill>
                      </w14:textFill>
                    </w:rPr>
                  </w:pPr>
                  <w:r>
                    <w:rPr>
                      <w:rFonts w:hint="default" w:ascii="Times New Roman" w:hAnsi="Times New Roman" w:cs="Times New Roman"/>
                      <w:color w:val="000000" w:themeColor="text1"/>
                      <w:spacing w:val="-2"/>
                      <w:sz w:val="21"/>
                      <w:szCs w:val="21"/>
                      <w14:textFill>
                        <w14:solidFill>
                          <w14:schemeClr w14:val="tx1"/>
                        </w14:solidFill>
                      </w14:textFill>
                    </w:rPr>
                    <w:t>—</w:t>
                  </w:r>
                </w:p>
              </w:tc>
            </w:tr>
          </w:tbl>
          <w:p>
            <w:pPr>
              <w:spacing w:line="360" w:lineRule="auto"/>
              <w:jc w:val="both"/>
              <w:rPr>
                <w:rFonts w:hint="eastAsia"/>
                <w:b w:val="0"/>
                <w:bCs w:val="0"/>
                <w:color w:val="000000" w:themeColor="text1"/>
                <w:sz w:val="24"/>
                <w:szCs w:val="24"/>
                <w:lang w:val="en-US" w:eastAsia="zh-CN"/>
                <w14:textFill>
                  <w14:solidFill>
                    <w14:schemeClr w14:val="tx1"/>
                  </w14:solidFill>
                </w14:textFill>
              </w:rPr>
            </w:pPr>
          </w:p>
          <w:p>
            <w:pPr>
              <w:spacing w:line="360" w:lineRule="auto"/>
              <w:jc w:val="center"/>
              <w:rPr>
                <w:rFonts w:hint="eastAsia"/>
                <w:b w:val="0"/>
                <w:bCs w:val="0"/>
                <w:color w:val="000000" w:themeColor="text1"/>
                <w:sz w:val="24"/>
                <w:szCs w:val="24"/>
                <w:lang w:val="en-US" w:eastAsia="zh-CN"/>
                <w14:textFill>
                  <w14:solidFill>
                    <w14:schemeClr w14:val="tx1"/>
                  </w14:solidFill>
                </w14:textFill>
              </w:rPr>
            </w:pPr>
          </w:p>
          <w:p>
            <w:pPr>
              <w:spacing w:line="360" w:lineRule="auto"/>
              <w:jc w:val="both"/>
              <w:rPr>
                <w:rFonts w:hint="default"/>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665" w:type="dxa"/>
            <w:noWrap w:val="0"/>
            <w:vAlign w:val="center"/>
          </w:tcPr>
          <w:p>
            <w:pPr>
              <w:pStyle w:val="21"/>
              <w:adjustRightInd w:val="0"/>
              <w:snapToGrid w:val="0"/>
              <w:spacing w:before="0" w:beforeAutospacing="0" w:after="0" w:afterAutospacing="0"/>
              <w:jc w:val="center"/>
              <w:rPr>
                <w:rFonts w:cs="宋体"/>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工艺流程和产排污环节</w:t>
            </w:r>
          </w:p>
        </w:tc>
        <w:tc>
          <w:tcPr>
            <w:tcW w:w="8689" w:type="dxa"/>
            <w:noWrap w:val="0"/>
            <w:vAlign w:val="top"/>
          </w:tcPr>
          <w:p>
            <w:pPr>
              <w:pStyle w:val="28"/>
              <w:bidi w:val="0"/>
              <w:rPr>
                <w:rFonts w:hint="eastAsia" w:ascii="Times New Roman" w:hAnsi="Times New Roman" w:cs="Times New Roman"/>
                <w:b/>
                <w:bCs w:val="0"/>
                <w:color w:val="000000" w:themeColor="text1"/>
                <w:kern w:val="0"/>
                <w:sz w:val="24"/>
                <w:szCs w:val="24"/>
                <w:lang w:val="en-US" w:eastAsia="zh-CN"/>
                <w14:textFill>
                  <w14:solidFill>
                    <w14:schemeClr w14:val="tx1"/>
                  </w14:solidFill>
                </w14:textFill>
              </w:rPr>
            </w:pPr>
            <w:r>
              <w:rPr>
                <w:rFonts w:hint="eastAsia" w:eastAsia="宋体"/>
                <w:b/>
                <w:bCs/>
                <w:color w:val="000000" w:themeColor="text1"/>
                <w:sz w:val="24"/>
                <w:szCs w:val="24"/>
                <w:lang w:val="en-US" w:eastAsia="zh-CN"/>
                <w14:textFill>
                  <w14:solidFill>
                    <w14:schemeClr w14:val="tx1"/>
                  </w14:solidFill>
                </w14:textFill>
              </w:rPr>
              <w:t>1、</w:t>
            </w:r>
            <w:r>
              <w:rPr>
                <w:rFonts w:hint="eastAsia" w:ascii="Times New Roman" w:hAnsi="Times New Roman" w:cs="Times New Roman"/>
                <w:b/>
                <w:bCs w:val="0"/>
                <w:color w:val="000000" w:themeColor="text1"/>
                <w:kern w:val="0"/>
                <w:sz w:val="24"/>
                <w:szCs w:val="24"/>
                <w:lang w:val="en-US" w:eastAsia="zh-CN"/>
                <w14:textFill>
                  <w14:solidFill>
                    <w14:schemeClr w14:val="tx1"/>
                  </w14:solidFill>
                </w14:textFill>
              </w:rPr>
              <w:t>施工期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w:t>
            </w:r>
            <w:r>
              <w:rPr>
                <w:rFonts w:hint="default" w:ascii="Times New Roman" w:hAnsi="Times New Roman" w:cs="Times New Roman"/>
                <w:color w:val="000000" w:themeColor="text1"/>
                <w:sz w:val="24"/>
                <w:lang w:eastAsia="zh-CN"/>
                <w14:textFill>
                  <w14:solidFill>
                    <w14:schemeClr w14:val="tx1"/>
                  </w14:solidFill>
                </w14:textFill>
              </w:rPr>
              <w:t>主体工程已建设完成</w:t>
            </w:r>
            <w:r>
              <w:rPr>
                <w:rFonts w:hint="default" w:ascii="Times New Roman" w:hAnsi="Times New Roman" w:cs="Times New Roman"/>
                <w:color w:val="000000" w:themeColor="text1"/>
                <w:sz w:val="24"/>
                <w14:textFill>
                  <w14:solidFill>
                    <w14:schemeClr w14:val="tx1"/>
                  </w14:solidFill>
                </w14:textFill>
              </w:rPr>
              <w:t>，本次施工期主要</w:t>
            </w:r>
            <w:r>
              <w:rPr>
                <w:rFonts w:hint="eastAsia" w:ascii="Times New Roman" w:hAnsi="Times New Roman" w:cs="Times New Roman"/>
                <w:color w:val="000000" w:themeColor="text1"/>
                <w:sz w:val="24"/>
                <w:lang w:val="en-US" w:eastAsia="zh-CN"/>
                <w14:textFill>
                  <w14:solidFill>
                    <w14:schemeClr w14:val="tx1"/>
                  </w14:solidFill>
                </w14:textFill>
              </w:rPr>
              <w:t>为隔油池、化粪池、污水处理设备</w:t>
            </w:r>
            <w:r>
              <w:rPr>
                <w:rFonts w:hint="eastAsia" w:cs="Times New Roman"/>
                <w:color w:val="000000" w:themeColor="text1"/>
                <w:sz w:val="24"/>
                <w:lang w:val="en-US" w:eastAsia="zh-CN"/>
                <w14:textFill>
                  <w14:solidFill>
                    <w14:schemeClr w14:val="tx1"/>
                  </w14:solidFill>
                </w14:textFill>
              </w:rPr>
              <w:t>、食堂油烟净化器</w:t>
            </w:r>
            <w:r>
              <w:rPr>
                <w:rFonts w:hint="eastAsia" w:ascii="Times New Roman" w:hAnsi="Times New Roman" w:cs="Times New Roman"/>
                <w:color w:val="000000" w:themeColor="text1"/>
                <w:sz w:val="24"/>
                <w:lang w:val="en-US" w:eastAsia="zh-CN"/>
                <w14:textFill>
                  <w14:solidFill>
                    <w14:schemeClr w14:val="tx1"/>
                  </w14:solidFill>
                </w14:textFill>
              </w:rPr>
              <w:t>等</w:t>
            </w:r>
            <w:r>
              <w:rPr>
                <w:rFonts w:hint="default" w:ascii="Times New Roman" w:hAnsi="Times New Roman" w:cs="Times New Roman"/>
                <w:color w:val="000000" w:themeColor="text1"/>
                <w:sz w:val="24"/>
                <w14:textFill>
                  <w14:solidFill>
                    <w14:schemeClr w14:val="tx1"/>
                  </w14:solidFill>
                </w14:textFill>
              </w:rPr>
              <w:t>环保</w:t>
            </w:r>
            <w:r>
              <w:rPr>
                <w:rFonts w:hint="eastAsia" w:ascii="Times New Roman" w:hAnsi="Times New Roman" w:cs="Times New Roman"/>
                <w:color w:val="000000" w:themeColor="text1"/>
                <w:sz w:val="24"/>
                <w:lang w:val="en-US" w:eastAsia="zh-CN"/>
                <w14:textFill>
                  <w14:solidFill>
                    <w14:schemeClr w14:val="tx1"/>
                  </w14:solidFill>
                </w14:textFill>
              </w:rPr>
              <w:t>设施安装、改造，</w:t>
            </w:r>
            <w:r>
              <w:rPr>
                <w:rFonts w:hint="default" w:ascii="Times New Roman" w:hAnsi="Times New Roman" w:eastAsia="宋体" w:cs="Times New Roman"/>
                <w:color w:val="000000" w:themeColor="text1"/>
                <w:sz w:val="24"/>
                <w:szCs w:val="24"/>
                <w14:textFill>
                  <w14:solidFill>
                    <w14:schemeClr w14:val="tx1"/>
                  </w14:solidFill>
                </w14:textFill>
              </w:rPr>
              <w:t>主要污染物为施工粉尘、施工噪声和</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建筑</w:t>
            </w:r>
            <w:r>
              <w:rPr>
                <w:rFonts w:hint="default" w:ascii="Times New Roman" w:hAnsi="Times New Roman" w:eastAsia="宋体" w:cs="Times New Roman"/>
                <w:color w:val="000000" w:themeColor="text1"/>
                <w:sz w:val="24"/>
                <w:szCs w:val="24"/>
                <w14:textFill>
                  <w14:solidFill>
                    <w14:schemeClr w14:val="tx1"/>
                  </w14:solidFill>
                </w14:textFill>
              </w:rPr>
              <w:t>垃圾。项目计划于202</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底</w:t>
            </w:r>
            <w:r>
              <w:rPr>
                <w:rFonts w:hint="default" w:ascii="Times New Roman" w:hAnsi="Times New Roman" w:eastAsia="宋体" w:cs="Times New Roman"/>
                <w:color w:val="000000" w:themeColor="text1"/>
                <w:sz w:val="24"/>
                <w:szCs w:val="24"/>
                <w14:textFill>
                  <w14:solidFill>
                    <w14:schemeClr w14:val="tx1"/>
                  </w14:solidFill>
                </w14:textFill>
              </w:rPr>
              <w:t>开工建设，于202</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底</w:t>
            </w:r>
            <w:r>
              <w:rPr>
                <w:rFonts w:hint="default" w:ascii="Times New Roman" w:hAnsi="Times New Roman" w:eastAsia="宋体" w:cs="Times New Roman"/>
                <w:color w:val="000000" w:themeColor="text1"/>
                <w:sz w:val="24"/>
                <w:szCs w:val="24"/>
                <w14:textFill>
                  <w14:solidFill>
                    <w14:schemeClr w14:val="tx1"/>
                  </w14:solidFill>
                </w14:textFill>
              </w:rPr>
              <w:t>完成。</w:t>
            </w:r>
            <w:r>
              <w:rPr>
                <w:rFonts w:hint="default" w:ascii="Times New Roman" w:hAnsi="Times New Roman" w:cs="Times New Roman"/>
                <w:bCs/>
                <w:color w:val="000000" w:themeColor="text1"/>
                <w:sz w:val="24"/>
                <w14:textFill>
                  <w14:solidFill>
                    <w14:schemeClr w14:val="tx1"/>
                  </w14:solidFill>
                </w14:textFill>
              </w:rPr>
              <w:t>施工期较短，施工期产生的环境影响随施工结束而消失</w:t>
            </w:r>
            <w:r>
              <w:rPr>
                <w:rFonts w:hint="eastAsia" w:ascii="Times New Roman" w:hAnsi="Times New Roman"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施工期施工流程及产污节点见图</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pageBreakBefore w:val="0"/>
              <w:kinsoku/>
              <w:wordWrap/>
              <w:overflowPunct/>
              <w:topLinePunct w:val="0"/>
              <w:autoSpaceDE/>
              <w:autoSpaceDN/>
              <w:bidi w:val="0"/>
              <w:adjustRightInd/>
              <w:snapToGrid/>
              <w:spacing w:line="480" w:lineRule="auto"/>
              <w:ind w:left="0" w:leftChars="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Cs w:val="20"/>
                <w:lang w:bidi="ar"/>
                <w14:textFill>
                  <w14:solidFill>
                    <w14:schemeClr w14:val="tx1"/>
                  </w14:solidFill>
                </w14:textFill>
              </w:rPr>
              <mc:AlternateContent>
                <mc:Choice Requires="wpc">
                  <w:drawing>
                    <wp:inline distT="0" distB="0" distL="114300" distR="114300">
                      <wp:extent cx="5081270" cy="1440180"/>
                      <wp:effectExtent l="0" t="4445" r="5080" b="0"/>
                      <wp:docPr id="21" name="画布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1"/>
                              <wps:cNvSpPr/>
                              <wps:spPr>
                                <a:xfrm>
                                  <a:off x="1645491" y="41910"/>
                                  <a:ext cx="912609"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pPr>
                                    <w:r>
                                      <w:rPr>
                                        <w:rFonts w:hint="eastAsia" w:cs="宋体"/>
                                        <w:sz w:val="24"/>
                                        <w:szCs w:val="24"/>
                                        <w:lang w:bidi="ar"/>
                                      </w:rPr>
                                      <w:t>设备安装</w:t>
                                    </w:r>
                                  </w:p>
                                  <w:p>
                                    <w:pPr>
                                      <w:ind w:firstLine="420"/>
                                    </w:pPr>
                                  </w:p>
                                </w:txbxContent>
                              </wps:txbx>
                              <wps:bodyPr upright="1"/>
                            </wps:wsp>
                            <wps:wsp>
                              <wps:cNvPr id="2" name="直接连接符 2"/>
                              <wps:cNvCnPr/>
                              <wps:spPr>
                                <a:xfrm>
                                  <a:off x="1275874" y="183515"/>
                                  <a:ext cx="374062" cy="635"/>
                                </a:xfrm>
                                <a:prstGeom prst="line">
                                  <a:avLst/>
                                </a:prstGeom>
                                <a:ln w="9525" cap="flat" cmpd="sng">
                                  <a:solidFill>
                                    <a:srgbClr val="000000"/>
                                  </a:solidFill>
                                  <a:prstDash val="solid"/>
                                  <a:headEnd type="none" w="med" len="med"/>
                                  <a:tailEnd type="triangle" w="med" len="med"/>
                                </a:ln>
                              </wps:spPr>
                              <wps:bodyPr upright="1"/>
                            </wps:wsp>
                            <wps:wsp>
                              <wps:cNvPr id="3" name="矩形 3"/>
                              <wps:cNvSpPr/>
                              <wps:spPr>
                                <a:xfrm>
                                  <a:off x="284516" y="51435"/>
                                  <a:ext cx="990724"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pPr>
                                    <w:r>
                                      <w:rPr>
                                        <w:rFonts w:hint="eastAsia" w:cs="宋体"/>
                                        <w:sz w:val="24"/>
                                        <w:szCs w:val="24"/>
                                        <w:lang w:bidi="ar"/>
                                      </w:rPr>
                                      <w:t>装修工程</w:t>
                                    </w:r>
                                  </w:p>
                                  <w:p>
                                    <w:pPr>
                                      <w:ind w:firstLine="420"/>
                                    </w:pPr>
                                  </w:p>
                                </w:txbxContent>
                              </wps:txbx>
                              <wps:bodyPr upright="1"/>
                            </wps:wsp>
                            <wps:wsp>
                              <wps:cNvPr id="4" name="直接连接符 4"/>
                              <wps:cNvCnPr/>
                              <wps:spPr>
                                <a:xfrm flipV="1">
                                  <a:off x="2568896" y="184150"/>
                                  <a:ext cx="830049" cy="7620"/>
                                </a:xfrm>
                                <a:prstGeom prst="line">
                                  <a:avLst/>
                                </a:prstGeom>
                                <a:ln w="9525" cap="flat" cmpd="sng">
                                  <a:solidFill>
                                    <a:srgbClr val="000000"/>
                                  </a:solidFill>
                                  <a:prstDash val="solid"/>
                                  <a:headEnd type="none" w="med" len="med"/>
                                  <a:tailEnd type="triangle" w="med" len="med"/>
                                </a:ln>
                              </wps:spPr>
                              <wps:bodyPr upright="1"/>
                            </wps:wsp>
                            <wps:wsp>
                              <wps:cNvPr id="5" name="矩形 5"/>
                              <wps:cNvSpPr/>
                              <wps:spPr>
                                <a:xfrm>
                                  <a:off x="3402755" y="31750"/>
                                  <a:ext cx="1493072"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sz w:val="24"/>
                                        <w:szCs w:val="24"/>
                                      </w:rPr>
                                    </w:pPr>
                                    <w:r>
                                      <w:rPr>
                                        <w:rFonts w:hint="eastAsia" w:cs="宋体"/>
                                        <w:sz w:val="24"/>
                                        <w:szCs w:val="24"/>
                                        <w:lang w:bidi="ar"/>
                                      </w:rPr>
                                      <w:t>验收及使用</w:t>
                                    </w:r>
                                  </w:p>
                                  <w:p>
                                    <w:pPr>
                                      <w:ind w:firstLine="420"/>
                                    </w:pPr>
                                  </w:p>
                                </w:txbxContent>
                              </wps:txbx>
                              <wps:bodyPr upright="1"/>
                            </wps:wsp>
                            <wps:wsp>
                              <wps:cNvPr id="6" name="矩形 6"/>
                              <wps:cNvSpPr/>
                              <wps:spPr>
                                <a:xfrm>
                                  <a:off x="14607" y="0"/>
                                  <a:ext cx="3190639" cy="457835"/>
                                </a:xfrm>
                                <a:prstGeom prst="rect">
                                  <a:avLst/>
                                </a:prstGeom>
                                <a:noFill/>
                                <a:ln w="9525" cap="flat" cmpd="sng">
                                  <a:solidFill>
                                    <a:srgbClr val="000000"/>
                                  </a:solidFill>
                                  <a:prstDash val="sysDot"/>
                                  <a:miter/>
                                  <a:headEnd type="none" w="med" len="med"/>
                                  <a:tailEnd type="none" w="med" len="med"/>
                                </a:ln>
                              </wps:spPr>
                              <wps:bodyPr upright="1"/>
                            </wps:wsp>
                            <wps:wsp>
                              <wps:cNvPr id="8" name="矩形 8"/>
                              <wps:cNvSpPr/>
                              <wps:spPr>
                                <a:xfrm>
                                  <a:off x="3274469" y="0"/>
                                  <a:ext cx="1778857" cy="462915"/>
                                </a:xfrm>
                                <a:prstGeom prst="rect">
                                  <a:avLst/>
                                </a:prstGeom>
                                <a:noFill/>
                                <a:ln w="9525" cap="flat" cmpd="sng">
                                  <a:solidFill>
                                    <a:srgbClr val="000000"/>
                                  </a:solidFill>
                                  <a:prstDash val="sysDot"/>
                                  <a:miter/>
                                  <a:headEnd type="none" w="med" len="med"/>
                                  <a:tailEnd type="none" w="med" len="med"/>
                                </a:ln>
                              </wps:spPr>
                              <wps:bodyPr upright="1"/>
                            </wps:wsp>
                            <wps:wsp>
                              <wps:cNvPr id="9" name="直接连接符 9"/>
                              <wps:cNvCnPr/>
                              <wps:spPr>
                                <a:xfrm>
                                  <a:off x="3177937" y="985520"/>
                                  <a:ext cx="635" cy="396240"/>
                                </a:xfrm>
                                <a:prstGeom prst="line">
                                  <a:avLst/>
                                </a:prstGeom>
                                <a:ln w="9525" cap="flat" cmpd="sng">
                                  <a:solidFill>
                                    <a:srgbClr val="000000"/>
                                  </a:solidFill>
                                  <a:prstDash val="solid"/>
                                  <a:headEnd type="none" w="med" len="med"/>
                                  <a:tailEnd type="none" w="med" len="med"/>
                                </a:ln>
                              </wps:spPr>
                              <wps:bodyPr upright="1"/>
                            </wps:wsp>
                            <wps:wsp>
                              <wps:cNvPr id="10" name="直接连接符 10"/>
                              <wps:cNvCnPr/>
                              <wps:spPr>
                                <a:xfrm>
                                  <a:off x="4940917" y="984250"/>
                                  <a:ext cx="635" cy="396240"/>
                                </a:xfrm>
                                <a:prstGeom prst="line">
                                  <a:avLst/>
                                </a:prstGeom>
                                <a:ln w="9525" cap="flat" cmpd="sng">
                                  <a:solidFill>
                                    <a:srgbClr val="000000"/>
                                  </a:solidFill>
                                  <a:prstDash val="solid"/>
                                  <a:headEnd type="none" w="med" len="med"/>
                                  <a:tailEnd type="none" w="med" len="med"/>
                                </a:ln>
                              </wps:spPr>
                              <wps:bodyPr upright="1"/>
                            </wps:wsp>
                            <wps:wsp>
                              <wps:cNvPr id="12" name="直接连接符 12"/>
                              <wps:cNvCnPr/>
                              <wps:spPr>
                                <a:xfrm>
                                  <a:off x="3188098" y="1195070"/>
                                  <a:ext cx="1739482" cy="635"/>
                                </a:xfrm>
                                <a:prstGeom prst="line">
                                  <a:avLst/>
                                </a:prstGeom>
                                <a:ln w="9525" cap="flat" cmpd="sng">
                                  <a:solidFill>
                                    <a:srgbClr val="000000"/>
                                  </a:solidFill>
                                  <a:prstDash val="sysDot"/>
                                  <a:headEnd type="triangle" w="med" len="med"/>
                                  <a:tailEnd type="triangle" w="med" len="med"/>
                                </a:ln>
                              </wps:spPr>
                              <wps:bodyPr upright="1"/>
                            </wps:wsp>
                            <wps:wsp>
                              <wps:cNvPr id="13" name="直接连接符 13"/>
                              <wps:cNvCnPr/>
                              <wps:spPr>
                                <a:xfrm flipV="1">
                                  <a:off x="102883" y="1186815"/>
                                  <a:ext cx="3067433" cy="6350"/>
                                </a:xfrm>
                                <a:prstGeom prst="line">
                                  <a:avLst/>
                                </a:prstGeom>
                                <a:ln w="9525" cap="flat" cmpd="sng">
                                  <a:solidFill>
                                    <a:srgbClr val="000000"/>
                                  </a:solidFill>
                                  <a:prstDash val="sysDot"/>
                                  <a:headEnd type="triangle" w="med" len="med"/>
                                  <a:tailEnd type="triangle" w="med" len="med"/>
                                </a:ln>
                              </wps:spPr>
                              <wps:bodyPr upright="1"/>
                            </wps:wsp>
                            <wps:wsp>
                              <wps:cNvPr id="14" name="直接连接符 14"/>
                              <wps:cNvCnPr/>
                              <wps:spPr>
                                <a:xfrm>
                                  <a:off x="774162" y="367665"/>
                                  <a:ext cx="635" cy="330200"/>
                                </a:xfrm>
                                <a:prstGeom prst="line">
                                  <a:avLst/>
                                </a:prstGeom>
                                <a:ln w="9525" cap="flat" cmpd="sng">
                                  <a:solidFill>
                                    <a:srgbClr val="000000"/>
                                  </a:solidFill>
                                  <a:prstDash val="dash"/>
                                  <a:headEnd type="none" w="med" len="med"/>
                                  <a:tailEnd type="triangle" w="med" len="med"/>
                                </a:ln>
                              </wps:spPr>
                              <wps:bodyPr upright="1"/>
                            </wps:wsp>
                            <wps:wsp>
                              <wps:cNvPr id="15" name="矩形 15"/>
                              <wps:cNvSpPr/>
                              <wps:spPr>
                                <a:xfrm>
                                  <a:off x="249586" y="692785"/>
                                  <a:ext cx="1067568" cy="516890"/>
                                </a:xfrm>
                                <a:prstGeom prst="rect">
                                  <a:avLst/>
                                </a:prstGeom>
                                <a:noFill/>
                                <a:ln>
                                  <a:noFill/>
                                </a:ln>
                              </wps:spPr>
                              <wps:txbx>
                                <w:txbxContent>
                                  <w:p>
                                    <w:pPr>
                                      <w:spacing w:line="240" w:lineRule="auto"/>
                                      <w:jc w:val="both"/>
                                      <w:rPr>
                                        <w:sz w:val="24"/>
                                        <w:szCs w:val="24"/>
                                      </w:rPr>
                                    </w:pPr>
                                    <w:r>
                                      <w:rPr>
                                        <w:rFonts w:hint="eastAsia" w:cs="宋体"/>
                                        <w:sz w:val="24"/>
                                        <w:szCs w:val="24"/>
                                        <w:lang w:bidi="ar"/>
                                      </w:rPr>
                                      <w:t>装修废气、废弃</w:t>
                                    </w:r>
                                    <w:r>
                                      <w:rPr>
                                        <w:rFonts w:hint="eastAsia" w:cs="宋体"/>
                                        <w:sz w:val="24"/>
                                        <w:szCs w:val="24"/>
                                        <w:lang w:val="en-US" w:eastAsia="zh-CN" w:bidi="ar"/>
                                      </w:rPr>
                                      <w:t>建筑</w:t>
                                    </w:r>
                                    <w:r>
                                      <w:rPr>
                                        <w:rFonts w:hint="eastAsia" w:cs="宋体"/>
                                        <w:sz w:val="24"/>
                                        <w:szCs w:val="24"/>
                                        <w:lang w:bidi="ar"/>
                                      </w:rPr>
                                      <w:t>材料</w:t>
                                    </w:r>
                                  </w:p>
                                  <w:p>
                                    <w:pPr>
                                      <w:ind w:firstLine="420"/>
                                    </w:pPr>
                                  </w:p>
                                </w:txbxContent>
                              </wps:txbx>
                              <wps:bodyPr upright="1"/>
                            </wps:wsp>
                            <wps:wsp>
                              <wps:cNvPr id="16" name="直接连接符 16"/>
                              <wps:cNvCnPr/>
                              <wps:spPr>
                                <a:xfrm>
                                  <a:off x="4147703" y="345440"/>
                                  <a:ext cx="1270" cy="352425"/>
                                </a:xfrm>
                                <a:prstGeom prst="line">
                                  <a:avLst/>
                                </a:prstGeom>
                                <a:ln w="9525" cap="flat" cmpd="sng">
                                  <a:solidFill>
                                    <a:srgbClr val="000000"/>
                                  </a:solidFill>
                                  <a:prstDash val="dash"/>
                                  <a:headEnd type="none" w="med" len="med"/>
                                  <a:tailEnd type="triangle" w="med" len="med"/>
                                </a:ln>
                              </wps:spPr>
                              <wps:bodyPr upright="1"/>
                            </wps:wsp>
                            <wps:wsp>
                              <wps:cNvPr id="17" name="矩形 17"/>
                              <wps:cNvSpPr/>
                              <wps:spPr>
                                <a:xfrm>
                                  <a:off x="3483410" y="718820"/>
                                  <a:ext cx="1374947" cy="477520"/>
                                </a:xfrm>
                                <a:prstGeom prst="rect">
                                  <a:avLst/>
                                </a:prstGeom>
                                <a:noFill/>
                                <a:ln>
                                  <a:noFill/>
                                </a:ln>
                              </wps:spPr>
                              <wps:txbx>
                                <w:txbxContent>
                                  <w:p>
                                    <w:pPr>
                                      <w:spacing w:line="240" w:lineRule="auto"/>
                                    </w:pPr>
                                    <w:r>
                                      <w:rPr>
                                        <w:rFonts w:hint="eastAsia" w:cs="宋体"/>
                                        <w:sz w:val="24"/>
                                        <w:szCs w:val="24"/>
                                        <w:lang w:bidi="ar"/>
                                      </w:rPr>
                                      <w:t>生活垃圾、生活污水、废气、噪声等</w:t>
                                    </w:r>
                                  </w:p>
                                  <w:p>
                                    <w:pPr>
                                      <w:ind w:firstLine="420"/>
                                    </w:pPr>
                                  </w:p>
                                </w:txbxContent>
                              </wps:txbx>
                              <wps:bodyPr upright="1"/>
                            </wps:wsp>
                            <wps:wsp>
                              <wps:cNvPr id="18" name="直接连接符 18"/>
                              <wps:cNvCnPr/>
                              <wps:spPr>
                                <a:xfrm>
                                  <a:off x="83830" y="981710"/>
                                  <a:ext cx="0" cy="396240"/>
                                </a:xfrm>
                                <a:prstGeom prst="line">
                                  <a:avLst/>
                                </a:prstGeom>
                                <a:ln w="9525" cap="flat" cmpd="sng">
                                  <a:solidFill>
                                    <a:srgbClr val="000000"/>
                                  </a:solidFill>
                                  <a:prstDash val="solid"/>
                                  <a:headEnd type="none" w="med" len="med"/>
                                  <a:tailEnd type="none" w="med" len="med"/>
                                </a:ln>
                              </wps:spPr>
                              <wps:bodyPr upright="1"/>
                            </wps:wsp>
                            <wps:wsp>
                              <wps:cNvPr id="19" name="直接连接符 19"/>
                              <wps:cNvCnPr/>
                              <wps:spPr>
                                <a:xfrm>
                                  <a:off x="2128151" y="346075"/>
                                  <a:ext cx="6986" cy="361950"/>
                                </a:xfrm>
                                <a:prstGeom prst="line">
                                  <a:avLst/>
                                </a:prstGeom>
                                <a:ln w="9525" cap="flat" cmpd="sng">
                                  <a:solidFill>
                                    <a:srgbClr val="000000"/>
                                  </a:solidFill>
                                  <a:prstDash val="dash"/>
                                  <a:headEnd type="none" w="med" len="med"/>
                                  <a:tailEnd type="triangle" w="med" len="med"/>
                                </a:ln>
                              </wps:spPr>
                              <wps:bodyPr upright="1"/>
                            </wps:wsp>
                            <wps:wsp>
                              <wps:cNvPr id="20" name="矩形 20"/>
                              <wps:cNvSpPr/>
                              <wps:spPr>
                                <a:xfrm>
                                  <a:off x="1737577" y="690245"/>
                                  <a:ext cx="911339" cy="551180"/>
                                </a:xfrm>
                                <a:prstGeom prst="rect">
                                  <a:avLst/>
                                </a:prstGeom>
                                <a:noFill/>
                                <a:ln>
                                  <a:noFill/>
                                </a:ln>
                              </wps:spPr>
                              <wps:txbx>
                                <w:txbxContent>
                                  <w:p>
                                    <w:pPr>
                                      <w:spacing w:line="240" w:lineRule="auto"/>
                                      <w:rPr>
                                        <w:sz w:val="24"/>
                                        <w:szCs w:val="24"/>
                                      </w:rPr>
                                    </w:pPr>
                                    <w:r>
                                      <w:rPr>
                                        <w:rFonts w:hint="eastAsia" w:cs="宋体"/>
                                        <w:sz w:val="24"/>
                                        <w:szCs w:val="24"/>
                                        <w:lang w:bidi="ar"/>
                                      </w:rPr>
                                      <w:t>焊接废气、废弃材料</w:t>
                                    </w:r>
                                  </w:p>
                                  <w:p>
                                    <w:pPr>
                                      <w:ind w:firstLine="420"/>
                                    </w:pPr>
                                  </w:p>
                                </w:txbxContent>
                              </wps:txbx>
                              <wps:bodyPr upright="1"/>
                            </wps:wsp>
                          </wpc:wpc>
                        </a:graphicData>
                      </a:graphic>
                    </wp:inline>
                  </w:drawing>
                </mc:Choice>
                <mc:Fallback>
                  <w:pict>
                    <v:group id="_x0000_s1026" o:spid="_x0000_s1026" o:spt="203" style="height:113.4pt;width:400.1pt;" coordsize="5081270,1440180" editas="canvas" o:gfxdata="UEsDBAoAAAAAAIdO4kAAAAAAAAAAAAAAAAAEAAAAZHJzL1BLAwQUAAAACACHTuJAgi6RKtYAAAAF&#10;AQAADwAAAGRycy9kb3ducmV2LnhtbE2PwWrDMBBE74X+g9hCLqWR4kMwrtc5BEpDKYQ4bc6KtbVN&#10;rZVjKXby91F7aS8Lwwwzb/PVxXZipMG3jhEWcwWCuHKm5RrhY//ylILwQbPRnWNCuJKHVXF/l+vM&#10;uIl3NJahFrGEfaYRmhD6TEpfNWS1n7ueOHpfbrA6RDnU0gx6iuW2k4lSS2l1y3Gh0T2tG6q+y7NF&#10;mKrteNi/v8rt42Hj+LQ5rcvPN8TZw0I9gwh0CX9h+MGP6FBEpqM7s/GiQ4iPhN8bvVSpBMQRIUmW&#10;Kcgil//pixtQSwMEFAAAAAgAh07iQDqCycW7BQAAkCcAAA4AAABkcnMvZTJvRG9jLnhtbO1aTW/b&#10;Nhi+D9h/EHRfLH5IJIU4PTRNL8NWoNvujCzbAvQFUYmT8+477TZgAwpswIAddxgwDPs1Xfcz9pKU&#10;bFmxaqfdOrVxDo4s0RT58uHzPnzI00c3Wepcx5VKinzqohPPdeI8KmZJvpi6X35x8Ql3HVXLfCbT&#10;Io+n7m2s3EdnH390uirDGBfLIp3FlQOV5CpclVN3WddlOJmoaBlnUp0UZZzDw3lRZbKGr9ViMqvk&#10;CmrP0gn2vGCyKqpZWRVRrBTcPbcP3abG6pAKi/k8ieLzIrrK4ry2tVZxKmvoklompXLPTGvn8ziq&#10;P5/PVVw76dSFntbmE14C15f6c3J2KsNFJctlEjVNkIc0odenTCY5vHRd1bmspXNVJXeqypKoKlQx&#10;r0+iIpvYjpiIQC+Q14vN06q4Kk1fFuFqUa6DDgPVi/obVxt9dv2scpLZ1MXIdXKZwYi/+vb3l799&#10;7cANiM6qXIRQ6GlVPi+fVc2Nhf2mO3wzrzL9H7ri3Ji43q7jGt/UTgQ3fY8jzCDkETxDlHqIN5GP&#10;ljA8d34XLZ/s+eWkffFEt2/dnFUJmFSbQKm3C9TzpSxjE3+lY9AEahOnH35++ccLpwmTKbKOkQoV&#10;hGtHgFBAfSqgDggFRQI1gWhDJRAOPGEjhQVrArXurgzLStVP4yJz9MXUrQDhBnjy+lNVw/BA0baI&#10;frsq0mR2kaSp+VItLh+nlXMtYTZcmD89xPCTrWJp7qymrvCxD+2QMMXnMLXgMisBJipfmPdt/UJ1&#10;K/bM366KdcPOpVraBpgadDEZZkkda2zJcBnL2ZN85tS3JSAxBwZydWOyeOY6aQyEpa9MyVom6SEl&#10;oXdpDp3U2LBjoq/qm8sbqEZfXhazWxjaq7JKFksIqRlPUxygZIv855jC67n33a9/ffPj339+D5+v&#10;fvnJwbqzupWAv8d5MwHbjrSTYD37YJb5nFEDLsSJj3wbqxZdhFEvgHfpeRgQ83AYWmkCwddjMgCt&#10;dw+TNwVHXSUyX6QDUNoNkDGggqxRYZmGdMCwn2kwpz4KDBZ8RO1oy7CFghAew4AUDYUj0TwYooER&#10;b5J8j2hoB1sDROPM06T8ShOkZoUm4WM/4FxYmCFOkd9LaJx4Hm0SGguweXrknPFyDuT8BiCWc0yS&#10;aBLQfs4h1IMUBHUAqxDE+mBAVBCgnSPrPDB5A/SwBaqgQzb7QYVo4DEDqR63ECS8gDTkQn0GikdX&#10;PEwv+9RyXmipbOTlu1I3t+q8qHWr/w8VPAaRA3bDFjb4vbBBMKM0AAgA4fTQgRjj3AfgaIlDAyys&#10;Gj6i4+5qarzpCEZ2t14RHZgM6JWOSoFcxASxJCK471sdslHDejFkcEJEgOmDESnDsne8iADHZAAS&#10;1ks5eLFMBfUEajFBcV+sHDHR81xGjIlB/wTdz0AhiHNPQEqClIGQ8D1wLU1ubpfNiBFB+ftmoXRE&#10;xraH8npnRIbbJtvrS48YHhsjpbfqRV1LZSCN7Fz2Ig9zDtUanPCA33HavIBRAgUaq+09SSkPHSiD&#10;9gg6wB/p6A3GKNJGK8CDBCwIej7sJrUQD/bENMXA7Gm3Ulr/vrH4R+LDzsC4t1y4TSHDGuKDoY++&#10;J2In+8GmCKbC59YhCwRmvAcGBFQBJpqlCnBsudgDiHutYjUo18va3RQ9sr0Q7Vnv1vzwBGbK4QIP&#10;UcY8S9IEdt2srt+I/s2eJPEx6L/jNLQ8tGO7bAxGgZbqW04B3NjAYb+NRCgnVK8egJRhY5X314AI&#10;dscEbf0CxppF4jAxf+jzcOPM9FVT16MZUE2dZMgJbAKYsAuOWH/HuzkWcFx4243t3RQ9ivk36MWg&#10;+5kxGGHQy/YIBNHebi8hBkJnSy2cSaDXYEdeHjUvA49u87Il1oPlESypmc+sDxMID9MeHARCpDX5&#10;fR+99ZGYtRqyB0P+RXlkDiPBQS2j5ptDZfokWPc7XHcP0p3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oIAABbQ29udGVudF9UeXBlc10ueG1s&#10;UEsBAhQACgAAAAAAh07iQAAAAAAAAAAAAAAAAAYAAAAAAAAAAAAQAAAADAcAAF9yZWxzL1BLAQIU&#10;ABQAAAAIAIdO4kCKFGY80QAAAJQBAAALAAAAAAAAAAEAIAAAADAHAABfcmVscy8ucmVsc1BLAQIU&#10;AAoAAAAAAIdO4kAAAAAAAAAAAAAAAAAEAAAAAAAAAAAAEAAAAAAAAABkcnMvUEsBAhQAFAAAAAgA&#10;h07iQIIukSrWAAAABQEAAA8AAAAAAAAAAQAgAAAAIgAAAGRycy9kb3ducmV2LnhtbFBLAQIUABQA&#10;AAAIAIdO4kA6gsnFuwUAAJAnAAAOAAAAAAAAAAEAIAAAACUBAABkcnMvZTJvRG9jLnhtbFBLBQYA&#10;AAAABgAGAFkBAABSCQAAAAA=&#10;">
                      <o:lock v:ext="edit" aspectratio="f"/>
                      <v:shape id="_x0000_s1026" o:spid="_x0000_s1026" style="position:absolute;left:0;top:0;height:1440180;width:5081270;" filled="f" stroked="f" coordsize="21600,21600" o:gfxdata="UEsDBAoAAAAAAIdO4kAAAAAAAAAAAAAAAAAEAAAAZHJzL1BLAwQUAAAACACHTuJAgi6RKtYAAAAF&#10;AQAADwAAAGRycy9kb3ducmV2LnhtbE2PwWrDMBBE74X+g9hCLqWR4kMwrtc5BEpDKYQ4bc6KtbVN&#10;rZVjKXby91F7aS8Lwwwzb/PVxXZipMG3jhEWcwWCuHKm5RrhY//ylILwQbPRnWNCuJKHVXF/l+vM&#10;uIl3NJahFrGEfaYRmhD6TEpfNWS1n7ueOHpfbrA6RDnU0gx6iuW2k4lSS2l1y3Gh0T2tG6q+y7NF&#10;mKrteNi/v8rt42Hj+LQ5rcvPN8TZw0I9gwh0CX9h+MGP6FBEpqM7s/GiQ4iPhN8bvVSpBMQRIUmW&#10;Kcgil//pixtQSwMEFAAAAAgAh07iQHOwfXd7BQAACycAAA4AAABkcnMvZTJvRG9jLnhtbO1ay47j&#10;RBTdI/EPlvd0XA+7qqxOz6KbZoNgpAH21baTWPJLLncn/RP8ABJISCAhsWSL+BoYPoNbVU7iuONO&#10;mmFmPHSySJy4cl2P43PPPeXzF6s8c+6SWqVlMXXRmec6SRGVcVrMp+7XX11/wl1HNbKIZVYWydS9&#10;T5T74uLjj86XVZjgclFmcVI7EKRQ4bKauoumqcLJREWLJJfqrKySAk7OyjqXDXyt55O4lkuInmcT&#10;7HnBZFnWcVWXUaIU/HplT7ptxPqYgOVslkbJVRnd5knR2Kh1kskGhqQWaaXcC9Pb2SyJmi9nM5U0&#10;TjZ1YaSNeYeLwPGNfp9cnMtwXstqkUZtF+QxXeiNKZdpARfdhLqSjXRu6/RBqDyN6lKVs+YsKvOJ&#10;HYiZERgF8npzcymLO2kHE8FcrzsIR/9h3Ju57ndRXqdZBrMxgeih/k1/LmG1E306K3Yb2V9M27bN&#10;sgI4qGoDDPVmXXy1kFVillGF0Rd3L2snjQGtrlPIHED5+odf/vz9Rwfp9dNXhiavqpd1+03Boe7v&#10;albn+hOm2VnBvwPqUwEx7qcuRQK1q5+sGieC0wLhwBOuE8FpLBji5vxkG6aqVfNZUuaOPpi6NYDL&#10;rLm8+1w1eupkuG6ir6rKLI31rJov9fzmMqudOwlAvDYv3Xf4y06zrHCW0BMf+9APCXfXDFANh3kF&#10;o1fF3Fxv5x+qG9gzr32BdceupFrYDpgIupkM87RJ9LzJcJHI+NMidpr7Cma4gJvf1Z3Jk9h1sgS4&#10;Qh+Zlo1Ms2Nawug0cAAmKrRroo+a1c0KwujDmzK+h6W9rep0voApNetpmgOUbJO3jim8wdR3v/31&#10;7U9///E9vL/+9WcH68G24LosDoILM58zasCFOPGRb+dqjS7CqBfAtTS6AmJODkMrS2Hy9ZoMQOvd&#10;w+TfgqOpU1nMswEo7QfIGFBBNqiwTEM6YDjMNJhTHwUGCz6idrVluIaCEB7DgJQT0TwrooEVb5NX&#10;j2hoB1sDROPMsrT6RhOkZoU2n2E/4FxYmCFOkd9LaJx4Hm0TGgvwgXR24pz3nYkg5++oG5Mk2gR0&#10;mHMI9SAFQQxIMASxPhgQFQRo58Q6z0zeAD3sgCrokM1hUCEaeMxAqsctBAkvIC25UJ+B4tGBhyXN&#10;IbW8KUC0Znw3IvheXZWN7vX7UMFjEDlQ6e9ggz8JGwQzSgOAABBODx2IMc59AI6WODTAwqrhEzoe&#10;VlPjlcCwsvv1iujAZECvdFQK5CImiCURwX3f6pCtGtbFkMEJEQGmz0akDNfX40UEOCYDkLBeytHF&#10;MhXUE2iNCYr7YuWEiZ7nMmJMDPon6GkGCkGcewJSEqQMhITvsQdJhQjKPzQLpSMydj2Ux50RGe6a&#10;bI+3HjE8tkZKr+pFXUtlII3sLXuRhzmHsAYnPOAPnDYvYJRAg9Zq+0BSynMHyqA9go7wRzp6gzGK&#10;tNEK8CABC4KeD7tNLcSD7ajHi5aReCIxGPe2TtmlkGEN8b+hj74nYm/2o00RTIXPrUMWCMx4DwwI&#10;qAJMNEsV4NhycQAQT6piNSg3Ze1+ih7ZXoj2rPdrfjjzlN0QiihjniVpArtuVtdvRT/CkN2t6vcx&#10;6L/TbWjNkz3bZWMwCrRU33EK4IctHA7bSIRyQnX1AKQMG6u8XwMi2B0TdO0XMNYWiXDPrLdw1xur&#10;R+69bm67R7auR7wnibbOTF81dT2aAdXUSYacwCaAmXbBEevveK9vwVPhbTa291P0KO6/QS8GPc2M&#10;wQiDXraPQBDt7fYSYiB0ttTCmQS6Bjvx8qh5GXh0l5ctsR4tjxAjzGfWhwmEh2kPDgIhsjb5fR+9&#10;8SMxb4+W7aNIVWS2INrnufRDWN3v5kmU7TNs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gi6R&#10;KtYAAAAFAQAADwAAAAAAAAABACAAAAAiAAAAZHJzL2Rvd25yZXYueG1sUEsBAhQAFAAAAAgAh07i&#10;QHOwfXd7BQAACycAAA4AAAAAAAAAAQAgAAAAJQEAAGRycy9lMm9Eb2MueG1sUEsFBgAAAAAGAAYA&#10;WQEAABIJAAAAAA==&#10;">
                        <v:fill on="f" focussize="0,0"/>
                        <v:stroke on="f"/>
                        <v:imagedata o:title=""/>
                        <o:lock v:ext="edit" aspectratio="t"/>
                      </v:shape>
                      <v:rect id="_x0000_s1026" o:spid="_x0000_s1026" o:spt="1" style="position:absolute;left:1645491;top:41910;height:297180;width:912609;" fillcolor="#FFFFFF" filled="t" stroked="t" coordsize="21600,21600" o:gfxdata="UEsDBAoAAAAAAIdO4kAAAAAAAAAAAAAAAAAEAAAAZHJzL1BLAwQUAAAACACHTuJAR06L/9QAAAAF&#10;AQAADwAAAGRycy9kb3ducmV2LnhtbE2PwU7DMBBE70j8g7VI3KhdI1UhxOkBVCSObXrpbRMvSSBe&#10;R7HTBr4ewwUuK41mNPO22C5uEGeaQu/ZwHqlQBA33vbcGjhWu7sMRIjIFgfPZOCTAmzL66sCc+sv&#10;vKfzIbYilXDI0UAX45hLGZqOHIaVH4mT9+YnhzHJqZV2wksqd4PUSm2kw57TQocjPXXUfBxmZ6Du&#10;9RG/9tWLcg+7+/i6VO/z6dmY25u1egQRaYl/YfjBT+hQJqbaz2yDGAykR+LvTV6mlAZRG9B6k4Es&#10;C/mfvvwGUEsDBBQAAAAIAIdO4kAyNNBZDAIAADIEAAAOAAAAZHJzL2Uyb0RvYy54bWytU0uO2zAM&#10;3RfoHQTtG9tBkk6MOLOYNN0U7QAzPQAjybYA/SApsXOaAt31ED1O0WuUUtL5tYssRguZMqlHvkdq&#10;dT1qRQ7CB2lNQ6tJSYkwzHJpuoZ+vd++u6IkRDAclDWioUcR6PX67ZvV4Goxtb1VXHiCICbUg2to&#10;H6OriyKwXmgIE+uEQWdrvYaIR98V3MOA6FoV07JcFIP13HnLRAj4d3Ny0jOivwTQtq1kYmPZXgsT&#10;T6heKIhIKfTSBbrO1batYPFL2wYRiWooMo15xyRo79JerFdQdx5cL9m5BLikhBecNEiDSR+gNhCB&#10;7L38B0pL5m2wbZwwq4sTkawIsqjKF9rc9eBE5oJSB/cgeng9WPb5cOuJ5DgJlBjQ2PDf3378+vmd&#10;VEmbwYUaQ+7crT+fApqJ6Nh6nb5IgYx4ezGbz5aIcWzorFpWZ2XFGAlD97KaLsolJQzd0+X76ir7&#10;i0cY50P8KKwmyWiox8ZlPeHwKURMjaF/Q1LWYJXkW6lUPvhud6M8OQA2eZtXqh2vPAtThgxYyXw6&#10;xzoAJ7fFiUFTO2QfTJfzPbsRngKXef0POBW2gdCfCsgIKQxqLaNIukHdC+AfDCfx6FBhgw+LpmK0&#10;4JQoge8wWTkyglSXRCI7ZZBk6tCpJ8mK425EmGTuLD9ia/fOy65HSXM/cziOUlbnPPZpVp+eM+jj&#10;U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dOi//UAAAABQEAAA8AAAAAAAAAAQAgAAAAIgAA&#10;AGRycy9kb3ducmV2LnhtbFBLAQIUABQAAAAIAIdO4kAyNNBZDAIAADIEAAAOAAAAAAAAAAEAIAAA&#10;ACMBAABkcnMvZTJvRG9jLnhtbFBLBQYAAAAABgAGAFkBAAChBQAAAAA=&#10;">
                        <v:fill on="t" focussize="0,0"/>
                        <v:stroke color="#000000" joinstyle="miter"/>
                        <v:imagedata o:title=""/>
                        <o:lock v:ext="edit" aspectratio="f"/>
                        <v:textbox>
                          <w:txbxContent>
                            <w:p>
                              <w:pPr>
                                <w:spacing w:line="240" w:lineRule="auto"/>
                                <w:jc w:val="center"/>
                              </w:pPr>
                              <w:r>
                                <w:rPr>
                                  <w:rFonts w:hint="eastAsia" w:cs="宋体"/>
                                  <w:sz w:val="24"/>
                                  <w:szCs w:val="24"/>
                                  <w:lang w:bidi="ar"/>
                                </w:rPr>
                                <w:t>设备安装</w:t>
                              </w:r>
                            </w:p>
                            <w:p>
                              <w:pPr>
                                <w:ind w:firstLine="420"/>
                              </w:pPr>
                            </w:p>
                          </w:txbxContent>
                        </v:textbox>
                      </v:rect>
                      <v:line id="_x0000_s1026" o:spid="_x0000_s1026" o:spt="20" style="position:absolute;left:1275874;top:183515;height:635;width:374062;" filled="f" stroked="t" coordsize="21600,21600" o:gfxdata="UEsDBAoAAAAAAIdO4kAAAAAAAAAAAAAAAAAEAAAAZHJzL1BLAwQUAAAACACHTuJAD14MNdYAAAAF&#10;AQAADwAAAGRycy9kb3ducmV2LnhtbE2PzWrDMBCE74W8g9hAb41kH4JwLOdQSC9JW/JDaG+KtbVN&#10;rZWR5MR9+6q9tJeFYYaZb8v1ZHt2RR86RwqyhQCGVDvTUaPgdNw8SGAhajK6d4QKvjDAuprdlbow&#10;7kZ7vB5iw1IJhUIraGMcCs5D3aLVYeEGpOR9OG91TNI33Hh9S+W257kQS251R2mh1QM+tlh/Hkar&#10;YL/bbOV5O061f3/KXo6vu+e3IJW6n2diBSziFP/C8IOf0KFKTBc3kgmsV5Aeib83eVKIHNhFQZ4v&#10;JfCq5P/pq29QSwMEFAAAAAgAh07iQL+ne5kLAgAA9AMAAA4AAABkcnMvZTJvRG9jLnhtbK1TzY7T&#10;MBC+I/EOlu80bbr9IWq6hy3LBcFKwANMbSex5D/ZbtO+BC+AxA1OHLnv27A8BmOnbGER0h7IwRln&#10;xt9835fx6vKgFdkLH6Q1NZ2MxpQIwyyXpq3p+3fXz5aUhAiGg7JG1PQoAr1cP32y6l0lSttZxYUn&#10;CGJC1buadjG6qigC64SGMLJOGEw21muIuPVtwT30iK5VUY7H86K3njtvmQgBv26GJD0h+scA2qaR&#10;TGws22lh4oDqhYKIkkInXaDrzLZpBItvmiaISFRNUWnMKzbBeJvWYr2CqvXgOslOFOAxFB5o0iAN&#10;Nr2H2kAEsvPyLygtmbfBNnHErC4GIdkRVDEZP/DmbQdOZC1odXD3pof/B8te7288kbymJSUGNP7w&#10;u4/fvn/4/OP2E653X7+QMpnUu1Bh7ZW58addcDc+KT40Xqc3aiEHHKhyMVsuLig5YrycziazwWNx&#10;iIRhfrq4GM+xF8P8fJqTxRnE+RBfCqtJCmqqpEn6oYL9qxCxMZb+KkmflSF9TZ/PyhkCAg5jg0OA&#10;oXYoKJg2nw1WSX4tlUongm+3V8qTPaSByE/ih7h/lKUmGwjdUJdTg4xOAH9hOIlHh1YZvCE0UdCC&#10;U6IEXqgUISBUEaQ6V0YvwbTqH9XYXhlkkVwefE3R1vIj/pyd87Lt0I1JZpoyOAyZ82lw07T9vs9I&#10;58u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Xgw11gAAAAUBAAAPAAAAAAAAAAEAIAAAACIA&#10;AABkcnMvZG93bnJldi54bWxQSwECFAAUAAAACACHTuJAv6d7mQsCAAD0AwAADgAAAAAAAAABACAA&#10;AAAlAQAAZHJzL2Uyb0RvYy54bWxQSwUGAAAAAAYABgBZAQAAogUAAAAA&#10;">
                        <v:fill on="f" focussize="0,0"/>
                        <v:stroke color="#000000" joinstyle="round" endarrow="block"/>
                        <v:imagedata o:title=""/>
                        <o:lock v:ext="edit" aspectratio="f"/>
                      </v:line>
                      <v:rect id="_x0000_s1026" o:spid="_x0000_s1026" o:spt="1" style="position:absolute;left:284516;top:51435;height:297180;width:990724;" fillcolor="#FFFFFF" filled="t" stroked="t" coordsize="21600,21600" o:gfxdata="UEsDBAoAAAAAAIdO4kAAAAAAAAAAAAAAAAAEAAAAZHJzL1BLAwQUAAAACACHTuJAR06L/9QAAAAF&#10;AQAADwAAAGRycy9kb3ducmV2LnhtbE2PwU7DMBBE70j8g7VI3KhdI1UhxOkBVCSObXrpbRMvSSBe&#10;R7HTBr4ewwUuK41mNPO22C5uEGeaQu/ZwHqlQBA33vbcGjhWu7sMRIjIFgfPZOCTAmzL66sCc+sv&#10;vKfzIbYilXDI0UAX45hLGZqOHIaVH4mT9+YnhzHJqZV2wksqd4PUSm2kw57TQocjPXXUfBxmZ6Du&#10;9RG/9tWLcg+7+/i6VO/z6dmY25u1egQRaYl/YfjBT+hQJqbaz2yDGAykR+LvTV6mlAZRG9B6k4Es&#10;C/mfvvwGUEsDBBQAAAAIAIdO4kAUlAitDgIAADEEAAAOAAAAZHJzL2Uyb0RvYy54bWytU0uO00AQ&#10;3SNxh1bvGX+SzCRWnFkQwgbBSAMH6LTbdkv9U1cndk6DxI5DcBzENahuh/nBIgu8cKpT5Vfvvape&#10;345akaPwIK2paXGVUyIMt400XU2/fN69WVICgZmGKWtETU8C6O3m9av14CpR2t6qRniCIAaqwdW0&#10;D8FVWQa8F5rBlXXCYLK1XrOAR99ljWcDomuVlXl+nQ3WN85bLgDw3+2UpGdEfwmgbVvJxdbygxYm&#10;TKheKBZQEvTSAd0ktm0rePjUtiACUTVFpSG9sQnG+/jONmtWdZ65XvIzBXYJhReaNJMGmz5AbVlg&#10;5ODlX1Bacm/BtuGKW51NQpIjqKLIX3hz3zMnkha0GtyD6fD/YPnH450nsqnpjBLDNA7819fvP398&#10;I7PozeCgwpJ7d+fPJ8AwCh1br+MvSiBjTcvlfFFcU3Kq6aKYzxaTsWIMhGN2tcpvyjklHNPl6qZY&#10;JuOzRxTnIbwXVpMY1NTj3JKd7PgBAnbG0j8lsSlYJZudVCodfLd/qzw5MpzxLj2xO37yrEwZMiCT&#10;RblAHgwXt8WFwVA7FA+mS/2efQFPgfP0/As4Etsy6CcCCWFSr2UQHpmwqheseWcaEk4ODTZ4r2gk&#10;o0VDiRJ4DWOUKgOT6pJKVKcMiowDmkYSozDuR4SJ4d42J5zswXnZ9WhpkajHDG5Scue89XFVn54T&#10;6ONN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06L/9QAAAAFAQAADwAAAAAAAAABACAAAAAi&#10;AAAAZHJzL2Rvd25yZXYueG1sUEsBAhQAFAAAAAgAh07iQBSUCK0OAgAAMQQAAA4AAAAAAAAAAQAg&#10;AAAAIwEAAGRycy9lMm9Eb2MueG1sUEsFBgAAAAAGAAYAWQEAAKMFAAAAAA==&#10;">
                        <v:fill on="t" focussize="0,0"/>
                        <v:stroke color="#000000" joinstyle="miter"/>
                        <v:imagedata o:title=""/>
                        <o:lock v:ext="edit" aspectratio="f"/>
                        <v:textbox>
                          <w:txbxContent>
                            <w:p>
                              <w:pPr>
                                <w:spacing w:line="240" w:lineRule="auto"/>
                                <w:jc w:val="center"/>
                              </w:pPr>
                              <w:r>
                                <w:rPr>
                                  <w:rFonts w:hint="eastAsia" w:cs="宋体"/>
                                  <w:sz w:val="24"/>
                                  <w:szCs w:val="24"/>
                                  <w:lang w:bidi="ar"/>
                                </w:rPr>
                                <w:t>装修工程</w:t>
                              </w:r>
                            </w:p>
                            <w:p>
                              <w:pPr>
                                <w:ind w:firstLine="420"/>
                              </w:pPr>
                            </w:p>
                          </w:txbxContent>
                        </v:textbox>
                      </v:rect>
                      <v:line id="_x0000_s1026" o:spid="_x0000_s1026" o:spt="20" style="position:absolute;left:2568896;top:184150;flip:y;height:7620;width:830049;" filled="f" stroked="t" coordsize="21600,21600" o:gfxdata="UEsDBAoAAAAAAIdO4kAAAAAAAAAAAAAAAAAEAAAAZHJzL1BLAwQUAAAACACHTuJAxzaZZtYAAAAF&#10;AQAADwAAAGRycy9kb3ducmV2LnhtbE2PwU7DMBBE70j8g7VI3KidCKo0jdMDAokTghYhcXPjJQmN&#10;18HeNoWvx/QCl5VGM5p5W62ObhAHDLH3pCGbKRBIjbc9tRpeNvdXBYjIhqwZPKGGL4ywqs/PKlNa&#10;P9EzHtbcilRCsTQaOuaxlDI2HToTZ35ESt67D85wkqGVNpgplbtB5krNpTM9pYXOjHjbYbNb752G&#10;xWa68U9h93qd9Z9v33cfPD48staXF5lagmA88l8YfvETOtSJaev3ZKMYNKRH+HSTVyiVg9hqyPN5&#10;AbKu5H/6+gdQSwMEFAAAAAgAh07iQHehzxIUAgAA/wMAAA4AAABkcnMvZTJvRG9jLnhtbK1TS44T&#10;MRDdI3EHy3vSnZCEpJXOLCYMGwSR+Owrbrvbkn+ynXRyCS6AxA5WLGfPbRiOQdkdZmAQ0izohVV2&#10;lV+997q8ujhqRQ7cB2lNTcejkhJumG2kaWv67u3VkwUlIYJpQFnDa3rigV6sHz9a9a7iE9tZ1XBP&#10;EMSEqnc17WJ0VVEE1nENYWQdN5gU1muIuPVt0XjoEV2rYlKW86K3vnHeMh4Cnm6GJD0j+ocAWiEk&#10;4xvL9pqbOKB6riCipNBJF+g6sxWCs/haiMAjUTVFpTGv2ATjXVqL9Qqq1oPrJDtTgIdQuKdJgzTY&#10;9BZqAxHI3su/oLRk3gYr4ohZXQxCsiOoYlze8+ZNB45nLWh1cLemh/8Hy14dtp7IpqZTSgxo/OE3&#10;H6+/f/j849snXG++fiHTZFLvQoW1l2brz7vgtj4pPgqviVDSvcdpyh6gKnKs6WQ2XyyWc0pOmFhM&#10;x7Oz2/wYCcP84mlZTpeUMMw/m09ythjwEq7zIb7gVpMU1FRJk6yACg4vQ0QOWPqrJB0rQ/qaLmeT&#10;GSICzqXAecBQO9QWTJvvBqtkcyWVSjeCb3eXypMDpNnIX1KKuH+UpSYbCN1Ql1PD1HQcmuemIfHk&#10;0DWDj4UmCpo3lCiObytFCAhVBKnuKqOXYFr1j2psrwyySIYPFqdoZ5sT/qe987Lt0I1xZpoyOBeZ&#10;83mG0+D9vs9Id+92/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HNplm1gAAAAUBAAAPAAAAAAAA&#10;AAEAIAAAACIAAABkcnMvZG93bnJldi54bWxQSwECFAAUAAAACACHTuJAd6HPEhQCAAD/AwAADgAA&#10;AAAAAAABACAAAAAlAQAAZHJzL2Uyb0RvYy54bWxQSwUGAAAAAAYABgBZAQAAqwUAAAAA&#10;">
                        <v:fill on="f" focussize="0,0"/>
                        <v:stroke color="#000000" joinstyle="round" endarrow="block"/>
                        <v:imagedata o:title=""/>
                        <o:lock v:ext="edit" aspectratio="f"/>
                      </v:line>
                      <v:rect id="_x0000_s1026" o:spid="_x0000_s1026" o:spt="1" style="position:absolute;left:3402755;top:31750;height:297180;width:1493072;" fillcolor="#FFFFFF" filled="t" stroked="t" coordsize="21600,21600" o:gfxdata="UEsDBAoAAAAAAIdO4kAAAAAAAAAAAAAAAAAEAAAAZHJzL1BLAwQUAAAACACHTuJAR06L/9QAAAAF&#10;AQAADwAAAGRycy9kb3ducmV2LnhtbE2PwU7DMBBE70j8g7VI3KhdI1UhxOkBVCSObXrpbRMvSSBe&#10;R7HTBr4ewwUuK41mNPO22C5uEGeaQu/ZwHqlQBA33vbcGjhWu7sMRIjIFgfPZOCTAmzL66sCc+sv&#10;vKfzIbYilXDI0UAX45hLGZqOHIaVH4mT9+YnhzHJqZV2wksqd4PUSm2kw57TQocjPXXUfBxmZ6Du&#10;9RG/9tWLcg+7+/i6VO/z6dmY25u1egQRaYl/YfjBT+hQJqbaz2yDGAykR+LvTV6mlAZRG9B6k4Es&#10;C/mfvvwGUEsDBBQAAAAIAIdO4kAUMmyGDgIAADMEAAAOAAAAZHJzL2Uyb0RvYy54bWytU0uOEzEQ&#10;3SNxB8t7pj8zIZNWOrMghA2CkWY4gGO7uy35J5eT7pwGiR2H4DiIa1B2wvxgkQW96JRT1a/ee1Ve&#10;3kxGk70MoJxtaXVRUiItd0LZvqVf7jdvrimByKxg2lnZ0oMEerN6/Wo5+kbWbnBayEAQxEIz+pYO&#10;MfqmKIAP0jC4cF5aTHYuGBbxGPpCBDYiutFFXZZvi9EF4YPjEgD/XR+T9IQYzgF0Xae4XDu+M9LG&#10;I2qQmkWUBIPyQFeZbddJHj93HchIdEtRacxvbILxNr2L1ZI1fWB+UPxEgZ1D4YUmw5TFpg9QaxYZ&#10;2QX1F5RRPDhwXbzgzhRHIdkRVFGVL7y5G5iXWQtaDf7BdPh/sPzT/jYQJVo6o8QygwP/9fX7zx/f&#10;yCx5M3posOTO34bTCTBMQqcumPSLEsjU0sursp7PEOOAcTWfnZyVUyQc09XV4rKc15RwzNeLeXWd&#10;C4pHHB8gfpDOkBS0NODksqFs/xEi9sbSPyWpLTitxEZpnQ+h377TgewZTnmTn0QeP3lWpi0ZW7qY&#10;1UiTM1zdDlcGQ+NRPtg+93v2BTwFLvPzL+BEbM1gOBLICKmMNUZFmYxjzSCZeG8FiQePFlu8WTSR&#10;MVJQoiVexBTlysiUPqcS1WmLItOIjkNJUZy2E8KkcOvEAWe780H1A1paZeopg7uU3TntfVrWp+cM&#10;+njX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06L/9QAAAAFAQAADwAAAAAAAAABACAAAAAi&#10;AAAAZHJzL2Rvd25yZXYueG1sUEsBAhQAFAAAAAgAh07iQBQybIYOAgAAMwQAAA4AAAAAAAAAAQAg&#10;AAAAIwEAAGRycy9lMm9Eb2MueG1sUEsFBgAAAAAGAAYAWQEAAKMFAAAAAA==&#10;">
                        <v:fill on="t" focussize="0,0"/>
                        <v:stroke color="#000000" joinstyle="miter"/>
                        <v:imagedata o:title=""/>
                        <o:lock v:ext="edit" aspectratio="f"/>
                        <v:textbox>
                          <w:txbxContent>
                            <w:p>
                              <w:pPr>
                                <w:spacing w:line="240" w:lineRule="auto"/>
                                <w:jc w:val="center"/>
                                <w:rPr>
                                  <w:sz w:val="24"/>
                                  <w:szCs w:val="24"/>
                                </w:rPr>
                              </w:pPr>
                              <w:r>
                                <w:rPr>
                                  <w:rFonts w:hint="eastAsia" w:cs="宋体"/>
                                  <w:sz w:val="24"/>
                                  <w:szCs w:val="24"/>
                                  <w:lang w:bidi="ar"/>
                                </w:rPr>
                                <w:t>验收及使用</w:t>
                              </w:r>
                            </w:p>
                            <w:p>
                              <w:pPr>
                                <w:ind w:firstLine="420"/>
                              </w:pPr>
                            </w:p>
                          </w:txbxContent>
                        </v:textbox>
                      </v:rect>
                      <v:rect id="_x0000_s1026" o:spid="_x0000_s1026" o:spt="1" style="position:absolute;left:14607;top:0;height:457835;width:3190639;" filled="f" stroked="t" coordsize="21600,21600" o:gfxdata="UEsDBAoAAAAAAIdO4kAAAAAAAAAAAAAAAAAEAAAAZHJzL1BLAwQUAAAACACHTuJApZLCc9MAAAAF&#10;AQAADwAAAGRycy9kb3ducmV2LnhtbE2PQUvEMBCF74L/IYzgRdykXVhKbbqI4k1EdwWv2WbaFJNJ&#10;abLb9d87etHLg+EN732v2Z6DFyec0xhJQ7FSIJC6aEcaNLzvn24rECkbssZHQg1fmGDbXl40prZx&#10;oTc87fIgOIRSbTS4nKdaytQ5DCat4oTEXh/nYDKf8yDtbBYOD16WSm1kMCNxgzMTPjjsPnfHwCV+&#10;ncZp/bH0KRevrn/ev9zfPGp9fVWoOxAZz/nvGX7wGR1aZjrEI9kkvAYekn+VvUqpEsRBQ1luKpBt&#10;I//Tt99QSwMEFAAAAAgAh07iQDydKAQAAgAA+gMAAA4AAABkcnMvZTJvRG9jLnhtbK1TS27bMBDd&#10;F+gdCO5ryXbsxILlLOqmm6INkPQAE4qSCPAHDm3ZpynQXQ/R4xS9RoeU67TpxotqQQ05j4/zHofr&#10;24PRbC8DKmdrPp2UnEkrXKNsV/PPj3dvbjjDCLYB7ays+VEiv928frUefCVnrne6kYERicVq8DXv&#10;Y/RVUaDopQGcOC8tJVsXDESahq5oAgzEbnQxK8tlMbjQ+OCERKTV7ZjkJ8ZwCaFrWyXk1omdkTaO&#10;rEFqiCQJe+WRb3K1bStF/NS2KCPTNSelMY90CMVPaSw2a6i6AL5X4lQCXFLCC00GlKVDz1RbiMB2&#10;Qf1DZZQIDl0bJ8KZYhSSHSEV0/KFNw89eJm1kNXoz6bj/6MVH/f3gamm5kvOLBi68J9fvv34/pUt&#10;kzeDx4ogD/4+nGZIYRJ6aINJf5LADtRHV8vymrPj2VN5iExQYj5dlcv5ijNBuavF9c18kYiLZwYf&#10;ML6XzrAU1DzQnWUrYf8B4wj9DUkHWnentKZ1qLRlQ81Xi9mC6IF6saUeoNB40oO2yzTotGrSlrQD&#10;Q/f0Vge2h9QP+TtV8xcsnbcF7EccHnHrYsJBZVSUyQqoegnNO9uwePRkmqW3wlM1RjacaUlPK0UZ&#10;GUHpS5DkibZkTTJ9tDlFT6450hXtfFBdT/5Mc8EpQy2RjTy1b+q5P+eZ6fnJb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ZLCc9MAAAAFAQAADwAAAAAAAAABACAAAAAiAAAAZHJzL2Rvd25yZXYu&#10;eG1sUEsBAhQAFAAAAAgAh07iQDydKAQAAgAA+gMAAA4AAAAAAAAAAQAgAAAAIgEAAGRycy9lMm9E&#10;b2MueG1sUEsFBgAAAAAGAAYAWQEAAJQFAAAAAA==&#10;">
                        <v:fill on="f" focussize="0,0"/>
                        <v:stroke color="#000000" joinstyle="miter" dashstyle="1 1"/>
                        <v:imagedata o:title=""/>
                        <o:lock v:ext="edit" aspectratio="f"/>
                      </v:rect>
                      <v:rect id="_x0000_s1026" o:spid="_x0000_s1026" o:spt="1" style="position:absolute;left:3274469;top:0;height:462915;width:1778857;" filled="f" stroked="t" coordsize="21600,21600" o:gfxdata="UEsDBAoAAAAAAIdO4kAAAAAAAAAAAAAAAAAEAAAAZHJzL1BLAwQUAAAACACHTuJApZLCc9MAAAAF&#10;AQAADwAAAGRycy9kb3ducmV2LnhtbE2PQUvEMBCF74L/IYzgRdykXVhKbbqI4k1EdwWv2WbaFJNJ&#10;abLb9d87etHLg+EN732v2Z6DFyec0xhJQ7FSIJC6aEcaNLzvn24rECkbssZHQg1fmGDbXl40prZx&#10;oTc87fIgOIRSbTS4nKdaytQ5DCat4oTEXh/nYDKf8yDtbBYOD16WSm1kMCNxgzMTPjjsPnfHwCV+&#10;ncZp/bH0KRevrn/ev9zfPGp9fVWoOxAZz/nvGX7wGR1aZjrEI9kkvAYekn+VvUqpEsRBQ1luKpBt&#10;I//Tt99QSwMEFAAAAAgAh07iQNcWCWcAAgAA/AMAAA4AAABkcnMvZTJvRG9jLnhtbK1TS44TMRDd&#10;I3EHy3vSSci3lc4sCMMGwUgDB6i43d2W/JPLSSenQWLHITgO4hqU3SEDwyYLeuEuu8qv6r0qb+5O&#10;RrOjDKicrfhkNOZMWuFqZduKf/50/2rFGUawNWhnZcXPEvnd9uWLTe9LOXWd07UMjEAslr2veBej&#10;L4sCRScN4Mh5acnZuGAg0ja0RR2gJ3Sji+l4vCh6F2ofnJCIdLobnPyCGG4BdE2jhNw5cTDSxgE1&#10;SA2RKGGnPPJtrrZppIgfmwZlZLrixDTmlZKQvU9rsd1A2QbwnRKXEuCWEp5xMqAsJb1C7SACOwT1&#10;D5RRIjh0TRwJZ4qBSFaEWEzGz7R57MDLzIWkRn8VHf8frPhwfAhM1RWntlsw1PCfX779+P6VrZI2&#10;vceSQh79Q7jskMxE9NQEk/5EgZ0q/nq6nM0Wa87OV1XlKTJBrslyuVrNl5wJ8s0W0/VknqCLJwwf&#10;ML6TzrBkVDxQ17KYcHyPcQj9HZJSWnevtKZzKLVlfcXX8+mc4IGmsaEpINN4YoS2zTDotKrTlXQD&#10;Q7t/owM7QpqI/F2q+Sss5dsBdkMcnnHnYoqD0qgokxhQdhLqt7Zm8exJNkuvhadqjKw505IeV7Jy&#10;ZASlb4kkTbQlaZLsg9DJ2rv6TE06+KDajvSZ5IKTh4YiC3kZ4DR1f+4z0tOj3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ZLCc9MAAAAFAQAADwAAAAAAAAABACAAAAAiAAAAZHJzL2Rvd25yZXYu&#10;eG1sUEsBAhQAFAAAAAgAh07iQNcWCWcAAgAA/AMAAA4AAAAAAAAAAQAgAAAAIgEAAGRycy9lMm9E&#10;b2MueG1sUEsFBgAAAAAGAAYAWQEAAJQFAAAAAA==&#10;">
                        <v:fill on="f" focussize="0,0"/>
                        <v:stroke color="#000000" joinstyle="miter" dashstyle="1 1"/>
                        <v:imagedata o:title=""/>
                        <o:lock v:ext="edit" aspectratio="f"/>
                      </v:rect>
                      <v:line id="_x0000_s1026" o:spid="_x0000_s1026" o:spt="20" style="position:absolute;left:3177937;top:985520;height:396240;width:635;" filled="f" stroked="t" coordsize="21600,21600" o:gfxdata="UEsDBAoAAAAAAIdO4kAAAAAAAAAAAAAAAAAEAAAAZHJzL1BLAwQUAAAACACHTuJAPCqvVdQAAAAF&#10;AQAADwAAAGRycy9kb3ducmV2LnhtbE2PzU7DMBCE70h9B2srcamoXSNVUYjTQ9vcuFCouG7jJYka&#10;r9PY/YGnx3CBy0qjGc18W6xurhcXGkPn2cBirkAQ19523Bh4e60eMhAhIlvsPZOBTwqwKid3BebW&#10;X/mFLrvYiFTCIUcDbYxDLmWoW3IY5n4gTt6HHx3GJMdG2hGvqdz1Uiu1lA47TgstDrRuqT7uzs5A&#10;qPZ0qr5m9Uy9Pzae9GnzvEVj7qcL9QQi0i3+heEHP6FDmZgO/sw2iN5AeiT+3uRlSmkQBwNaLzOQ&#10;ZSH/05ffUEsDBBQAAAAIAIdO4kBdpOYyAwIAAPADAAAOAAAAZHJzL2Uyb0RvYy54bWytU0uOEzEQ&#10;3SNxB8t70vmQZNJKZxYThg2CSMABKra725J/sp10cgkugMQOVizZcxuGY1B2NzMwbLKgF+6yq/yq&#10;3nPV+vqkFTkKH6Q1FZ2MxpQIwyyXpqno+3e3z64oCREMB2WNqOhZBHq9efpk3blSTG1rFReeIIgJ&#10;Zecq2sboyqIIrBUawsg6YdBZW68h4tY3BffQIbpWxXQ8XhSd9dx5y0QIeLrtnXRA9JcA2rqWTGwt&#10;O2hhYo/qhYKIlEIrXaCbXG1dCxbf1HUQkaiKItOYV0yC9j6txWYNZePBtZINJcAlJTzipEEaTHoP&#10;tYUI5ODlP1BaMm+DreOIWV30RLIiyGIyfqTN2xacyFxQ6uDuRQ//D5a9Pu48kbyiK0oMaHzwu4/f&#10;fnz4/PP7J1zvvn4hqyRS50KJsTdm54ddcDufGJ9qr9MfuZBTRWeT5XI1W1JyRsir+Xw6aCxOkTD0&#10;L2ZzShg6Z6vF9Hl2Fg8gzof4UlhNklFRJU3iDyUcX4WIiTH0d0g6VoZ0mGY+TZiAzVhjE6CpHRIK&#10;psl3g1WS30ql0o3gm/2N8uQIqSHyl+gh7l9hKckWQtvHZVffKq0A/sJwEs8OpTI4ITSVoAWnRAkc&#10;qGQhIJQRpLokElMrgxUkhXtNk7W3/IwPc3BeNi0qMclVJg82Qq53aNrUaX/uM9LDoG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wqr1XUAAAABQEAAA8AAAAAAAAAAQAgAAAAIgAAAGRycy9kb3du&#10;cmV2LnhtbFBLAQIUABQAAAAIAIdO4kBdpOYyAwIAAPADAAAOAAAAAAAAAAEAIAAAACMBAABkcnMv&#10;ZTJvRG9jLnhtbFBLBQYAAAAABgAGAFkBAACYBQAAAAA=&#10;">
                        <v:fill on="f" focussize="0,0"/>
                        <v:stroke color="#000000" joinstyle="round"/>
                        <v:imagedata o:title=""/>
                        <o:lock v:ext="edit" aspectratio="f"/>
                      </v:line>
                      <v:line id="_x0000_s1026" o:spid="_x0000_s1026" o:spt="20" style="position:absolute;left:4940917;top:984250;height:396240;width:635;" filled="f" stroked="t" coordsize="21600,21600" o:gfxdata="UEsDBAoAAAAAAIdO4kAAAAAAAAAAAAAAAAAEAAAAZHJzL1BLAwQUAAAACACHTuJAPCqvVdQAAAAF&#10;AQAADwAAAGRycy9kb3ducmV2LnhtbE2PzU7DMBCE70h9B2srcamoXSNVUYjTQ9vcuFCouG7jJYka&#10;r9PY/YGnx3CBy0qjGc18W6xurhcXGkPn2cBirkAQ19523Bh4e60eMhAhIlvsPZOBTwqwKid3BebW&#10;X/mFLrvYiFTCIUcDbYxDLmWoW3IY5n4gTt6HHx3GJMdG2hGvqdz1Uiu1lA47TgstDrRuqT7uzs5A&#10;qPZ0qr5m9Uy9Pzae9GnzvEVj7qcL9QQi0i3+heEHP6FDmZgO/sw2iN5AeiT+3uRlSmkQBwNaLzOQ&#10;ZSH/05ffUEsDBBQAAAAIAIdO4kDVZGlXBQIAAPIDAAAOAAAAZHJzL2Uyb0RvYy54bWytU82O0zAQ&#10;viPxDpbvNG23Lduo6R62LBcEKwEPMHWcxJL/5HGb9iV4ASRucOLInbdheQzGTtmF5dIDOTjjzPib&#10;+b58Xl0djGZ7GVA5W/HJaMyZtMLVyrYVf//u5tklZxjB1qCdlRU/SuRX66dPVr0v5dR1TtcyMAKx&#10;WPa+4l2MviwKFJ00gCPnpaVk44KBSNvQFnWAntCNLqbj8aLoXah9cEIi0tfNkOQnxHAOoGsaJeTG&#10;iZ2RNg6oQWqIRAk75ZGv87RNI0V80zQoI9MVJ6Yxr9SE4m1ai/UKyjaA75Q4jQDnjPCIkwFlqek9&#10;1AYisF1Q/0AZJYJD18SRcKYYiGRFiMVk/Eibtx14mbmQ1OjvRcf/Byte728DUzU5gSSxYOiP3338&#10;9uPD55/fP9F69/ULowzJ1Hssqfra3obTDv1tSJwPTTDpTWzYoeKz5Wy8nDzn7Fjx5eVsOj+pLA+R&#10;CcovLuacCUpeLBfTWU4WDyA+YHwpnWEpqLhWNikAJexfYaTGVPq7JH3WlvXUZj5NmEB2bMgGFBpP&#10;lNC2+Sw6reobpXU6gaHdXuvA9pAskZ9Ej3D/KktNNoDdUJdTg1k6CfULW7N49KSVpTvC0whG1pxp&#10;SVcqRQQIZQSlz6mk1trSBEnhQdMUbV19pF+z80G1HSkxyVOmDFkhz3uybfLan/uM9HBV1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CqvVdQAAAAFAQAADwAAAAAAAAABACAAAAAiAAAAZHJzL2Rv&#10;d25yZXYueG1sUEsBAhQAFAAAAAgAh07iQNVkaVcFAgAA8gMAAA4AAAAAAAAAAQAgAAAAIwEAAGRy&#10;cy9lMm9Eb2MueG1sUEsFBgAAAAAGAAYAWQEAAJoFAAAAAA==&#10;">
                        <v:fill on="f" focussize="0,0"/>
                        <v:stroke color="#000000" joinstyle="round"/>
                        <v:imagedata o:title=""/>
                        <o:lock v:ext="edit" aspectratio="f"/>
                      </v:line>
                      <v:line id="_x0000_s1026" o:spid="_x0000_s1026" o:spt="20" style="position:absolute;left:3188098;top:1195070;height:635;width:1739482;" filled="f" stroked="t" coordsize="21600,21600" o:gfxdata="UEsDBAoAAAAAAIdO4kAAAAAAAAAAAAAAAAAEAAAAZHJzL1BLAwQUAAAACACHTuJAq9R5EtMAAAAF&#10;AQAADwAAAGRycy9kb3ducmV2LnhtbE2PQUvEMBCF74L/IYzgzU224Fpr0z0ICx4Ecd29T5uxqTaT&#10;0GS39d8bvehl4PEe731Tbxc3ijNNcfCsYb1SIIg7bwbuNRzedjcliJiQDY6eScMXRdg2lxc1VsbP&#10;/ErnfepFLuFYoQabUqikjJ0lh3HlA3H23v3kMGU59dJMOOdyN8pCqY10OHBesBjo0VL3uT85DW5+&#10;6U0r0S53zx9Px/vDbdi5oPX11Vo9gEi0pL8w/OBndGgyU+tPbKIYNeRH0u/NXqlUAaLVUBSbEmRT&#10;y//0zTdQSwMEFAAAAAgAh07iQHy8l5gJAgAA/QMAAA4AAABkcnMvZTJvRG9jLnhtbK1TzY7TMBC+&#10;I/EOlu80aUt326jpHrYsFwQrAQ8wdZzEkv/kcZv2JXgBJG5w4sidt2F5DMZJ2IXl0gM5OGP78zfz&#10;fR6vr45Gs4MMqJwt+XSScyatcJWyTcnfv7t5tuQMI9gKtLOy5CeJ/Grz9Mm684WcudbpSgZGJBaL&#10;zpe8jdEXWYailQZw4ry0tFm7YCDSNDRZFaAjdqOzWZ5fZJ0LlQ9OSERa3Q6bfGQM5xC6ulZCbp3Y&#10;G2njwBqkhkiSsFUe+aavtq6liG/qGmVkuuSkNPYjJaF4l8Zss4aiCeBbJcYS4JwSHmkyoCwlvafa&#10;QgS2D+ofKqNEcOjqOBHOZIOQ3hFSMc0fefO2BS97LWQ1+nvT8f/RiteH28BURZ0w48yCoRu/+/jt&#10;x4fPP79/ovHu6xdGO2RT57Eg9LW9DeMM/W1Imo91MOlPatix5PPpcpmvqItORDpdLfLL0WZ5jEwQ&#10;YHo5Xz1fUjpBiIv5IrFnDzQ+YHwpnWEpKLlWNnkABRxeYRygvyFpWVvWlXy1mC2IEKgha2oECo0n&#10;UWib/iw6raobpXU6gaHZXevADpCaov/GEv6CpSRbwHbA4Qm3LiYcFK2E6oWtWDx5sisGBbbRkqc6&#10;jKw405JeVop6dASlz0WTDdqSG8nswd4U7Vx1olva+6CaliyZ9uWmHeqK3ruxg1Pb/TnvmR5e7e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9R5EtMAAAAFAQAADwAAAAAAAAABACAAAAAiAAAAZHJz&#10;L2Rvd25yZXYueG1sUEsBAhQAFAAAAAgAh07iQHy8l5gJAgAA/QMAAA4AAAAAAAAAAQAgAAAAIgEA&#10;AGRycy9lMm9Eb2MueG1sUEsFBgAAAAAGAAYAWQEAAJ0FAAAAAA==&#10;">
                        <v:fill on="f" focussize="0,0"/>
                        <v:stroke color="#000000" joinstyle="round" dashstyle="1 1" startarrow="block" endarrow="block"/>
                        <v:imagedata o:title=""/>
                        <o:lock v:ext="edit" aspectratio="f"/>
                      </v:line>
                      <v:line id="_x0000_s1026" o:spid="_x0000_s1026" o:spt="20" style="position:absolute;left:102883;top:1186815;flip:y;height:6350;width:3067433;" filled="f" stroked="t" coordsize="21600,21600" o:gfxdata="UEsDBAoAAAAAAIdO4kAAAAAAAAAAAAAAAAAEAAAAZHJzL1BLAwQUAAAACACHTuJAzAg0ztQAAAAF&#10;AQAADwAAAGRycy9kb3ducmV2LnhtbE2PT0vEMBDF74LfIYzgzU02So216SKC4B48uHrwmG1m22Az&#10;Kc3sH7+90YteBh7v8d5vmtUpjuKAcw6JLCwXCgRSl3yg3sL729OVAZHZkXdjIrTwhRlW7flZ42qf&#10;jvSKhw33opRQrp2FgXmqpczdgNHlRZqQirdLc3Rc5NxLP7tjKY+j1EpVMrpAZWFwEz4O2H1u9tHC&#10;jdFV1g/rZza34cOvX3bXd0Fae3mxVPcgGE/8F4Yf/IIObWHapj35LEYL5RH+vcUzSmkQWwtaVwZk&#10;28j/9O03UEsDBBQAAAAIAIdO4kDoe1B1EQIAAAcEAAAOAAAAZHJzL2Uyb0RvYy54bWytU8uu0zAQ&#10;3SPxD5b3NGlLS4ia3sUtlw2CSjz2U8dJLPklj9u0P8EPILGDFUv2/A2Xz2CclAtcNl2QhTWTGR+f&#10;czxeXR2NZgcZUDlb8ekk50xa4Wpl24q/fXPzqOAMI9gatLOy4ieJ/Gr98MGq96Wcuc7pWgZGIBbL&#10;3le8i9GXWYaikwZw4ry0VGxcMBApDW1WB+gJ3ehslufLrHeh9sEJiUh/N2ORnxHDJYCuaZSQGyf2&#10;Rto4ogapIZIk7JRHvh7YNo0U8VXToIxMV5yUxmGlQyjepTVbr6BsA/hOiTMFuITCPU0GlKVD76A2&#10;EIHtg/oHyigRHLomToQz2ShkcIRUTPN73rzuwMtBC1mN/s50/H+w4uVhG5iqaRLmnFkwdOO3H75+&#10;f//px7ePtN5++cyoQjb1HkvqvrbbcM7Qb0PSfGyCYY1W/h2hDC6QLnakJJ8VBcGeKJwWy2K6GP2W&#10;x8gE1ef58snjOTUI6ljOF8N1ZCNgAvYB43PpDEtBxbWyyQ0o4fACI5Gg1l8t6be2rK/408VsQYhA&#10;o9nQSFBoPMlD2w570WlV3yit0w4M7e5aB3aANB7DlxgS7l9t6ZANYDf24Qk3Lo5KOgn1M1uzePJk&#10;XAwKbKslTzyMrDnTkt5YiggVyghKX9pNHLQlKsn20egU7Vx9ovva+6DajiyZDnRTheZjIH6e5TSA&#10;f+YD0u/3u/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Ag0ztQAAAAFAQAADwAAAAAAAAABACAA&#10;AAAiAAAAZHJzL2Rvd25yZXYueG1sUEsBAhQAFAAAAAgAh07iQOh7UHURAgAABwQAAA4AAAAAAAAA&#10;AQAgAAAAIwEAAGRycy9lMm9Eb2MueG1sUEsFBgAAAAAGAAYAWQEAAKYFAAAAAA==&#10;">
                        <v:fill on="f" focussize="0,0"/>
                        <v:stroke color="#000000" joinstyle="round" dashstyle="1 1" startarrow="block" endarrow="block"/>
                        <v:imagedata o:title=""/>
                        <o:lock v:ext="edit" aspectratio="f"/>
                      </v:line>
                      <v:line id="_x0000_s1026" o:spid="_x0000_s1026" o:spt="20" style="position:absolute;left:774162;top:367665;height:330200;width:635;" filled="f" stroked="t" coordsize="21600,21600" o:gfxdata="UEsDBAoAAAAAAIdO4kAAAAAAAAAAAAAAAAAEAAAAZHJzL1BLAwQUAAAACACHTuJASEk+EdcAAAAF&#10;AQAADwAAAGRycy9kb3ducmV2LnhtbE2PzU7DMBCE70i8g7VIXFBrN4goCnGqqsCJA23ogeM23iaB&#10;eB3F7h9Pj8sFLiuNZjTzbTE/2V4caPSdYw2zqQJBXDvTcaNh8/4yyUD4gGywd0wazuRhXl5fFZgb&#10;d+Q1HarQiFjCPkcNbQhDLqWvW7Lop24gjt7OjRZDlGMjzYjHWG57mSiVSosdx4UWB1q2VH9Ve6sh&#10;/XjDxa5aPayG9XN9X30/ubvXT61vb2bqEUSgU/gLwwU/okMZmbZuz8aLXkN8JPze6GVKJSC2GpIk&#10;zUCWhfxPX/4AUEsDBBQAAAAIAIdO4kAOVB0aCQIAAPQDAAAOAAAAZHJzL2Uyb0RvYy54bWytU0uO&#10;EzEQ3SNxB8t70vlMEmilM4sJwwbBSMABKra725J/cjnp5BJcAIkdrFiy5zYMx6DcHSYwCGkW9MJd&#10;dpWf6z0/ry4P1rC9iqi9q/hkNOZMOeGldk3F3729fvKUM0zgJBjvVMWPCvnl+vGjVRdKNfWtN1JF&#10;RiAOyy5UvE0plEWBolUWcOSDcpSsfbSQaBqbQkboCN2aYjoeL4rORxmiFwqRVjdDkp8Q40MAfV1r&#10;oTZe7KxyaUCNykAiStjqgHzdd1vXSqTXdY0qMVNxYpr6kQ6heJvHYr2CsokQWi1OLcBDWrjHyYJ2&#10;dOgd1AYSsF3Uf0FZLaJHX6eR8LYYiPSKEIvJ+J42b1oIqudCUmO4Ex3/H6x4tb+JTEtywgVnDizd&#10;+O2Hr9/ff/rx7SONt18+M8qQTF3Akqqv3E08zTDcxMz5UEeb/8SGHSq+XF5MFlPOjhWfLZaLxXwQ&#10;WR0SE5RezOaciZycjckPOVmcMULE9EJ5y3JQcaNdFgBK2L/ENJT+KsnLxrGu4s/m04wJ5MaaXECh&#10;DcQIXdPvRW+0vNbG5B0Ym+2ViWwP2RH9d2rhj7J8yAawHeokRQOLVoF87iRLx0BKOXohPHdgleTM&#10;KHpQOaI+oUygzbkyRQ2uMf+oJgGMIx2yxoOqOdp6eaTL2YWom5bEmPSN5gyZoVftZNzstt/nPdL5&#10;s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hJPhHXAAAABQEAAA8AAAAAAAAAAQAgAAAAIgAA&#10;AGRycy9kb3ducmV2LnhtbFBLAQIUABQAAAAIAIdO4kAOVB0aCQIAAPQDAAAOAAAAAAAAAAEAIAAA&#10;ACYBAABkcnMvZTJvRG9jLnhtbFBLBQYAAAAABgAGAFkBAAChBQAAAAA=&#10;">
                        <v:fill on="f" focussize="0,0"/>
                        <v:stroke color="#000000" joinstyle="round" dashstyle="dash" endarrow="block"/>
                        <v:imagedata o:title=""/>
                        <o:lock v:ext="edit" aspectratio="f"/>
                      </v:line>
                      <v:rect id="_x0000_s1026" o:spid="_x0000_s1026" o:spt="1" style="position:absolute;left:249586;top:692785;height:516890;width:1067568;" filled="f" stroked="f" coordsize="21600,21600" o:gfxdata="UEsDBAoAAAAAAIdO4kAAAAAAAAAAAAAAAAAEAAAAZHJzL1BLAwQUAAAACACHTuJAgi6RKtYAAAAF&#10;AQAADwAAAGRycy9kb3ducmV2LnhtbE2PwWrDMBBE74X+g9hCLqWR4kMwrtc5BEpDKYQ4bc6KtbVN&#10;rZVjKXby91F7aS8Lwwwzb/PVxXZipMG3jhEWcwWCuHKm5RrhY//ylILwQbPRnWNCuJKHVXF/l+vM&#10;uIl3NJahFrGEfaYRmhD6TEpfNWS1n7ueOHpfbrA6RDnU0gx6iuW2k4lSS2l1y3Gh0T2tG6q+y7NF&#10;mKrteNi/v8rt42Hj+LQ5rcvPN8TZw0I9gwh0CX9h+MGP6FBEpqM7s/GiQ4iPhN8bvVSpBMQRIUmW&#10;Kcgil//pixtQSwMEFAAAAAgAh07iQJDtMBuxAQAATQMAAA4AAABkcnMvZTJvRG9jLnhtbK1TzY7T&#10;MBC+I/EOlu/USUWzbdR0L9VyQbDSwgO4jt1Y8p88bpM+DRI3HoLHQbwGYzfswnLZAxdnPP7yzXzf&#10;2NvbyRpylhG0dx2tFxUl0gnfa3fs6OdPd2/WlEDirufGO9nRiwR6u3v9ajuGVi794E0vI0ESB+0Y&#10;OjqkFFrGQAzSclj4IB0eKh8tT7iNR9ZHPiK7NWxZVQ0bfexD9EICYHZ/PaQzY3wJoVdKC7n34mSl&#10;S1fWKA1PKAkGHYDuSrdKSZE+KgUyEdNRVJrKikUwPuSV7ba8PUYeBi3mFvhLWnimyXLtsOgj1Z4n&#10;Tk5R/0NltYgevEoL4S27CimOoIq6eubNw8CDLFrQagiPpsP/oxUfzveR6B5vwooSxy1O/OeXbz++&#10;fyWYQHfGAC2CHsJ9nHeAYZY6qWjzF0WQqaPLt5vVuqHk0tFms7xZl795K6dEBB7XVXOzavBuCQSs&#10;6ma9KeazJ54QIb2T3pIcdDTi7Iql/PweEtZG6G9ILuv8nTamzM+4vxIIzBmWW782m6M0HaZZwcH3&#10;F1R9ClEfByxVZ6EFji6XQvONyGP8c19QT69g9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LpEq&#10;1gAAAAUBAAAPAAAAAAAAAAEAIAAAACIAAABkcnMvZG93bnJldi54bWxQSwECFAAUAAAACACHTuJA&#10;kO0wG7EBAABNAwAADgAAAAAAAAABACAAAAAlAQAAZHJzL2Uyb0RvYy54bWxQSwUGAAAAAAYABgBZ&#10;AQAASAUAAAAA&#10;">
                        <v:fill on="f" focussize="0,0"/>
                        <v:stroke on="f"/>
                        <v:imagedata o:title=""/>
                        <o:lock v:ext="edit" aspectratio="f"/>
                        <v:textbox>
                          <w:txbxContent>
                            <w:p>
                              <w:pPr>
                                <w:spacing w:line="240" w:lineRule="auto"/>
                                <w:jc w:val="both"/>
                                <w:rPr>
                                  <w:sz w:val="24"/>
                                  <w:szCs w:val="24"/>
                                </w:rPr>
                              </w:pPr>
                              <w:r>
                                <w:rPr>
                                  <w:rFonts w:hint="eastAsia" w:cs="宋体"/>
                                  <w:sz w:val="24"/>
                                  <w:szCs w:val="24"/>
                                  <w:lang w:bidi="ar"/>
                                </w:rPr>
                                <w:t>装修废气、废弃</w:t>
                              </w:r>
                              <w:r>
                                <w:rPr>
                                  <w:rFonts w:hint="eastAsia" w:cs="宋体"/>
                                  <w:sz w:val="24"/>
                                  <w:szCs w:val="24"/>
                                  <w:lang w:val="en-US" w:eastAsia="zh-CN" w:bidi="ar"/>
                                </w:rPr>
                                <w:t>建筑</w:t>
                              </w:r>
                              <w:r>
                                <w:rPr>
                                  <w:rFonts w:hint="eastAsia" w:cs="宋体"/>
                                  <w:sz w:val="24"/>
                                  <w:szCs w:val="24"/>
                                  <w:lang w:bidi="ar"/>
                                </w:rPr>
                                <w:t>材料</w:t>
                              </w:r>
                            </w:p>
                            <w:p>
                              <w:pPr>
                                <w:ind w:firstLine="420"/>
                              </w:pPr>
                            </w:p>
                          </w:txbxContent>
                        </v:textbox>
                      </v:rect>
                      <v:line id="_x0000_s1026" o:spid="_x0000_s1026" o:spt="20" style="position:absolute;left:4147703;top:345440;height:352425;width:1270;" filled="f" stroked="t" coordsize="21600,21600" o:gfxdata="UEsDBAoAAAAAAIdO4kAAAAAAAAAAAAAAAAAEAAAAZHJzL1BLAwQUAAAACACHTuJASEk+EdcAAAAF&#10;AQAADwAAAGRycy9kb3ducmV2LnhtbE2PzU7DMBCE70i8g7VIXFBrN4goCnGqqsCJA23ogeM23iaB&#10;eB3F7h9Pj8sFLiuNZjTzbTE/2V4caPSdYw2zqQJBXDvTcaNh8/4yyUD4gGywd0wazuRhXl5fFZgb&#10;d+Q1HarQiFjCPkcNbQhDLqWvW7Lop24gjt7OjRZDlGMjzYjHWG57mSiVSosdx4UWB1q2VH9Ve6sh&#10;/XjDxa5aPayG9XN9X30/ubvXT61vb2bqEUSgU/gLwwU/okMZmbZuz8aLXkN8JPze6GVKJSC2GpIk&#10;zUCWhfxPX/4AUEsDBBQAAAAIAIdO4kAKKxr1CgIAAPYDAAAOAAAAZHJzL2Uyb0RvYy54bWytU02O&#10;0zAU3iNxB8t7mjSTTiFqOospwwZBJeAAr7aTWPKfbLdpL8EFkNjBiiV7bsNwDJ6TMIVBSLMgC+fZ&#10;7/Pn931+Xl0dtSIH4YO0pqbzWU6JMMxyadqavnt78+QpJSGC4aCsETU9iUCv1o8frXpXicJ2VnHh&#10;CZKYUPWupl2MrsqywDqhIcysEwaTjfUaIk59m3EPPbJrlRV5fpn11nPnLRMh4OpmTNKJ0T+E0DaN&#10;ZGJj2V4LE0dWLxRElBQ66QJdD9U2jWDxddMEEYmqKSqNw4iHYLxLY7ZeQdV6cJ1kUwnwkBLuadIg&#10;DR56R7WBCGTv5V9UWjJvg23ijFmdjUIGR1DFPL/nzZsOnBi0oNXB3Zke/h8te3XYeiI5dsIlJQY0&#10;3vjth6/f33/68e0jjrdfPhPMoE29CxWir83WT7Pgtj5pPjZepz+qIcealvNyucwvKDnV9KJclOXk&#10;sjhGwjA/L5boPkvZRVEWi0SenVmcD/GFsJqkoKZKmmQBVHB4GeII/QVJy8qQvqbPFshDGGA/NtgH&#10;GGqHmoJph73BKslvpFJpR/Dt7lp5coDUE8M3lfAHLB2ygdCNOI5RQkHVCeDPDSfx5NArg2+Epgq0&#10;4JQogU8qRQMyglRnZPQSTKv+gUYDlEEfksujrynaWX7C69k7L9sOzZgPhaYMtsPg2tS6qd9+nw9M&#10;5+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ST4R1wAAAAUBAAAPAAAAAAAAAAEAIAAAACIA&#10;AABkcnMvZG93bnJldi54bWxQSwECFAAUAAAACACHTuJACisa9QoCAAD2AwAADgAAAAAAAAABACAA&#10;AAAmAQAAZHJzL2Uyb0RvYy54bWxQSwUGAAAAAAYABgBZAQAAogUAAAAA&#10;">
                        <v:fill on="f" focussize="0,0"/>
                        <v:stroke color="#000000" joinstyle="round" dashstyle="dash" endarrow="block"/>
                        <v:imagedata o:title=""/>
                        <o:lock v:ext="edit" aspectratio="f"/>
                      </v:line>
                      <v:rect id="_x0000_s1026" o:spid="_x0000_s1026" o:spt="1" style="position:absolute;left:3483410;top:718820;height:477520;width:1374947;" filled="f" stroked="f" coordsize="21600,21600" o:gfxdata="UEsDBAoAAAAAAIdO4kAAAAAAAAAAAAAAAAAEAAAAZHJzL1BLAwQUAAAACACHTuJAgi6RKtYAAAAF&#10;AQAADwAAAGRycy9kb3ducmV2LnhtbE2PwWrDMBBE74X+g9hCLqWR4kMwrtc5BEpDKYQ4bc6KtbVN&#10;rZVjKXby91F7aS8Lwwwzb/PVxXZipMG3jhEWcwWCuHKm5RrhY//ylILwQbPRnWNCuJKHVXF/l+vM&#10;uIl3NJahFrGEfaYRmhD6TEpfNWS1n7ueOHpfbrA6RDnU0gx6iuW2k4lSS2l1y3Gh0T2tG6q+y7NF&#10;mKrteNi/v8rt42Hj+LQ5rcvPN8TZw0I9gwh0CX9h+MGP6FBEpqM7s/GiQ4iPhN8bvVSpBMQRIUmW&#10;Kcgil//pixtQSwMEFAAAAAgAh07iQCxR2uOvAQAATgMAAA4AAABkcnMvZTJvRG9jLnhtbK1TS27b&#10;MBDdF+gdCO5rWbZSuYLlbIx0U6QB0h6ApkiLAH/g0JZ8mgLZ5RA9TtFrdEipSZtusuiGmhk+vJn3&#10;htpej0aTswignG1puVhSIix3nbLHln79cvNuQwlEZjumnRUtvQig17u3b7aDb8TK9U53IhAksdAM&#10;vqV9jL4pCuC9MAwWzguLl9IFwyKm4Vh0gQ3IbnSxWi7fF4MLnQ+OCwCs7qdLOjOG1xA6KRUXe8dP&#10;Rtg4sQahWURJ0CsPdJenlVLw+FlKEJHolqLSmE9sgvEhncVuy5pjYL5XfB6BvWaEF5oMUxabPlHt&#10;WWTkFNQ/VEbx4MDJuODOFJOQ7AiqKJcvvLnvmRdZC1oN/sl0+H+0/PZ8F4jq8CXUlFhmcOM/vz3+&#10;+P5AsIDuDB4aBN37uzBngGGSOspg0hdFkLGl62qzrkr09dLSutxsVrO5YoyE4325rqsPFTbhCKjq&#10;+moCFM9EPkD8KJwhKWhpwOVlT9n5E0RsjtDfkNTXuhuldV6gtn8VEJgqRZp9mjZFcTyMs4SD6y4o&#10;++SDOvbYqkxKMxxtzo3mJ5H2+GeeUc+/we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i6RKtYA&#10;AAAFAQAADwAAAAAAAAABACAAAAAiAAAAZHJzL2Rvd25yZXYueG1sUEsBAhQAFAAAAAgAh07iQCxR&#10;2uOvAQAATgMAAA4AAAAAAAAAAQAgAAAAJQEAAGRycy9lMm9Eb2MueG1sUEsFBgAAAAAGAAYAWQEA&#10;AEYFAAAAAA==&#10;">
                        <v:fill on="f" focussize="0,0"/>
                        <v:stroke on="f"/>
                        <v:imagedata o:title=""/>
                        <o:lock v:ext="edit" aspectratio="f"/>
                        <v:textbox>
                          <w:txbxContent>
                            <w:p>
                              <w:pPr>
                                <w:spacing w:line="240" w:lineRule="auto"/>
                              </w:pPr>
                              <w:r>
                                <w:rPr>
                                  <w:rFonts w:hint="eastAsia" w:cs="宋体"/>
                                  <w:sz w:val="24"/>
                                  <w:szCs w:val="24"/>
                                  <w:lang w:bidi="ar"/>
                                </w:rPr>
                                <w:t>生活垃圾、生活污水、废气、噪声等</w:t>
                              </w:r>
                            </w:p>
                            <w:p>
                              <w:pPr>
                                <w:ind w:firstLine="420"/>
                              </w:pPr>
                            </w:p>
                          </w:txbxContent>
                        </v:textbox>
                      </v:rect>
                      <v:line id="_x0000_s1026" o:spid="_x0000_s1026" o:spt="20" style="position:absolute;left:83830;top:981710;height:396240;width:0;" filled="f" stroked="t" coordsize="21600,21600" o:gfxdata="UEsDBAoAAAAAAIdO4kAAAAAAAAAAAAAAAAAEAAAAZHJzL1BLAwQUAAAACACHTuJAPCqvVdQAAAAF&#10;AQAADwAAAGRycy9kb3ducmV2LnhtbE2PzU7DMBCE70h9B2srcamoXSNVUYjTQ9vcuFCouG7jJYka&#10;r9PY/YGnx3CBy0qjGc18W6xurhcXGkPn2cBirkAQ19523Bh4e60eMhAhIlvsPZOBTwqwKid3BebW&#10;X/mFLrvYiFTCIUcDbYxDLmWoW3IY5n4gTt6HHx3GJMdG2hGvqdz1Uiu1lA47TgstDrRuqT7uzs5A&#10;qPZ0qr5m9Uy9Pzae9GnzvEVj7qcL9QQi0i3+heEHP6FDmZgO/sw2iN5AeiT+3uRlSmkQBwNaLzOQ&#10;ZSH/05ffUEsDBBQAAAAIAIdO4kDEmZFYAQIAAO4DAAAOAAAAZHJzL2Uyb0RvYy54bWytU81y0zAQ&#10;vjPDO2h0J84PLaknTg8N5cJAZqAPsJFlWzP6G60SJy/BCzDDDU4cufdtKI/RlRxaKJcc8EFe+Vt/&#10;u9+n1eJybzTbyYDK2YpPRmPOpBWuVrat+M3H6xdzzjCCrUE7Kyt+kMgvl8+fLXpfyqnrnK5lYERi&#10;sex9xbsYfVkUKDppAEfOS0tg44KBSNvQFnWAntiNLqbj8XnRu1D74IREpK+rAeRHxnAKoWsaJeTK&#10;ia2RNg6sQWqIJAk75ZEvc7dNI0V83zQoI9MVJ6Uxr1SE4k1ai+UCyjaA75Q4tgCntPBEkwFlqegD&#10;1QoisG1Q/1AZJYJD18SRcKYYhGRHSMVk/MSbDx14mbWQ1egfTMf/Ryve7daBqZomgc7dgqETv/v8&#10;4+enr79uv9B69/0bI4Rs6j2WlH1l1+G4Q78OSfO+CSa9SQ3bV3w+m8/I3kPFL+aTV5Ojx3IfmSCU&#10;EEHQ7OJ8+jJDxSOBDxjfSGdYCiqulU3qoYTdW4xUlFJ/p6TP2rKeipxNz4gTaBQbGgEKjSc5aNv8&#10;Lzqt6muldfoDQ7u50oHtII1DfpI04v0rLRVZAXZDXoaGQekk1K9tzeLBk0+W7gdPLRhZc6YlXacU&#10;ESGUEZQ+JZNKa0sdJHcHP1O0cfWBjmXrg2o7cmKSu0wIjUHu9ziyac7+3Gemx2u6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8Kq9V1AAAAAUBAAAPAAAAAAAAAAEAIAAAACIAAABkcnMvZG93bnJl&#10;di54bWxQSwECFAAUAAAACACHTuJAxJmRWAECAADuAwAADgAAAAAAAAABACAAAAAjAQAAZHJzL2Uy&#10;b0RvYy54bWxQSwUGAAAAAAYABgBZAQAAlgUAAAAA&#10;">
                        <v:fill on="f" focussize="0,0"/>
                        <v:stroke color="#000000" joinstyle="round"/>
                        <v:imagedata o:title=""/>
                        <o:lock v:ext="edit" aspectratio="f"/>
                      </v:line>
                      <v:line id="_x0000_s1026" o:spid="_x0000_s1026" o:spt="20" style="position:absolute;left:2128151;top:346075;height:361950;width:6986;" filled="f" stroked="t" coordsize="21600,21600" o:gfxdata="UEsDBAoAAAAAAIdO4kAAAAAAAAAAAAAAAAAEAAAAZHJzL1BLAwQUAAAACACHTuJASEk+EdcAAAAF&#10;AQAADwAAAGRycy9kb3ducmV2LnhtbE2PzU7DMBCE70i8g7VIXFBrN4goCnGqqsCJA23ogeM23iaB&#10;eB3F7h9Pj8sFLiuNZjTzbTE/2V4caPSdYw2zqQJBXDvTcaNh8/4yyUD4gGywd0wazuRhXl5fFZgb&#10;d+Q1HarQiFjCPkcNbQhDLqWvW7Lop24gjt7OjRZDlGMjzYjHWG57mSiVSosdx4UWB1q2VH9Ve6sh&#10;/XjDxa5aPayG9XN9X30/ubvXT61vb2bqEUSgU/gLwwU/okMZmbZuz8aLXkN8JPze6GVKJSC2GpIk&#10;zUCWhfxPX/4AUEsDBBQAAAAIAIdO4kDf9pOHDgIAAPYDAAAOAAAAZHJzL2Uyb0RvYy54bWytU82O&#10;0zAQviPxDpbvNE2hpY2a7mHLckGwEvAAU9tJLPlPHvfvJXgBJG5w4sh934blMRgnZQuLkPZADs44&#10;M/nm+z6PlxcHa9hORdTe1bwcjTlTTnipXVvz9++unsw5wwROgvFO1fyokF+sHj9a7kOlJr7zRqrI&#10;CMRhtQ8171IKVVGg6JQFHPmgHCUbHy0k2sa2kBH2hG5NMRmPZ8XeRxmiFwqRvq6HJD8hxocA+qbR&#10;Qq292Frl0oAalYFEkrDTAfmqZ9s0SqQ3TYMqMVNzUpr6lZpQvMlrsVpC1UYInRYnCvAQCvc0WdCO&#10;mt5BrSEB20b9F5TVInr0TRoJb4tBSO8IqSjH97x520FQvRayGsOd6fj/YMXr3XVkWtIkLDhzYOnE&#10;bz9++/7h84+bT7Tefv3CKEM27QNWVH3pruNph+E6Zs2HJtr8JjXsUPNJOZmX05KzY82fPpuNn08H&#10;l9UhMUH52WI+40zk7KxcTPszKM4oIWJ6qbxlOai50S5bABXsXmGizlT6qyR/No7ta76YTqaECTSP&#10;Dc0BhTaQJnRt/y96o+WVNib/gbHdXJrIdpBnon8yQcL9oyw3WQN2Q52kaJDRKZAvnGTpGMgrR3eE&#10;ZwZWSc6MoiuVI8KDKoE258oUNbjW/KOauhtHJLLLg6852nh5pOPZhqjbjswoe6I5Q+PQUz6Nbp63&#10;3/c90vm6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Ek+EdcAAAAFAQAADwAAAAAAAAABACAA&#10;AAAiAAAAZHJzL2Rvd25yZXYueG1sUEsBAhQAFAAAAAgAh07iQN/2k4cOAgAA9gMAAA4AAAAAAAAA&#10;AQAgAAAAJgEAAGRycy9lMm9Eb2MueG1sUEsFBgAAAAAGAAYAWQEAAKYFAAAAAA==&#10;">
                        <v:fill on="f" focussize="0,0"/>
                        <v:stroke color="#000000" joinstyle="round" dashstyle="dash" endarrow="block"/>
                        <v:imagedata o:title=""/>
                        <o:lock v:ext="edit" aspectratio="f"/>
                      </v:line>
                      <v:rect id="_x0000_s1026" o:spid="_x0000_s1026" o:spt="1" style="position:absolute;left:1737577;top:690245;height:551180;width:911339;" filled="f" stroked="f" coordsize="21600,21600" o:gfxdata="UEsDBAoAAAAAAIdO4kAAAAAAAAAAAAAAAAAEAAAAZHJzL1BLAwQUAAAACACHTuJAgi6RKtYAAAAF&#10;AQAADwAAAGRycy9kb3ducmV2LnhtbE2PwWrDMBBE74X+g9hCLqWR4kMwrtc5BEpDKYQ4bc6KtbVN&#10;rZVjKXby91F7aS8Lwwwzb/PVxXZipMG3jhEWcwWCuHKm5RrhY//ylILwQbPRnWNCuJKHVXF/l+vM&#10;uIl3NJahFrGEfaYRmhD6TEpfNWS1n7ueOHpfbrA6RDnU0gx6iuW2k4lSS2l1y3Gh0T2tG6q+y7NF&#10;mKrteNi/v8rt42Hj+LQ5rcvPN8TZw0I9gwh0CX9h+MGP6FBEpqM7s/GiQ4iPhN8bvVSpBMQRIUmW&#10;Kcgil//pixtQSwMEFAAAAAgAh07iQPDBK32xAQAATQMAAA4AAABkcnMvZTJvRG9jLnhtbK1TS27b&#10;MBDdF+gdCO5rSXYcx4LlbIxkU6QB0h6ApkiLAH8Y0pZ8mgLZ9RA9TtFrdEipSZtsssiGGs4M3pv3&#10;htpcD0aTk4CgnG1oNSspEZa7VtlDQ799vfl0RUmIzLZMOysaehaBXm8/ftj0vhZz1zndCiAIYkPd&#10;+4Z2Mfq6KALvhGFh5rywWJQODIt4hUPRAusR3ehiXpaXRe+g9eC4CAGzu7FIJ0R4C6CTUnGxc/xo&#10;hI0jKgjNIkoKnfKBbvO0Ugoev0gZRCS6oag05hNJMN6ns9huWH0A5jvFpxHYW0Z4ockwZZH0CWrH&#10;IiNHUK+gjOLggpNxxp0pRiHZEVRRlS+8eeiYF1kLWh38k+nh/WD53ekeiGobOkdLLDO48d/ff/z6&#10;+Ugwge70PtTY9ODvYboFDJPUQYJJXxRBBnxJq8VquVpRcm7o5bqcXyxHc8UQCcf6uqoWizUlHOvL&#10;ZVVdZfjiGcdDiLfCGZKChgLuLlvKTp9DRG5s/duSaK27UVrn/Wn7XwIbU6ZIo4/DpigO+2FSsHft&#10;GVUfPahDh1RVmjS3o8uZaHoRaY3/3nPX81+w/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LpEq&#10;1gAAAAUBAAAPAAAAAAAAAAEAIAAAACIAAABkcnMvZG93bnJldi54bWxQSwECFAAUAAAACACHTuJA&#10;8MErfbEBAABNAwAADgAAAAAAAAABACAAAAAlAQAAZHJzL2Uyb0RvYy54bWxQSwUGAAAAAAYABgBZ&#10;AQAASAUAAAAA&#10;">
                        <v:fill on="f" focussize="0,0"/>
                        <v:stroke on="f"/>
                        <v:imagedata o:title=""/>
                        <o:lock v:ext="edit" aspectratio="f"/>
                        <v:textbox>
                          <w:txbxContent>
                            <w:p>
                              <w:pPr>
                                <w:spacing w:line="240" w:lineRule="auto"/>
                                <w:rPr>
                                  <w:sz w:val="24"/>
                                  <w:szCs w:val="24"/>
                                </w:rPr>
                              </w:pPr>
                              <w:r>
                                <w:rPr>
                                  <w:rFonts w:hint="eastAsia" w:cs="宋体"/>
                                  <w:sz w:val="24"/>
                                  <w:szCs w:val="24"/>
                                  <w:lang w:bidi="ar"/>
                                </w:rPr>
                                <w:t>焊接废气、废弃材料</w:t>
                              </w:r>
                            </w:p>
                            <w:p>
                              <w:pPr>
                                <w:ind w:firstLine="420"/>
                              </w:pPr>
                            </w:p>
                          </w:txbxContent>
                        </v:textbox>
                      </v:rect>
                      <w10:wrap type="none"/>
                      <w10:anchorlock/>
                    </v:group>
                  </w:pict>
                </mc:Fallback>
              </mc:AlternateContent>
            </w:r>
          </w:p>
          <w:p>
            <w:pPr>
              <w:keepNext w:val="0"/>
              <w:pageBreakBefore w:val="0"/>
              <w:kinsoku/>
              <w:wordWrap/>
              <w:overflowPunct/>
              <w:topLinePunct w:val="0"/>
              <w:autoSpaceDE/>
              <w:autoSpaceDN/>
              <w:bidi w:val="0"/>
              <w:adjustRightInd/>
              <w:snapToGrid/>
              <w:spacing w:line="480" w:lineRule="auto"/>
              <w:ind w:left="0" w:leftChars="0"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图</w:t>
            </w:r>
            <w:r>
              <w:rPr>
                <w:rFonts w:hint="default" w:ascii="Times New Roman" w:hAnsi="Times New Roman" w:cs="Times New Roman"/>
                <w:b/>
                <w:bCs/>
                <w:color w:val="000000" w:themeColor="text1"/>
                <w:sz w:val="24"/>
                <w:lang w:val="en-US" w:eastAsia="zh-CN"/>
                <w14:textFill>
                  <w14:solidFill>
                    <w14:schemeClr w14:val="tx1"/>
                  </w14:solidFill>
                </w14:textFill>
              </w:rPr>
              <w:t>2</w:t>
            </w:r>
            <w:r>
              <w:rPr>
                <w:rFonts w:hint="default" w:ascii="Times New Roman" w:hAnsi="Times New Roman" w:cs="Times New Roman"/>
                <w:b/>
                <w:bCs/>
                <w:color w:val="000000" w:themeColor="text1"/>
                <w:sz w:val="24"/>
                <w14:textFill>
                  <w14:solidFill>
                    <w14:schemeClr w14:val="tx1"/>
                  </w14:solidFill>
                </w14:textFill>
              </w:rPr>
              <w:t>-</w:t>
            </w:r>
            <w:r>
              <w:rPr>
                <w:rFonts w:hint="eastAsia" w:ascii="Times New Roman" w:hAnsi="Times New Roman" w:cs="Times New Roman"/>
                <w:b/>
                <w:bCs/>
                <w:color w:val="000000" w:themeColor="text1"/>
                <w:sz w:val="24"/>
                <w:lang w:val="en-US" w:eastAsia="zh-CN"/>
                <w14:textFill>
                  <w14:solidFill>
                    <w14:schemeClr w14:val="tx1"/>
                  </w14:solidFill>
                </w14:textFill>
              </w:rPr>
              <w:t>2</w:t>
            </w:r>
            <w:r>
              <w:rPr>
                <w:rFonts w:hint="default" w:ascii="Times New Roman" w:hAnsi="Times New Roman" w:cs="Times New Roman"/>
                <w:b/>
                <w:bCs/>
                <w:color w:val="000000" w:themeColor="text1"/>
                <w:sz w:val="24"/>
                <w14:textFill>
                  <w14:solidFill>
                    <w14:schemeClr w14:val="tx1"/>
                  </w14:solidFill>
                </w14:textFill>
              </w:rPr>
              <w:t xml:space="preserve">  施工期工艺流程及产污环节图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施工产生的粉尘，为无组织排放。由于施工期较短，故排放量不多，且主要产生于室内，通过大气扩散、稀释，产生的粉尘对周边环境的影响较小。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装修期间，将会使用到电锯、电钻等设备，产生的噪声值大约70-90dB（A），产生地点多在室内，其噪声的特点是突发性和间歇性。产生的噪声经墙体阻隔、距离衰减后，到达项目周边敏感点时，其对敏感点的影响较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另外，装修期间会产生少量装修垃圾，施工期间，建设单位集中收集，待施工结束后，委托有资质的单位进行处理，</w:t>
            </w:r>
            <w:r>
              <w:rPr>
                <w:rFonts w:hint="default" w:ascii="Times New Roman" w:hAnsi="Times New Roman" w:eastAsia="宋体" w:cs="Times New Roman"/>
                <w:color w:val="000000" w:themeColor="text1"/>
                <w:kern w:val="2"/>
                <w:sz w:val="24"/>
                <w:szCs w:val="24"/>
                <w:lang w:bidi="ar"/>
                <w14:textFill>
                  <w14:solidFill>
                    <w14:schemeClr w14:val="tx1"/>
                  </w14:solidFill>
                </w14:textFill>
              </w:rPr>
              <w:t>处置率为100%。</w:t>
            </w:r>
          </w:p>
          <w:p>
            <w:pPr>
              <w:spacing w:line="360" w:lineRule="auto"/>
              <w:ind w:firstLine="482" w:firstLineChars="200"/>
              <w:rPr>
                <w:rFonts w:hint="default" w:cs="Times New Roman"/>
                <w:b/>
                <w:bCs w:val="0"/>
                <w:color w:val="000000" w:themeColor="text1"/>
                <w:kern w:val="0"/>
                <w:sz w:val="24"/>
                <w:szCs w:val="24"/>
                <w:lang w:val="en-US" w:eastAsia="zh-CN"/>
                <w14:textFill>
                  <w14:solidFill>
                    <w14:schemeClr w14:val="tx1"/>
                  </w14:solidFill>
                </w14:textFill>
              </w:rPr>
            </w:pPr>
            <w:r>
              <w:rPr>
                <w:rFonts w:hint="eastAsia" w:cs="Times New Roman"/>
                <w:b/>
                <w:bCs w:val="0"/>
                <w:color w:val="000000" w:themeColor="text1"/>
                <w:kern w:val="0"/>
                <w:sz w:val="24"/>
                <w:szCs w:val="24"/>
                <w:lang w:val="en-US" w:eastAsia="zh-CN"/>
                <w14:textFill>
                  <w14:solidFill>
                    <w14:schemeClr w14:val="tx1"/>
                  </w14:solidFill>
                </w14:textFill>
              </w:rPr>
              <w:t>2、运营期</w:t>
            </w:r>
          </w:p>
          <w:p>
            <w:pPr>
              <w:spacing w:line="360" w:lineRule="auto"/>
              <w:ind w:firstLine="482" w:firstLineChars="200"/>
              <w:rPr>
                <w:rFonts w:hint="default" w:ascii="Times New Roman" w:hAnsi="Times New Roman" w:eastAsia="宋体" w:cs="Times New Roman"/>
                <w:b/>
                <w:bCs w:val="0"/>
                <w:color w:val="000000" w:themeColor="text1"/>
                <w:kern w:val="0"/>
                <w:sz w:val="24"/>
                <w:szCs w:val="24"/>
                <w:lang w:val="en-US" w:eastAsia="zh-CN"/>
                <w14:textFill>
                  <w14:solidFill>
                    <w14:schemeClr w14:val="tx1"/>
                  </w14:solidFill>
                </w14:textFill>
              </w:rPr>
            </w:pPr>
            <w:r>
              <w:rPr>
                <w:rFonts w:hint="eastAsia" w:cs="Times New Roman"/>
                <w:b/>
                <w:bCs w:val="0"/>
                <w:color w:val="000000" w:themeColor="text1"/>
                <w:kern w:val="0"/>
                <w:sz w:val="24"/>
                <w:szCs w:val="24"/>
                <w:lang w:val="en-US" w:eastAsia="zh-CN"/>
                <w14:textFill>
                  <w14:solidFill>
                    <w14:schemeClr w14:val="tx1"/>
                  </w14:solidFill>
                </w14:textFill>
              </w:rPr>
              <w:t>（1）</w:t>
            </w:r>
            <w:r>
              <w:rPr>
                <w:rFonts w:hint="default" w:ascii="Times New Roman" w:hAnsi="Times New Roman" w:cs="Times New Roman"/>
                <w:b/>
                <w:bCs w:val="0"/>
                <w:color w:val="000000" w:themeColor="text1"/>
                <w:kern w:val="0"/>
                <w:sz w:val="24"/>
                <w:szCs w:val="24"/>
                <w:lang w:val="en-US" w:eastAsia="zh-CN"/>
                <w14:textFill>
                  <w14:solidFill>
                    <w14:schemeClr w14:val="tx1"/>
                  </w14:solidFill>
                </w14:textFill>
              </w:rPr>
              <w:t>工艺流程</w:t>
            </w:r>
          </w:p>
          <w:p>
            <w:pPr>
              <w:spacing w:line="360" w:lineRule="auto"/>
              <w:ind w:firstLine="480" w:firstLineChars="200"/>
              <w:rPr>
                <w:rFonts w:hint="eastAsia" w:ascii="Times New Roman" w:hAnsi="Times New Roman" w:eastAsia="宋体"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本项目就医流程为：到院就诊，医生接诊，根据诊断后进行化验查看</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药物治疗</w:t>
            </w:r>
            <w:r>
              <w:rPr>
                <w:rFonts w:hint="eastAsia" w:cs="Times New Roman"/>
                <w:color w:val="000000" w:themeColor="text1"/>
                <w:sz w:val="24"/>
                <w:lang w:val="en-US" w:eastAsia="zh-CN"/>
                <w14:textFill>
                  <w14:solidFill>
                    <w14:schemeClr w14:val="tx1"/>
                  </w14:solidFill>
                </w14:textFill>
              </w:rPr>
              <w:t>或</w:t>
            </w:r>
            <w:r>
              <w:rPr>
                <w:rFonts w:hint="default" w:ascii="Times New Roman" w:hAnsi="Times New Roman" w:cs="Times New Roman"/>
                <w:color w:val="000000" w:themeColor="text1"/>
                <w:sz w:val="24"/>
                <w14:textFill>
                  <w14:solidFill>
                    <w14:schemeClr w14:val="tx1"/>
                  </w14:solidFill>
                </w14:textFill>
              </w:rPr>
              <w:t>住院治疗。医院就医流程如图2-</w:t>
            </w:r>
            <w:r>
              <w:rPr>
                <w:rFonts w:hint="eastAsia"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所示</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产污节点见图2-</w:t>
            </w:r>
            <w:r>
              <w:rPr>
                <w:rFonts w:hint="eastAsia" w:cs="Times New Roman"/>
                <w:color w:val="000000" w:themeColor="text1"/>
                <w:sz w:val="24"/>
                <w:lang w:val="en-US" w:eastAsia="zh-CN"/>
                <w14:textFill>
                  <w14:solidFill>
                    <w14:schemeClr w14:val="tx1"/>
                  </w14:solidFill>
                </w14:textFill>
              </w:rPr>
              <w:t>4</w:t>
            </w:r>
            <w:r>
              <w:rPr>
                <w:rFonts w:hint="eastAsia" w:ascii="Times New Roman" w:hAnsi="Times New Roman" w:cs="Times New Roman"/>
                <w:color w:val="000000" w:themeColor="text1"/>
                <w:sz w:val="24"/>
                <w:lang w:val="en-US" w:eastAsia="zh-CN"/>
                <w14:textFill>
                  <w14:solidFill>
                    <w14:schemeClr w14:val="tx1"/>
                  </w14:solidFill>
                </w14:textFill>
              </w:rPr>
              <w:t>所示。</w:t>
            </w:r>
          </w:p>
          <w:p>
            <w:pPr>
              <w:spacing w:line="360" w:lineRule="auto"/>
              <w:jc w:val="center"/>
              <w:rPr>
                <w:rFonts w:hint="eastAsia" w:ascii="Times New Roman" w:hAnsi="Times New Roman" w:cs="Times New Roman"/>
                <w:b w:val="0"/>
                <w:bCs/>
                <w:color w:val="000000" w:themeColor="text1"/>
                <w:kern w:val="0"/>
                <w:sz w:val="24"/>
                <w:szCs w:val="24"/>
                <w:lang w:val="en-US" w:eastAsia="zh-CN"/>
                <w14:textFill>
                  <w14:solidFill>
                    <w14:schemeClr w14:val="tx1"/>
                  </w14:solidFill>
                </w14:textFill>
              </w:rPr>
            </w:pPr>
            <w:r>
              <w:rPr>
                <w:rFonts w:hint="eastAsia"/>
                <w:bCs/>
                <w:color w:val="000000" w:themeColor="text1"/>
                <w:kern w:val="0"/>
                <w:sz w:val="24"/>
                <w14:textFill>
                  <w14:solidFill>
                    <w14:schemeClr w14:val="tx1"/>
                  </w14:solidFill>
                </w14:textFill>
              </w:rPr>
              <w:object>
                <v:shape id="_x0000_i1026" o:spt="75" type="#_x0000_t75" style="height:257.15pt;width:414.4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p>
          <w:p>
            <w:pPr>
              <w:autoSpaceDE w:val="0"/>
              <w:autoSpaceDN w:val="0"/>
              <w:spacing w:line="240" w:lineRule="auto"/>
              <w:jc w:val="center"/>
              <w:rPr>
                <w:rFonts w:hint="default"/>
                <w:color w:val="000000" w:themeColor="text1"/>
                <w14:textFill>
                  <w14:solidFill>
                    <w14:schemeClr w14:val="tx1"/>
                  </w14:solidFill>
                </w14:textFill>
              </w:rPr>
            </w:pPr>
            <w:r>
              <w:rPr>
                <w:rFonts w:hint="default" w:ascii="Times New Roman" w:hAnsi="Times New Roman" w:cs="Times New Roman"/>
                <w:b/>
                <w:bCs w:val="0"/>
                <w:color w:val="000000" w:themeColor="text1"/>
                <w:kern w:val="0"/>
                <w:sz w:val="24"/>
                <w:szCs w:val="24"/>
                <w14:textFill>
                  <w14:solidFill>
                    <w14:schemeClr w14:val="tx1"/>
                  </w14:solidFill>
                </w14:textFill>
              </w:rPr>
              <w:t>图</w:t>
            </w:r>
            <w:r>
              <w:rPr>
                <w:rFonts w:hint="eastAsia" w:ascii="Times New Roman" w:hAnsi="Times New Roman" w:cs="Times New Roman"/>
                <w:b/>
                <w:bCs w:val="0"/>
                <w:color w:val="000000" w:themeColor="text1"/>
                <w:kern w:val="0"/>
                <w:sz w:val="24"/>
                <w:szCs w:val="24"/>
                <w:lang w:val="en-US" w:eastAsia="zh-CN"/>
                <w14:textFill>
                  <w14:solidFill>
                    <w14:schemeClr w14:val="tx1"/>
                  </w14:solidFill>
                </w14:textFill>
              </w:rPr>
              <w:t>2-</w:t>
            </w:r>
            <w:r>
              <w:rPr>
                <w:rFonts w:hint="eastAsia" w:cs="Times New Roman"/>
                <w:b/>
                <w:bCs w:val="0"/>
                <w:color w:val="000000" w:themeColor="text1"/>
                <w:kern w:val="0"/>
                <w:sz w:val="24"/>
                <w:szCs w:val="24"/>
                <w:lang w:val="en-US" w:eastAsia="zh-CN"/>
                <w14:textFill>
                  <w14:solidFill>
                    <w14:schemeClr w14:val="tx1"/>
                  </w14:solidFill>
                </w14:textFill>
              </w:rPr>
              <w:t xml:space="preserve">3 </w:t>
            </w:r>
            <w:r>
              <w:rPr>
                <w:rFonts w:hint="default" w:ascii="Times New Roman" w:hAnsi="Times New Roman" w:cs="Times New Roman"/>
                <w:b/>
                <w:bCs w:val="0"/>
                <w:color w:val="000000" w:themeColor="text1"/>
                <w:kern w:val="0"/>
                <w:sz w:val="24"/>
                <w:szCs w:val="24"/>
                <w14:textFill>
                  <w14:solidFill>
                    <w14:schemeClr w14:val="tx1"/>
                  </w14:solidFill>
                </w14:textFill>
              </w:rPr>
              <w:t xml:space="preserve"> </w:t>
            </w:r>
            <w:r>
              <w:rPr>
                <w:rFonts w:hint="default" w:ascii="Times New Roman" w:hAnsi="Times New Roman" w:cs="Times New Roman"/>
                <w:b/>
                <w:color w:val="000000" w:themeColor="text1"/>
                <w:sz w:val="24"/>
                <w14:textFill>
                  <w14:solidFill>
                    <w14:schemeClr w14:val="tx1"/>
                  </w14:solidFill>
                </w14:textFill>
              </w:rPr>
              <w:t>患者就医流程图</w:t>
            </w:r>
          </w:p>
          <w:p>
            <w:pPr>
              <w:pStyle w:val="28"/>
              <w:bidi w:val="0"/>
              <w:rPr>
                <w:rFonts w:hint="eastAsia"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运营期产污环节主要有病人就诊检验过程、病人住院治疗过程、职工生活过程、污水处理设备、垃圾箱及医疗废物暂存间等。病人进入医院挂号后，进入候诊区等待就诊；根据诊断结果，部分病人依据医生建议拿药回家治疗，部分病人住院治疗，康复后出院。故运营期产生的污染物质主要有住院、门诊产生医疗废水、检验废水、医疗废物；医院运行过程中产生的生活废水、生活垃圾、餐厨垃圾、污水处理站污泥及水泵产生的噪声，营运期产污环节如下图2-</w:t>
            </w:r>
            <w:r>
              <w:rPr>
                <w:rFonts w:hint="eastAsia" w:eastAsia="宋体"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所示</w:t>
            </w:r>
            <w:r>
              <w:rPr>
                <w:rFonts w:hint="eastAsia" w:ascii="Times New Roman" w:hAnsi="Times New Roman" w:cs="Times New Roman"/>
                <w:color w:val="000000" w:themeColor="text1"/>
                <w:sz w:val="24"/>
                <w:lang w:eastAsia="zh-CN"/>
                <w14:textFill>
                  <w14:solidFill>
                    <w14:schemeClr w14:val="tx1"/>
                  </w14:solidFill>
                </w14:textFill>
              </w:rPr>
              <w:t>。</w:t>
            </w:r>
          </w:p>
          <w:p>
            <w:pPr>
              <w:autoSpaceDE w:val="0"/>
              <w:autoSpaceDN w:val="0"/>
              <w:spacing w:line="36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object>
                <v:shape id="_x0000_i1027" o:spt="75" type="#_x0000_t75" style="height:445.35pt;width:401.6pt;" o:ole="t" filled="f" o:preferrelative="t" stroked="f" coordsize="21600,21600">
                  <v:path/>
                  <v:fill on="f" focussize="0,0"/>
                  <v:stroke on="f"/>
                  <v:imagedata r:id="rId12" o:title=""/>
                  <o:lock v:ext="edit" aspectratio="f"/>
                  <w10:wrap type="none"/>
                  <w10:anchorlock/>
                </v:shape>
                <o:OLEObject Type="Embed" ProgID="Visio.Drawing.11" ShapeID="_x0000_i1027" DrawAspect="Content" ObjectID="_1468075727" r:id="rId11">
                  <o:LockedField>false</o:LockedField>
                </o:OLEObject>
              </w:object>
            </w:r>
          </w:p>
          <w:p>
            <w:pPr>
              <w:spacing w:line="360" w:lineRule="auto"/>
              <w:jc w:val="center"/>
              <w:rPr>
                <w:rFonts w:hint="default"/>
                <w:color w:val="000000" w:themeColor="text1"/>
                <w14:textFill>
                  <w14:solidFill>
                    <w14:schemeClr w14:val="tx1"/>
                  </w14:solidFill>
                </w14:textFill>
              </w:rPr>
            </w:pPr>
            <w:r>
              <w:rPr>
                <w:rFonts w:hint="default" w:ascii="Times New Roman" w:hAnsi="Times New Roman" w:cs="Times New Roman"/>
                <w:b/>
                <w:bCs w:val="0"/>
                <w:color w:val="000000" w:themeColor="text1"/>
                <w:kern w:val="0"/>
                <w:sz w:val="24"/>
                <w:szCs w:val="24"/>
                <w14:textFill>
                  <w14:solidFill>
                    <w14:schemeClr w14:val="tx1"/>
                  </w14:solidFill>
                </w14:textFill>
              </w:rPr>
              <w:t>图</w:t>
            </w:r>
            <w:r>
              <w:rPr>
                <w:rFonts w:hint="eastAsia" w:ascii="Times New Roman" w:hAnsi="Times New Roman" w:cs="Times New Roman"/>
                <w:b/>
                <w:bCs w:val="0"/>
                <w:color w:val="000000" w:themeColor="text1"/>
                <w:kern w:val="0"/>
                <w:sz w:val="24"/>
                <w:szCs w:val="24"/>
                <w:lang w:val="en-US" w:eastAsia="zh-CN"/>
                <w14:textFill>
                  <w14:solidFill>
                    <w14:schemeClr w14:val="tx1"/>
                  </w14:solidFill>
                </w14:textFill>
              </w:rPr>
              <w:t>2-</w:t>
            </w:r>
            <w:r>
              <w:rPr>
                <w:rFonts w:hint="eastAsia" w:cs="Times New Roman"/>
                <w:b/>
                <w:bCs w:val="0"/>
                <w:color w:val="000000" w:themeColor="text1"/>
                <w:kern w:val="0"/>
                <w:sz w:val="24"/>
                <w:szCs w:val="24"/>
                <w:lang w:val="en-US" w:eastAsia="zh-CN"/>
                <w14:textFill>
                  <w14:solidFill>
                    <w14:schemeClr w14:val="tx1"/>
                  </w14:solidFill>
                </w14:textFill>
              </w:rPr>
              <w:t xml:space="preserve">4 </w:t>
            </w:r>
            <w:r>
              <w:rPr>
                <w:rFonts w:hint="eastAsia" w:ascii="Times New Roman" w:hAnsi="Times New Roman" w:cs="Times New Roman"/>
                <w:b/>
                <w:bCs w:val="0"/>
                <w:color w:val="000000" w:themeColor="text1"/>
                <w:kern w:val="0"/>
                <w:sz w:val="24"/>
                <w:szCs w:val="24"/>
                <w:lang w:val="en-US" w:eastAsia="zh-CN"/>
                <w14:textFill>
                  <w14:solidFill>
                    <w14:schemeClr w14:val="tx1"/>
                  </w14:solidFill>
                </w14:textFill>
              </w:rPr>
              <w:t xml:space="preserve"> </w:t>
            </w:r>
            <w:r>
              <w:rPr>
                <w:rFonts w:hint="default" w:ascii="Times New Roman" w:hAnsi="Times New Roman" w:cs="Times New Roman"/>
                <w:b/>
                <w:bCs w:val="0"/>
                <w:color w:val="000000" w:themeColor="text1"/>
                <w:kern w:val="0"/>
                <w:sz w:val="24"/>
                <w:szCs w:val="24"/>
                <w14:textFill>
                  <w14:solidFill>
                    <w14:schemeClr w14:val="tx1"/>
                  </w14:solidFill>
                </w14:textFill>
              </w:rPr>
              <w:t>项目</w:t>
            </w:r>
            <w:r>
              <w:rPr>
                <w:rFonts w:hint="eastAsia" w:ascii="Times New Roman" w:hAnsi="Times New Roman" w:cs="Times New Roman"/>
                <w:b/>
                <w:bCs w:val="0"/>
                <w:color w:val="000000" w:themeColor="text1"/>
                <w:kern w:val="0"/>
                <w:sz w:val="24"/>
                <w:szCs w:val="24"/>
                <w:lang w:val="en-US" w:eastAsia="zh-CN"/>
                <w14:textFill>
                  <w14:solidFill>
                    <w14:schemeClr w14:val="tx1"/>
                  </w14:solidFill>
                </w14:textFill>
              </w:rPr>
              <w:t>运营期</w:t>
            </w:r>
            <w:r>
              <w:rPr>
                <w:rFonts w:hint="default" w:ascii="Times New Roman" w:hAnsi="Times New Roman" w:cs="Times New Roman"/>
                <w:b/>
                <w:bCs w:val="0"/>
                <w:color w:val="000000" w:themeColor="text1"/>
                <w:kern w:val="0"/>
                <w:sz w:val="24"/>
                <w:szCs w:val="24"/>
                <w14:textFill>
                  <w14:solidFill>
                    <w14:schemeClr w14:val="tx1"/>
                  </w14:solidFill>
                </w14:textFill>
              </w:rPr>
              <w:t>产污环节图</w:t>
            </w:r>
          </w:p>
          <w:p>
            <w:pPr>
              <w:spacing w:line="360" w:lineRule="auto"/>
              <w:ind w:firstLine="482" w:firstLineChars="200"/>
              <w:rPr>
                <w:rFonts w:hint="default"/>
                <w:b/>
                <w:bCs w:val="0"/>
                <w:color w:val="000000" w:themeColor="text1"/>
                <w:kern w:val="0"/>
                <w:sz w:val="24"/>
                <w:szCs w:val="24"/>
                <w:lang w:val="en-US" w:eastAsia="zh-CN"/>
                <w14:textFill>
                  <w14:solidFill>
                    <w14:schemeClr w14:val="tx1"/>
                  </w14:solidFill>
                </w14:textFill>
              </w:rPr>
            </w:pPr>
            <w:r>
              <w:rPr>
                <w:rFonts w:hint="eastAsia"/>
                <w:b/>
                <w:bCs w:val="0"/>
                <w:color w:val="000000" w:themeColor="text1"/>
                <w:kern w:val="0"/>
                <w:sz w:val="24"/>
                <w:szCs w:val="24"/>
                <w:lang w:val="en-US" w:eastAsia="zh-CN"/>
                <w14:textFill>
                  <w14:solidFill>
                    <w14:schemeClr w14:val="tx1"/>
                  </w14:solidFill>
                </w14:textFill>
              </w:rPr>
              <w:t>（2）产排污情况</w:t>
            </w:r>
          </w:p>
          <w:p>
            <w:pPr>
              <w:pStyle w:val="28"/>
              <w:bidi w:val="0"/>
              <w:rPr>
                <w:rFonts w:hint="eastAsia"/>
                <w:b/>
                <w:bCs/>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项目污染物产排环节如下表所示：</w:t>
            </w:r>
          </w:p>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表2-7  项目污染物产排环节一览表</w:t>
            </w:r>
          </w:p>
          <w:tbl>
            <w:tblPr>
              <w:tblStyle w:val="23"/>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3"/>
              <w:gridCol w:w="1832"/>
              <w:gridCol w:w="1918"/>
              <w:gridCol w:w="1069"/>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noWrap/>
                  <w:tcMar>
                    <w:top w:w="10" w:type="dxa"/>
                    <w:left w:w="10" w:type="dxa"/>
                    <w:right w:w="10" w:type="dxa"/>
                  </w:tcMar>
                  <w:vAlign w:val="center"/>
                </w:tcPr>
                <w:p>
                  <w:pPr>
                    <w:pStyle w:val="36"/>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污染物分类</w:t>
                  </w:r>
                </w:p>
              </w:tc>
              <w:tc>
                <w:tcPr>
                  <w:tcW w:w="1832" w:type="dxa"/>
                  <w:noWrap/>
                  <w:tcMar>
                    <w:top w:w="10" w:type="dxa"/>
                    <w:left w:w="10" w:type="dxa"/>
                    <w:right w:w="10" w:type="dxa"/>
                  </w:tcMar>
                  <w:vAlign w:val="center"/>
                </w:tcPr>
                <w:p>
                  <w:pPr>
                    <w:pStyle w:val="36"/>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主要生产单元</w:t>
                  </w:r>
                </w:p>
              </w:tc>
              <w:tc>
                <w:tcPr>
                  <w:tcW w:w="1918" w:type="dxa"/>
                  <w:noWrap/>
                  <w:tcMar>
                    <w:top w:w="10" w:type="dxa"/>
                    <w:left w:w="10" w:type="dxa"/>
                    <w:right w:w="10" w:type="dxa"/>
                  </w:tcMar>
                  <w:vAlign w:val="center"/>
                </w:tcPr>
                <w:p>
                  <w:pPr>
                    <w:pStyle w:val="36"/>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主要生产工艺/设施</w:t>
                  </w:r>
                </w:p>
              </w:tc>
              <w:tc>
                <w:tcPr>
                  <w:tcW w:w="1069" w:type="dxa"/>
                  <w:noWrap/>
                  <w:tcMar>
                    <w:top w:w="10" w:type="dxa"/>
                    <w:left w:w="10" w:type="dxa"/>
                    <w:right w:w="10" w:type="dxa"/>
                  </w:tcMar>
                  <w:vAlign w:val="center"/>
                </w:tcPr>
                <w:p>
                  <w:pPr>
                    <w:pStyle w:val="36"/>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产污环节</w:t>
                  </w:r>
                </w:p>
              </w:tc>
              <w:tc>
                <w:tcPr>
                  <w:tcW w:w="2747" w:type="dxa"/>
                  <w:noWrap/>
                  <w:tcMar>
                    <w:top w:w="10" w:type="dxa"/>
                    <w:left w:w="10" w:type="dxa"/>
                    <w:right w:w="10" w:type="dxa"/>
                  </w:tcMar>
                  <w:vAlign w:val="center"/>
                </w:tcPr>
                <w:p>
                  <w:pPr>
                    <w:pStyle w:val="36"/>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污染物项目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restart"/>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大气</w:t>
                  </w:r>
                </w:p>
              </w:tc>
              <w:tc>
                <w:tcPr>
                  <w:tcW w:w="1832" w:type="dxa"/>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污水处理站</w:t>
                  </w:r>
                </w:p>
              </w:tc>
              <w:tc>
                <w:tcPr>
                  <w:tcW w:w="1918"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A/O+斜管沉淀+次氯酸钠消毒处理工</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艺</w:t>
                  </w:r>
                </w:p>
              </w:tc>
              <w:tc>
                <w:tcPr>
                  <w:tcW w:w="1069"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污水有机物分解机发酵过程</w:t>
                  </w:r>
                </w:p>
              </w:tc>
              <w:tc>
                <w:tcPr>
                  <w:tcW w:w="2747" w:type="dxa"/>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臭气浓度、氨、硫化氢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1832" w:type="dxa"/>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医疗废物及生活垃圾收集设施</w:t>
                  </w:r>
                </w:p>
              </w:tc>
              <w:tc>
                <w:tcPr>
                  <w:tcW w:w="2987" w:type="dxa"/>
                  <w:gridSpan w:val="2"/>
                  <w:noWrap/>
                  <w:tcMar>
                    <w:top w:w="10" w:type="dxa"/>
                    <w:left w:w="10" w:type="dxa"/>
                    <w:right w:w="10" w:type="dxa"/>
                  </w:tcMar>
                  <w:vAlign w:val="center"/>
                </w:tcPr>
                <w:p>
                  <w:pPr>
                    <w:pStyle w:val="36"/>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自主散发</w:t>
                  </w:r>
                </w:p>
              </w:tc>
              <w:tc>
                <w:tcPr>
                  <w:tcW w:w="2747" w:type="dxa"/>
                  <w:noWrap/>
                  <w:tcMar>
                    <w:top w:w="10" w:type="dxa"/>
                    <w:left w:w="10" w:type="dxa"/>
                    <w:right w:w="10" w:type="dxa"/>
                  </w:tcMar>
                  <w:vAlign w:val="center"/>
                </w:tcPr>
                <w:p>
                  <w:pPr>
                    <w:pStyle w:val="36"/>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1832"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楼道</w:t>
                  </w:r>
                </w:p>
              </w:tc>
              <w:tc>
                <w:tcPr>
                  <w:tcW w:w="2987" w:type="dxa"/>
                  <w:gridSpan w:val="2"/>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楼道消毒</w:t>
                  </w:r>
                </w:p>
              </w:tc>
              <w:tc>
                <w:tcPr>
                  <w:tcW w:w="2747" w:type="dxa"/>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3" w:type="dxa"/>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1832"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备用发电机房</w:t>
                  </w:r>
                </w:p>
              </w:tc>
              <w:tc>
                <w:tcPr>
                  <w:tcW w:w="1918"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备用发电机</w:t>
                  </w:r>
                </w:p>
              </w:tc>
              <w:tc>
                <w:tcPr>
                  <w:tcW w:w="1069"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发电过程</w:t>
                  </w:r>
                </w:p>
              </w:tc>
              <w:tc>
                <w:tcPr>
                  <w:tcW w:w="2747" w:type="dxa"/>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挥发性有机物、</w:t>
                  </w:r>
                  <w:r>
                    <w:rPr>
                      <w:rFonts w:cs="Times New Roman"/>
                      <w:color w:val="000000" w:themeColor="text1"/>
                      <w:sz w:val="21"/>
                      <w:szCs w:val="21"/>
                      <w14:textFill>
                        <w14:solidFill>
                          <w14:schemeClr w14:val="tx1"/>
                        </w14:solidFill>
                      </w14:textFill>
                    </w:rPr>
                    <w:t>CO、NO</w:t>
                  </w:r>
                  <w:r>
                    <w:rPr>
                      <w:rFonts w:cs="Times New Roman"/>
                      <w:color w:val="000000" w:themeColor="text1"/>
                      <w:sz w:val="21"/>
                      <w:szCs w:val="21"/>
                      <w:vertAlign w:val="subscript"/>
                      <w14:textFill>
                        <w14:solidFill>
                          <w14:schemeClr w14:val="tx1"/>
                        </w14:solidFill>
                      </w14:textFill>
                    </w:rPr>
                    <w:t>x</w:t>
                  </w:r>
                  <w:r>
                    <w:rPr>
                      <w:rFonts w:cs="Times New Roman"/>
                      <w:color w:val="000000" w:themeColor="text1"/>
                      <w:sz w:val="21"/>
                      <w:szCs w:val="2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1832"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食堂</w:t>
                  </w:r>
                </w:p>
              </w:tc>
              <w:tc>
                <w:tcPr>
                  <w:tcW w:w="1918"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油烟净化器</w:t>
                  </w:r>
                </w:p>
              </w:tc>
              <w:tc>
                <w:tcPr>
                  <w:tcW w:w="1069"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炒菜</w:t>
                  </w:r>
                </w:p>
              </w:tc>
              <w:tc>
                <w:tcPr>
                  <w:tcW w:w="2747" w:type="dxa"/>
                  <w:noWrap/>
                  <w:tcMar>
                    <w:top w:w="10" w:type="dxa"/>
                    <w:left w:w="10" w:type="dxa"/>
                    <w:right w:w="10" w:type="dxa"/>
                  </w:tcMar>
                  <w:vAlign w:val="center"/>
                </w:tcPr>
                <w:p>
                  <w:pPr>
                    <w:pStyle w:val="36"/>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14:textFill>
                        <w14:solidFill>
                          <w14:schemeClr w14:val="tx1"/>
                        </w14:solidFill>
                      </w14:textFill>
                    </w:rPr>
                    <w:t>油烟</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restart"/>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w:t>
                  </w:r>
                </w:p>
              </w:tc>
              <w:tc>
                <w:tcPr>
                  <w:tcW w:w="1832" w:type="dxa"/>
                  <w:noWrap/>
                  <w:tcMar>
                    <w:top w:w="10" w:type="dxa"/>
                    <w:left w:w="10" w:type="dxa"/>
                    <w:right w:w="10" w:type="dxa"/>
                  </w:tcMar>
                  <w:vAlign w:val="center"/>
                </w:tcPr>
                <w:p>
                  <w:pPr>
                    <w:pStyle w:val="36"/>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检验科</w:t>
                  </w:r>
                </w:p>
              </w:tc>
              <w:tc>
                <w:tcPr>
                  <w:tcW w:w="2987" w:type="dxa"/>
                  <w:gridSpan w:val="2"/>
                  <w:noWrap/>
                  <w:tcMar>
                    <w:top w:w="10" w:type="dxa"/>
                    <w:left w:w="10" w:type="dxa"/>
                    <w:right w:w="10" w:type="dxa"/>
                  </w:tcMar>
                  <w:vAlign w:val="center"/>
                </w:tcPr>
                <w:p>
                  <w:pPr>
                    <w:pStyle w:val="36"/>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常规检验</w:t>
                  </w:r>
                </w:p>
              </w:tc>
              <w:tc>
                <w:tcPr>
                  <w:tcW w:w="2747"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酸性废水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4819" w:type="dxa"/>
                  <w:gridSpan w:val="3"/>
                  <w:vMerge w:val="restart"/>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门诊及住院部医疗污水、办公废水、食堂废水</w:t>
                  </w:r>
                </w:p>
              </w:tc>
              <w:tc>
                <w:tcPr>
                  <w:tcW w:w="2747"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p</w:t>
                  </w:r>
                  <w:r>
                    <w:rPr>
                      <w:rFonts w:hint="eastAsia"/>
                      <w:color w:val="000000" w:themeColor="text1"/>
                      <w:sz w:val="21"/>
                      <w:szCs w:val="21"/>
                      <w14:textFill>
                        <w14:solidFill>
                          <w14:schemeClr w14:val="tx1"/>
                        </w14:solidFill>
                      </w14:textFill>
                    </w:rPr>
                    <w:t>H、</w:t>
                  </w:r>
                  <w:r>
                    <w:rPr>
                      <w:color w:val="000000" w:themeColor="text1"/>
                      <w:sz w:val="21"/>
                      <w:szCs w:val="21"/>
                      <w14:textFill>
                        <w14:solidFill>
                          <w14:schemeClr w14:val="tx1"/>
                        </w14:solidFill>
                      </w14:textFill>
                    </w:rPr>
                    <w:t>COD</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BOD</w:t>
                  </w:r>
                  <w:r>
                    <w:rPr>
                      <w:color w:val="000000" w:themeColor="text1"/>
                      <w:sz w:val="21"/>
                      <w:szCs w:val="21"/>
                      <w:vertAlign w:val="subscript"/>
                      <w14:textFill>
                        <w14:solidFill>
                          <w14:schemeClr w14:val="tx1"/>
                        </w14:solidFill>
                      </w14:textFill>
                    </w:rPr>
                    <w:t>5</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氨氮</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SS</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动植物油</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总磷</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restart"/>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固废</w:t>
                  </w:r>
                </w:p>
              </w:tc>
              <w:tc>
                <w:tcPr>
                  <w:tcW w:w="4819" w:type="dxa"/>
                  <w:gridSpan w:val="3"/>
                  <w:vMerge w:val="restart"/>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门诊、病房</w:t>
                  </w:r>
                </w:p>
              </w:tc>
              <w:tc>
                <w:tcPr>
                  <w:tcW w:w="2747" w:type="dxa"/>
                  <w:noWrap w:val="0"/>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4819" w:type="dxa"/>
                  <w:gridSpan w:val="3"/>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2747" w:type="dxa"/>
                  <w:noWrap w:val="0"/>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4819" w:type="dxa"/>
                  <w:gridSpan w:val="3"/>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污水处理系统</w:t>
                  </w:r>
                </w:p>
              </w:tc>
              <w:tc>
                <w:tcPr>
                  <w:tcW w:w="2747" w:type="dxa"/>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噪声</w:t>
                  </w:r>
                </w:p>
              </w:tc>
              <w:tc>
                <w:tcPr>
                  <w:tcW w:w="4819" w:type="dxa"/>
                  <w:gridSpan w:val="3"/>
                  <w:noWrap/>
                  <w:tcMar>
                    <w:top w:w="10" w:type="dxa"/>
                    <w:left w:w="10" w:type="dxa"/>
                    <w:right w:w="10" w:type="dxa"/>
                  </w:tcMar>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空调机房、污水处理设施、人群噪声、车辆、水泵噪声等</w:t>
                  </w:r>
                </w:p>
              </w:tc>
              <w:tc>
                <w:tcPr>
                  <w:tcW w:w="2747" w:type="dxa"/>
                  <w:noWrap w:val="0"/>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设备噪声</w:t>
                  </w:r>
                </w:p>
              </w:tc>
            </w:tr>
          </w:tbl>
          <w:p>
            <w:pPr>
              <w:pStyle w:val="28"/>
              <w:bidi w:val="0"/>
              <w:ind w:left="0" w:leftChars="0" w:firstLine="0" w:firstLineChars="0"/>
              <w:jc w:val="both"/>
              <w:rPr>
                <w:rFonts w:hint="default" w:eastAsia="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6" w:hRule="atLeast"/>
          <w:jc w:val="center"/>
        </w:trPr>
        <w:tc>
          <w:tcPr>
            <w:tcW w:w="665" w:type="dxa"/>
            <w:noWrap w:val="0"/>
            <w:vAlign w:val="center"/>
          </w:tcPr>
          <w:p>
            <w:pPr>
              <w:pStyle w:val="21"/>
              <w:adjustRightInd w:val="0"/>
              <w:snapToGrid w:val="0"/>
              <w:spacing w:before="0" w:beforeAutospacing="0" w:after="0" w:afterAutospacing="0"/>
              <w:jc w:val="center"/>
              <w:rPr>
                <w:rFonts w:cs="宋体"/>
                <w:color w:val="000000" w:themeColor="text1"/>
                <w:sz w:val="24"/>
                <w:szCs w:val="24"/>
                <w14:textFill>
                  <w14:solidFill>
                    <w14:schemeClr w14:val="tx1"/>
                  </w14:solidFill>
                </w14:textFill>
              </w:rPr>
            </w:pPr>
            <w:r>
              <w:rPr>
                <w:rFonts w:hint="eastAsia" w:cs="宋体"/>
                <w:b/>
                <w:bCs w:val="0"/>
                <w:color w:val="000000" w:themeColor="text1"/>
                <w:kern w:val="2"/>
                <w:sz w:val="24"/>
                <w:szCs w:val="24"/>
                <w14:textFill>
                  <w14:solidFill>
                    <w14:schemeClr w14:val="tx1"/>
                  </w14:solidFill>
                </w14:textFill>
              </w:rPr>
              <w:t>与项目有关的原有环境污染问题</w:t>
            </w:r>
          </w:p>
        </w:tc>
        <w:tc>
          <w:tcPr>
            <w:tcW w:w="86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根据建设单位提供资料以及现场踏勘调查，</w:t>
            </w:r>
            <w:r>
              <w:rPr>
                <w:rFonts w:hint="default" w:ascii="Times New Roman" w:hAnsi="Times New Roman" w:cs="Times New Roman"/>
                <w:color w:val="000000" w:themeColor="text1"/>
                <w:sz w:val="24"/>
                <w:szCs w:val="24"/>
                <w14:textFill>
                  <w14:solidFill>
                    <w14:schemeClr w14:val="tx1"/>
                  </w14:solidFill>
                </w14:textFill>
              </w:rPr>
              <w:t>本</w:t>
            </w:r>
            <w:r>
              <w:rPr>
                <w:rFonts w:hint="default" w:ascii="Times New Roman" w:hAnsi="Times New Roman" w:eastAsia="宋体" w:cs="Times New Roman"/>
                <w:color w:val="000000" w:themeColor="text1"/>
                <w:sz w:val="24"/>
                <w:szCs w:val="24"/>
                <w:lang w:eastAsia="zh-CN"/>
                <w14:textFill>
                  <w14:solidFill>
                    <w14:schemeClr w14:val="tx1"/>
                  </w14:solidFill>
                </w14:textFill>
              </w:rPr>
              <w:t>项目于</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201</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年1</w:t>
            </w:r>
            <w:r>
              <w:rPr>
                <w:rFonts w:hint="eastAsia" w:ascii="Times New Roman" w:hAnsi="Times New Roman" w:cs="Times New Roman"/>
                <w:color w:val="000000" w:themeColor="text1"/>
                <w:sz w:val="24"/>
                <w:szCs w:val="24"/>
                <w:lang w:val="en-US" w:eastAsia="zh-CN"/>
                <w14:textFill>
                  <w14:solidFill>
                    <w14:schemeClr w14:val="tx1"/>
                  </w14:solidFill>
                </w14:textFill>
              </w:rPr>
              <w:t>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月建设完成，投入运行</w:t>
            </w:r>
            <w:r>
              <w:rPr>
                <w:rFonts w:hint="eastAsia" w:ascii="Times New Roman" w:hAnsi="Times New Roman" w:cs="Times New Roman"/>
                <w:color w:val="000000" w:themeColor="text1"/>
                <w:sz w:val="24"/>
                <w:szCs w:val="24"/>
                <w:lang w:val="en-US" w:eastAsia="zh-CN"/>
                <w14:textFill>
                  <w14:solidFill>
                    <w14:schemeClr w14:val="tx1"/>
                  </w14:solidFill>
                </w14:textFill>
              </w:rPr>
              <w:t>至今</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line="360" w:lineRule="auto"/>
              <w:ind w:firstLine="480" w:firstLineChars="200"/>
              <w:rPr>
                <w:rFonts w:hint="eastAsia"/>
                <w:b w:val="0"/>
                <w:bCs/>
                <w:color w:val="000000" w:themeColor="text1"/>
                <w:kern w:val="0"/>
                <w:sz w:val="24"/>
                <w:szCs w:val="24"/>
                <w:lang w:val="en-US" w:eastAsia="zh-CN"/>
                <w14:textFill>
                  <w14:solidFill>
                    <w14:schemeClr w14:val="tx1"/>
                  </w14:solidFill>
                </w14:textFill>
              </w:rPr>
            </w:pPr>
            <w:r>
              <w:rPr>
                <w:rFonts w:hint="eastAsia"/>
                <w:b w:val="0"/>
                <w:bCs/>
                <w:color w:val="000000" w:themeColor="text1"/>
                <w:kern w:val="0"/>
                <w:sz w:val="24"/>
                <w:szCs w:val="24"/>
                <w:lang w:val="en-US" w:eastAsia="zh-CN"/>
                <w14:textFill>
                  <w14:solidFill>
                    <w14:schemeClr w14:val="tx1"/>
                  </w14:solidFill>
                </w14:textFill>
              </w:rPr>
              <w:t>2020年9月4日，昆明市生态环境局寻甸分局下发了《昆明市生态环境局寻甸分局责令改正违法行为决定书》（昆生环寻改字【2020】24号）。2020年10月19日，昆明市生态环境局寻甸分局下发了《昆明市生态环境局寻甸分局行政处罚决定书》（昆生环寻罚字【2020】46号），建设单位已于2020年10月31日缴清罚款（详见附件7）。</w:t>
            </w:r>
          </w:p>
          <w:p>
            <w:pPr>
              <w:spacing w:line="360" w:lineRule="auto"/>
              <w:ind w:firstLine="480" w:firstLineChars="200"/>
              <w:rPr>
                <w:rFonts w:hint="eastAsia"/>
                <w:b w:val="0"/>
                <w:bCs/>
                <w:color w:val="000000" w:themeColor="text1"/>
                <w:kern w:val="0"/>
                <w:sz w:val="24"/>
                <w:szCs w:val="24"/>
                <w:lang w:val="en-US" w:eastAsia="zh-CN"/>
                <w14:textFill>
                  <w14:solidFill>
                    <w14:schemeClr w14:val="tx1"/>
                  </w14:solidFill>
                </w14:textFill>
              </w:rPr>
            </w:pPr>
            <w:r>
              <w:rPr>
                <w:rFonts w:hint="eastAsia"/>
                <w:b w:val="0"/>
                <w:bCs/>
                <w:color w:val="000000" w:themeColor="text1"/>
                <w:kern w:val="0"/>
                <w:sz w:val="24"/>
                <w:szCs w:val="24"/>
                <w:lang w:val="en-US" w:eastAsia="zh-CN"/>
                <w14:textFill>
                  <w14:solidFill>
                    <w14:schemeClr w14:val="tx1"/>
                  </w14:solidFill>
                </w14:textFill>
              </w:rPr>
              <w:t>2023年4月14日，寻甸县生态环境保护综合执法大队进行了现场检查，并出具了现场检查（勘察）笔录（详见附件8），现建设单位正按照相关要求进行整改。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昆明市生态环境局寻甸分局下发的</w:t>
            </w:r>
            <w:r>
              <w:rPr>
                <w:rFonts w:hint="eastAsia"/>
                <w:b w:val="0"/>
                <w:bCs/>
                <w:color w:val="000000" w:themeColor="text1"/>
                <w:kern w:val="0"/>
                <w:sz w:val="24"/>
                <w:szCs w:val="24"/>
                <w:lang w:val="en-US" w:eastAsia="zh-CN"/>
                <w14:textFill>
                  <w14:solidFill>
                    <w14:schemeClr w14:val="tx1"/>
                  </w14:solidFill>
                </w14:textFill>
              </w:rPr>
              <w:t>《昆明市生态环境局寻甸分局责令改正违法行为决定书》（昆生环寻改字【2020】24号）、《昆明市生态环境局寻甸分局行政处罚决定书》（昆生环寻罚字【2020】46号）</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和</w:t>
            </w:r>
            <w:r>
              <w:rPr>
                <w:rFonts w:hint="eastAsia"/>
                <w:b w:val="0"/>
                <w:bCs/>
                <w:color w:val="000000" w:themeColor="text1"/>
                <w:kern w:val="0"/>
                <w:sz w:val="24"/>
                <w:szCs w:val="24"/>
                <w:lang w:val="en-US" w:eastAsia="zh-CN"/>
                <w14:textFill>
                  <w14:solidFill>
                    <w14:schemeClr w14:val="tx1"/>
                  </w14:solidFill>
                </w14:textFill>
              </w:rPr>
              <w:t>寻甸县生态环境保护综合执法大队进行了现场检查笔录及本次现场调查</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，项目存在的原有污染问题及整改措施如下。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1、</w:t>
            </w:r>
            <w:r>
              <w:rPr>
                <w:rFonts w:hint="default" w:ascii="Times New Roman" w:hAnsi="Times New Roman" w:cs="Times New Roman"/>
                <w:b/>
                <w:bCs/>
                <w:color w:val="000000" w:themeColor="text1"/>
                <w:kern w:val="2"/>
                <w:sz w:val="24"/>
                <w:szCs w:val="24"/>
                <w14:textFill>
                  <w14:solidFill>
                    <w14:schemeClr w14:val="tx1"/>
                  </w14:solidFill>
                </w14:textFill>
              </w:rPr>
              <w:t>与项目有关的原有环境污染问题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（1）环保手续不全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val="0"/>
                <w:bCs/>
                <w:color w:val="000000" w:themeColor="text1"/>
                <w:sz w:val="24"/>
                <w:lang w:val="en-US" w:eastAsia="zh-CN"/>
                <w14:textFill>
                  <w14:solidFill>
                    <w14:schemeClr w14:val="tx1"/>
                  </w14:solidFill>
                </w14:textFill>
              </w:rPr>
              <w:t>未办理环境影响评价、排污许可、竣工环保验收、突发环境事件应急预案审批手续。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（2）废水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val="0"/>
                <w:bCs/>
                <w:color w:val="000000" w:themeColor="text1"/>
                <w:sz w:val="24"/>
                <w:lang w:val="en-US" w:eastAsia="zh-CN"/>
                <w14:textFill>
                  <w14:solidFill>
                    <w14:schemeClr w14:val="tx1"/>
                  </w14:solidFill>
                </w14:textFill>
              </w:rPr>
              <w:t>食堂</w:t>
            </w:r>
            <w:r>
              <w:rPr>
                <w:rFonts w:hint="eastAsia" w:cs="Times New Roman"/>
                <w:b w:val="0"/>
                <w:bCs/>
                <w:color w:val="000000" w:themeColor="text1"/>
                <w:sz w:val="24"/>
                <w:lang w:val="en-US" w:eastAsia="zh-CN"/>
                <w14:textFill>
                  <w14:solidFill>
                    <w14:schemeClr w14:val="tx1"/>
                  </w14:solidFill>
                </w14:textFill>
              </w:rPr>
              <w:t>废水</w:t>
            </w:r>
            <w:r>
              <w:rPr>
                <w:rFonts w:hint="eastAsia" w:ascii="Times New Roman" w:hAnsi="Times New Roman" w:cs="Times New Roman"/>
                <w:b w:val="0"/>
                <w:bCs/>
                <w:color w:val="000000" w:themeColor="text1"/>
                <w:sz w:val="24"/>
                <w:lang w:val="en-US" w:eastAsia="zh-CN"/>
                <w14:textFill>
                  <w14:solidFill>
                    <w14:schemeClr w14:val="tx1"/>
                  </w14:solidFill>
                </w14:textFill>
              </w:rPr>
              <w:t>未设置隔油池</w:t>
            </w:r>
            <w:r>
              <w:rPr>
                <w:rFonts w:hint="eastAsia" w:cs="Times New Roman"/>
                <w:b w:val="0"/>
                <w:bCs/>
                <w:color w:val="000000" w:themeColor="text1"/>
                <w:sz w:val="24"/>
                <w:lang w:val="en-US" w:eastAsia="zh-CN"/>
                <w14:textFill>
                  <w14:solidFill>
                    <w14:schemeClr w14:val="tx1"/>
                  </w14:solidFill>
                </w14:textFill>
              </w:rPr>
              <w:t>进行预处理</w:t>
            </w:r>
            <w:r>
              <w:rPr>
                <w:rFonts w:hint="eastAsia" w:ascii="Times New Roman" w:hAnsi="Times New Roman" w:cs="Times New Roman"/>
                <w:b w:val="0"/>
                <w:bCs/>
                <w:color w:val="000000" w:themeColor="text1"/>
                <w:sz w:val="24"/>
                <w:lang w:val="en-US" w:eastAsia="zh-CN"/>
                <w14:textFill>
                  <w14:solidFill>
                    <w14:schemeClr w14:val="tx1"/>
                  </w14:solidFill>
                </w14:textFill>
              </w:rPr>
              <w:t>；检验废水未进行预处理；未设置化粪池对废水进行预处理，医院废水现设置一个储水罐，采用污水处理泵加活性氯消毒剂进行处理后排放至市政污水管网，未设置污水处理泵运行台账，污水管道有破损。院区污水处置不规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000000" w:themeColor="text1"/>
                <w:sz w:val="24"/>
                <w:lang w:val="en-US" w:eastAsia="zh-CN"/>
                <w14:textFill>
                  <w14:solidFill>
                    <w14:schemeClr w14:val="tx1"/>
                  </w14:solidFill>
                </w14:textFill>
              </w:rPr>
            </w:pPr>
            <w:r>
              <w:rPr>
                <w:rFonts w:hint="eastAsia" w:cs="Times New Roman"/>
                <w:b/>
                <w:bCs w:val="0"/>
                <w:color w:val="000000" w:themeColor="text1"/>
                <w:sz w:val="24"/>
                <w:lang w:val="en-US" w:eastAsia="zh-CN"/>
                <w14:textFill>
                  <w14:solidFill>
                    <w14:schemeClr w14:val="tx1"/>
                  </w14:solidFill>
                </w14:textFill>
              </w:rPr>
              <w:t>（3）废气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color w:val="000000" w:themeColor="text1"/>
                <w:sz w:val="24"/>
                <w:lang w:val="en-US" w:eastAsia="zh-CN"/>
                <w14:textFill>
                  <w14:solidFill>
                    <w14:schemeClr w14:val="tx1"/>
                  </w14:solidFill>
                </w14:textFill>
              </w:rPr>
            </w:pPr>
            <w:r>
              <w:rPr>
                <w:rFonts w:hint="eastAsia" w:cs="Times New Roman"/>
                <w:b w:val="0"/>
                <w:bCs/>
                <w:color w:val="000000" w:themeColor="text1"/>
                <w:sz w:val="24"/>
                <w:lang w:val="en-US" w:eastAsia="zh-CN"/>
                <w14:textFill>
                  <w14:solidFill>
                    <w14:schemeClr w14:val="tx1"/>
                  </w14:solidFill>
                </w14:textFill>
              </w:rPr>
              <w:t>食堂油烟仅设置一台抽油烟机处理后经一根高于综合楼楼顶的排气筒排放。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w:t>
            </w:r>
            <w:r>
              <w:rPr>
                <w:rFonts w:hint="eastAsia" w:cs="Times New Roman"/>
                <w:b/>
                <w:bCs w:val="0"/>
                <w:color w:val="000000" w:themeColor="text1"/>
                <w:sz w:val="24"/>
                <w:lang w:val="en-US" w:eastAsia="zh-CN"/>
                <w14:textFill>
                  <w14:solidFill>
                    <w14:schemeClr w14:val="tx1"/>
                  </w14:solidFill>
                </w14:textFill>
              </w:rPr>
              <w:t>4</w:t>
            </w:r>
            <w:r>
              <w:rPr>
                <w:rFonts w:hint="eastAsia" w:ascii="Times New Roman" w:hAnsi="Times New Roman" w:cs="Times New Roman"/>
                <w:b/>
                <w:bCs w:val="0"/>
                <w:color w:val="000000" w:themeColor="text1"/>
                <w:sz w:val="24"/>
                <w:lang w:val="en-US" w:eastAsia="zh-CN"/>
                <w14:textFill>
                  <w14:solidFill>
                    <w14:schemeClr w14:val="tx1"/>
                  </w14:solidFill>
                </w14:textFill>
              </w:rPr>
              <w:t>）固废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val="0"/>
                <w:bCs/>
                <w:color w:val="000000" w:themeColor="text1"/>
                <w:sz w:val="24"/>
                <w:lang w:val="en-US" w:eastAsia="zh-CN"/>
                <w14:textFill>
                  <w14:solidFill>
                    <w14:schemeClr w14:val="tx1"/>
                  </w14:solidFill>
                </w14:textFill>
              </w:rPr>
              <w:t>医院医疗废物暂存间标识标牌设置不规范。</w:t>
            </w:r>
          </w:p>
          <w:p>
            <w:pPr>
              <w:pStyle w:val="2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82" w:firstLineChars="200"/>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2、整改措施</w:t>
            </w:r>
          </w:p>
          <w:p>
            <w:pPr>
              <w:pStyle w:val="2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82" w:firstLineChars="200"/>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（1）环保手续</w:t>
            </w:r>
          </w:p>
          <w:p>
            <w:pPr>
              <w:pStyle w:val="2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本次为项目补办环评手续，待取得环评批复后严格按照《排污许可证申请与核发技术规范》完善项目排污许可手续；按照突发环境事件应急预案管理暂行办法》等相关法律、法规和规章要求编制完成并</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突发环境事件应急预案并报明市生态环境局寻甸分局备案；</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根据</w:t>
            </w:r>
            <w:r>
              <w:rPr>
                <w:rFonts w:hint="default" w:ascii="Times New Roman" w:hAnsi="Times New Roman" w:eastAsia="宋体" w:cs="Times New Roman"/>
                <w:b w:val="0"/>
                <w:bCs w:val="0"/>
                <w:color w:val="000000" w:themeColor="text1"/>
                <w:sz w:val="24"/>
                <w:szCs w:val="24"/>
                <w14:textFill>
                  <w14:solidFill>
                    <w14:schemeClr w14:val="tx1"/>
                  </w14:solidFill>
                </w14:textFill>
              </w:rPr>
              <w:t>《建设项目竣工环境保护验收暂行办法》</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进行竣工环保验收。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（2）废水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①在食堂建设1个0.5m</w:t>
            </w:r>
            <w:r>
              <w:rPr>
                <w:rFonts w:hint="default" w:ascii="Times New Roman" w:hAnsi="Times New Roman" w:eastAsia="宋体" w:cs="Times New Roman"/>
                <w:b w:val="0"/>
                <w:bCs/>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的隔油池，对食堂产生的废水进行隔油处理。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②</w:t>
            </w:r>
            <w:r>
              <w:rPr>
                <w:rFonts w:hint="eastAsia" w:cs="Times New Roman"/>
                <w:bCs/>
                <w:color w:val="000000" w:themeColor="text1"/>
                <w:sz w:val="24"/>
                <w:szCs w:val="24"/>
                <w:lang w:val="en-US" w:eastAsia="zh-CN"/>
                <w14:textFill>
                  <w14:solidFill>
                    <w14:schemeClr w14:val="tx1"/>
                  </w14:solidFill>
                </w14:textFill>
              </w:rPr>
              <w:t>在检验科化验室</w:t>
            </w:r>
            <w:r>
              <w:rPr>
                <w:rFonts w:hint="default" w:ascii="Times New Roman" w:hAnsi="Times New Roman" w:eastAsia="宋体" w:cs="Times New Roman"/>
                <w:bCs/>
                <w:color w:val="000000" w:themeColor="text1"/>
                <w:sz w:val="24"/>
                <w:szCs w:val="24"/>
                <w14:textFill>
                  <w14:solidFill>
                    <w14:schemeClr w14:val="tx1"/>
                  </w14:solidFill>
                </w14:textFill>
              </w:rPr>
              <w:t>设置</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14:textFill>
                  <w14:solidFill>
                    <w14:schemeClr w14:val="tx1"/>
                  </w14:solidFill>
                </w14:textFill>
              </w:rPr>
              <w:t>个</w:t>
            </w:r>
            <w:r>
              <w:rPr>
                <w:rFonts w:hint="eastAsia" w:cs="Times New Roman"/>
                <w:bCs/>
                <w:color w:val="000000" w:themeColor="text1"/>
                <w:sz w:val="24"/>
                <w:szCs w:val="24"/>
                <w:lang w:val="en-US" w:eastAsia="zh-CN"/>
                <w14:textFill>
                  <w14:solidFill>
                    <w14:schemeClr w14:val="tx1"/>
                  </w14:solidFill>
                </w14:textFill>
              </w:rPr>
              <w:t>20</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L收集桶</w:t>
            </w:r>
            <w:r>
              <w:rPr>
                <w:rFonts w:hint="default" w:ascii="Times New Roman" w:hAnsi="Times New Roman" w:eastAsia="宋体" w:cs="Times New Roman"/>
                <w:bCs/>
                <w:color w:val="000000" w:themeColor="text1"/>
                <w:sz w:val="24"/>
                <w:szCs w:val="24"/>
                <w14:textFill>
                  <w14:solidFill>
                    <w14:schemeClr w14:val="tx1"/>
                  </w14:solidFill>
                </w14:textFill>
              </w:rPr>
              <w:t>，用于检验科</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化验</w:t>
            </w:r>
            <w:r>
              <w:rPr>
                <w:rFonts w:hint="default" w:ascii="Times New Roman" w:hAnsi="Times New Roman" w:eastAsia="宋体" w:cs="Times New Roman"/>
                <w:bCs/>
                <w:color w:val="000000" w:themeColor="text1"/>
                <w:sz w:val="24"/>
                <w:szCs w:val="24"/>
                <w14:textFill>
                  <w14:solidFill>
                    <w14:schemeClr w14:val="tx1"/>
                  </w14:solidFill>
                </w14:textFill>
              </w:rPr>
              <w:t>废水的收集</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预处理</w:t>
            </w:r>
            <w:r>
              <w:rPr>
                <w:rFonts w:hint="eastAsia" w:cs="Times New Roman"/>
                <w:bCs/>
                <w:color w:val="000000" w:themeColor="text1"/>
                <w:sz w:val="24"/>
                <w:szCs w:val="24"/>
                <w:lang w:val="en-US" w:eastAsia="zh-CN"/>
                <w14:textFill>
                  <w14:solidFill>
                    <w14:schemeClr w14:val="tx1"/>
                  </w14:solidFill>
                </w14:textFill>
              </w:rPr>
              <w:t>；设置1个10L收集桶，用于收集检验废液，检验废液收集后密封暂存至医废间，委托有资质的单位处置。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③建设1</w:t>
            </w:r>
            <w:r>
              <w:rPr>
                <w:rFonts w:hint="default" w:ascii="Times New Roman" w:hAnsi="Times New Roman" w:eastAsia="宋体" w:cs="Times New Roman"/>
                <w:color w:val="000000" w:themeColor="text1"/>
                <w:sz w:val="24"/>
                <w:szCs w:val="24"/>
                <w:highlight w:val="none"/>
                <w14:textFill>
                  <w14:solidFill>
                    <w14:schemeClr w14:val="tx1"/>
                  </w14:solidFill>
                </w14:textFill>
              </w:rPr>
              <w:t>个</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地埋式化粪池</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容积15m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，用于</w:t>
            </w:r>
            <w:r>
              <w:rPr>
                <w:rFonts w:hint="default" w:ascii="Times New Roman" w:hAnsi="Times New Roman" w:eastAsia="宋体" w:cs="Times New Roman"/>
                <w:color w:val="000000" w:themeColor="text1"/>
                <w:sz w:val="24"/>
                <w:szCs w:val="24"/>
                <w:highlight w:val="none"/>
                <w14:textFill>
                  <w14:solidFill>
                    <w14:schemeClr w14:val="tx1"/>
                  </w14:solidFill>
                </w14:textFill>
              </w:rPr>
              <w:t>对</w:t>
            </w:r>
            <w:r>
              <w:rPr>
                <w:rFonts w:hint="eastAsia" w:cs="Times New Roman"/>
                <w:color w:val="000000" w:themeColor="text1"/>
                <w:sz w:val="24"/>
                <w:szCs w:val="24"/>
                <w:highlight w:val="none"/>
                <w:lang w:val="en-US" w:eastAsia="zh-CN"/>
                <w14:textFill>
                  <w14:solidFill>
                    <w14:schemeClr w14:val="tx1"/>
                  </w14:solidFill>
                </w14:textFill>
              </w:rPr>
              <w:t>院区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污水</w:t>
            </w:r>
            <w:r>
              <w:rPr>
                <w:rFonts w:hint="default" w:ascii="Times New Roman" w:hAnsi="Times New Roman" w:eastAsia="宋体" w:cs="Times New Roman"/>
                <w:color w:val="000000" w:themeColor="text1"/>
                <w:sz w:val="24"/>
                <w:szCs w:val="24"/>
                <w:highlight w:val="none"/>
                <w14:textFill>
                  <w14:solidFill>
                    <w14:schemeClr w14:val="tx1"/>
                  </w14:solidFill>
                </w14:textFill>
              </w:rPr>
              <w:t>进行预处理。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④</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建设1座一体化污水处理设施，位于项目综合楼南侧，拟建设</w:t>
            </w:r>
            <w:r>
              <w:rPr>
                <w:rFonts w:hint="default" w:ascii="Times New Roman" w:hAnsi="Times New Roman" w:eastAsia="宋体" w:cs="Times New Roman"/>
                <w:color w:val="000000" w:themeColor="text1"/>
                <w:sz w:val="24"/>
                <w:szCs w:val="24"/>
                <w:lang w:eastAsia="zh-CN"/>
                <w14:textFill>
                  <w14:solidFill>
                    <w14:schemeClr w14:val="tx1"/>
                  </w14:solidFill>
                </w14:textFill>
              </w:rPr>
              <w:t>处理规模</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15</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/d</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处理工艺为A/O+斜管沉淀+次氯酸钠消毒</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出水达到《医疗机构水污染物排放标准》（GB18466-2005）表2中预处理标准及《污水排入城镇下水道水质标准》（GB/T31962-2015）表1中的A级标准要求</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排入市政污水管网，最后进入寻甸县污水处理厂。</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⑤</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在紧邻污水处理站旁设置1个</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5m</w:t>
            </w:r>
            <w:r>
              <w:rPr>
                <w:rFonts w:hint="default" w:ascii="Times New Roman" w:hAnsi="Times New Roman" w:eastAsia="宋体" w:cs="Times New Roman"/>
                <w:bCs/>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bCs/>
                <w:color w:val="000000" w:themeColor="text1"/>
                <w:sz w:val="24"/>
                <w:szCs w:val="24"/>
                <w:vertAlign w:val="baseline"/>
                <w:lang w:val="en-US" w:eastAsia="zh-CN"/>
                <w14:textFill>
                  <w14:solidFill>
                    <w14:schemeClr w14:val="tx1"/>
                  </w14:solidFill>
                </w14:textFill>
              </w:rPr>
              <w:t>应急事故池</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对事故状态下产生的污水进行收集暂存。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000000" w:themeColor="text1"/>
                <w:sz w:val="24"/>
                <w:lang w:val="en-US" w:eastAsia="zh-CN"/>
                <w14:textFill>
                  <w14:solidFill>
                    <w14:schemeClr w14:val="tx1"/>
                  </w14:solidFill>
                </w14:textFill>
              </w:rPr>
            </w:pPr>
            <w:r>
              <w:rPr>
                <w:rFonts w:hint="eastAsia" w:cs="Times New Roman"/>
                <w:b/>
                <w:bCs w:val="0"/>
                <w:color w:val="000000" w:themeColor="text1"/>
                <w:sz w:val="24"/>
                <w:lang w:val="en-US" w:eastAsia="zh-CN"/>
                <w14:textFill>
                  <w14:solidFill>
                    <w14:schemeClr w14:val="tx1"/>
                  </w14:solidFill>
                </w14:textFill>
              </w:rPr>
              <w:t>（3）废气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val="0"/>
                <w:bCs/>
                <w:color w:val="000000" w:themeColor="text1"/>
                <w:sz w:val="24"/>
                <w:lang w:val="en-US" w:eastAsia="zh-CN"/>
                <w14:textFill>
                  <w14:solidFill>
                    <w14:schemeClr w14:val="tx1"/>
                  </w14:solidFill>
                </w14:textFill>
              </w:rPr>
              <w:t>食堂油烟</w:t>
            </w:r>
            <w:r>
              <w:rPr>
                <w:rFonts w:hint="eastAsia" w:cs="Times New Roman"/>
                <w:b w:val="0"/>
                <w:bCs/>
                <w:color w:val="000000" w:themeColor="text1"/>
                <w:sz w:val="24"/>
                <w:lang w:val="en-US" w:eastAsia="zh-CN"/>
                <w14:textFill>
                  <w14:solidFill>
                    <w14:schemeClr w14:val="tx1"/>
                  </w14:solidFill>
                </w14:textFill>
              </w:rPr>
              <w:t>设置1台</w:t>
            </w:r>
            <w:r>
              <w:rPr>
                <w:rFonts w:hint="eastAsia" w:ascii="Times New Roman" w:hAnsi="Times New Roman" w:cs="Times New Roman"/>
                <w:b w:val="0"/>
                <w:bCs/>
                <w:color w:val="000000" w:themeColor="text1"/>
                <w:sz w:val="24"/>
                <w:lang w:val="en-US" w:eastAsia="zh-CN"/>
                <w14:textFill>
                  <w14:solidFill>
                    <w14:schemeClr w14:val="tx1"/>
                  </w14:solidFill>
                </w14:textFill>
              </w:rPr>
              <w:t>净化效率60%的油烟净化器处理后由高于楼顶1.5m的排气筒排放。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val="0"/>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w:t>
            </w:r>
            <w:r>
              <w:rPr>
                <w:rFonts w:hint="eastAsia" w:cs="Times New Roman"/>
                <w:b/>
                <w:bCs w:val="0"/>
                <w:color w:val="000000" w:themeColor="text1"/>
                <w:sz w:val="24"/>
                <w:lang w:val="en-US" w:eastAsia="zh-CN"/>
                <w14:textFill>
                  <w14:solidFill>
                    <w14:schemeClr w14:val="tx1"/>
                  </w14:solidFill>
                </w14:textFill>
              </w:rPr>
              <w:t>4</w:t>
            </w:r>
            <w:r>
              <w:rPr>
                <w:rFonts w:hint="eastAsia" w:ascii="Times New Roman" w:hAnsi="Times New Roman" w:cs="Times New Roman"/>
                <w:b/>
                <w:bCs w:val="0"/>
                <w:color w:val="000000" w:themeColor="text1"/>
                <w:sz w:val="24"/>
                <w:lang w:val="en-US" w:eastAsia="zh-CN"/>
                <w14:textFill>
                  <w14:solidFill>
                    <w14:schemeClr w14:val="tx1"/>
                  </w14:solidFill>
                </w14:textFill>
              </w:rPr>
              <w:t>）固废</w:t>
            </w:r>
          </w:p>
          <w:p>
            <w:pPr>
              <w:snapToGrid w:val="0"/>
              <w:spacing w:line="360" w:lineRule="auto"/>
              <w:ind w:firstLine="480" w:firstLineChars="200"/>
              <w:rPr>
                <w:rFonts w:hint="default" w:ascii="Times New Roman" w:hAnsi="Times New Roman" w:cs="Times New Roman"/>
                <w:color w:val="auto"/>
                <w:sz w:val="24"/>
                <w:szCs w:val="24"/>
                <w:highlight w:val="none"/>
              </w:rPr>
            </w:pPr>
            <w:r>
              <w:rPr>
                <w:rFonts w:hint="eastAsia" w:cs="Times New Roman"/>
                <w:b w:val="0"/>
                <w:bCs/>
                <w:color w:val="000000" w:themeColor="text1"/>
                <w:sz w:val="24"/>
                <w:lang w:val="en-US" w:eastAsia="zh-CN"/>
                <w14:textFill>
                  <w14:solidFill>
                    <w14:schemeClr w14:val="tx1"/>
                  </w14:solidFill>
                </w14:textFill>
              </w:rPr>
              <w:t>根据</w:t>
            </w:r>
            <w:r>
              <w:rPr>
                <w:rFonts w:hint="eastAsia" w:ascii="Times New Roman" w:hAnsi="Times New Roman" w:cs="Times New Roman"/>
                <w:b w:val="0"/>
                <w:bCs/>
                <w:color w:val="000000" w:themeColor="text1"/>
                <w:sz w:val="24"/>
                <w:lang w:val="en-US" w:eastAsia="zh-CN"/>
                <w14:textFill>
                  <w14:solidFill>
                    <w14:schemeClr w14:val="tx1"/>
                  </w14:solidFill>
                </w14:textFill>
              </w:rPr>
              <w:t>《医疗废物集中处置技术规范（试行）》（环发〔2003〕206号）</w:t>
            </w:r>
            <w:r>
              <w:rPr>
                <w:rFonts w:hint="eastAsia" w:cs="Times New Roman"/>
                <w:b w:val="0"/>
                <w:bCs/>
                <w:color w:val="000000" w:themeColor="text1"/>
                <w:sz w:val="24"/>
                <w:lang w:val="en-US" w:eastAsia="zh-CN"/>
                <w14:textFill>
                  <w14:solidFill>
                    <w14:schemeClr w14:val="tx1"/>
                  </w14:solidFill>
                </w14:textFill>
              </w:rPr>
              <w:t>等相关</w:t>
            </w:r>
            <w:r>
              <w:rPr>
                <w:rFonts w:hint="eastAsia" w:ascii="Times New Roman" w:hAnsi="Times New Roman" w:cs="Times New Roman"/>
                <w:b w:val="0"/>
                <w:bCs/>
                <w:color w:val="000000" w:themeColor="text1"/>
                <w:sz w:val="24"/>
                <w:lang w:val="en-US" w:eastAsia="zh-CN"/>
                <w14:textFill>
                  <w14:solidFill>
                    <w14:schemeClr w14:val="tx1"/>
                  </w14:solidFill>
                </w14:textFill>
              </w:rPr>
              <w:t>规定规范设置医院医疗废物暂存间标识标牌及相关管理制度。</w:t>
            </w:r>
            <w:r>
              <w:rPr>
                <w:rFonts w:hint="default" w:ascii="Times New Roman" w:hAnsi="Times New Roman" w:cs="Times New Roman"/>
                <w:color w:val="auto"/>
                <w:sz w:val="24"/>
                <w:szCs w:val="24"/>
                <w:highlight w:val="none"/>
              </w:rPr>
              <w:t>本项目建立的医疗废物暂存间应满足下述要求：</w:t>
            </w:r>
          </w:p>
          <w:p>
            <w:pPr>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①</w:t>
            </w:r>
            <w:r>
              <w:rPr>
                <w:rFonts w:hint="default" w:ascii="Times New Roman" w:hAnsi="Times New Roman" w:cs="Times New Roman"/>
                <w:color w:val="auto"/>
                <w:sz w:val="24"/>
                <w:szCs w:val="24"/>
                <w:highlight w:val="none"/>
              </w:rPr>
              <w:t>必须与医疗区和人员活动密集区隔开，方便医疗废物的装卸、装卸人员及运送车辆的出入。</w:t>
            </w:r>
          </w:p>
          <w:p>
            <w:pPr>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②</w:t>
            </w:r>
            <w:r>
              <w:rPr>
                <w:rFonts w:hint="default" w:ascii="Times New Roman" w:hAnsi="Times New Roman" w:cs="Times New Roman"/>
                <w:color w:val="auto"/>
                <w:sz w:val="24"/>
                <w:szCs w:val="24"/>
                <w:highlight w:val="none"/>
              </w:rPr>
              <w:t>应有严密的封闭措施，设专人管理，避免非工作人员进出，以及防鼠、防蚊蝇、防蟑螂、防盗以及预防儿童接触等安全措施。</w:t>
            </w:r>
          </w:p>
          <w:p>
            <w:pPr>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③</w:t>
            </w:r>
            <w:r>
              <w:rPr>
                <w:rFonts w:hint="default" w:ascii="Times New Roman" w:hAnsi="Times New Roman" w:cs="Times New Roman"/>
                <w:color w:val="auto"/>
                <w:sz w:val="24"/>
                <w:szCs w:val="24"/>
                <w:highlight w:val="none"/>
              </w:rPr>
              <w:t>地面和1.0米高的墙裙须进行防渗处理，地面有良好的排水性能，易于清洁和消毒，医废暂存间防渗参照《危险废物贮存污染控制标准》（GB18597-20</w:t>
            </w:r>
            <w:r>
              <w:rPr>
                <w:rFonts w:hint="eastAsia" w:ascii="Times New Roman" w:hAnsi="Times New Roman" w:cs="Times New Roman"/>
                <w:color w:val="auto"/>
                <w:sz w:val="24"/>
                <w:szCs w:val="24"/>
                <w:highlight w:val="none"/>
                <w:lang w:val="en-US" w:eastAsia="zh-CN"/>
              </w:rPr>
              <w:t>23</w:t>
            </w:r>
            <w:r>
              <w:rPr>
                <w:rFonts w:hint="default" w:ascii="Times New Roman" w:hAnsi="Times New Roman" w:cs="Times New Roman"/>
                <w:color w:val="auto"/>
                <w:sz w:val="24"/>
                <w:szCs w:val="24"/>
                <w:highlight w:val="none"/>
              </w:rPr>
              <w:t>）的要求进行防渗设计，防渗层为至少1m厚粘土层（渗透系数≤1.0×10</w:t>
            </w:r>
            <w:r>
              <w:rPr>
                <w:rFonts w:hint="default" w:ascii="Times New Roman" w:hAnsi="Times New Roman" w:cs="Times New Roman"/>
                <w:color w:val="auto"/>
                <w:sz w:val="24"/>
                <w:szCs w:val="24"/>
                <w:highlight w:val="none"/>
                <w:vertAlign w:val="superscript"/>
              </w:rPr>
              <w:t>-7</w:t>
            </w:r>
            <w:r>
              <w:rPr>
                <w:rFonts w:hint="default" w:ascii="Times New Roman" w:hAnsi="Times New Roman" w:cs="Times New Roman"/>
                <w:color w:val="auto"/>
                <w:sz w:val="24"/>
                <w:szCs w:val="24"/>
                <w:highlight w:val="none"/>
              </w:rPr>
              <w:t>cm/s），或2mm厚高密度聚乙烯，或至少2mm厚的其它人工材料（渗透系数≤10</w:t>
            </w:r>
            <w:r>
              <w:rPr>
                <w:rFonts w:hint="default" w:ascii="Times New Roman" w:hAnsi="Times New Roman" w:cs="Times New Roman"/>
                <w:color w:val="auto"/>
                <w:sz w:val="24"/>
                <w:szCs w:val="24"/>
                <w:highlight w:val="none"/>
                <w:vertAlign w:val="superscript"/>
              </w:rPr>
              <w:t>-10</w:t>
            </w:r>
            <w:r>
              <w:rPr>
                <w:rFonts w:hint="default" w:ascii="Times New Roman" w:hAnsi="Times New Roman" w:cs="Times New Roman"/>
                <w:color w:val="auto"/>
                <w:sz w:val="24"/>
                <w:szCs w:val="24"/>
                <w:highlight w:val="none"/>
              </w:rPr>
              <w:t>cm/s）。</w:t>
            </w:r>
          </w:p>
          <w:p>
            <w:pPr>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④</w:t>
            </w:r>
            <w:r>
              <w:rPr>
                <w:rFonts w:hint="default" w:ascii="Times New Roman" w:hAnsi="Times New Roman" w:cs="Times New Roman"/>
                <w:color w:val="auto"/>
                <w:sz w:val="24"/>
                <w:szCs w:val="24"/>
                <w:highlight w:val="none"/>
              </w:rPr>
              <w:t>避免阳光直射暂存间内，应有良好的照明设备和通风条件。</w:t>
            </w:r>
          </w:p>
          <w:p>
            <w:pPr>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⑤</w:t>
            </w:r>
            <w:r>
              <w:rPr>
                <w:rFonts w:hint="default" w:ascii="Times New Roman" w:hAnsi="Times New Roman" w:cs="Times New Roman"/>
                <w:color w:val="auto"/>
                <w:sz w:val="24"/>
                <w:szCs w:val="24"/>
                <w:highlight w:val="none"/>
              </w:rPr>
              <w:t>暂存间内应张贴“禁止吸烟、饮食”的警示标识；</w:t>
            </w:r>
          </w:p>
          <w:p>
            <w:pPr>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⑥</w:t>
            </w:r>
            <w:r>
              <w:rPr>
                <w:rFonts w:hint="default" w:ascii="Times New Roman" w:hAnsi="Times New Roman" w:cs="Times New Roman"/>
                <w:color w:val="auto"/>
                <w:sz w:val="24"/>
                <w:szCs w:val="24"/>
                <w:highlight w:val="none"/>
              </w:rPr>
              <w:t>应按GB15562.2 和卫生、环保部门制定的专用医疗废物警示标识要求，在暂存间外的明显处同时设置危险废物和医疗废物的警示标识。</w:t>
            </w:r>
          </w:p>
          <w:p>
            <w:pPr>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⑦</w:t>
            </w:r>
            <w:r>
              <w:rPr>
                <w:rFonts w:hint="default" w:ascii="Times New Roman" w:hAnsi="Times New Roman" w:cs="Times New Roman"/>
                <w:color w:val="auto"/>
                <w:sz w:val="24"/>
                <w:szCs w:val="24"/>
                <w:highlight w:val="none"/>
              </w:rPr>
              <w:t>医院应对医疗废物进行登记，登记内容应当包括医疗废物的来源、种类、重量或者数量、交接时间、处置方法、最终去向以及经办人签名等项，登记资料至少保存</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年。医院送医疗垃圾到医疗废物处置中心时需要按照《中华人民共和国固体废物污染环境防治法》的规定执行危险废物转移联单管理制度。禁止医疗废物和生活垃圾混合堆存。感染性废物、病理性废物、损伤性废物、药物性废物、化学性废物分别放置，在暂存间内分封避开暂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000000" w:themeColor="text1"/>
                <w:sz w:val="24"/>
                <w:lang w:val="en-US" w:eastAsia="zh-CN"/>
                <w14:textFill>
                  <w14:solidFill>
                    <w14:schemeClr w14:val="tx1"/>
                  </w14:solidFill>
                </w14:textFill>
              </w:rPr>
            </w:pPr>
          </w:p>
          <w:p>
            <w:pPr>
              <w:pStyle w:val="28"/>
              <w:keepNext w:val="0"/>
              <w:keepLines w:val="0"/>
              <w:pageBreakBefore w:val="0"/>
              <w:widowControl w:val="0"/>
              <w:kinsoku/>
              <w:wordWrap/>
              <w:overflowPunct/>
              <w:topLinePunct/>
              <w:autoSpaceDE/>
              <w:autoSpaceDN/>
              <w:bidi w:val="0"/>
              <w:adjustRightInd w:val="0"/>
              <w:snapToGrid/>
              <w:ind w:firstLine="488"/>
              <w:textAlignment w:val="baseline"/>
              <w:rPr>
                <w:rFonts w:hint="eastAsia"/>
                <w:color w:val="000000" w:themeColor="text1"/>
                <w:sz w:val="24"/>
                <w:szCs w:val="24"/>
                <w:lang w:val="en-US" w:eastAsia="zh-CN"/>
                <w14:textFill>
                  <w14:solidFill>
                    <w14:schemeClr w14:val="tx1"/>
                  </w14:solidFill>
                </w14:textFill>
              </w:rPr>
            </w:pPr>
          </w:p>
          <w:p>
            <w:pPr>
              <w:pStyle w:val="28"/>
              <w:keepNext w:val="0"/>
              <w:keepLines w:val="0"/>
              <w:pageBreakBefore w:val="0"/>
              <w:widowControl w:val="0"/>
              <w:kinsoku/>
              <w:wordWrap/>
              <w:overflowPunct/>
              <w:topLinePunct/>
              <w:autoSpaceDE/>
              <w:autoSpaceDN/>
              <w:bidi w:val="0"/>
              <w:adjustRightInd w:val="0"/>
              <w:snapToGrid/>
              <w:ind w:firstLine="488"/>
              <w:textAlignment w:val="baseline"/>
              <w:rPr>
                <w:rFonts w:hint="eastAsia"/>
                <w:color w:val="000000" w:themeColor="text1"/>
                <w:sz w:val="24"/>
                <w:szCs w:val="24"/>
                <w:lang w:val="en-US" w:eastAsia="zh-CN"/>
                <w14:textFill>
                  <w14:solidFill>
                    <w14:schemeClr w14:val="tx1"/>
                  </w14:solidFill>
                </w14:textFill>
              </w:rPr>
            </w:pPr>
          </w:p>
          <w:p>
            <w:pPr>
              <w:pStyle w:val="28"/>
              <w:keepNext w:val="0"/>
              <w:keepLines w:val="0"/>
              <w:pageBreakBefore w:val="0"/>
              <w:widowControl w:val="0"/>
              <w:kinsoku/>
              <w:wordWrap/>
              <w:overflowPunct/>
              <w:topLinePunct/>
              <w:autoSpaceDE/>
              <w:autoSpaceDN/>
              <w:bidi w:val="0"/>
              <w:adjustRightInd w:val="0"/>
              <w:snapToGrid/>
              <w:ind w:firstLine="488"/>
              <w:textAlignment w:val="baseline"/>
              <w:rPr>
                <w:rFonts w:hint="eastAsia"/>
                <w:color w:val="000000" w:themeColor="text1"/>
                <w:sz w:val="24"/>
                <w:szCs w:val="24"/>
                <w:lang w:val="en-US" w:eastAsia="zh-CN"/>
                <w14:textFill>
                  <w14:solidFill>
                    <w14:schemeClr w14:val="tx1"/>
                  </w14:solidFill>
                </w14:textFill>
              </w:rPr>
            </w:pPr>
          </w:p>
          <w:p>
            <w:pPr>
              <w:pStyle w:val="28"/>
              <w:keepNext w:val="0"/>
              <w:keepLines w:val="0"/>
              <w:pageBreakBefore w:val="0"/>
              <w:widowControl w:val="0"/>
              <w:kinsoku/>
              <w:wordWrap/>
              <w:overflowPunct/>
              <w:topLinePunct/>
              <w:autoSpaceDE/>
              <w:autoSpaceDN/>
              <w:bidi w:val="0"/>
              <w:adjustRightInd w:val="0"/>
              <w:snapToGrid/>
              <w:ind w:firstLine="488"/>
              <w:textAlignment w:val="baseline"/>
              <w:rPr>
                <w:rFonts w:hint="eastAsia"/>
                <w:color w:val="000000" w:themeColor="text1"/>
                <w:sz w:val="24"/>
                <w:szCs w:val="24"/>
                <w:lang w:val="en-US" w:eastAsia="zh-CN"/>
                <w14:textFill>
                  <w14:solidFill>
                    <w14:schemeClr w14:val="tx1"/>
                  </w14:solidFill>
                </w14:textFill>
              </w:rPr>
            </w:pPr>
          </w:p>
          <w:p>
            <w:pPr>
              <w:pStyle w:val="28"/>
              <w:keepNext w:val="0"/>
              <w:keepLines w:val="0"/>
              <w:pageBreakBefore w:val="0"/>
              <w:widowControl w:val="0"/>
              <w:kinsoku/>
              <w:wordWrap/>
              <w:overflowPunct/>
              <w:topLinePunct/>
              <w:autoSpaceDE/>
              <w:autoSpaceDN/>
              <w:bidi w:val="0"/>
              <w:adjustRightInd w:val="0"/>
              <w:snapToGrid/>
              <w:ind w:firstLine="488"/>
              <w:textAlignment w:val="baseline"/>
              <w:rPr>
                <w:rFonts w:hint="eastAsia"/>
                <w:color w:val="000000" w:themeColor="text1"/>
                <w:sz w:val="24"/>
                <w:szCs w:val="24"/>
                <w:lang w:val="en-US" w:eastAsia="zh-CN"/>
                <w14:textFill>
                  <w14:solidFill>
                    <w14:schemeClr w14:val="tx1"/>
                  </w14:solidFill>
                </w14:textFill>
              </w:rPr>
            </w:pPr>
          </w:p>
          <w:p>
            <w:pPr>
              <w:pStyle w:val="28"/>
              <w:keepNext w:val="0"/>
              <w:keepLines w:val="0"/>
              <w:pageBreakBefore w:val="0"/>
              <w:widowControl w:val="0"/>
              <w:kinsoku/>
              <w:wordWrap/>
              <w:overflowPunct/>
              <w:topLinePunct/>
              <w:autoSpaceDE/>
              <w:autoSpaceDN/>
              <w:bidi w:val="0"/>
              <w:adjustRightInd w:val="0"/>
              <w:snapToGrid/>
              <w:ind w:left="0" w:leftChars="0" w:firstLine="0" w:firstLineChars="0"/>
              <w:textAlignment w:val="baseline"/>
              <w:rPr>
                <w:rFonts w:hint="default"/>
                <w:color w:val="000000" w:themeColor="text1"/>
                <w:sz w:val="24"/>
                <w:szCs w:val="24"/>
                <w:lang w:val="en-US" w:eastAsia="zh-CN"/>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bidi w:val="0"/>
        <w:rPr>
          <w:b w:val="0"/>
          <w:bCs w:val="0"/>
          <w:color w:val="000000" w:themeColor="text1"/>
          <w14:textFill>
            <w14:solidFill>
              <w14:schemeClr w14:val="tx1"/>
            </w14:solidFill>
          </w14:textFill>
        </w:rPr>
      </w:pPr>
      <w:bookmarkStart w:id="5" w:name="_Toc11120"/>
      <w:bookmarkStart w:id="6" w:name="_Toc30626"/>
      <w:r>
        <w:rPr>
          <w:rFonts w:hint="eastAsia"/>
          <w:b w:val="0"/>
          <w:bCs w:val="0"/>
          <w:color w:val="000000" w:themeColor="text1"/>
          <w14:textFill>
            <w14:solidFill>
              <w14:schemeClr w14:val="tx1"/>
            </w14:solidFill>
          </w14:textFill>
        </w:rPr>
        <w:t>三、区域环境质量现状、环境保护目标及评价标准</w:t>
      </w:r>
      <w:bookmarkEnd w:id="5"/>
      <w:bookmarkEnd w:id="6"/>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0" w:type="dxa"/>
            <w:noWrap w:val="0"/>
            <w:vAlign w:val="center"/>
          </w:tcPr>
          <w:p>
            <w:pPr>
              <w:adjustRightInd w:val="0"/>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区域环境质量现状</w:t>
            </w:r>
          </w:p>
        </w:tc>
        <w:tc>
          <w:tcPr>
            <w:tcW w:w="8674" w:type="dxa"/>
            <w:noWrap w:val="0"/>
            <w:vAlign w:val="center"/>
          </w:tcPr>
          <w:p>
            <w:pPr>
              <w:keepNext w:val="0"/>
              <w:keepLines w:val="0"/>
              <w:pageBreakBefore w:val="0"/>
              <w:bidi w:val="0"/>
              <w:adjustRightInd w:val="0"/>
              <w:snapToGrid w:val="0"/>
              <w:spacing w:line="360" w:lineRule="auto"/>
              <w:ind w:right="0" w:rightChars="0" w:firstLine="482" w:firstLineChars="200"/>
              <w:jc w:val="both"/>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w:t>
            </w:r>
            <w:r>
              <w:rPr>
                <w:rFonts w:hint="eastAsia" w:ascii="Times New Roman" w:hAnsi="Times New Roman" w:cs="Times New Roman"/>
                <w:b/>
                <w:bCs/>
                <w:color w:val="000000" w:themeColor="text1"/>
                <w:kern w:val="0"/>
                <w:sz w:val="24"/>
                <w:szCs w:val="24"/>
                <w:lang w:val="en-US" w:eastAsia="zh-CN"/>
                <w14:textFill>
                  <w14:solidFill>
                    <w14:schemeClr w14:val="tx1"/>
                  </w14:solidFill>
                </w14:textFill>
              </w:rPr>
              <w:t>环境空气质量现状</w:t>
            </w:r>
          </w:p>
          <w:p>
            <w:pPr>
              <w:keepNext w:val="0"/>
              <w:keepLines w:val="0"/>
              <w:pageBreakBefore w:val="0"/>
              <w:bidi w:val="0"/>
              <w:adjustRightInd w:val="0"/>
              <w:snapToGrid w:val="0"/>
              <w:spacing w:line="360" w:lineRule="auto"/>
              <w:ind w:right="0" w:rightChars="0" w:firstLine="480" w:firstLineChars="200"/>
              <w:jc w:val="both"/>
              <w:rPr>
                <w:rFonts w:hint="default" w:ascii="Times New Roman" w:hAnsi="Times New Roman" w:cs="Times New Roman"/>
                <w:color w:val="000000" w:themeColor="text1"/>
                <w:sz w:val="24"/>
                <w:szCs w:val="24"/>
                <w:lang w:eastAsia="zh-CN"/>
                <w14:textFill>
                  <w14:solidFill>
                    <w14:schemeClr w14:val="tx1"/>
                  </w14:solidFill>
                </w14:textFill>
              </w:rPr>
            </w:pPr>
            <w:r>
              <w:rPr>
                <w:rFonts w:hint="eastAsia" w:ascii="Times New Roman"/>
                <w:color w:val="000000" w:themeColor="text1"/>
                <w:kern w:val="0"/>
                <w:sz w:val="24"/>
                <w:szCs w:val="24"/>
                <w14:textFill>
                  <w14:solidFill>
                    <w14:schemeClr w14:val="tx1"/>
                  </w14:solidFill>
                </w14:textFill>
              </w:rPr>
              <w:t>项目位于</w:t>
            </w:r>
            <w:r>
              <w:rPr>
                <w:rFonts w:hint="eastAsia" w:cs="Times New Roman"/>
                <w:b w:val="0"/>
                <w:bCs w:val="0"/>
                <w:color w:val="000000" w:themeColor="text1"/>
                <w:sz w:val="24"/>
                <w:szCs w:val="24"/>
                <w:lang w:val="en-US" w:eastAsia="zh-CN"/>
                <w14:textFill>
                  <w14:solidFill>
                    <w14:schemeClr w14:val="tx1"/>
                  </w14:solidFill>
                </w14:textFill>
              </w:rPr>
              <w:t>昆明市寻甸县仁德街道玉屏南街21号</w:t>
            </w:r>
            <w:r>
              <w:rPr>
                <w:rFonts w:ascii="Times New Roman"/>
                <w:color w:val="000000" w:themeColor="text1"/>
                <w:kern w:val="0"/>
                <w:sz w:val="24"/>
                <w:szCs w:val="24"/>
                <w14:textFill>
                  <w14:solidFill>
                    <w14:schemeClr w14:val="tx1"/>
                  </w14:solidFill>
                </w14:textFill>
              </w:rPr>
              <w:t>，</w:t>
            </w:r>
            <w:r>
              <w:rPr>
                <w:rFonts w:hint="eastAsia" w:ascii="Times New Roman"/>
                <w:color w:val="000000" w:themeColor="text1"/>
                <w:kern w:val="0"/>
                <w:sz w:val="24"/>
                <w:szCs w:val="24"/>
                <w:lang w:eastAsia="zh-CN"/>
                <w14:textFill>
                  <w14:solidFill>
                    <w14:schemeClr w14:val="tx1"/>
                  </w14:solidFill>
                </w14:textFill>
              </w:rPr>
              <w:t>属于</w:t>
            </w:r>
            <w:r>
              <w:rPr>
                <w:rFonts w:hint="eastAsia" w:ascii="Times New Roman" w:hAnsi="宋体"/>
                <w:color w:val="000000" w:themeColor="text1"/>
                <w:sz w:val="24"/>
                <w:szCs w:val="24"/>
                <w14:textFill>
                  <w14:solidFill>
                    <w14:schemeClr w14:val="tx1"/>
                  </w14:solidFill>
                </w14:textFill>
              </w:rPr>
              <w:t>环境空气质量功能区划二类区，执行《环境空气质量标准》（GB 3095-2012）二级标准。</w:t>
            </w:r>
          </w:p>
          <w:p>
            <w:pPr>
              <w:pStyle w:val="12"/>
              <w:keepNext w:val="0"/>
              <w:keepLines w:val="0"/>
              <w:pageBreakBefore w:val="0"/>
              <w:widowControl/>
              <w:kinsoku/>
              <w:wordWrap/>
              <w:overflowPunct/>
              <w:topLinePunct w:val="0"/>
              <w:autoSpaceDE/>
              <w:autoSpaceDN/>
              <w:bidi w:val="0"/>
              <w:adjustRightInd w:val="0"/>
              <w:snapToGrid w:val="0"/>
              <w:spacing w:before="0" w:after="0" w:line="360" w:lineRule="auto"/>
              <w:ind w:right="0" w:rightChars="0" w:firstLine="480" w:firstLineChars="200"/>
              <w:jc w:val="both"/>
              <w:textAlignment w:val="auto"/>
              <w:rPr>
                <w:rFonts w:hint="eastAsia" w:cs="Times New Roman"/>
                <w:color w:val="000000" w:themeColor="text1"/>
                <w:sz w:val="24"/>
                <w:lang w:val="en-US" w:eastAsia="zh-CN"/>
                <w14:textFill>
                  <w14:solidFill>
                    <w14:schemeClr w14:val="tx1"/>
                  </w14:solidFill>
                </w14:textFill>
              </w:rPr>
            </w:pPr>
            <w:r>
              <w:rPr>
                <w:rFonts w:hint="eastAsia" w:eastAsia="宋体" w:cs="Times New Roman"/>
                <w:color w:val="000000" w:themeColor="text1"/>
                <w:sz w:val="24"/>
                <w:lang w:val="en-US" w:eastAsia="zh-CN"/>
                <w14:textFill>
                  <w14:solidFill>
                    <w14:schemeClr w14:val="tx1"/>
                  </w14:solidFill>
                </w14:textFill>
              </w:rPr>
              <w:t>根据昆明市生态环境局发布的</w:t>
            </w:r>
            <w:r>
              <w:rPr>
                <w:rFonts w:hint="default" w:ascii="Times New Roman" w:hAnsi="Times New Roman" w:eastAsia="宋体" w:cs="Times New Roman"/>
                <w:snapToGrid w:val="0"/>
                <w:color w:val="000000"/>
                <w:kern w:val="0"/>
                <w:sz w:val="24"/>
                <w:szCs w:val="24"/>
              </w:rPr>
              <w:t>《202</w:t>
            </w:r>
            <w:r>
              <w:rPr>
                <w:rFonts w:hint="eastAsia" w:ascii="Times New Roman" w:hAnsi="Times New Roman" w:eastAsia="宋体" w:cs="Times New Roman"/>
                <w:snapToGrid w:val="0"/>
                <w:color w:val="000000"/>
                <w:kern w:val="0"/>
                <w:sz w:val="24"/>
                <w:szCs w:val="24"/>
                <w:lang w:val="en-US" w:eastAsia="zh-CN"/>
              </w:rPr>
              <w:t>2</w:t>
            </w:r>
            <w:r>
              <w:rPr>
                <w:rFonts w:hint="default" w:ascii="Times New Roman" w:hAnsi="Times New Roman" w:eastAsia="宋体" w:cs="Times New Roman"/>
                <w:snapToGrid w:val="0"/>
                <w:color w:val="000000"/>
                <w:kern w:val="0"/>
                <w:sz w:val="24"/>
                <w:szCs w:val="24"/>
              </w:rPr>
              <w:t>年度昆明市生态环境状况公报》，昆明市主城区环境空气优良率达</w:t>
            </w:r>
            <w:r>
              <w:rPr>
                <w:rFonts w:hint="eastAsia" w:ascii="Times New Roman" w:hAnsi="Times New Roman" w:eastAsia="宋体" w:cs="Times New Roman"/>
                <w:snapToGrid w:val="0"/>
                <w:color w:val="000000"/>
                <w:kern w:val="0"/>
                <w:sz w:val="24"/>
                <w:szCs w:val="24"/>
                <w:lang w:val="en-US" w:eastAsia="zh-CN"/>
              </w:rPr>
              <w:t>100</w:t>
            </w:r>
            <w:r>
              <w:rPr>
                <w:rFonts w:hint="default" w:ascii="Times New Roman" w:hAnsi="Times New Roman" w:eastAsia="宋体" w:cs="Times New Roman"/>
                <w:snapToGrid w:val="0"/>
                <w:color w:val="000000"/>
                <w:kern w:val="0"/>
                <w:sz w:val="24"/>
                <w:szCs w:val="24"/>
              </w:rPr>
              <w:t>%，其中优</w:t>
            </w:r>
            <w:r>
              <w:rPr>
                <w:rFonts w:hint="eastAsia" w:ascii="Times New Roman" w:hAnsi="Times New Roman" w:eastAsia="宋体" w:cs="Times New Roman"/>
                <w:snapToGrid w:val="0"/>
                <w:color w:val="000000"/>
                <w:kern w:val="0"/>
                <w:sz w:val="24"/>
                <w:szCs w:val="24"/>
                <w:lang w:val="en-US" w:eastAsia="zh-CN"/>
              </w:rPr>
              <w:t>246</w:t>
            </w:r>
            <w:r>
              <w:rPr>
                <w:rFonts w:hint="default" w:ascii="Times New Roman" w:hAnsi="Times New Roman" w:eastAsia="宋体" w:cs="Times New Roman"/>
                <w:snapToGrid w:val="0"/>
                <w:color w:val="000000"/>
                <w:kern w:val="0"/>
                <w:sz w:val="24"/>
                <w:szCs w:val="24"/>
              </w:rPr>
              <w:t>天，良</w:t>
            </w:r>
            <w:r>
              <w:rPr>
                <w:rFonts w:hint="eastAsia" w:ascii="Times New Roman" w:hAnsi="Times New Roman" w:eastAsia="宋体" w:cs="Times New Roman"/>
                <w:snapToGrid w:val="0"/>
                <w:color w:val="000000"/>
                <w:kern w:val="0"/>
                <w:sz w:val="24"/>
                <w:szCs w:val="24"/>
                <w:lang w:val="en-US" w:eastAsia="zh-CN"/>
              </w:rPr>
              <w:t>119</w:t>
            </w:r>
            <w:r>
              <w:rPr>
                <w:rFonts w:hint="default" w:ascii="Times New Roman" w:hAnsi="Times New Roman" w:eastAsia="宋体" w:cs="Times New Roman"/>
                <w:snapToGrid w:val="0"/>
                <w:color w:val="000000"/>
                <w:kern w:val="0"/>
                <w:sz w:val="24"/>
                <w:szCs w:val="24"/>
              </w:rPr>
              <w:t>天。与202</w:t>
            </w:r>
            <w:r>
              <w:rPr>
                <w:rFonts w:hint="eastAsia" w:ascii="Times New Roman" w:hAnsi="Times New Roman" w:eastAsia="宋体" w:cs="Times New Roman"/>
                <w:snapToGrid w:val="0"/>
                <w:color w:val="000000"/>
                <w:kern w:val="0"/>
                <w:sz w:val="24"/>
                <w:szCs w:val="24"/>
                <w:lang w:val="en-US" w:eastAsia="zh-CN"/>
              </w:rPr>
              <w:t>1</w:t>
            </w:r>
            <w:r>
              <w:rPr>
                <w:rFonts w:hint="default" w:ascii="Times New Roman" w:hAnsi="Times New Roman" w:eastAsia="宋体" w:cs="Times New Roman"/>
                <w:snapToGrid w:val="0"/>
                <w:color w:val="000000"/>
                <w:kern w:val="0"/>
                <w:sz w:val="24"/>
                <w:szCs w:val="24"/>
              </w:rPr>
              <w:t>年相比，优级天数增加</w:t>
            </w:r>
            <w:r>
              <w:rPr>
                <w:rFonts w:hint="eastAsia" w:ascii="Times New Roman" w:hAnsi="Times New Roman" w:eastAsia="宋体" w:cs="Times New Roman"/>
                <w:snapToGrid w:val="0"/>
                <w:color w:val="000000"/>
                <w:kern w:val="0"/>
                <w:sz w:val="24"/>
                <w:szCs w:val="24"/>
                <w:lang w:val="en-US" w:eastAsia="zh-CN"/>
              </w:rPr>
              <w:t>37</w:t>
            </w:r>
            <w:r>
              <w:rPr>
                <w:rFonts w:hint="default" w:ascii="Times New Roman" w:hAnsi="Times New Roman" w:eastAsia="宋体" w:cs="Times New Roman"/>
                <w:snapToGrid w:val="0"/>
                <w:color w:val="000000"/>
                <w:kern w:val="0"/>
                <w:sz w:val="24"/>
                <w:szCs w:val="24"/>
              </w:rPr>
              <w:t>天，环境空气污染综合指数</w:t>
            </w:r>
            <w:r>
              <w:rPr>
                <w:rFonts w:hint="eastAsia" w:ascii="Times New Roman" w:hAnsi="Times New Roman" w:eastAsia="宋体" w:cs="Times New Roman"/>
                <w:snapToGrid w:val="0"/>
                <w:color w:val="000000"/>
                <w:kern w:val="0"/>
                <w:sz w:val="24"/>
                <w:szCs w:val="24"/>
                <w:lang w:val="en-US" w:eastAsia="zh-CN"/>
              </w:rPr>
              <w:t>降低13.68%</w:t>
            </w:r>
            <w:r>
              <w:rPr>
                <w:rFonts w:hint="eastAsia" w:eastAsia="宋体" w:cs="Times New Roman"/>
                <w:snapToGrid w:val="0"/>
                <w:color w:val="000000"/>
                <w:kern w:val="0"/>
                <w:sz w:val="24"/>
                <w:szCs w:val="24"/>
                <w:lang w:val="en-US" w:eastAsia="zh-CN"/>
              </w:rPr>
              <w:t>，空气质量大幅改善。各县（市）区环境空气质量总体保持良好。</w:t>
            </w:r>
            <w:r>
              <w:rPr>
                <w:rFonts w:hint="eastAsia" w:eastAsia="宋体" w:cs="Times New Roman"/>
                <w:color w:val="000000" w:themeColor="text1"/>
                <w:sz w:val="24"/>
                <w:lang w:val="en-US" w:eastAsia="zh-CN"/>
                <w14:textFill>
                  <w14:solidFill>
                    <w14:schemeClr w14:val="tx1"/>
                  </w14:solidFill>
                </w14:textFill>
              </w:rPr>
              <w:t>与202</w:t>
            </w:r>
            <w:r>
              <w:rPr>
                <w:rFonts w:hint="eastAsia" w:cs="Times New Roman"/>
                <w:color w:val="000000" w:themeColor="text1"/>
                <w:sz w:val="24"/>
                <w:lang w:val="en-US" w:eastAsia="zh-CN"/>
                <w14:textFill>
                  <w14:solidFill>
                    <w14:schemeClr w14:val="tx1"/>
                  </w14:solidFill>
                </w14:textFill>
              </w:rPr>
              <w:t>1</w:t>
            </w:r>
            <w:r>
              <w:rPr>
                <w:rFonts w:hint="eastAsia" w:eastAsia="宋体" w:cs="Times New Roman"/>
                <w:color w:val="000000" w:themeColor="text1"/>
                <w:sz w:val="24"/>
                <w:lang w:val="en-US" w:eastAsia="zh-CN"/>
                <w14:textFill>
                  <w14:solidFill>
                    <w14:schemeClr w14:val="tx1"/>
                  </w14:solidFill>
                </w14:textFill>
              </w:rPr>
              <w:t>年相比，</w:t>
            </w:r>
            <w:r>
              <w:rPr>
                <w:rFonts w:hint="eastAsia" w:cs="Times New Roman"/>
                <w:color w:val="000000" w:themeColor="text1"/>
                <w:sz w:val="24"/>
                <w:lang w:val="en-US" w:eastAsia="zh-CN"/>
                <w14:textFill>
                  <w14:solidFill>
                    <w14:schemeClr w14:val="tx1"/>
                  </w14:solidFill>
                </w14:textFill>
              </w:rPr>
              <w:t>安宁市、禄劝县、石林县、嵩明县、富民县、宜良县、</w:t>
            </w:r>
            <w:r>
              <w:rPr>
                <w:rFonts w:hint="eastAsia" w:eastAsia="宋体" w:cs="Times New Roman"/>
                <w:color w:val="000000" w:themeColor="text1"/>
                <w:sz w:val="24"/>
                <w:lang w:val="en-US" w:eastAsia="zh-CN"/>
                <w14:textFill>
                  <w14:solidFill>
                    <w14:schemeClr w14:val="tx1"/>
                  </w14:solidFill>
                </w14:textFill>
              </w:rPr>
              <w:t>寻甸县环境空气综合污染指数有所</w:t>
            </w:r>
            <w:r>
              <w:rPr>
                <w:rFonts w:hint="eastAsia" w:cs="Times New Roman"/>
                <w:color w:val="000000" w:themeColor="text1"/>
                <w:sz w:val="24"/>
                <w:lang w:val="en-US" w:eastAsia="zh-CN"/>
                <w14:textFill>
                  <w14:solidFill>
                    <w14:schemeClr w14:val="tx1"/>
                  </w14:solidFill>
                </w14:textFill>
              </w:rPr>
              <w:t>下降</w:t>
            </w:r>
            <w:r>
              <w:rPr>
                <w:rFonts w:hint="eastAsia" w:eastAsia="宋体" w:cs="Times New Roman"/>
                <w:color w:val="000000" w:themeColor="text1"/>
                <w:sz w:val="24"/>
                <w:lang w:val="en-US" w:eastAsia="zh-CN"/>
                <w14:textFill>
                  <w14:solidFill>
                    <w14:schemeClr w14:val="tx1"/>
                  </w14:solidFill>
                </w14:textFill>
              </w:rPr>
              <w:t>，环境空气综合污染指数有所</w:t>
            </w:r>
            <w:r>
              <w:rPr>
                <w:rFonts w:hint="eastAsia" w:cs="Times New Roman"/>
                <w:color w:val="000000" w:themeColor="text1"/>
                <w:sz w:val="24"/>
                <w:lang w:val="en-US" w:eastAsia="zh-CN"/>
                <w14:textFill>
                  <w14:solidFill>
                    <w14:schemeClr w14:val="tx1"/>
                  </w14:solidFill>
                </w14:textFill>
              </w:rPr>
              <w:t>上升。</w:t>
            </w:r>
          </w:p>
          <w:p>
            <w:pPr>
              <w:pStyle w:val="12"/>
              <w:keepNext w:val="0"/>
              <w:keepLines w:val="0"/>
              <w:pageBreakBefore w:val="0"/>
              <w:widowControl/>
              <w:kinsoku/>
              <w:wordWrap/>
              <w:overflowPunct/>
              <w:topLinePunct w:val="0"/>
              <w:autoSpaceDE/>
              <w:autoSpaceDN/>
              <w:bidi w:val="0"/>
              <w:adjustRightInd w:val="0"/>
              <w:snapToGrid w:val="0"/>
              <w:spacing w:before="0" w:after="0" w:line="360" w:lineRule="auto"/>
              <w:ind w:right="0" w:rightChars="0" w:firstLine="480" w:firstLineChars="200"/>
              <w:jc w:val="both"/>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因此，项目所在区域属于</w:t>
            </w:r>
            <w:r>
              <w:rPr>
                <w:rFonts w:hint="eastAsia"/>
                <w:color w:val="000000" w:themeColor="text1"/>
                <w:sz w:val="24"/>
                <w:highlight w:val="none"/>
                <w:lang w:val="en-US" w:eastAsia="zh-CN"/>
                <w14:textFill>
                  <w14:solidFill>
                    <w14:schemeClr w14:val="tx1"/>
                  </w14:solidFill>
                </w14:textFill>
              </w:rPr>
              <w:t>环境空气质量</w:t>
            </w:r>
            <w:r>
              <w:rPr>
                <w:rFonts w:hint="eastAsia"/>
                <w:color w:val="000000" w:themeColor="text1"/>
                <w:sz w:val="24"/>
                <w:highlight w:val="none"/>
                <w14:textFill>
                  <w14:solidFill>
                    <w14:schemeClr w14:val="tx1"/>
                  </w14:solidFill>
                </w14:textFill>
              </w:rPr>
              <w:t>达标区。</w:t>
            </w:r>
          </w:p>
          <w:p>
            <w:pPr>
              <w:pStyle w:val="12"/>
              <w:keepNext w:val="0"/>
              <w:keepLines w:val="0"/>
              <w:pageBreakBefore w:val="0"/>
              <w:widowControl/>
              <w:kinsoku/>
              <w:wordWrap/>
              <w:overflowPunct/>
              <w:topLinePunct w:val="0"/>
              <w:autoSpaceDE/>
              <w:autoSpaceDN/>
              <w:bidi w:val="0"/>
              <w:adjustRightInd w:val="0"/>
              <w:snapToGrid w:val="0"/>
              <w:spacing w:before="0" w:after="0" w:line="360" w:lineRule="auto"/>
              <w:ind w:right="0" w:rightChars="0" w:firstLine="482" w:firstLineChars="200"/>
              <w:jc w:val="both"/>
              <w:textAlignment w:val="auto"/>
              <w:rPr>
                <w:rFonts w:hint="eastAsia"/>
                <w:b/>
                <w:bCs/>
                <w:color w:val="000000" w:themeColor="text1"/>
                <w:sz w:val="24"/>
                <w:szCs w:val="24"/>
                <w:highlight w:val="none"/>
                <w:lang w:val="zh-CN"/>
                <w14:textFill>
                  <w14:solidFill>
                    <w14:schemeClr w14:val="tx1"/>
                  </w14:solidFill>
                </w14:textFill>
              </w:rPr>
            </w:pPr>
            <w:r>
              <w:rPr>
                <w:rFonts w:hint="eastAsia" w:eastAsia="宋体"/>
                <w:b/>
                <w:bCs/>
                <w:color w:val="000000" w:themeColor="text1"/>
                <w:sz w:val="24"/>
                <w:szCs w:val="24"/>
                <w:highlight w:val="none"/>
                <w:lang w:val="en-US" w:eastAsia="zh-CN"/>
                <w14:textFill>
                  <w14:solidFill>
                    <w14:schemeClr w14:val="tx1"/>
                  </w14:solidFill>
                </w14:textFill>
              </w:rPr>
              <w:t>2、</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地表水环境质量现状</w:t>
            </w:r>
          </w:p>
          <w:p>
            <w:pPr>
              <w:pStyle w:val="28"/>
              <w:keepNext w:val="0"/>
              <w:keepLines w:val="0"/>
              <w:pageBreakBefore w:val="0"/>
              <w:widowControl w:val="0"/>
              <w:kinsoku/>
              <w:wordWrap/>
              <w:overflowPunct/>
              <w:topLinePunct w:val="0"/>
              <w:autoSpaceDE w:val="0"/>
              <w:autoSpaceDN w:val="0"/>
              <w:bidi w:val="0"/>
              <w:adjustRightInd w:val="0"/>
              <w:snapToGrid w:val="0"/>
              <w:ind w:left="0" w:leftChars="0" w:right="0" w:rightChars="0" w:firstLine="480" w:firstLineChars="200"/>
              <w:jc w:val="both"/>
              <w:textAlignment w:val="baseline"/>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本项目位于</w:t>
            </w:r>
            <w:r>
              <w:rPr>
                <w:rFonts w:hint="eastAsia" w:cs="Times New Roman"/>
                <w:b w:val="0"/>
                <w:bCs w:val="0"/>
                <w:color w:val="000000" w:themeColor="text1"/>
                <w:sz w:val="24"/>
                <w:szCs w:val="24"/>
                <w:lang w:val="en-US" w:eastAsia="zh-CN"/>
                <w14:textFill>
                  <w14:solidFill>
                    <w14:schemeClr w14:val="tx1"/>
                  </w14:solidFill>
                </w14:textFill>
              </w:rPr>
              <w:t>昆明市寻甸县仁德街道玉屏南街21号</w:t>
            </w:r>
            <w:r>
              <w:rPr>
                <w:rFonts w:hint="eastAsia"/>
                <w:color w:val="000000" w:themeColor="text1"/>
                <w:sz w:val="24"/>
                <w:szCs w:val="24"/>
                <w:lang w:val="en-US" w:eastAsia="zh-CN"/>
                <w14:textFill>
                  <w14:solidFill>
                    <w14:schemeClr w14:val="tx1"/>
                  </w14:solidFill>
                </w14:textFill>
              </w:rPr>
              <w:t>，距离项目最近的地表水体为项目东南侧644m处的前进河，前进河汇入牛栏江。根据云南省水利厅发布的《云南省水功能区划（2014年修订）》，牛栏江（牛栏江—滇池补水水源保护区）2030年水质目标为III类，前进河参照执行《地表水环境质量标准》（GB3838-2002）III类标准。</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olor w:val="000000" w:themeColor="text1"/>
                <w:sz w:val="24"/>
                <w:szCs w:val="24"/>
                <w:lang w:val="en-US" w:eastAsia="zh-CN"/>
                <w14:textFill>
                  <w14:solidFill>
                    <w14:schemeClr w14:val="tx1"/>
                  </w14:solidFill>
                </w14:textFill>
              </w:rPr>
              <w:t>根据寻甸回族彝族自治县人民政府发布的《2023年5月寻甸县水环境质量监测月报》（http://www.kmxd.gov.cn/c/2023-05-24/6639680.shtml），前进河哦嘎电站断面水质类别为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Ⅲ</w:t>
            </w:r>
            <w:r>
              <w:rPr>
                <w:rFonts w:hint="default" w:ascii="Times New Roman" w:hAnsi="Times New Roman" w:cs="Times New Roman"/>
                <w:color w:val="000000" w:themeColor="text1"/>
                <w:sz w:val="24"/>
                <w:szCs w:val="24"/>
                <w:lang w:val="en-US" w:eastAsia="zh-CN"/>
                <w14:textFill>
                  <w14:solidFill>
                    <w14:schemeClr w14:val="tx1"/>
                  </w14:solidFill>
                </w14:textFill>
              </w:rPr>
              <w:t>类，前进河水质</w:t>
            </w:r>
            <w:r>
              <w:rPr>
                <w:rFonts w:hint="eastAsia" w:ascii="Times New Roman" w:hAnsi="Times New Roman" w:eastAsia="宋体" w:cs="Times New Roman"/>
                <w:color w:val="auto"/>
                <w:sz w:val="24"/>
                <w:szCs w:val="24"/>
                <w:highlight w:val="none"/>
                <w:lang w:val="en-US" w:eastAsia="zh-CN"/>
              </w:rPr>
              <w:t>达到</w:t>
            </w:r>
            <w:r>
              <w:rPr>
                <w:rFonts w:hint="default" w:ascii="Times New Roman" w:hAnsi="Times New Roman" w:eastAsia="宋体" w:cs="Times New Roman"/>
                <w:color w:val="auto"/>
                <w:sz w:val="24"/>
                <w:szCs w:val="24"/>
                <w:highlight w:val="none"/>
                <w:lang w:eastAsia="zh-CN"/>
              </w:rPr>
              <w:t>《地表水环境质量标准》（GB3838-2002）</w:t>
            </w:r>
            <w:r>
              <w:rPr>
                <w:rFonts w:hint="eastAsia"/>
                <w:color w:val="000000" w:themeColor="text1"/>
                <w:sz w:val="24"/>
                <w:szCs w:val="24"/>
                <w:lang w:val="en-US" w:eastAsia="zh-CN"/>
                <w14:textFill>
                  <w14:solidFill>
                    <w14:schemeClr w14:val="tx1"/>
                  </w14:solidFill>
                </w14:textFill>
              </w:rPr>
              <w:t>III</w:t>
            </w:r>
            <w:r>
              <w:rPr>
                <w:rFonts w:hint="default" w:ascii="Times New Roman" w:hAnsi="Times New Roman" w:eastAsia="宋体" w:cs="Times New Roman"/>
                <w:color w:val="auto"/>
                <w:sz w:val="24"/>
                <w:szCs w:val="24"/>
                <w:highlight w:val="none"/>
                <w:lang w:eastAsia="zh-CN"/>
              </w:rPr>
              <w:t>类</w:t>
            </w:r>
            <w:r>
              <w:rPr>
                <w:rFonts w:hint="eastAsia" w:ascii="Times New Roman" w:hAnsi="Times New Roman" w:eastAsia="宋体" w:cs="Times New Roman"/>
                <w:color w:val="auto"/>
                <w:sz w:val="24"/>
                <w:szCs w:val="24"/>
                <w:highlight w:val="none"/>
                <w:lang w:val="en-US" w:eastAsia="zh-CN"/>
              </w:rPr>
              <w:t>标准</w:t>
            </w:r>
            <w:r>
              <w:rPr>
                <w:rFonts w:hint="default" w:ascii="Times New Roman" w:hAnsi="Times New Roman" w:eastAsia="宋体" w:cs="Times New Roman"/>
                <w:color w:val="auto"/>
                <w:sz w:val="24"/>
                <w:szCs w:val="24"/>
                <w:highlight w:val="none"/>
              </w:rPr>
              <w:t>，为达标水体。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eastAsia" w:ascii="Times New Roman" w:hAnsi="Times New Roman" w:cs="Times New Roman"/>
                <w:b/>
                <w:bCs w:val="0"/>
                <w:color w:val="000000" w:themeColor="text1"/>
                <w:sz w:val="24"/>
                <w:szCs w:val="24"/>
                <w:lang w:eastAsia="zh-CN"/>
                <w14:textFill>
                  <w14:solidFill>
                    <w14:schemeClr w14:val="tx1"/>
                  </w14:solidFill>
                </w14:textFill>
              </w:rPr>
            </w:pPr>
            <w:r>
              <w:rPr>
                <w:rFonts w:hint="eastAsia" w:cs="Times New Roman"/>
                <w:b/>
                <w:bCs w:val="0"/>
                <w:color w:val="000000" w:themeColor="text1"/>
                <w:sz w:val="24"/>
                <w:szCs w:val="24"/>
                <w:lang w:val="en-US" w:eastAsia="zh-CN"/>
                <w14:textFill>
                  <w14:solidFill>
                    <w14:schemeClr w14:val="tx1"/>
                  </w14:solidFill>
                </w14:textFill>
              </w:rPr>
              <w:t>3、</w:t>
            </w:r>
            <w:r>
              <w:rPr>
                <w:rFonts w:hint="eastAsia" w:ascii="Times New Roman" w:hAnsi="Times New Roman" w:cs="Times New Roman"/>
                <w:b/>
                <w:bCs/>
                <w:color w:val="000000" w:themeColor="text1"/>
                <w:kern w:val="0"/>
                <w:sz w:val="24"/>
                <w:szCs w:val="24"/>
                <w:highlight w:val="none"/>
                <w:lang w:val="en-US" w:eastAsia="zh-CN"/>
                <w14:textFill>
                  <w14:solidFill>
                    <w14:schemeClr w14:val="tx1"/>
                  </w14:solidFill>
                </w14:textFill>
              </w:rPr>
              <w:t>声环境质量现状</w:t>
            </w:r>
          </w:p>
          <w:p>
            <w:pPr>
              <w:keepNext w:val="0"/>
              <w:keepLines w:val="0"/>
              <w:pageBreakBefore w:val="0"/>
              <w:widowControl w:val="0"/>
              <w:kinsoku/>
              <w:overflowPunct/>
              <w:autoSpaceDE/>
              <w:autoSpaceDN/>
              <w:bidi w:val="0"/>
              <w:snapToGrid/>
              <w:spacing w:line="360" w:lineRule="auto"/>
              <w:ind w:right="0" w:rightChars="0" w:firstLine="480" w:firstLineChars="200"/>
              <w:jc w:val="both"/>
              <w:rPr>
                <w:rFonts w:hint="default" w:ascii="Times New Roman" w:hAnsi="Times New Roman" w:eastAsia="宋体" w:cs="Times New Roman"/>
                <w:color w:val="000000" w:themeColor="text1"/>
                <w:sz w:val="24"/>
                <w:szCs w:val="24"/>
                <w:lang w:val="en-US" w:eastAsia="zh-CN"/>
                <w14:textFill>
                  <w14:solidFill>
                    <w14:schemeClr w14:val="tx1"/>
                  </w14:solidFill>
                </w14:textFill>
              </w:rPr>
            </w:pPr>
            <w:bookmarkStart w:id="7" w:name="_Toc3558551"/>
            <w:bookmarkStart w:id="8" w:name="_Toc536604126"/>
            <w:bookmarkStart w:id="9" w:name="_Toc536708548"/>
            <w:r>
              <w:rPr>
                <w:rFonts w:hint="eastAsia" w:ascii="Times New Roman" w:hAnsi="Times New Roman" w:eastAsia="宋体" w:cs="Times New Roman"/>
                <w:color w:val="000000" w:themeColor="text1"/>
                <w:sz w:val="24"/>
                <w:szCs w:val="24"/>
                <w:lang w:eastAsia="zh-CN"/>
                <w14:textFill>
                  <w14:solidFill>
                    <w14:schemeClr w14:val="tx1"/>
                  </w14:solidFill>
                </w14:textFill>
              </w:rPr>
              <w:t>本项目位于昆明市寻甸县仁德街道玉屏南街21号，</w:t>
            </w:r>
            <w:r>
              <w:rPr>
                <w:rFonts w:hint="eastAsia" w:cs="Times New Roman"/>
                <w:color w:val="000000" w:themeColor="text1"/>
                <w:sz w:val="24"/>
                <w:szCs w:val="24"/>
                <w:lang w:val="en-US" w:eastAsia="zh-CN"/>
                <w14:textFill>
                  <w14:solidFill>
                    <w14:schemeClr w14:val="tx1"/>
                  </w14:solidFill>
                </w14:textFill>
              </w:rPr>
              <w:t>项目西侧紧邻玉屏南街。</w:t>
            </w:r>
            <w:r>
              <w:rPr>
                <w:rFonts w:hint="eastAsia" w:ascii="Times New Roman" w:hAnsi="Times New Roman" w:eastAsia="宋体" w:cs="Times New Roman"/>
                <w:color w:val="000000" w:themeColor="text1"/>
                <w:sz w:val="24"/>
                <w:szCs w:val="24"/>
                <w:lang w:eastAsia="zh-CN"/>
                <w14:textFill>
                  <w14:solidFill>
                    <w14:schemeClr w14:val="tx1"/>
                  </w14:solidFill>
                </w14:textFill>
              </w:rPr>
              <w:t>根据《寻甸回族彝族自治县声环境功能区划分（2019-2029）技术报告》</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详见附图6</w:t>
            </w:r>
            <w:r>
              <w:rPr>
                <w:rFonts w:hint="eastAsia"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，项目区域声环境功能为1类声环境区，</w:t>
            </w:r>
            <w:r>
              <w:rPr>
                <w:rFonts w:hint="eastAsia" w:eastAsia="宋体" w:cs="Times New Roman"/>
                <w:color w:val="000000" w:themeColor="text1"/>
                <w:sz w:val="24"/>
                <w:szCs w:val="24"/>
                <w:lang w:eastAsia="zh-CN"/>
                <w14:textFill>
                  <w14:solidFill>
                    <w14:schemeClr w14:val="tx1"/>
                  </w14:solidFill>
                </w14:textFill>
              </w:rPr>
              <w:t>项目区域</w:t>
            </w:r>
            <w:r>
              <w:rPr>
                <w:rFonts w:hint="eastAsia" w:cs="Times New Roman"/>
                <w:color w:val="000000" w:themeColor="text1"/>
                <w:sz w:val="24"/>
                <w:szCs w:val="24"/>
                <w:lang w:val="en-US" w:eastAsia="zh-CN"/>
                <w14:textFill>
                  <w14:solidFill>
                    <w14:schemeClr w14:val="tx1"/>
                  </w14:solidFill>
                </w14:textFill>
              </w:rPr>
              <w:t>东</w:t>
            </w:r>
            <w:r>
              <w:rPr>
                <w:rFonts w:hint="eastAsia" w:eastAsia="宋体" w:cs="Times New Roman"/>
                <w:color w:val="000000" w:themeColor="text1"/>
                <w:sz w:val="24"/>
                <w:szCs w:val="24"/>
                <w:lang w:eastAsia="zh-CN"/>
                <w14:textFill>
                  <w14:solidFill>
                    <w14:schemeClr w14:val="tx1"/>
                  </w14:solidFill>
                </w14:textFill>
              </w:rPr>
              <w:t>侧</w:t>
            </w:r>
            <w:r>
              <w:rPr>
                <w:rFonts w:hint="eastAsia" w:eastAsia="宋体"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南钟社区</w:t>
            </w:r>
            <w:r>
              <w:rPr>
                <w:rFonts w:hint="eastAsia" w:eastAsia="宋体" w:cs="Times New Roman"/>
                <w:color w:val="000000" w:themeColor="text1"/>
                <w:sz w:val="24"/>
                <w:szCs w:val="24"/>
                <w:lang w:val="en-US" w:eastAsia="zh-CN"/>
                <w14:textFill>
                  <w14:solidFill>
                    <w14:schemeClr w14:val="tx1"/>
                  </w14:solidFill>
                </w14:textFill>
              </w:rPr>
              <w:t>）</w:t>
            </w:r>
            <w:r>
              <w:rPr>
                <w:rFonts w:hint="eastAsia" w:eastAsia="宋体" w:cs="Times New Roman"/>
                <w:color w:val="000000" w:themeColor="text1"/>
                <w:sz w:val="24"/>
                <w:szCs w:val="24"/>
                <w:lang w:eastAsia="zh-CN"/>
                <w14:textFill>
                  <w14:solidFill>
                    <w14:schemeClr w14:val="tx1"/>
                  </w14:solidFill>
                </w14:textFill>
              </w:rPr>
              <w:t>声环境质量执行《声环境质量标准GB3096－2008》</w:t>
            </w:r>
            <w:r>
              <w:rPr>
                <w:rFonts w:hint="eastAsia" w:eastAsia="宋体" w:cs="Times New Roman"/>
                <w:color w:val="000000" w:themeColor="text1"/>
                <w:sz w:val="24"/>
                <w:szCs w:val="24"/>
                <w:lang w:val="en-US" w:eastAsia="zh-CN"/>
                <w14:textFill>
                  <w14:solidFill>
                    <w14:schemeClr w14:val="tx1"/>
                  </w14:solidFill>
                </w14:textFill>
              </w:rPr>
              <w:t>1</w:t>
            </w:r>
            <w:r>
              <w:rPr>
                <w:rFonts w:hint="eastAsia" w:eastAsia="宋体" w:cs="Times New Roman"/>
                <w:color w:val="000000" w:themeColor="text1"/>
                <w:sz w:val="24"/>
                <w:szCs w:val="24"/>
                <w:lang w:eastAsia="zh-CN"/>
                <w14:textFill>
                  <w14:solidFill>
                    <w14:schemeClr w14:val="tx1"/>
                  </w14:solidFill>
                </w14:textFill>
              </w:rPr>
              <w:t>类标准；</w:t>
            </w:r>
            <w:r>
              <w:rPr>
                <w:rFonts w:hint="eastAsia" w:cs="Times New Roman"/>
                <w:color w:val="000000" w:themeColor="text1"/>
                <w:sz w:val="24"/>
                <w:szCs w:val="24"/>
                <w:lang w:val="en-US" w:eastAsia="zh-CN"/>
                <w14:textFill>
                  <w14:solidFill>
                    <w14:schemeClr w14:val="tx1"/>
                  </w14:solidFill>
                </w14:textFill>
              </w:rPr>
              <w:t>西侧玉屏南街属于城市次干道</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注：4</w:t>
            </w:r>
            <w:r>
              <w:rPr>
                <w:rFonts w:hint="default" w:ascii="Times New Roman" w:hAnsi="Times New Roman" w:eastAsia="宋体" w:cs="Times New Roman"/>
                <w:color w:val="000000" w:themeColor="text1"/>
                <w:sz w:val="24"/>
                <w:szCs w:val="24"/>
                <w14:textFill>
                  <w14:solidFill>
                    <w14:schemeClr w14:val="tx1"/>
                  </w14:solidFill>
                </w14:textFill>
              </w:rPr>
              <w:t>类声环境功能区：指交通干线两侧一定距离之内，需要防止交通噪声对周围环境产生严重影响的区域，包括</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4a</w:t>
            </w:r>
            <w:r>
              <w:rPr>
                <w:rFonts w:hint="default" w:ascii="Times New Roman" w:hAnsi="Times New Roman" w:eastAsia="宋体" w:cs="Times New Roman"/>
                <w:color w:val="000000" w:themeColor="text1"/>
                <w:sz w:val="24"/>
                <w:szCs w:val="24"/>
                <w14:textFill>
                  <w14:solidFill>
                    <w14:schemeClr w14:val="tx1"/>
                  </w14:solidFill>
                </w14:textFill>
              </w:rPr>
              <w:t>类和</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4b</w:t>
            </w:r>
            <w:r>
              <w:rPr>
                <w:rFonts w:hint="default" w:ascii="Times New Roman" w:hAnsi="Times New Roman" w:eastAsia="宋体" w:cs="Times New Roman"/>
                <w:color w:val="000000" w:themeColor="text1"/>
                <w:sz w:val="24"/>
                <w:szCs w:val="24"/>
                <w14:textFill>
                  <w14:solidFill>
                    <w14:schemeClr w14:val="tx1"/>
                  </w14:solidFill>
                </w14:textFill>
              </w:rPr>
              <w:t>类两种类型。</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4a</w:t>
            </w:r>
            <w:r>
              <w:rPr>
                <w:rFonts w:hint="default" w:ascii="Times New Roman" w:hAnsi="Times New Roman" w:eastAsia="宋体" w:cs="Times New Roman"/>
                <w:color w:val="000000" w:themeColor="text1"/>
                <w:sz w:val="24"/>
                <w:szCs w:val="24"/>
                <w14:textFill>
                  <w14:solidFill>
                    <w14:schemeClr w14:val="tx1"/>
                  </w14:solidFill>
                </w14:textFill>
              </w:rPr>
              <w:t>类为高速公路、一级公路、二级公路、城市快速路、城市主干路、城市次干路、城市轨道交通（地面段）、内河航道两侧区域；</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4b</w:t>
            </w:r>
            <w:r>
              <w:rPr>
                <w:rFonts w:hint="default" w:ascii="Times New Roman" w:hAnsi="Times New Roman" w:eastAsia="宋体" w:cs="Times New Roman"/>
                <w:color w:val="000000" w:themeColor="text1"/>
                <w:sz w:val="24"/>
                <w:szCs w:val="24"/>
                <w14:textFill>
                  <w14:solidFill>
                    <w14:schemeClr w14:val="tx1"/>
                  </w14:solidFill>
                </w14:textFill>
              </w:rPr>
              <w:t>类为铁路干线两侧区域</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，项目南侧、西侧、北侧均执行</w:t>
            </w:r>
            <w:r>
              <w:rPr>
                <w:rFonts w:hint="eastAsia" w:eastAsia="宋体" w:cs="Times New Roman"/>
                <w:color w:val="000000" w:themeColor="text1"/>
                <w:sz w:val="24"/>
                <w:szCs w:val="24"/>
                <w:lang w:eastAsia="zh-CN"/>
                <w14:textFill>
                  <w14:solidFill>
                    <w14:schemeClr w14:val="tx1"/>
                  </w14:solidFill>
                </w14:textFill>
              </w:rPr>
              <w:t>《声环境质量标准GB3096－2008》4a类标准</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pStyle w:val="37"/>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eastAsia="宋体" w:cs="Times New Roman"/>
                <w:color w:val="000000" w:themeColor="text1"/>
                <w:sz w:val="24"/>
                <w:szCs w:val="24"/>
                <w:lang w:val="en-US" w:eastAsia="zh-CN"/>
                <w14:textFill>
                  <w14:solidFill>
                    <w14:schemeClr w14:val="tx1"/>
                  </w14:solidFill>
                </w14:textFill>
              </w:rPr>
              <w:t>为了解项目区域声环境质量现状，</w:t>
            </w:r>
            <w:r>
              <w:rPr>
                <w:rFonts w:hint="eastAsia" w:cs="Times New Roman"/>
                <w:color w:val="000000" w:themeColor="text1"/>
                <w:sz w:val="24"/>
                <w:szCs w:val="24"/>
                <w:lang w:val="en-US" w:eastAsia="zh-CN"/>
                <w14:textFill>
                  <w14:solidFill>
                    <w14:schemeClr w14:val="tx1"/>
                  </w14:solidFill>
                </w14:textFill>
              </w:rPr>
              <w:t>建设单位</w:t>
            </w:r>
            <w:r>
              <w:rPr>
                <w:rFonts w:hint="eastAsia" w:eastAsia="宋体" w:cs="Times New Roman"/>
                <w:color w:val="000000" w:themeColor="text1"/>
                <w:sz w:val="24"/>
                <w:szCs w:val="24"/>
                <w:lang w:val="en-US" w:eastAsia="zh-CN"/>
                <w14:textFill>
                  <w14:solidFill>
                    <w14:schemeClr w14:val="tx1"/>
                  </w14:solidFill>
                </w14:textFill>
              </w:rPr>
              <w:t>委托云南</w:t>
            </w:r>
            <w:r>
              <w:rPr>
                <w:rFonts w:hint="eastAsia" w:cs="Times New Roman"/>
                <w:color w:val="000000" w:themeColor="text1"/>
                <w:sz w:val="24"/>
                <w:szCs w:val="24"/>
                <w:lang w:val="en-US" w:eastAsia="zh-CN"/>
                <w14:textFill>
                  <w14:solidFill>
                    <w14:schemeClr w14:val="tx1"/>
                  </w14:solidFill>
                </w14:textFill>
              </w:rPr>
              <w:t>聚盈</w:t>
            </w:r>
            <w:r>
              <w:rPr>
                <w:rFonts w:hint="eastAsia" w:eastAsia="宋体" w:cs="Times New Roman"/>
                <w:color w:val="000000" w:themeColor="text1"/>
                <w:sz w:val="24"/>
                <w:szCs w:val="24"/>
                <w:lang w:val="en-US" w:eastAsia="zh-CN"/>
                <w14:textFill>
                  <w14:solidFill>
                    <w14:schemeClr w14:val="tx1"/>
                  </w14:solidFill>
                </w14:textFill>
              </w:rPr>
              <w:t>环保科技有限公司于2023年</w:t>
            </w:r>
            <w:r>
              <w:rPr>
                <w:rFonts w:hint="eastAsia" w:cs="Times New Roman"/>
                <w:color w:val="000000" w:themeColor="text1"/>
                <w:sz w:val="24"/>
                <w:szCs w:val="24"/>
                <w:lang w:val="en-US" w:eastAsia="zh-CN"/>
                <w14:textFill>
                  <w14:solidFill>
                    <w14:schemeClr w14:val="tx1"/>
                  </w14:solidFill>
                </w14:textFill>
              </w:rPr>
              <w:t>5</w:t>
            </w:r>
            <w:r>
              <w:rPr>
                <w:rFonts w:hint="eastAsia" w:eastAsia="宋体" w:cs="Times New Roman"/>
                <w:color w:val="000000" w:themeColor="text1"/>
                <w:sz w:val="24"/>
                <w:szCs w:val="24"/>
                <w:lang w:val="en-US" w:eastAsia="zh-CN"/>
                <w14:textFill>
                  <w14:solidFill>
                    <w14:schemeClr w14:val="tx1"/>
                  </w14:solidFill>
                </w14:textFill>
              </w:rPr>
              <w:t>月</w:t>
            </w:r>
            <w:r>
              <w:rPr>
                <w:rFonts w:hint="eastAsia" w:cs="Times New Roman"/>
                <w:color w:val="000000" w:themeColor="text1"/>
                <w:sz w:val="24"/>
                <w:szCs w:val="24"/>
                <w:lang w:val="en-US" w:eastAsia="zh-CN"/>
                <w14:textFill>
                  <w14:solidFill>
                    <w14:schemeClr w14:val="tx1"/>
                  </w14:solidFill>
                </w14:textFill>
              </w:rPr>
              <w:t>29</w:t>
            </w:r>
            <w:r>
              <w:rPr>
                <w:rFonts w:hint="eastAsia" w:eastAsia="宋体" w:cs="Times New Roman"/>
                <w:color w:val="000000" w:themeColor="text1"/>
                <w:sz w:val="24"/>
                <w:szCs w:val="24"/>
                <w:lang w:val="en-US" w:eastAsia="zh-CN"/>
                <w14:textFill>
                  <w14:solidFill>
                    <w14:schemeClr w14:val="tx1"/>
                  </w14:solidFill>
                </w14:textFill>
              </w:rPr>
              <w:t>日-2023年</w:t>
            </w:r>
            <w:r>
              <w:rPr>
                <w:rFonts w:hint="eastAsia" w:cs="Times New Roman"/>
                <w:color w:val="000000" w:themeColor="text1"/>
                <w:sz w:val="24"/>
                <w:szCs w:val="24"/>
                <w:lang w:val="en-US" w:eastAsia="zh-CN"/>
                <w14:textFill>
                  <w14:solidFill>
                    <w14:schemeClr w14:val="tx1"/>
                  </w14:solidFill>
                </w14:textFill>
              </w:rPr>
              <w:t>5</w:t>
            </w:r>
            <w:r>
              <w:rPr>
                <w:rFonts w:hint="eastAsia" w:eastAsia="宋体" w:cs="Times New Roman"/>
                <w:color w:val="000000" w:themeColor="text1"/>
                <w:sz w:val="24"/>
                <w:szCs w:val="24"/>
                <w:lang w:val="en-US" w:eastAsia="zh-CN"/>
                <w14:textFill>
                  <w14:solidFill>
                    <w14:schemeClr w14:val="tx1"/>
                  </w14:solidFill>
                </w14:textFill>
              </w:rPr>
              <w:t>月</w:t>
            </w:r>
            <w:r>
              <w:rPr>
                <w:rFonts w:hint="eastAsia" w:cs="Times New Roman"/>
                <w:color w:val="000000" w:themeColor="text1"/>
                <w:sz w:val="24"/>
                <w:szCs w:val="24"/>
                <w:lang w:val="en-US" w:eastAsia="zh-CN"/>
                <w14:textFill>
                  <w14:solidFill>
                    <w14:schemeClr w14:val="tx1"/>
                  </w14:solidFill>
                </w14:textFill>
              </w:rPr>
              <w:t>30</w:t>
            </w:r>
            <w:r>
              <w:rPr>
                <w:rFonts w:hint="eastAsia" w:eastAsia="宋体" w:cs="Times New Roman"/>
                <w:color w:val="000000" w:themeColor="text1"/>
                <w:sz w:val="24"/>
                <w:szCs w:val="24"/>
                <w:lang w:val="en-US" w:eastAsia="zh-CN"/>
                <w14:textFill>
                  <w14:solidFill>
                    <w14:schemeClr w14:val="tx1"/>
                  </w14:solidFill>
                </w14:textFill>
              </w:rPr>
              <w:t>日对项目厂界及附近敏感点（</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南钟社</w:t>
            </w:r>
            <w:r>
              <w:rPr>
                <w:rFonts w:hint="eastAsia" w:eastAsia="宋体" w:cs="Times New Roman"/>
                <w:color w:val="000000" w:themeColor="text1"/>
                <w:sz w:val="24"/>
                <w:szCs w:val="24"/>
                <w:lang w:val="en-US" w:eastAsia="zh-CN"/>
                <w14:textFill>
                  <w14:solidFill>
                    <w14:schemeClr w14:val="tx1"/>
                  </w14:solidFill>
                </w14:textFill>
              </w:rPr>
              <w:t>区）进行噪声监测，</w:t>
            </w:r>
            <w:bookmarkEnd w:id="7"/>
            <w:bookmarkEnd w:id="8"/>
            <w:bookmarkEnd w:id="9"/>
            <w:r>
              <w:rPr>
                <w:rFonts w:hint="default" w:ascii="Times New Roman" w:hAnsi="Times New Roman" w:cs="Times New Roman"/>
                <w:color w:val="000000" w:themeColor="text1"/>
                <w:sz w:val="24"/>
                <w:szCs w:val="24"/>
                <w:highlight w:val="none"/>
                <w14:textFill>
                  <w14:solidFill>
                    <w14:schemeClr w14:val="tx1"/>
                  </w14:solidFill>
                </w14:textFill>
              </w:rPr>
              <w:t>监测结果详见下表所示：</w:t>
            </w:r>
          </w:p>
          <w:p>
            <w:pPr>
              <w:pStyle w:val="37"/>
              <w:spacing w:line="240" w:lineRule="auto"/>
              <w:ind w:firstLine="0" w:firstLineChars="0"/>
              <w:jc w:val="center"/>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表3-</w:t>
            </w:r>
            <w:r>
              <w:rPr>
                <w:rFonts w:hint="eastAsia" w:cs="Times New Roman"/>
                <w:b/>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
                <w:bCs/>
                <w:color w:val="000000" w:themeColor="text1"/>
                <w:sz w:val="24"/>
                <w:szCs w:val="24"/>
                <w:highlight w:val="none"/>
                <w14:textFill>
                  <w14:solidFill>
                    <w14:schemeClr w14:val="tx1"/>
                  </w14:solidFill>
                </w14:textFill>
              </w:rPr>
              <w:t xml:space="preserve">  声环境质量现状监测结果表  单位：dB（A）</w:t>
            </w:r>
          </w:p>
          <w:tbl>
            <w:tblPr>
              <w:tblStyle w:val="23"/>
              <w:tblpPr w:leftFromText="181" w:rightFromText="181" w:vertAnchor="text" w:tblpXSpec="center" w:tblpY="1"/>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275"/>
              <w:gridCol w:w="1380"/>
              <w:gridCol w:w="1275"/>
              <w:gridCol w:w="885"/>
              <w:gridCol w:w="70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vMerge w:val="restart"/>
                  <w:noWrap w:val="0"/>
                  <w:vAlign w:val="center"/>
                </w:tcPr>
                <w:p>
                  <w:pPr>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监测点位置</w:t>
                  </w:r>
                </w:p>
              </w:tc>
              <w:tc>
                <w:tcPr>
                  <w:tcW w:w="754" w:type="pct"/>
                  <w:vMerge w:val="restart"/>
                  <w:noWrap w:val="0"/>
                  <w:vAlign w:val="center"/>
                </w:tcPr>
                <w:p>
                  <w:pPr>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监测日期</w:t>
                  </w:r>
                </w:p>
              </w:tc>
              <w:tc>
                <w:tcPr>
                  <w:tcW w:w="1571" w:type="pct"/>
                  <w:gridSpan w:val="2"/>
                  <w:noWrap w:val="0"/>
                  <w:vAlign w:val="center"/>
                </w:tcPr>
                <w:p>
                  <w:pPr>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监测</w:t>
                  </w:r>
                  <w:r>
                    <w:rPr>
                      <w:rFonts w:hint="default" w:ascii="Times New Roman" w:hAnsi="Times New Roman" w:cs="Times New Roman"/>
                      <w:b/>
                      <w:bCs/>
                      <w:color w:val="000000" w:themeColor="text1"/>
                      <w:sz w:val="21"/>
                      <w:szCs w:val="21"/>
                      <w:highlight w:val="none"/>
                      <w14:textFill>
                        <w14:solidFill>
                          <w14:schemeClr w14:val="tx1"/>
                        </w14:solidFill>
                      </w14:textFill>
                    </w:rPr>
                    <w:t>值</w:t>
                  </w:r>
                </w:p>
              </w:tc>
              <w:tc>
                <w:tcPr>
                  <w:tcW w:w="941" w:type="pct"/>
                  <w:gridSpan w:val="2"/>
                  <w:noWrap w:val="0"/>
                  <w:vAlign w:val="center"/>
                </w:tcPr>
                <w:p>
                  <w:pPr>
                    <w:jc w:val="cente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标准值</w:t>
                  </w:r>
                </w:p>
              </w:tc>
              <w:tc>
                <w:tcPr>
                  <w:tcW w:w="639" w:type="pct"/>
                  <w:vMerge w:val="restart"/>
                  <w:noWrap w:val="0"/>
                  <w:vAlign w:val="center"/>
                </w:tcPr>
                <w:p>
                  <w:pPr>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vMerge w:val="continue"/>
                  <w:noWrap w:val="0"/>
                  <w:vAlign w:val="center"/>
                </w:tcPr>
                <w:p>
                  <w:pPr>
                    <w:jc w:val="center"/>
                    <w:rPr>
                      <w:rFonts w:hint="default" w:ascii="Times New Roman" w:hAnsi="Times New Roman" w:cs="Times New Roman"/>
                      <w:b/>
                      <w:bCs/>
                      <w:color w:val="000000" w:themeColor="text1"/>
                      <w:sz w:val="21"/>
                      <w:szCs w:val="21"/>
                      <w:highlight w:val="none"/>
                      <w14:textFill>
                        <w14:solidFill>
                          <w14:schemeClr w14:val="tx1"/>
                        </w14:solidFill>
                      </w14:textFill>
                    </w:rPr>
                  </w:pPr>
                </w:p>
              </w:tc>
              <w:tc>
                <w:tcPr>
                  <w:tcW w:w="754" w:type="pct"/>
                  <w:vMerge w:val="continue"/>
                  <w:noWrap w:val="0"/>
                  <w:vAlign w:val="center"/>
                </w:tcPr>
                <w:p>
                  <w:pPr>
                    <w:jc w:val="center"/>
                    <w:rPr>
                      <w:rFonts w:hint="default" w:ascii="Times New Roman" w:hAnsi="Times New Roman" w:cs="Times New Roman"/>
                      <w:b/>
                      <w:bCs/>
                      <w:color w:val="000000" w:themeColor="text1"/>
                      <w:sz w:val="21"/>
                      <w:szCs w:val="21"/>
                      <w:highlight w:val="none"/>
                      <w14:textFill>
                        <w14:solidFill>
                          <w14:schemeClr w14:val="tx1"/>
                        </w14:solidFill>
                      </w14:textFill>
                    </w:rPr>
                  </w:pPr>
                </w:p>
              </w:tc>
              <w:tc>
                <w:tcPr>
                  <w:tcW w:w="816" w:type="pct"/>
                  <w:noWrap w:val="0"/>
                  <w:vAlign w:val="center"/>
                </w:tcPr>
                <w:p>
                  <w:pPr>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昼间等效声级 (Leq)</w:t>
                  </w:r>
                </w:p>
              </w:tc>
              <w:tc>
                <w:tcPr>
                  <w:tcW w:w="754" w:type="pct"/>
                  <w:noWrap w:val="0"/>
                  <w:vAlign w:val="center"/>
                </w:tcPr>
                <w:p>
                  <w:pPr>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夜间等效声级 (Leq)</w:t>
                  </w:r>
                </w:p>
              </w:tc>
              <w:tc>
                <w:tcPr>
                  <w:tcW w:w="523" w:type="pct"/>
                  <w:noWrap w:val="0"/>
                  <w:vAlign w:val="center"/>
                </w:tcPr>
                <w:p>
                  <w:pPr>
                    <w:jc w:val="center"/>
                    <w:rPr>
                      <w:rFonts w:hint="eastAsia"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eastAsia" w:ascii="Times New Roman" w:hAnsi="Times New Roman" w:cs="Times New Roman"/>
                      <w:b/>
                      <w:bCs/>
                      <w:color w:val="000000" w:themeColor="text1"/>
                      <w:sz w:val="21"/>
                      <w:szCs w:val="21"/>
                      <w:highlight w:val="none"/>
                      <w:lang w:eastAsia="zh-CN"/>
                      <w14:textFill>
                        <w14:solidFill>
                          <w14:schemeClr w14:val="tx1"/>
                        </w14:solidFill>
                      </w14:textFill>
                    </w:rPr>
                    <w:t>昼间</w:t>
                  </w:r>
                </w:p>
              </w:tc>
              <w:tc>
                <w:tcPr>
                  <w:tcW w:w="417" w:type="pct"/>
                  <w:noWrap w:val="0"/>
                  <w:vAlign w:val="center"/>
                </w:tcPr>
                <w:p>
                  <w:pPr>
                    <w:jc w:val="center"/>
                    <w:rPr>
                      <w:rFonts w:hint="eastAsia"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eastAsia" w:ascii="Times New Roman" w:hAnsi="Times New Roman" w:cs="Times New Roman"/>
                      <w:b/>
                      <w:bCs/>
                      <w:color w:val="000000" w:themeColor="text1"/>
                      <w:sz w:val="21"/>
                      <w:szCs w:val="21"/>
                      <w:highlight w:val="none"/>
                      <w:lang w:eastAsia="zh-CN"/>
                      <w14:textFill>
                        <w14:solidFill>
                          <w14:schemeClr w14:val="tx1"/>
                        </w14:solidFill>
                      </w14:textFill>
                    </w:rPr>
                    <w:t>夜间</w:t>
                  </w:r>
                </w:p>
              </w:tc>
              <w:tc>
                <w:tcPr>
                  <w:tcW w:w="639" w:type="pct"/>
                  <w:vMerge w:val="continue"/>
                  <w:noWrap w:val="0"/>
                  <w:vAlign w:val="center"/>
                </w:tcPr>
                <w:p>
                  <w:pPr>
                    <w:jc w:val="center"/>
                    <w:rPr>
                      <w:rFonts w:hint="default" w:ascii="Times New Roman" w:hAnsi="Times New Roman" w:cs="Times New Roman"/>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项目东厂界</w:t>
                  </w:r>
                  <w:r>
                    <w:rPr>
                      <w:rFonts w:hint="eastAsia" w:cs="Times New Roman"/>
                      <w:color w:val="000000" w:themeColor="text1"/>
                      <w:sz w:val="21"/>
                      <w:szCs w:val="21"/>
                      <w:highlight w:val="none"/>
                      <w:lang w:val="en-US" w:eastAsia="zh-CN"/>
                      <w14:textFill>
                        <w14:solidFill>
                          <w14:schemeClr w14:val="tx1"/>
                        </w14:solidFill>
                      </w14:textFill>
                    </w:rPr>
                    <w:t>N1</w:t>
                  </w:r>
                </w:p>
              </w:tc>
              <w:tc>
                <w:tcPr>
                  <w:tcW w:w="754" w:type="pct"/>
                  <w:vMerge w:val="restar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2023/05/29</w:t>
                  </w:r>
                </w:p>
              </w:tc>
              <w:tc>
                <w:tcPr>
                  <w:tcW w:w="816"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52</w:t>
                  </w:r>
                </w:p>
              </w:tc>
              <w:tc>
                <w:tcPr>
                  <w:tcW w:w="754"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40</w:t>
                  </w:r>
                </w:p>
              </w:tc>
              <w:tc>
                <w:tcPr>
                  <w:tcW w:w="52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417"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45</w:t>
                  </w:r>
                </w:p>
              </w:tc>
              <w:tc>
                <w:tcPr>
                  <w:tcW w:w="639" w:type="pct"/>
                  <w:noWrap w:val="0"/>
                  <w:vAlign w:val="center"/>
                </w:tcPr>
                <w:p>
                  <w:pPr>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项目南厂界</w:t>
                  </w:r>
                  <w:r>
                    <w:rPr>
                      <w:rFonts w:hint="eastAsia" w:cs="Times New Roman"/>
                      <w:color w:val="000000" w:themeColor="text1"/>
                      <w:sz w:val="21"/>
                      <w:szCs w:val="21"/>
                      <w:highlight w:val="none"/>
                      <w:lang w:val="en-US" w:eastAsia="zh-CN"/>
                      <w14:textFill>
                        <w14:solidFill>
                          <w14:schemeClr w14:val="tx1"/>
                        </w14:solidFill>
                      </w14:textFill>
                    </w:rPr>
                    <w:t>N2</w:t>
                  </w:r>
                </w:p>
              </w:tc>
              <w:tc>
                <w:tcPr>
                  <w:tcW w:w="754" w:type="pct"/>
                  <w:vMerge w:val="continue"/>
                  <w:noWrap w:val="0"/>
                  <w:vAlign w:val="center"/>
                </w:tcPr>
                <w:p>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16"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54</w:t>
                  </w:r>
                </w:p>
              </w:tc>
              <w:tc>
                <w:tcPr>
                  <w:tcW w:w="754"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42</w:t>
                  </w:r>
                </w:p>
              </w:tc>
              <w:tc>
                <w:tcPr>
                  <w:tcW w:w="523"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70</w:t>
                  </w:r>
                </w:p>
              </w:tc>
              <w:tc>
                <w:tcPr>
                  <w:tcW w:w="417"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639" w:type="pct"/>
                  <w:noWrap w:val="0"/>
                  <w:vAlign w:val="center"/>
                </w:tcPr>
                <w:p>
                  <w:pPr>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项目西厂界</w:t>
                  </w:r>
                  <w:r>
                    <w:rPr>
                      <w:rFonts w:hint="eastAsia" w:cs="Times New Roman"/>
                      <w:color w:val="000000" w:themeColor="text1"/>
                      <w:sz w:val="21"/>
                      <w:szCs w:val="21"/>
                      <w:highlight w:val="none"/>
                      <w:lang w:val="en-US" w:eastAsia="zh-CN"/>
                      <w14:textFill>
                        <w14:solidFill>
                          <w14:schemeClr w14:val="tx1"/>
                        </w14:solidFill>
                      </w14:textFill>
                    </w:rPr>
                    <w:t>N3</w:t>
                  </w:r>
                </w:p>
              </w:tc>
              <w:tc>
                <w:tcPr>
                  <w:tcW w:w="754" w:type="pct"/>
                  <w:vMerge w:val="continue"/>
                  <w:noWrap w:val="0"/>
                  <w:vAlign w:val="center"/>
                </w:tcPr>
                <w:p>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16"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58</w:t>
                  </w:r>
                </w:p>
              </w:tc>
              <w:tc>
                <w:tcPr>
                  <w:tcW w:w="754"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47</w:t>
                  </w:r>
                </w:p>
              </w:tc>
              <w:tc>
                <w:tcPr>
                  <w:tcW w:w="52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70</w:t>
                  </w:r>
                </w:p>
              </w:tc>
              <w:tc>
                <w:tcPr>
                  <w:tcW w:w="417"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639" w:type="pct"/>
                  <w:noWrap w:val="0"/>
                  <w:vAlign w:val="center"/>
                </w:tcPr>
                <w:p>
                  <w:pPr>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项目北厂界</w:t>
                  </w:r>
                  <w:r>
                    <w:rPr>
                      <w:rFonts w:hint="eastAsia" w:cs="Times New Roman"/>
                      <w:color w:val="000000" w:themeColor="text1"/>
                      <w:sz w:val="21"/>
                      <w:szCs w:val="21"/>
                      <w:highlight w:val="none"/>
                      <w:lang w:val="en-US" w:eastAsia="zh-CN"/>
                      <w14:textFill>
                        <w14:solidFill>
                          <w14:schemeClr w14:val="tx1"/>
                        </w14:solidFill>
                      </w14:textFill>
                    </w:rPr>
                    <w:t>N4</w:t>
                  </w:r>
                </w:p>
              </w:tc>
              <w:tc>
                <w:tcPr>
                  <w:tcW w:w="754" w:type="pct"/>
                  <w:vMerge w:val="continue"/>
                  <w:noWrap w:val="0"/>
                  <w:vAlign w:val="center"/>
                </w:tcPr>
                <w:p>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16"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53</w:t>
                  </w:r>
                </w:p>
              </w:tc>
              <w:tc>
                <w:tcPr>
                  <w:tcW w:w="754"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44</w:t>
                  </w:r>
                </w:p>
              </w:tc>
              <w:tc>
                <w:tcPr>
                  <w:tcW w:w="52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70</w:t>
                  </w:r>
                </w:p>
              </w:tc>
              <w:tc>
                <w:tcPr>
                  <w:tcW w:w="417"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639" w:type="pct"/>
                  <w:noWrap w:val="0"/>
                  <w:vAlign w:val="center"/>
                </w:tcPr>
                <w:p>
                  <w:pPr>
                    <w:jc w:val="cente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东侧南钟社区居民楼1层</w:t>
                  </w:r>
                  <w:r>
                    <w:rPr>
                      <w:rFonts w:hint="eastAsia" w:cs="Times New Roman"/>
                      <w:color w:val="000000" w:themeColor="text1"/>
                      <w:sz w:val="21"/>
                      <w:szCs w:val="21"/>
                      <w:highlight w:val="none"/>
                      <w:lang w:val="en-US" w:eastAsia="zh-CN"/>
                      <w14:textFill>
                        <w14:solidFill>
                          <w14:schemeClr w14:val="tx1"/>
                        </w14:solidFill>
                      </w14:textFill>
                    </w:rPr>
                    <w:t>N5</w:t>
                  </w:r>
                </w:p>
              </w:tc>
              <w:tc>
                <w:tcPr>
                  <w:tcW w:w="754" w:type="pct"/>
                  <w:vMerge w:val="continue"/>
                  <w:noWrap w:val="0"/>
                  <w:vAlign w:val="center"/>
                </w:tcPr>
                <w:p>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16"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42</w:t>
                  </w:r>
                </w:p>
              </w:tc>
              <w:tc>
                <w:tcPr>
                  <w:tcW w:w="754"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39</w:t>
                  </w:r>
                </w:p>
              </w:tc>
              <w:tc>
                <w:tcPr>
                  <w:tcW w:w="523"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417"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45</w:t>
                  </w:r>
                </w:p>
              </w:tc>
              <w:tc>
                <w:tcPr>
                  <w:tcW w:w="639" w:type="pct"/>
                  <w:noWrap w:val="0"/>
                  <w:vAlign w:val="center"/>
                </w:tcPr>
                <w:p>
                  <w:pPr>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东侧南钟社区居民楼3层</w:t>
                  </w:r>
                  <w:r>
                    <w:rPr>
                      <w:rFonts w:hint="eastAsia" w:cs="Times New Roman"/>
                      <w:color w:val="000000" w:themeColor="text1"/>
                      <w:sz w:val="21"/>
                      <w:szCs w:val="21"/>
                      <w:highlight w:val="none"/>
                      <w:lang w:val="en-US" w:eastAsia="zh-CN"/>
                      <w14:textFill>
                        <w14:solidFill>
                          <w14:schemeClr w14:val="tx1"/>
                        </w14:solidFill>
                      </w14:textFill>
                    </w:rPr>
                    <w:t>N6</w:t>
                  </w:r>
                </w:p>
              </w:tc>
              <w:tc>
                <w:tcPr>
                  <w:tcW w:w="754" w:type="pct"/>
                  <w:vMerge w:val="continue"/>
                  <w:noWrap w:val="0"/>
                  <w:vAlign w:val="center"/>
                </w:tcPr>
                <w:p>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16" w:type="pct"/>
                  <w:noWrap w:val="0"/>
                  <w:vAlign w:val="center"/>
                </w:tcPr>
                <w:p>
                  <w:pPr>
                    <w:widowControl/>
                    <w:spacing w:line="280" w:lineRule="exact"/>
                    <w:jc w:val="center"/>
                    <w:rPr>
                      <w:rFonts w:hint="default"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44</w:t>
                  </w:r>
                </w:p>
              </w:tc>
              <w:tc>
                <w:tcPr>
                  <w:tcW w:w="754" w:type="pct"/>
                  <w:noWrap w:val="0"/>
                  <w:vAlign w:val="center"/>
                </w:tcPr>
                <w:p>
                  <w:pPr>
                    <w:widowControl/>
                    <w:spacing w:line="280" w:lineRule="exact"/>
                    <w:jc w:val="center"/>
                    <w:rPr>
                      <w:rFonts w:hint="default"/>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41</w:t>
                  </w:r>
                </w:p>
              </w:tc>
              <w:tc>
                <w:tcPr>
                  <w:tcW w:w="885" w:type="dxa"/>
                  <w:noWrap w:val="0"/>
                  <w:vAlign w:val="center"/>
                </w:tcPr>
                <w:p>
                  <w:pPr>
                    <w:jc w:val="cente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705" w:type="dxa"/>
                  <w:noWrap w:val="0"/>
                  <w:vAlign w:val="center"/>
                </w:tcPr>
                <w:p>
                  <w:pPr>
                    <w:jc w:val="cente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45</w:t>
                  </w:r>
                </w:p>
              </w:tc>
              <w:tc>
                <w:tcPr>
                  <w:tcW w:w="639" w:type="pct"/>
                  <w:noWrap w:val="0"/>
                  <w:vAlign w:val="center"/>
                </w:tcPr>
                <w:p>
                  <w:pPr>
                    <w:jc w:val="center"/>
                    <w:rPr>
                      <w:rFonts w:hint="eastAsia"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项目东厂界</w:t>
                  </w:r>
                  <w:r>
                    <w:rPr>
                      <w:rFonts w:hint="eastAsia" w:cs="Times New Roman"/>
                      <w:color w:val="000000" w:themeColor="text1"/>
                      <w:sz w:val="21"/>
                      <w:szCs w:val="21"/>
                      <w:highlight w:val="none"/>
                      <w:lang w:val="en-US" w:eastAsia="zh-CN"/>
                      <w14:textFill>
                        <w14:solidFill>
                          <w14:schemeClr w14:val="tx1"/>
                        </w14:solidFill>
                      </w14:textFill>
                    </w:rPr>
                    <w:t>N1</w:t>
                  </w:r>
                </w:p>
              </w:tc>
              <w:tc>
                <w:tcPr>
                  <w:tcW w:w="754" w:type="pct"/>
                  <w:vMerge w:val="restar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2023</w:t>
                  </w:r>
                  <w:r>
                    <w:rPr>
                      <w:rFonts w:hint="eastAsia" w:cs="Times New Roman"/>
                      <w:color w:val="000000" w:themeColor="text1"/>
                      <w:sz w:val="21"/>
                      <w:szCs w:val="21"/>
                      <w:highlight w:val="none"/>
                      <w:lang w:val="en-US" w:eastAsia="zh-CN"/>
                      <w14:textFill>
                        <w14:solidFill>
                          <w14:schemeClr w14:val="tx1"/>
                        </w14:solidFill>
                      </w14:textFill>
                    </w:rPr>
                    <w:t>/05/30</w:t>
                  </w:r>
                </w:p>
              </w:tc>
              <w:tc>
                <w:tcPr>
                  <w:tcW w:w="816"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53</w:t>
                  </w:r>
                </w:p>
              </w:tc>
              <w:tc>
                <w:tcPr>
                  <w:tcW w:w="754" w:type="pct"/>
                  <w:noWrap w:val="0"/>
                  <w:vAlign w:val="center"/>
                </w:tcPr>
                <w:p>
                  <w:pPr>
                    <w:widowControl/>
                    <w:spacing w:line="280" w:lineRule="exac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41</w:t>
                  </w:r>
                </w:p>
              </w:tc>
              <w:tc>
                <w:tcPr>
                  <w:tcW w:w="52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417"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45</w:t>
                  </w:r>
                </w:p>
              </w:tc>
              <w:tc>
                <w:tcPr>
                  <w:tcW w:w="639" w:type="pct"/>
                  <w:noWrap w:val="0"/>
                  <w:vAlign w:val="center"/>
                </w:tcPr>
                <w:p>
                  <w:pPr>
                    <w:jc w:val="center"/>
                    <w:rPr>
                      <w:rFonts w:hint="default" w:ascii="Times New Roman" w:hAnsi="Times New Roman" w:eastAsia="宋体" w:cs="Times New Roman"/>
                      <w:b/>
                      <w:bCs/>
                      <w:color w:val="000000" w:themeColor="text1"/>
                      <w:kern w:val="2"/>
                      <w:sz w:val="21"/>
                      <w:szCs w:val="21"/>
                      <w:highlight w:val="yellow"/>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项目南厂界</w:t>
                  </w:r>
                  <w:r>
                    <w:rPr>
                      <w:rFonts w:hint="eastAsia" w:cs="Times New Roman"/>
                      <w:color w:val="000000" w:themeColor="text1"/>
                      <w:sz w:val="21"/>
                      <w:szCs w:val="21"/>
                      <w:highlight w:val="none"/>
                      <w:lang w:val="en-US" w:eastAsia="zh-CN"/>
                      <w14:textFill>
                        <w14:solidFill>
                          <w14:schemeClr w14:val="tx1"/>
                        </w14:solidFill>
                      </w14:textFill>
                    </w:rPr>
                    <w:t>N2</w:t>
                  </w:r>
                </w:p>
              </w:tc>
              <w:tc>
                <w:tcPr>
                  <w:tcW w:w="754" w:type="pct"/>
                  <w:vMerge w:val="continue"/>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816"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754" w:type="pct"/>
                  <w:noWrap w:val="0"/>
                  <w:vAlign w:val="center"/>
                </w:tcPr>
                <w:p>
                  <w:pPr>
                    <w:widowControl/>
                    <w:spacing w:line="280" w:lineRule="exac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42</w:t>
                  </w:r>
                </w:p>
              </w:tc>
              <w:tc>
                <w:tcPr>
                  <w:tcW w:w="52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70</w:t>
                  </w:r>
                </w:p>
              </w:tc>
              <w:tc>
                <w:tcPr>
                  <w:tcW w:w="417"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639" w:type="pct"/>
                  <w:noWrap w:val="0"/>
                  <w:vAlign w:val="center"/>
                </w:tcPr>
                <w:p>
                  <w:pPr>
                    <w:jc w:val="center"/>
                    <w:rPr>
                      <w:rFonts w:hint="default" w:ascii="Times New Roman" w:hAnsi="Times New Roman" w:eastAsia="宋体" w:cs="Times New Roman"/>
                      <w:b/>
                      <w:bCs/>
                      <w:color w:val="000000" w:themeColor="text1"/>
                      <w:kern w:val="2"/>
                      <w:sz w:val="21"/>
                      <w:szCs w:val="21"/>
                      <w:highlight w:val="yellow"/>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项目西厂界</w:t>
                  </w:r>
                  <w:r>
                    <w:rPr>
                      <w:rFonts w:hint="eastAsia" w:cs="Times New Roman"/>
                      <w:color w:val="000000" w:themeColor="text1"/>
                      <w:sz w:val="21"/>
                      <w:szCs w:val="21"/>
                      <w:highlight w:val="none"/>
                      <w:lang w:val="en-US" w:eastAsia="zh-CN"/>
                      <w14:textFill>
                        <w14:solidFill>
                          <w14:schemeClr w14:val="tx1"/>
                        </w14:solidFill>
                      </w14:textFill>
                    </w:rPr>
                    <w:t>N3</w:t>
                  </w:r>
                </w:p>
              </w:tc>
              <w:tc>
                <w:tcPr>
                  <w:tcW w:w="754" w:type="pct"/>
                  <w:vMerge w:val="continue"/>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816"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59</w:t>
                  </w:r>
                </w:p>
              </w:tc>
              <w:tc>
                <w:tcPr>
                  <w:tcW w:w="754" w:type="pct"/>
                  <w:noWrap w:val="0"/>
                  <w:vAlign w:val="center"/>
                </w:tcPr>
                <w:p>
                  <w:pPr>
                    <w:widowControl/>
                    <w:spacing w:line="280" w:lineRule="exac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56</w:t>
                  </w:r>
                </w:p>
              </w:tc>
              <w:tc>
                <w:tcPr>
                  <w:tcW w:w="52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70</w:t>
                  </w:r>
                </w:p>
              </w:tc>
              <w:tc>
                <w:tcPr>
                  <w:tcW w:w="417"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639" w:type="pct"/>
                  <w:noWrap w:val="0"/>
                  <w:vAlign w:val="center"/>
                </w:tcPr>
                <w:p>
                  <w:pPr>
                    <w:jc w:val="center"/>
                    <w:rPr>
                      <w:rFonts w:hint="default" w:ascii="Times New Roman" w:hAnsi="Times New Roman" w:eastAsia="宋体" w:cs="Times New Roman"/>
                      <w:b/>
                      <w:bCs/>
                      <w:color w:val="000000" w:themeColor="text1"/>
                      <w:kern w:val="2"/>
                      <w:sz w:val="21"/>
                      <w:szCs w:val="21"/>
                      <w:highlight w:val="yellow"/>
                      <w:lang w:val="en-US" w:eastAsia="zh-CN" w:bidi="ar-SA"/>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超</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eastAsia" w:ascii="Times New Roman" w:hAnsi="Times New Roman" w:eastAsia="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项目北厂界</w:t>
                  </w:r>
                  <w:r>
                    <w:rPr>
                      <w:rFonts w:hint="eastAsia" w:cs="Times New Roman"/>
                      <w:color w:val="000000" w:themeColor="text1"/>
                      <w:sz w:val="21"/>
                      <w:szCs w:val="21"/>
                      <w:highlight w:val="none"/>
                      <w:lang w:val="en-US" w:eastAsia="zh-CN"/>
                      <w14:textFill>
                        <w14:solidFill>
                          <w14:schemeClr w14:val="tx1"/>
                        </w14:solidFill>
                      </w14:textFill>
                    </w:rPr>
                    <w:t>N4</w:t>
                  </w:r>
                </w:p>
              </w:tc>
              <w:tc>
                <w:tcPr>
                  <w:tcW w:w="754" w:type="pct"/>
                  <w:vMerge w:val="continue"/>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816"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754" w:type="pct"/>
                  <w:noWrap w:val="0"/>
                  <w:vAlign w:val="center"/>
                </w:tcPr>
                <w:p>
                  <w:pPr>
                    <w:widowControl/>
                    <w:spacing w:line="280" w:lineRule="exac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43</w:t>
                  </w:r>
                </w:p>
              </w:tc>
              <w:tc>
                <w:tcPr>
                  <w:tcW w:w="52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70</w:t>
                  </w:r>
                </w:p>
              </w:tc>
              <w:tc>
                <w:tcPr>
                  <w:tcW w:w="417"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639" w:type="pct"/>
                  <w:noWrap w:val="0"/>
                  <w:vAlign w:val="center"/>
                </w:tcPr>
                <w:p>
                  <w:pPr>
                    <w:jc w:val="cente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东侧南钟社区居民楼1层</w:t>
                  </w:r>
                  <w:r>
                    <w:rPr>
                      <w:rFonts w:hint="eastAsia" w:cs="Times New Roman"/>
                      <w:color w:val="000000" w:themeColor="text1"/>
                      <w:sz w:val="21"/>
                      <w:szCs w:val="21"/>
                      <w:highlight w:val="none"/>
                      <w:lang w:val="en-US" w:eastAsia="zh-CN"/>
                      <w14:textFill>
                        <w14:solidFill>
                          <w14:schemeClr w14:val="tx1"/>
                        </w14:solidFill>
                      </w14:textFill>
                    </w:rPr>
                    <w:t>N5</w:t>
                  </w:r>
                </w:p>
              </w:tc>
              <w:tc>
                <w:tcPr>
                  <w:tcW w:w="754" w:type="pct"/>
                  <w:vMerge w:val="continue"/>
                  <w:noWrap w:val="0"/>
                  <w:vAlign w:val="center"/>
                </w:tcPr>
                <w:p>
                  <w:pPr>
                    <w:jc w:val="center"/>
                    <w:rPr>
                      <w:rFonts w:hint="default" w:ascii="Times New Roman" w:hAnsi="Times New Roman" w:cs="Times New Roman"/>
                      <w:color w:val="000000" w:themeColor="text1"/>
                      <w:sz w:val="21"/>
                      <w:szCs w:val="21"/>
                      <w:highlight w:val="yellow"/>
                      <w14:textFill>
                        <w14:solidFill>
                          <w14:schemeClr w14:val="tx1"/>
                        </w14:solidFill>
                      </w14:textFill>
                    </w:rPr>
                  </w:pPr>
                </w:p>
              </w:tc>
              <w:tc>
                <w:tcPr>
                  <w:tcW w:w="816" w:type="pct"/>
                  <w:noWrap w:val="0"/>
                  <w:vAlign w:val="center"/>
                </w:tcPr>
                <w:p>
                  <w:pPr>
                    <w:widowControl/>
                    <w:spacing w:line="280" w:lineRule="exac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43</w:t>
                  </w:r>
                </w:p>
              </w:tc>
              <w:tc>
                <w:tcPr>
                  <w:tcW w:w="754" w:type="pct"/>
                  <w:noWrap w:val="0"/>
                  <w:vAlign w:val="center"/>
                </w:tcPr>
                <w:p>
                  <w:pPr>
                    <w:widowControl/>
                    <w:spacing w:line="280" w:lineRule="exac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44</w:t>
                  </w:r>
                </w:p>
              </w:tc>
              <w:tc>
                <w:tcPr>
                  <w:tcW w:w="523"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417"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45</w:t>
                  </w:r>
                </w:p>
              </w:tc>
              <w:tc>
                <w:tcPr>
                  <w:tcW w:w="639" w:type="pct"/>
                  <w:noWrap w:val="0"/>
                  <w:vAlign w:val="center"/>
                </w:tcPr>
                <w:p>
                  <w:pPr>
                    <w:jc w:val="cente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东侧南钟社区居民楼3层</w:t>
                  </w:r>
                  <w:r>
                    <w:rPr>
                      <w:rFonts w:hint="eastAsia" w:cs="Times New Roman"/>
                      <w:color w:val="000000" w:themeColor="text1"/>
                      <w:sz w:val="21"/>
                      <w:szCs w:val="21"/>
                      <w:highlight w:val="none"/>
                      <w:lang w:val="en-US" w:eastAsia="zh-CN"/>
                      <w14:textFill>
                        <w14:solidFill>
                          <w14:schemeClr w14:val="tx1"/>
                        </w14:solidFill>
                      </w14:textFill>
                    </w:rPr>
                    <w:t>N6</w:t>
                  </w:r>
                </w:p>
              </w:tc>
              <w:tc>
                <w:tcPr>
                  <w:tcW w:w="754" w:type="pct"/>
                  <w:vMerge w:val="continue"/>
                  <w:noWrap w:val="0"/>
                  <w:vAlign w:val="center"/>
                </w:tcPr>
                <w:p>
                  <w:pPr>
                    <w:jc w:val="center"/>
                    <w:rPr>
                      <w:rFonts w:hint="default" w:ascii="Times New Roman" w:hAnsi="Times New Roman" w:cs="Times New Roman"/>
                      <w:color w:val="000000" w:themeColor="text1"/>
                      <w:sz w:val="21"/>
                      <w:szCs w:val="21"/>
                      <w:highlight w:val="yellow"/>
                      <w14:textFill>
                        <w14:solidFill>
                          <w14:schemeClr w14:val="tx1"/>
                        </w14:solidFill>
                      </w14:textFill>
                    </w:rPr>
                  </w:pPr>
                </w:p>
              </w:tc>
              <w:tc>
                <w:tcPr>
                  <w:tcW w:w="816" w:type="pct"/>
                  <w:noWrap w:val="0"/>
                  <w:vAlign w:val="center"/>
                </w:tcPr>
                <w:p>
                  <w:pPr>
                    <w:widowControl/>
                    <w:spacing w:line="28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45</w:t>
                  </w:r>
                </w:p>
              </w:tc>
              <w:tc>
                <w:tcPr>
                  <w:tcW w:w="754" w:type="pct"/>
                  <w:noWrap w:val="0"/>
                  <w:vAlign w:val="center"/>
                </w:tcPr>
                <w:p>
                  <w:pPr>
                    <w:widowControl/>
                    <w:spacing w:line="280" w:lineRule="exact"/>
                    <w:jc w:val="center"/>
                    <w:rPr>
                      <w:rFonts w:hint="default"/>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40</w:t>
                  </w:r>
                </w:p>
              </w:tc>
              <w:tc>
                <w:tcPr>
                  <w:tcW w:w="885" w:type="dxa"/>
                  <w:noWrap w:val="0"/>
                  <w:vAlign w:val="center"/>
                </w:tcPr>
                <w:p>
                  <w:pPr>
                    <w:jc w:val="cente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705" w:type="dxa"/>
                  <w:noWrap w:val="0"/>
                  <w:vAlign w:val="center"/>
                </w:tcPr>
                <w:p>
                  <w:pPr>
                    <w:jc w:val="cente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45</w:t>
                  </w:r>
                </w:p>
              </w:tc>
              <w:tc>
                <w:tcPr>
                  <w:tcW w:w="639" w:type="pct"/>
                  <w:noWrap w:val="0"/>
                  <w:vAlign w:val="center"/>
                </w:tcPr>
                <w:p>
                  <w:pPr>
                    <w:jc w:val="center"/>
                    <w:rPr>
                      <w:rFonts w:hint="eastAsia"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达标</w:t>
                  </w:r>
                </w:p>
              </w:tc>
            </w:tr>
          </w:tbl>
          <w:p>
            <w:pPr>
              <w:pStyle w:val="28"/>
              <w:keepNext w:val="0"/>
              <w:keepLines w:val="0"/>
              <w:pageBreakBefore w:val="0"/>
              <w:widowControl w:val="0"/>
              <w:kinsoku/>
              <w:wordWrap/>
              <w:overflowPunct/>
              <w:topLinePunct/>
              <w:autoSpaceDE/>
              <w:autoSpaceDN/>
              <w:bidi w:val="0"/>
              <w:adjustRightInd w:val="0"/>
              <w:snapToGrid/>
              <w:ind w:firstLine="488"/>
              <w:textAlignment w:val="baseline"/>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根据声环境质量现状监测数据显示，项目东侧及</w:t>
            </w:r>
            <w:r>
              <w:rPr>
                <w:rFonts w:hint="eastAsia" w:eastAsia="宋体" w:cs="Times New Roman"/>
                <w:color w:val="000000" w:themeColor="text1"/>
                <w:sz w:val="24"/>
                <w:szCs w:val="24"/>
                <w:lang w:val="en-US" w:eastAsia="zh-CN"/>
                <w14:textFill>
                  <w14:solidFill>
                    <w14:schemeClr w14:val="tx1"/>
                  </w14:solidFill>
                </w14:textFill>
              </w:rPr>
              <w:t>南钟社区</w:t>
            </w:r>
            <w:r>
              <w:rPr>
                <w:rFonts w:hint="eastAsia"/>
                <w:color w:val="000000" w:themeColor="text1"/>
                <w:sz w:val="24"/>
                <w:szCs w:val="24"/>
                <w:lang w:val="en-US" w:eastAsia="zh-CN"/>
                <w14:textFill>
                  <w14:solidFill>
                    <w14:schemeClr w14:val="tx1"/>
                  </w14:solidFill>
                </w14:textFill>
              </w:rPr>
              <w:t>声环境质量能达到</w:t>
            </w:r>
            <w:r>
              <w:rPr>
                <w:rFonts w:hint="default" w:ascii="Times New Roman" w:hAnsi="Times New Roman" w:cs="Times New Roman"/>
                <w:color w:val="000000" w:themeColor="text1"/>
                <w:sz w:val="24"/>
                <w:szCs w:val="24"/>
                <w14:textFill>
                  <w14:solidFill>
                    <w14:schemeClr w14:val="tx1"/>
                  </w14:solidFill>
                </w14:textFill>
              </w:rPr>
              <w:t>《声环境质量标准》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GB3096-2008</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中</w:t>
            </w:r>
            <w:r>
              <w:rPr>
                <w:rFonts w:hint="eastAsia"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类标准</w:t>
            </w:r>
            <w:r>
              <w:rPr>
                <w:rFonts w:hint="eastAsia" w:eastAsia="宋体" w:cs="Times New Roman"/>
                <w:color w:val="000000" w:themeColor="text1"/>
                <w:sz w:val="24"/>
                <w:szCs w:val="24"/>
                <w:lang w:eastAsia="zh-CN"/>
                <w14:textFill>
                  <w14:solidFill>
                    <w14:schemeClr w14:val="tx1"/>
                  </w14:solidFill>
                </w14:textFill>
              </w:rPr>
              <w:t>；</w:t>
            </w:r>
            <w:r>
              <w:rPr>
                <w:rFonts w:hint="eastAsia" w:eastAsia="宋体" w:cs="Times New Roman"/>
                <w:color w:val="000000" w:themeColor="text1"/>
                <w:sz w:val="24"/>
                <w:szCs w:val="24"/>
                <w:lang w:val="en-US" w:eastAsia="zh-CN"/>
                <w14:textFill>
                  <w14:solidFill>
                    <w14:schemeClr w14:val="tx1"/>
                  </w14:solidFill>
                </w14:textFill>
              </w:rPr>
              <w:t>项目南侧、北侧</w:t>
            </w:r>
            <w:r>
              <w:rPr>
                <w:rFonts w:hint="eastAsia"/>
                <w:color w:val="000000" w:themeColor="text1"/>
                <w:sz w:val="24"/>
                <w:szCs w:val="24"/>
                <w:lang w:val="en-US" w:eastAsia="zh-CN"/>
                <w14:textFill>
                  <w14:solidFill>
                    <w14:schemeClr w14:val="tx1"/>
                  </w14:solidFill>
                </w14:textFill>
              </w:rPr>
              <w:t>声环境质量能达到</w:t>
            </w:r>
            <w:r>
              <w:rPr>
                <w:rFonts w:hint="default" w:ascii="Times New Roman" w:hAnsi="Times New Roman" w:cs="Times New Roman"/>
                <w:color w:val="000000" w:themeColor="text1"/>
                <w:sz w:val="24"/>
                <w:szCs w:val="24"/>
                <w14:textFill>
                  <w14:solidFill>
                    <w14:schemeClr w14:val="tx1"/>
                  </w14:solidFill>
                </w14:textFill>
              </w:rPr>
              <w:t>《声环境质量标准》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GB3096-2008</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中</w:t>
            </w:r>
            <w:r>
              <w:rPr>
                <w:rFonts w:hint="eastAsia" w:eastAsia="宋体" w:cs="Times New Roman"/>
                <w:color w:val="000000" w:themeColor="text1"/>
                <w:sz w:val="24"/>
                <w:szCs w:val="24"/>
                <w:lang w:val="en-US" w:eastAsia="zh-CN"/>
                <w14:textFill>
                  <w14:solidFill>
                    <w14:schemeClr w14:val="tx1"/>
                  </w14:solidFill>
                </w14:textFill>
              </w:rPr>
              <w:t>4a</w:t>
            </w:r>
            <w:r>
              <w:rPr>
                <w:rFonts w:hint="default" w:ascii="Times New Roman" w:hAnsi="Times New Roman" w:cs="Times New Roman"/>
                <w:color w:val="000000" w:themeColor="text1"/>
                <w:sz w:val="24"/>
                <w:szCs w:val="24"/>
                <w14:textFill>
                  <w14:solidFill>
                    <w14:schemeClr w14:val="tx1"/>
                  </w14:solidFill>
                </w14:textFill>
              </w:rPr>
              <w:t>类标准</w:t>
            </w:r>
            <w:r>
              <w:rPr>
                <w:rFonts w:hint="eastAsia" w:eastAsia="宋体" w:cs="Times New Roman"/>
                <w:color w:val="000000" w:themeColor="text1"/>
                <w:sz w:val="24"/>
                <w:szCs w:val="24"/>
                <w:lang w:eastAsia="zh-CN"/>
                <w14:textFill>
                  <w14:solidFill>
                    <w14:schemeClr w14:val="tx1"/>
                  </w14:solidFill>
                </w14:textFill>
              </w:rPr>
              <w:t>；</w:t>
            </w:r>
            <w:r>
              <w:rPr>
                <w:rFonts w:hint="eastAsia" w:eastAsia="宋体" w:cs="Times New Roman"/>
                <w:color w:val="000000" w:themeColor="text1"/>
                <w:sz w:val="24"/>
                <w:szCs w:val="24"/>
                <w:lang w:val="en-US" w:eastAsia="zh-CN"/>
                <w14:textFill>
                  <w14:solidFill>
                    <w14:schemeClr w14:val="tx1"/>
                  </w14:solidFill>
                </w14:textFill>
              </w:rPr>
              <w:t>项目西侧昼间</w:t>
            </w:r>
            <w:r>
              <w:rPr>
                <w:rFonts w:hint="eastAsia"/>
                <w:color w:val="000000" w:themeColor="text1"/>
                <w:sz w:val="24"/>
                <w:szCs w:val="24"/>
                <w:lang w:val="en-US" w:eastAsia="zh-CN"/>
                <w14:textFill>
                  <w14:solidFill>
                    <w14:schemeClr w14:val="tx1"/>
                  </w14:solidFill>
                </w14:textFill>
              </w:rPr>
              <w:t>声环境质量能达到</w:t>
            </w:r>
            <w:r>
              <w:rPr>
                <w:rFonts w:hint="default" w:ascii="Times New Roman" w:hAnsi="Times New Roman" w:cs="Times New Roman"/>
                <w:color w:val="000000" w:themeColor="text1"/>
                <w:sz w:val="24"/>
                <w:szCs w:val="24"/>
                <w14:textFill>
                  <w14:solidFill>
                    <w14:schemeClr w14:val="tx1"/>
                  </w14:solidFill>
                </w14:textFill>
              </w:rPr>
              <w:t>《声环境质量标准》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GB3096-2008</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中</w:t>
            </w:r>
            <w:r>
              <w:rPr>
                <w:rFonts w:hint="eastAsia" w:eastAsia="宋体" w:cs="Times New Roman"/>
                <w:color w:val="000000" w:themeColor="text1"/>
                <w:sz w:val="24"/>
                <w:szCs w:val="24"/>
                <w:lang w:val="en-US" w:eastAsia="zh-CN"/>
                <w14:textFill>
                  <w14:solidFill>
                    <w14:schemeClr w14:val="tx1"/>
                  </w14:solidFill>
                </w14:textFill>
              </w:rPr>
              <w:t>4a</w:t>
            </w:r>
            <w:r>
              <w:rPr>
                <w:rFonts w:hint="default" w:ascii="Times New Roman" w:hAnsi="Times New Roman" w:cs="Times New Roman"/>
                <w:color w:val="000000" w:themeColor="text1"/>
                <w:sz w:val="24"/>
                <w:szCs w:val="24"/>
                <w14:textFill>
                  <w14:solidFill>
                    <w14:schemeClr w14:val="tx1"/>
                  </w14:solidFill>
                </w14:textFill>
              </w:rPr>
              <w:t>类标准</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但夜间超标。主要是由于</w:t>
            </w:r>
            <w:r>
              <w:rPr>
                <w:rFonts w:hint="eastAsia" w:cs="Times New Roman"/>
                <w:color w:val="000000" w:themeColor="text1"/>
                <w:sz w:val="24"/>
                <w:szCs w:val="24"/>
                <w:lang w:val="en-US" w:eastAsia="zh-CN"/>
                <w14:textFill>
                  <w14:solidFill>
                    <w14:schemeClr w14:val="tx1"/>
                  </w14:solidFill>
                </w14:textFill>
              </w:rPr>
              <w:t>项目西侧紧邻玉屏南街，受交通噪声影响较大。</w:t>
            </w:r>
          </w:p>
          <w:p>
            <w:pPr>
              <w:pStyle w:val="12"/>
              <w:keepNext w:val="0"/>
              <w:keepLines w:val="0"/>
              <w:pageBreakBefore w:val="0"/>
              <w:widowControl/>
              <w:kinsoku/>
              <w:wordWrap/>
              <w:overflowPunct/>
              <w:topLinePunct w:val="0"/>
              <w:autoSpaceDE/>
              <w:autoSpaceDN/>
              <w:bidi w:val="0"/>
              <w:adjustRightInd w:val="0"/>
              <w:snapToGrid w:val="0"/>
              <w:spacing w:before="0" w:after="0" w:line="360" w:lineRule="auto"/>
              <w:ind w:right="113" w:firstLine="482" w:firstLineChars="200"/>
              <w:textAlignment w:val="auto"/>
              <w:rPr>
                <w:rFonts w:ascii="Times New Roman"/>
                <w:b/>
                <w:color w:val="000000" w:themeColor="text1"/>
                <w:sz w:val="24"/>
                <w:szCs w:val="24"/>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4、</w:t>
            </w:r>
            <w:r>
              <w:rPr>
                <w:rFonts w:ascii="Times New Roman"/>
                <w:b/>
                <w:color w:val="000000" w:themeColor="text1"/>
                <w:sz w:val="24"/>
                <w:szCs w:val="24"/>
                <w14:textFill>
                  <w14:solidFill>
                    <w14:schemeClr w14:val="tx1"/>
                  </w14:solidFill>
                </w14:textFill>
              </w:rPr>
              <w:t>生态环境现状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根据现场踏勘，</w:t>
            </w:r>
            <w:r>
              <w:rPr>
                <w:rFonts w:ascii="Times New Roman" w:hAnsi="Times New Roman"/>
                <w:color w:val="000000" w:themeColor="text1"/>
                <w:sz w:val="24"/>
                <w:szCs w:val="24"/>
                <w:lang w:val="zh-CN"/>
                <w14:textFill>
                  <w14:solidFill>
                    <w14:schemeClr w14:val="tx1"/>
                  </w14:solidFill>
                </w14:textFill>
              </w:rPr>
              <w:t>项目位于城市建成区，</w:t>
            </w:r>
            <w:r>
              <w:rPr>
                <w:rFonts w:hint="eastAsia" w:ascii="Times New Roman" w:hAnsi="Times New Roman" w:eastAsia="宋体"/>
                <w:color w:val="000000" w:themeColor="text1"/>
                <w:sz w:val="24"/>
                <w:szCs w:val="24"/>
                <w:lang w:val="en-US" w:eastAsia="zh-CN"/>
                <w14:textFill>
                  <w14:solidFill>
                    <w14:schemeClr w14:val="tx1"/>
                  </w14:solidFill>
                </w14:textFill>
              </w:rPr>
              <w:t>项目区域及周边200m范围内</w:t>
            </w:r>
            <w:r>
              <w:rPr>
                <w:rFonts w:ascii="Times New Roman" w:hAnsi="Times New Roman"/>
                <w:color w:val="000000" w:themeColor="text1"/>
                <w:sz w:val="24"/>
                <w:szCs w:val="24"/>
                <w:lang w:val="zh-CN"/>
                <w14:textFill>
                  <w14:solidFill>
                    <w14:schemeClr w14:val="tx1"/>
                  </w14:solidFill>
                </w14:textFill>
              </w:rPr>
              <w:t>生态环境受人为干扰较大</w:t>
            </w:r>
            <w:r>
              <w:rPr>
                <w:rFonts w:hint="eastAsia" w:ascii="Times New Roman" w:hAnsi="Times New Roman"/>
                <w:color w:val="000000" w:themeColor="text1"/>
                <w:sz w:val="24"/>
                <w:szCs w:val="24"/>
                <w:lang w:val="zh-CN"/>
                <w14:textFill>
                  <w14:solidFill>
                    <w14:schemeClr w14:val="tx1"/>
                  </w14:solidFill>
                </w14:textFill>
              </w:rPr>
              <w:t>，</w:t>
            </w:r>
            <w:r>
              <w:rPr>
                <w:rFonts w:hint="default" w:ascii="Times New Roman" w:hAnsi="Times New Roman" w:cs="Times New Roman"/>
                <w:color w:val="000000" w:themeColor="text1"/>
                <w:sz w:val="24"/>
                <w:szCs w:val="24"/>
                <w:lang w:val="zh-CN"/>
                <w14:textFill>
                  <w14:solidFill>
                    <w14:schemeClr w14:val="tx1"/>
                  </w14:solidFill>
                </w14:textFill>
              </w:rPr>
              <w:t>项目区域无原生植被，</w:t>
            </w:r>
            <w:r>
              <w:rPr>
                <w:rFonts w:ascii="宋体" w:hAnsi="宋体" w:cs="宋体"/>
                <w:color w:val="000000" w:themeColor="text1"/>
                <w:sz w:val="24"/>
                <w14:textFill>
                  <w14:solidFill>
                    <w14:schemeClr w14:val="tx1"/>
                  </w14:solidFill>
                </w14:textFill>
              </w:rPr>
              <w:t>评价区域主要为人工种植的绿化植被</w:t>
            </w:r>
            <w:r>
              <w:rPr>
                <w:rFonts w:ascii="Times New Roman" w:hAnsi="Times New Roman"/>
                <w:color w:val="000000" w:themeColor="text1"/>
                <w:sz w:val="24"/>
                <w:szCs w:val="24"/>
                <w:lang w:val="zh-CN"/>
                <w14:textFill>
                  <w14:solidFill>
                    <w14:schemeClr w14:val="tx1"/>
                  </w14:solidFill>
                </w14:textFill>
              </w:rPr>
              <w:t>。总体来说，评价区域植物类型较为单一，生态系统受人为控制，自身调节能力较弱</w:t>
            </w:r>
            <w:r>
              <w:rPr>
                <w:rFonts w:hint="default" w:ascii="Times New Roman" w:hAnsi="Times New Roman" w:cs="Times New Roman"/>
                <w:color w:val="000000" w:themeColor="text1"/>
                <w:sz w:val="24"/>
                <w:szCs w:val="24"/>
                <w:lang w:val="zh-CN"/>
                <w14:textFill>
                  <w14:solidFill>
                    <w14:schemeClr w14:val="tx1"/>
                  </w14:solidFill>
                </w14:textFill>
              </w:rPr>
              <w:t>。</w:t>
            </w:r>
            <w:r>
              <w:rPr>
                <w:rFonts w:hint="eastAsia"/>
                <w:b w:val="0"/>
                <w:bCs/>
                <w:color w:val="000000" w:themeColor="text1"/>
                <w:sz w:val="24"/>
                <w:lang w:val="en-US" w:eastAsia="zh-CN"/>
                <w14:textFill>
                  <w14:solidFill>
                    <w14:schemeClr w14:val="tx1"/>
                  </w14:solidFill>
                </w14:textFill>
              </w:rPr>
              <w:t>除此之外，</w:t>
            </w:r>
            <w:r>
              <w:rPr>
                <w:rFonts w:ascii="宋体" w:hAnsi="宋体" w:cs="宋体"/>
                <w:color w:val="000000" w:themeColor="text1"/>
                <w:sz w:val="24"/>
                <w14:textFill>
                  <w14:solidFill>
                    <w14:schemeClr w14:val="tx1"/>
                  </w14:solidFill>
                </w14:textFill>
              </w:rPr>
              <w:t>评价区内不涉及国家和省级重点保护野生动植物，不是国家和省级重点保护动物的迁徙通道，也无文物古迹和古树名木</w:t>
            </w:r>
            <w:r>
              <w:rPr>
                <w:rFonts w:hint="default" w:ascii="Times New Roman" w:hAnsi="Times New Roman" w:cs="Times New Roman"/>
                <w:color w:val="000000" w:themeColor="text1"/>
                <w:sz w:val="24"/>
                <w:highlight w:val="none"/>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0" w:type="dxa"/>
            <w:noWrap w:val="0"/>
            <w:vAlign w:val="center"/>
          </w:tcPr>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环境保护目标</w:t>
            </w:r>
          </w:p>
        </w:tc>
        <w:tc>
          <w:tcPr>
            <w:tcW w:w="8674" w:type="dxa"/>
            <w:noWrap w:val="0"/>
            <w:vAlign w:val="center"/>
          </w:tcPr>
          <w:p>
            <w:pPr>
              <w:spacing w:line="360" w:lineRule="auto"/>
              <w:ind w:firstLine="480" w:firstLineChars="200"/>
              <w:rPr>
                <w:rFonts w:hint="default" w:ascii="Times New Roman" w:hAnsi="Times New Roman" w:cs="Times New Roman"/>
                <w:b/>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本项目位于昆明市寻甸县仁德街道玉屏南街21号</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根据《建设项目环境影响报告表编制指南》（污染影响类（试行））</w:t>
            </w:r>
            <w:r>
              <w:rPr>
                <w:rFonts w:hint="eastAsia" w:ascii="Times New Roman" w:hAnsi="Times New Roman" w:cs="Times New Roman"/>
                <w:color w:val="000000" w:themeColor="text1"/>
                <w:sz w:val="24"/>
                <w:highlight w:val="none"/>
                <w:lang w:val="en-US" w:eastAsia="zh-CN"/>
                <w14:textFill>
                  <w14:solidFill>
                    <w14:schemeClr w14:val="tx1"/>
                  </w14:solidFill>
                </w14:textFill>
              </w:rPr>
              <w:t>和现场调查，</w:t>
            </w:r>
            <w:r>
              <w:rPr>
                <w:rFonts w:hint="eastAsia"/>
                <w:color w:val="000000" w:themeColor="text1"/>
                <w:sz w:val="24"/>
                <w:szCs w:val="24"/>
                <w:lang w:val="en-US" w:eastAsia="zh-CN"/>
                <w14:textFill>
                  <w14:solidFill>
                    <w14:schemeClr w14:val="tx1"/>
                  </w14:solidFill>
                </w14:textFill>
              </w:rPr>
              <w:t>大气评价范围为500m，噪声评价范围为50m，</w:t>
            </w:r>
            <w:r>
              <w:rPr>
                <w:rFonts w:hint="eastAsia" w:ascii="Times New Roman" w:hAnsi="Times New Roman" w:cs="Times New Roman"/>
                <w:color w:val="000000" w:themeColor="text1"/>
                <w:sz w:val="24"/>
                <w:highlight w:val="none"/>
                <w:lang w:val="en-US" w:eastAsia="zh-CN"/>
                <w14:textFill>
                  <w14:solidFill>
                    <w14:schemeClr w14:val="tx1"/>
                  </w14:solidFill>
                </w14:textFill>
              </w:rPr>
              <w:t>项目厂界500m范围内无</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地下水集中式饮用水水源和热水、矿泉水、温泉等特殊地下水资源</w:t>
            </w:r>
            <w:r>
              <w:rPr>
                <w:rFonts w:hint="eastAsia"/>
                <w:color w:val="000000" w:themeColor="text1"/>
                <w:sz w:val="24"/>
                <w:highlight w:val="none"/>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项目</w:t>
            </w:r>
            <w:r>
              <w:rPr>
                <w:rFonts w:hint="default" w:ascii="Times New Roman" w:hAnsi="Times New Roman" w:cs="Times New Roman"/>
                <w:b w:val="0"/>
                <w:bCs w:val="0"/>
                <w:color w:val="000000" w:themeColor="text1"/>
                <w:sz w:val="24"/>
                <w:szCs w:val="24"/>
                <w14:textFill>
                  <w14:solidFill>
                    <w14:schemeClr w14:val="tx1"/>
                  </w14:solidFill>
                </w14:textFill>
              </w:rPr>
              <w:t>周围主要环境保护目标详见表3-</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w:t>
            </w:r>
          </w:p>
          <w:p>
            <w:pPr>
              <w:jc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表3-</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b/>
                <w:color w:val="000000" w:themeColor="text1"/>
                <w:sz w:val="24"/>
                <w:szCs w:val="24"/>
                <w:highlight w:val="none"/>
                <w14:textFill>
                  <w14:solidFill>
                    <w14:schemeClr w14:val="tx1"/>
                  </w14:solidFill>
                </w14:textFill>
              </w:rPr>
              <w:t xml:space="preserve"> </w:t>
            </w:r>
            <w:r>
              <w:rPr>
                <w:rFonts w:hint="eastAsia" w:cs="Times New Roman"/>
                <w:b/>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b/>
                <w:color w:val="000000" w:themeColor="text1"/>
                <w:sz w:val="24"/>
                <w:szCs w:val="24"/>
                <w:highlight w:val="none"/>
                <w14:textFill>
                  <w14:solidFill>
                    <w14:schemeClr w14:val="tx1"/>
                  </w14:solidFill>
                </w14:textFill>
              </w:rPr>
              <w:t>项目周围环境保护目标一览表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85"/>
              <w:gridCol w:w="900"/>
              <w:gridCol w:w="945"/>
              <w:gridCol w:w="1215"/>
              <w:gridCol w:w="750"/>
              <w:gridCol w:w="763"/>
              <w:gridCol w:w="75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b/>
                      <w:color w:val="000000"/>
                      <w:spacing w:val="0"/>
                      <w:sz w:val="21"/>
                      <w:szCs w:val="21"/>
                      <w:lang w:val="en-US" w:eastAsia="zh-CN"/>
                    </w:rPr>
                    <w:t>环境要素</w:t>
                  </w:r>
                </w:p>
              </w:tc>
              <w:tc>
                <w:tcPr>
                  <w:tcW w:w="523"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b/>
                      <w:color w:val="000000"/>
                      <w:spacing w:val="0"/>
                      <w:sz w:val="21"/>
                      <w:szCs w:val="21"/>
                      <w:lang w:val="en-US" w:eastAsia="zh-CN"/>
                    </w:rPr>
                    <w:t>名称</w:t>
                  </w:r>
                </w:p>
              </w:tc>
              <w:tc>
                <w:tcPr>
                  <w:tcW w:w="1091" w:type="pct"/>
                  <w:gridSpan w:val="2"/>
                  <w:noWrap w:val="0"/>
                  <w:vAlign w:val="center"/>
                </w:tcPr>
                <w:p>
                  <w:pPr>
                    <w:jc w:val="center"/>
                    <w:rPr>
                      <w:rFonts w:hint="default" w:ascii="Times New Roman" w:hAnsi="Times New Roman" w:eastAsia="宋体" w:cs="Times New Roman"/>
                      <w:b/>
                      <w:color w:val="000000"/>
                      <w:spacing w:val="0"/>
                      <w:sz w:val="21"/>
                      <w:szCs w:val="21"/>
                    </w:rPr>
                  </w:pPr>
                  <w:r>
                    <w:rPr>
                      <w:rFonts w:hint="default" w:ascii="Times New Roman" w:hAnsi="Times New Roman" w:eastAsia="宋体" w:cs="Times New Roman"/>
                      <w:b/>
                      <w:snapToGrid w:val="0"/>
                      <w:color w:val="000000"/>
                      <w:spacing w:val="0"/>
                      <w:kern w:val="0"/>
                      <w:sz w:val="21"/>
                      <w:szCs w:val="21"/>
                    </w:rPr>
                    <w:t>经纬度</w:t>
                  </w:r>
                </w:p>
              </w:tc>
              <w:tc>
                <w:tcPr>
                  <w:tcW w:w="719"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b/>
                      <w:bCs/>
                      <w:color w:val="000000"/>
                      <w:spacing w:val="0"/>
                      <w:sz w:val="21"/>
                      <w:szCs w:val="21"/>
                    </w:rPr>
                    <w:t>保护</w:t>
                  </w:r>
                  <w:r>
                    <w:rPr>
                      <w:rFonts w:hint="default" w:ascii="Times New Roman" w:hAnsi="Times New Roman" w:eastAsia="宋体" w:cs="Times New Roman"/>
                      <w:b/>
                      <w:bCs/>
                      <w:color w:val="000000"/>
                      <w:spacing w:val="0"/>
                      <w:sz w:val="21"/>
                      <w:szCs w:val="21"/>
                      <w:lang w:val="en-US" w:eastAsia="zh-CN"/>
                    </w:rPr>
                    <w:t>内容</w:t>
                  </w:r>
                </w:p>
              </w:tc>
              <w:tc>
                <w:tcPr>
                  <w:tcW w:w="443"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spacing w:val="0"/>
                      <w:sz w:val="21"/>
                      <w:szCs w:val="21"/>
                    </w:rPr>
                  </w:pPr>
                  <w:r>
                    <w:rPr>
                      <w:rFonts w:hint="default" w:ascii="Times New Roman" w:hAnsi="Times New Roman" w:eastAsia="宋体" w:cs="Times New Roman"/>
                      <w:b/>
                      <w:color w:val="000000"/>
                      <w:spacing w:val="0"/>
                      <w:sz w:val="21"/>
                      <w:szCs w:val="21"/>
                    </w:rPr>
                    <w:t>保护</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sz w:val="21"/>
                      <w:szCs w:val="21"/>
                      <w:lang w:val="en-US" w:eastAsia="zh-CN"/>
                    </w:rPr>
                  </w:pPr>
                  <w:r>
                    <w:rPr>
                      <w:rFonts w:hint="default" w:ascii="Times New Roman" w:hAnsi="Times New Roman" w:eastAsia="宋体" w:cs="Times New Roman"/>
                      <w:b/>
                      <w:color w:val="000000"/>
                      <w:spacing w:val="0"/>
                      <w:sz w:val="21"/>
                      <w:szCs w:val="21"/>
                      <w:lang w:val="en-US" w:eastAsia="zh-CN"/>
                    </w:rPr>
                    <w:t>对象</w:t>
                  </w:r>
                </w:p>
              </w:tc>
              <w:tc>
                <w:tcPr>
                  <w:tcW w:w="451"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spacing w:val="0"/>
                      <w:sz w:val="21"/>
                      <w:szCs w:val="21"/>
                    </w:rPr>
                  </w:pPr>
                  <w:r>
                    <w:rPr>
                      <w:rFonts w:hint="default" w:ascii="Times New Roman" w:hAnsi="Times New Roman" w:eastAsia="宋体" w:cs="Times New Roman"/>
                      <w:b/>
                      <w:color w:val="000000"/>
                      <w:spacing w:val="0"/>
                      <w:sz w:val="21"/>
                      <w:szCs w:val="21"/>
                    </w:rPr>
                    <w:t>相对厂址方向</w:t>
                  </w:r>
                </w:p>
              </w:tc>
              <w:tc>
                <w:tcPr>
                  <w:tcW w:w="449"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spacing w:val="0"/>
                      <w:sz w:val="21"/>
                      <w:szCs w:val="21"/>
                      <w:lang w:val="en-US" w:eastAsia="zh-CN"/>
                    </w:rPr>
                  </w:pPr>
                  <w:r>
                    <w:rPr>
                      <w:rFonts w:hint="default" w:ascii="Times New Roman" w:hAnsi="Times New Roman" w:eastAsia="宋体" w:cs="Times New Roman"/>
                      <w:b/>
                      <w:color w:val="000000"/>
                      <w:spacing w:val="0"/>
                      <w:sz w:val="21"/>
                      <w:szCs w:val="21"/>
                    </w:rPr>
                    <w:t>相对厂界距离</w:t>
                  </w:r>
                  <w:r>
                    <w:rPr>
                      <w:rFonts w:hint="default" w:ascii="Times New Roman" w:hAnsi="Times New Roman" w:eastAsia="宋体" w:cs="Times New Roman"/>
                      <w:b/>
                      <w:color w:val="000000"/>
                      <w:spacing w:val="0"/>
                      <w:sz w:val="21"/>
                      <w:szCs w:val="21"/>
                      <w:lang w:val="en-US" w:eastAsia="zh-CN"/>
                    </w:rPr>
                    <w:t>/m</w:t>
                  </w:r>
                </w:p>
              </w:tc>
              <w:tc>
                <w:tcPr>
                  <w:tcW w:w="863"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spacing w:val="0"/>
                      <w:sz w:val="21"/>
                      <w:szCs w:val="21"/>
                    </w:rPr>
                  </w:pPr>
                  <w:r>
                    <w:rPr>
                      <w:rFonts w:hint="default" w:ascii="Times New Roman" w:hAnsi="Times New Roman" w:eastAsia="宋体" w:cs="Times New Roman"/>
                      <w:b/>
                      <w:color w:val="000000"/>
                      <w:spacing w:val="0"/>
                      <w:sz w:val="2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sz w:val="21"/>
                      <w:szCs w:val="21"/>
                    </w:rPr>
                  </w:pPr>
                </w:p>
              </w:tc>
              <w:tc>
                <w:tcPr>
                  <w:tcW w:w="523"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sz w:val="21"/>
                      <w:szCs w:val="21"/>
                    </w:rPr>
                  </w:pPr>
                </w:p>
              </w:tc>
              <w:tc>
                <w:tcPr>
                  <w:tcW w:w="532" w:type="pct"/>
                  <w:noWrap w:val="0"/>
                  <w:vAlign w:val="center"/>
                </w:tcPr>
                <w:p>
                  <w:pPr>
                    <w:jc w:val="center"/>
                    <w:rPr>
                      <w:rFonts w:hint="default" w:ascii="Times New Roman" w:hAnsi="Times New Roman" w:eastAsia="宋体" w:cs="Times New Roman"/>
                      <w:b/>
                      <w:i/>
                      <w:iCs/>
                      <w:color w:val="000000"/>
                      <w:spacing w:val="0"/>
                      <w:sz w:val="21"/>
                      <w:szCs w:val="21"/>
                    </w:rPr>
                  </w:pPr>
                  <w:r>
                    <w:rPr>
                      <w:rFonts w:hint="default" w:ascii="Times New Roman" w:hAnsi="Times New Roman" w:eastAsia="宋体" w:cs="Times New Roman"/>
                      <w:b/>
                      <w:snapToGrid w:val="0"/>
                      <w:color w:val="000000"/>
                      <w:spacing w:val="0"/>
                      <w:kern w:val="0"/>
                      <w:sz w:val="21"/>
                      <w:szCs w:val="21"/>
                    </w:rPr>
                    <w:t>经度</w:t>
                  </w:r>
                </w:p>
              </w:tc>
              <w:tc>
                <w:tcPr>
                  <w:tcW w:w="559" w:type="pct"/>
                  <w:noWrap w:val="0"/>
                  <w:vAlign w:val="center"/>
                </w:tcPr>
                <w:p>
                  <w:pPr>
                    <w:jc w:val="center"/>
                    <w:rPr>
                      <w:rFonts w:hint="default" w:ascii="Times New Roman" w:hAnsi="Times New Roman" w:eastAsia="宋体" w:cs="Times New Roman"/>
                      <w:b/>
                      <w:i/>
                      <w:iCs/>
                      <w:color w:val="000000"/>
                      <w:spacing w:val="0"/>
                      <w:sz w:val="21"/>
                      <w:szCs w:val="21"/>
                    </w:rPr>
                  </w:pPr>
                  <w:r>
                    <w:rPr>
                      <w:rFonts w:hint="default" w:ascii="Times New Roman" w:hAnsi="Times New Roman" w:eastAsia="宋体" w:cs="Times New Roman"/>
                      <w:b/>
                      <w:snapToGrid w:val="0"/>
                      <w:color w:val="000000"/>
                      <w:spacing w:val="0"/>
                      <w:kern w:val="0"/>
                      <w:sz w:val="21"/>
                      <w:szCs w:val="21"/>
                    </w:rPr>
                    <w:t>纬度</w:t>
                  </w:r>
                </w:p>
              </w:tc>
              <w:tc>
                <w:tcPr>
                  <w:tcW w:w="71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spacing w:val="0"/>
                      <w:sz w:val="21"/>
                      <w:szCs w:val="21"/>
                    </w:rPr>
                  </w:pPr>
                </w:p>
              </w:tc>
              <w:tc>
                <w:tcPr>
                  <w:tcW w:w="443"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spacing w:val="0"/>
                      <w:sz w:val="21"/>
                      <w:szCs w:val="21"/>
                    </w:rPr>
                  </w:pPr>
                </w:p>
              </w:tc>
              <w:tc>
                <w:tcPr>
                  <w:tcW w:w="451"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spacing w:val="0"/>
                      <w:sz w:val="21"/>
                      <w:szCs w:val="21"/>
                    </w:rPr>
                  </w:pPr>
                </w:p>
              </w:tc>
              <w:tc>
                <w:tcPr>
                  <w:tcW w:w="44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spacing w:val="0"/>
                      <w:sz w:val="21"/>
                      <w:szCs w:val="21"/>
                    </w:rPr>
                  </w:pPr>
                </w:p>
              </w:tc>
              <w:tc>
                <w:tcPr>
                  <w:tcW w:w="863"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sz w:val="21"/>
                      <w:szCs w:val="21"/>
                      <w:lang w:val="en-US" w:eastAsia="zh-CN"/>
                    </w:rPr>
                  </w:pPr>
                  <w:r>
                    <w:rPr>
                      <w:rFonts w:hint="default" w:ascii="Times New Roman" w:hAnsi="Times New Roman" w:eastAsia="宋体" w:cs="Times New Roman"/>
                      <w:color w:val="000000"/>
                      <w:spacing w:val="0"/>
                      <w:sz w:val="21"/>
                      <w:szCs w:val="21"/>
                      <w:lang w:val="en-US" w:eastAsia="zh-CN"/>
                    </w:rPr>
                    <w:t>大气环境</w:t>
                  </w:r>
                </w:p>
              </w:tc>
              <w:tc>
                <w:tcPr>
                  <w:tcW w:w="523"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南钟社区</w:t>
                  </w:r>
                </w:p>
              </w:tc>
              <w:tc>
                <w:tcPr>
                  <w:tcW w:w="532"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napToGrid w:val="0"/>
                      <w:color w:val="000000"/>
                      <w:spacing w:val="0"/>
                      <w:kern w:val="0"/>
                      <w:sz w:val="21"/>
                      <w:szCs w:val="21"/>
                      <w:lang w:val="en-US" w:eastAsia="zh-CN" w:bidi="ar-SA"/>
                    </w:rPr>
                    <w:t>10</w:t>
                  </w:r>
                  <w:r>
                    <w:rPr>
                      <w:rFonts w:hint="eastAsia" w:ascii="Times New Roman" w:hAnsi="Times New Roman" w:eastAsia="宋体" w:cs="Times New Roman"/>
                      <w:snapToGrid w:val="0"/>
                      <w:color w:val="000000"/>
                      <w:spacing w:val="0"/>
                      <w:kern w:val="0"/>
                      <w:sz w:val="21"/>
                      <w:szCs w:val="21"/>
                      <w:lang w:val="en-US" w:eastAsia="zh-CN" w:bidi="ar-SA"/>
                    </w:rPr>
                    <w:t>3</w:t>
                  </w:r>
                  <w:r>
                    <w:rPr>
                      <w:rFonts w:hint="default" w:ascii="Times New Roman" w:hAnsi="Times New Roman" w:eastAsia="宋体" w:cs="Times New Roman"/>
                      <w:snapToGrid w:val="0"/>
                      <w:color w:val="000000"/>
                      <w:spacing w:val="0"/>
                      <w:kern w:val="0"/>
                      <w:sz w:val="21"/>
                      <w:szCs w:val="21"/>
                      <w:lang w:val="en-US" w:eastAsia="zh-CN" w:bidi="ar-SA"/>
                    </w:rPr>
                    <w:t>°</w:t>
                  </w:r>
                  <w:r>
                    <w:rPr>
                      <w:rFonts w:hint="eastAsia" w:ascii="Times New Roman" w:hAnsi="Times New Roman" w:eastAsia="宋体" w:cs="Times New Roman"/>
                      <w:snapToGrid w:val="0"/>
                      <w:color w:val="000000"/>
                      <w:spacing w:val="0"/>
                      <w:kern w:val="0"/>
                      <w:sz w:val="21"/>
                      <w:szCs w:val="21"/>
                      <w:lang w:val="en-US" w:eastAsia="zh-CN" w:bidi="ar-SA"/>
                    </w:rPr>
                    <w:t>15</w:t>
                  </w:r>
                  <w:r>
                    <w:rPr>
                      <w:rFonts w:hint="default" w:ascii="Times New Roman" w:hAnsi="Times New Roman" w:eastAsia="宋体" w:cs="Times New Roman"/>
                      <w:snapToGrid w:val="0"/>
                      <w:color w:val="000000"/>
                      <w:spacing w:val="0"/>
                      <w:kern w:val="0"/>
                      <w:sz w:val="21"/>
                      <w:szCs w:val="21"/>
                      <w:lang w:val="en-US" w:eastAsia="zh-CN" w:bidi="ar-SA"/>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eastAsia="宋体" w:cs="Times New Roman"/>
                      <w:snapToGrid w:val="0"/>
                      <w:color w:val="000000"/>
                      <w:spacing w:val="0"/>
                      <w:kern w:val="0"/>
                      <w:sz w:val="21"/>
                      <w:szCs w:val="21"/>
                      <w:lang w:val="en-US" w:eastAsia="zh-CN" w:bidi="ar-SA"/>
                    </w:rPr>
                    <w:t>14.191</w:t>
                  </w:r>
                  <w:r>
                    <w:rPr>
                      <w:rFonts w:hint="default" w:ascii="Times New Roman" w:hAnsi="Times New Roman" w:eastAsia="宋体" w:cs="Times New Roman"/>
                      <w:snapToGrid w:val="0"/>
                      <w:color w:val="000000"/>
                      <w:spacing w:val="0"/>
                      <w:kern w:val="0"/>
                      <w:sz w:val="21"/>
                      <w:szCs w:val="21"/>
                      <w:lang w:val="en-US" w:eastAsia="zh-CN" w:bidi="ar-SA"/>
                    </w:rPr>
                    <w:t>″</w:t>
                  </w:r>
                </w:p>
              </w:tc>
              <w:tc>
                <w:tcPr>
                  <w:tcW w:w="559"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eastAsia="宋体" w:cs="Times New Roman"/>
                      <w:snapToGrid w:val="0"/>
                      <w:color w:val="000000"/>
                      <w:spacing w:val="0"/>
                      <w:kern w:val="0"/>
                      <w:sz w:val="21"/>
                      <w:szCs w:val="21"/>
                      <w:lang w:val="en-US" w:eastAsia="zh-CN" w:bidi="ar-SA"/>
                    </w:rPr>
                    <w:t>25</w:t>
                  </w:r>
                  <w:r>
                    <w:rPr>
                      <w:rFonts w:hint="default" w:ascii="Times New Roman" w:hAnsi="Times New Roman" w:eastAsia="宋体" w:cs="Times New Roman"/>
                      <w:snapToGrid w:val="0"/>
                      <w:color w:val="000000"/>
                      <w:spacing w:val="0"/>
                      <w:kern w:val="0"/>
                      <w:sz w:val="21"/>
                      <w:szCs w:val="21"/>
                      <w:lang w:val="en-US" w:eastAsia="zh-CN" w:bidi="ar-SA"/>
                    </w:rPr>
                    <w:t>°</w:t>
                  </w:r>
                  <w:r>
                    <w:rPr>
                      <w:rFonts w:hint="eastAsia" w:ascii="Times New Roman" w:hAnsi="Times New Roman" w:eastAsia="宋体" w:cs="Times New Roman"/>
                      <w:snapToGrid w:val="0"/>
                      <w:color w:val="000000"/>
                      <w:spacing w:val="0"/>
                      <w:kern w:val="0"/>
                      <w:sz w:val="21"/>
                      <w:szCs w:val="21"/>
                      <w:lang w:val="en-US" w:eastAsia="zh-CN" w:bidi="ar-SA"/>
                    </w:rPr>
                    <w:t>33</w:t>
                  </w:r>
                  <w:r>
                    <w:rPr>
                      <w:rFonts w:hint="default" w:ascii="Times New Roman" w:hAnsi="Times New Roman" w:eastAsia="宋体" w:cs="Times New Roman"/>
                      <w:snapToGrid w:val="0"/>
                      <w:color w:val="000000"/>
                      <w:spacing w:val="0"/>
                      <w:kern w:val="0"/>
                      <w:sz w:val="21"/>
                      <w:szCs w:val="21"/>
                      <w:lang w:val="en-US" w:eastAsia="zh-CN" w:bidi="ar-SA"/>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eastAsia="宋体" w:cs="Times New Roman"/>
                      <w:snapToGrid w:val="0"/>
                      <w:color w:val="000000"/>
                      <w:spacing w:val="0"/>
                      <w:kern w:val="0"/>
                      <w:sz w:val="21"/>
                      <w:szCs w:val="21"/>
                      <w:lang w:val="en-US" w:eastAsia="zh-CN" w:bidi="ar-SA"/>
                    </w:rPr>
                    <w:t>32.302</w:t>
                  </w:r>
                  <w:r>
                    <w:rPr>
                      <w:rFonts w:hint="default" w:ascii="Times New Roman" w:hAnsi="Times New Roman" w:eastAsia="宋体" w:cs="Times New Roman"/>
                      <w:snapToGrid w:val="0"/>
                      <w:color w:val="000000"/>
                      <w:spacing w:val="0"/>
                      <w:kern w:val="0"/>
                      <w:sz w:val="21"/>
                      <w:szCs w:val="21"/>
                      <w:lang w:val="en-US" w:eastAsia="zh-CN" w:bidi="ar-SA"/>
                    </w:rPr>
                    <w:t>″</w:t>
                  </w:r>
                </w:p>
              </w:tc>
              <w:tc>
                <w:tcPr>
                  <w:tcW w:w="719" w:type="pct"/>
                  <w:noWrap w:val="0"/>
                  <w:vAlign w:val="center"/>
                </w:tcPr>
                <w:p>
                  <w:pPr>
                    <w:adjustRightInd w:val="0"/>
                    <w:snapToGrid w:val="0"/>
                    <w:spacing w:before="48" w:beforeLines="20" w:line="240" w:lineRule="auto"/>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约</w:t>
                  </w:r>
                  <w:r>
                    <w:rPr>
                      <w:rFonts w:hint="eastAsia" w:ascii="Times New Roman" w:hAnsi="Times New Roman" w:eastAsia="宋体" w:cs="Times New Roman"/>
                      <w:color w:val="auto"/>
                      <w:kern w:val="2"/>
                      <w:sz w:val="21"/>
                      <w:szCs w:val="21"/>
                      <w:vertAlign w:val="baseline"/>
                      <w:lang w:val="en-US" w:eastAsia="zh-CN" w:bidi="ar-SA"/>
                    </w:rPr>
                    <w:t>1200户，4500人</w:t>
                  </w:r>
                </w:p>
              </w:tc>
              <w:tc>
                <w:tcPr>
                  <w:tcW w:w="443"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居民区</w:t>
                  </w:r>
                </w:p>
              </w:tc>
              <w:tc>
                <w:tcPr>
                  <w:tcW w:w="451"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四周</w:t>
                  </w:r>
                </w:p>
              </w:tc>
              <w:tc>
                <w:tcPr>
                  <w:tcW w:w="449"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紧邻</w:t>
                  </w:r>
                </w:p>
              </w:tc>
              <w:tc>
                <w:tcPr>
                  <w:tcW w:w="863" w:type="pct"/>
                  <w:vMerge w:val="restar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highlight w:val="none"/>
                      <w:lang w:val="en-US" w:eastAsia="zh-CN" w:bidi="ar-SA"/>
                    </w:rPr>
                  </w:pPr>
                  <w:r>
                    <w:rPr>
                      <w:rFonts w:hint="default" w:ascii="Times New Roman" w:hAnsi="Times New Roman" w:eastAsia="宋体" w:cs="Times New Roman"/>
                      <w:color w:val="000000"/>
                      <w:spacing w:val="0"/>
                      <w:sz w:val="21"/>
                      <w:szCs w:val="21"/>
                    </w:rPr>
                    <w:t>GB3095-2012《环境空气质量标准》二级标准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sz w:val="21"/>
                      <w:szCs w:val="21"/>
                      <w:lang w:val="en-US" w:eastAsia="zh-CN"/>
                    </w:rPr>
                  </w:pPr>
                </w:p>
              </w:tc>
              <w:tc>
                <w:tcPr>
                  <w:tcW w:w="523" w:type="pct"/>
                  <w:noWrap w:val="0"/>
                  <w:vAlign w:val="center"/>
                </w:tcPr>
                <w:p>
                  <w:pPr>
                    <w:jc w:val="center"/>
                    <w:rPr>
                      <w:rFonts w:hint="default" w:ascii="Times New Roman" w:hAnsi="Times New Roman" w:eastAsia="宋体" w:cs="Times New Roman"/>
                      <w:b w:val="0"/>
                      <w:bCs w:val="0"/>
                      <w:color w:val="000000"/>
                      <w:spacing w:val="0"/>
                      <w:kern w:val="2"/>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玉屏平和小区</w:t>
                  </w:r>
                </w:p>
              </w:tc>
              <w:tc>
                <w:tcPr>
                  <w:tcW w:w="532"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napToGrid w:val="0"/>
                      <w:color w:val="000000"/>
                      <w:spacing w:val="0"/>
                      <w:kern w:val="0"/>
                      <w:sz w:val="21"/>
                      <w:szCs w:val="21"/>
                      <w:lang w:val="en-US" w:eastAsia="zh-CN" w:bidi="ar-SA"/>
                    </w:rPr>
                    <w:t>10</w:t>
                  </w:r>
                  <w:r>
                    <w:rPr>
                      <w:rFonts w:hint="eastAsia" w:ascii="Times New Roman" w:hAnsi="Times New Roman" w:eastAsia="宋体" w:cs="Times New Roman"/>
                      <w:snapToGrid w:val="0"/>
                      <w:color w:val="000000"/>
                      <w:spacing w:val="0"/>
                      <w:kern w:val="0"/>
                      <w:sz w:val="21"/>
                      <w:szCs w:val="21"/>
                      <w:lang w:val="en-US" w:eastAsia="zh-CN" w:bidi="ar-SA"/>
                    </w:rPr>
                    <w:t>3</w:t>
                  </w:r>
                  <w:r>
                    <w:rPr>
                      <w:rFonts w:hint="default" w:ascii="Times New Roman" w:hAnsi="Times New Roman" w:eastAsia="宋体" w:cs="Times New Roman"/>
                      <w:snapToGrid w:val="0"/>
                      <w:color w:val="000000"/>
                      <w:spacing w:val="0"/>
                      <w:kern w:val="0"/>
                      <w:sz w:val="21"/>
                      <w:szCs w:val="21"/>
                      <w:lang w:val="en-US" w:eastAsia="zh-CN" w:bidi="ar-SA"/>
                    </w:rPr>
                    <w:t>°</w:t>
                  </w:r>
                  <w:r>
                    <w:rPr>
                      <w:rFonts w:hint="eastAsia" w:ascii="Times New Roman" w:hAnsi="Times New Roman" w:eastAsia="宋体" w:cs="Times New Roman"/>
                      <w:snapToGrid w:val="0"/>
                      <w:color w:val="000000"/>
                      <w:spacing w:val="0"/>
                      <w:kern w:val="0"/>
                      <w:sz w:val="21"/>
                      <w:szCs w:val="21"/>
                      <w:lang w:val="en-US" w:eastAsia="zh-CN" w:bidi="ar-SA"/>
                    </w:rPr>
                    <w:t>15</w:t>
                  </w:r>
                  <w:r>
                    <w:rPr>
                      <w:rFonts w:hint="default" w:ascii="Times New Roman" w:hAnsi="Times New Roman" w:eastAsia="宋体" w:cs="Times New Roman"/>
                      <w:snapToGrid w:val="0"/>
                      <w:color w:val="000000"/>
                      <w:spacing w:val="0"/>
                      <w:kern w:val="0"/>
                      <w:sz w:val="21"/>
                      <w:szCs w:val="21"/>
                      <w:lang w:val="en-US" w:eastAsia="zh-CN" w:bidi="ar-SA"/>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eastAsia="宋体" w:cs="Times New Roman"/>
                      <w:snapToGrid w:val="0"/>
                      <w:color w:val="000000"/>
                      <w:spacing w:val="0"/>
                      <w:kern w:val="0"/>
                      <w:sz w:val="21"/>
                      <w:szCs w:val="21"/>
                      <w:lang w:val="en-US" w:eastAsia="zh-CN" w:bidi="ar-SA"/>
                    </w:rPr>
                    <w:t>13.693</w:t>
                  </w:r>
                  <w:r>
                    <w:rPr>
                      <w:rFonts w:hint="default" w:ascii="Times New Roman" w:hAnsi="Times New Roman" w:eastAsia="宋体" w:cs="Times New Roman"/>
                      <w:snapToGrid w:val="0"/>
                      <w:color w:val="000000"/>
                      <w:spacing w:val="0"/>
                      <w:kern w:val="0"/>
                      <w:sz w:val="21"/>
                      <w:szCs w:val="21"/>
                      <w:lang w:val="en-US" w:eastAsia="zh-CN" w:bidi="ar-SA"/>
                    </w:rPr>
                    <w:t>″</w:t>
                  </w:r>
                </w:p>
              </w:tc>
              <w:tc>
                <w:tcPr>
                  <w:tcW w:w="559"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napToGrid w:val="0"/>
                      <w:color w:val="000000"/>
                      <w:spacing w:val="0"/>
                      <w:kern w:val="0"/>
                      <w:sz w:val="21"/>
                      <w:szCs w:val="21"/>
                      <w:lang w:val="en-US" w:eastAsia="zh-CN" w:bidi="ar-SA"/>
                    </w:rPr>
                    <w:t>2</w:t>
                  </w:r>
                  <w:r>
                    <w:rPr>
                      <w:rFonts w:hint="eastAsia" w:ascii="Times New Roman" w:hAnsi="Times New Roman" w:eastAsia="宋体" w:cs="Times New Roman"/>
                      <w:snapToGrid w:val="0"/>
                      <w:color w:val="000000"/>
                      <w:spacing w:val="0"/>
                      <w:kern w:val="0"/>
                      <w:sz w:val="21"/>
                      <w:szCs w:val="21"/>
                      <w:lang w:val="en-US" w:eastAsia="zh-CN" w:bidi="ar-SA"/>
                    </w:rPr>
                    <w:t>5</w:t>
                  </w:r>
                  <w:r>
                    <w:rPr>
                      <w:rFonts w:hint="default" w:ascii="Times New Roman" w:hAnsi="Times New Roman" w:eastAsia="宋体" w:cs="Times New Roman"/>
                      <w:snapToGrid w:val="0"/>
                      <w:color w:val="000000"/>
                      <w:spacing w:val="0"/>
                      <w:kern w:val="0"/>
                      <w:sz w:val="21"/>
                      <w:szCs w:val="21"/>
                      <w:lang w:val="en-US" w:eastAsia="zh-CN" w:bidi="ar-SA"/>
                    </w:rPr>
                    <w:t>°</w:t>
                  </w:r>
                  <w:r>
                    <w:rPr>
                      <w:rFonts w:hint="eastAsia" w:ascii="Times New Roman" w:hAnsi="Times New Roman" w:eastAsia="宋体" w:cs="Times New Roman"/>
                      <w:snapToGrid w:val="0"/>
                      <w:color w:val="000000"/>
                      <w:spacing w:val="0"/>
                      <w:kern w:val="0"/>
                      <w:sz w:val="21"/>
                      <w:szCs w:val="21"/>
                      <w:lang w:val="en-US" w:eastAsia="zh-CN" w:bidi="ar-SA"/>
                    </w:rPr>
                    <w:t>33</w:t>
                  </w:r>
                  <w:r>
                    <w:rPr>
                      <w:rFonts w:hint="default" w:ascii="Times New Roman" w:hAnsi="Times New Roman" w:eastAsia="宋体" w:cs="Times New Roman"/>
                      <w:snapToGrid w:val="0"/>
                      <w:color w:val="000000"/>
                      <w:spacing w:val="0"/>
                      <w:kern w:val="0"/>
                      <w:sz w:val="21"/>
                      <w:szCs w:val="21"/>
                      <w:lang w:val="en-US" w:eastAsia="zh-CN" w:bidi="ar-SA"/>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eastAsia="宋体" w:cs="Times New Roman"/>
                      <w:snapToGrid w:val="0"/>
                      <w:color w:val="000000"/>
                      <w:spacing w:val="0"/>
                      <w:kern w:val="0"/>
                      <w:sz w:val="21"/>
                      <w:szCs w:val="21"/>
                      <w:lang w:val="en-US" w:eastAsia="zh-CN" w:bidi="ar-SA"/>
                    </w:rPr>
                    <w:t>34.832</w:t>
                  </w:r>
                  <w:r>
                    <w:rPr>
                      <w:rFonts w:hint="default" w:ascii="Times New Roman" w:hAnsi="Times New Roman" w:eastAsia="宋体" w:cs="Times New Roman"/>
                      <w:snapToGrid w:val="0"/>
                      <w:color w:val="000000"/>
                      <w:spacing w:val="0"/>
                      <w:kern w:val="0"/>
                      <w:sz w:val="21"/>
                      <w:szCs w:val="21"/>
                      <w:lang w:val="en-US" w:eastAsia="zh-CN" w:bidi="ar-SA"/>
                    </w:rPr>
                    <w:t>″</w:t>
                  </w:r>
                </w:p>
              </w:tc>
              <w:tc>
                <w:tcPr>
                  <w:tcW w:w="719" w:type="pct"/>
                  <w:noWrap w:val="0"/>
                  <w:vAlign w:val="center"/>
                </w:tcPr>
                <w:p>
                  <w:pPr>
                    <w:adjustRightInd w:val="0"/>
                    <w:snapToGrid w:val="0"/>
                    <w:spacing w:before="48" w:beforeLines="20" w:line="240" w:lineRule="auto"/>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约</w:t>
                  </w:r>
                  <w:r>
                    <w:rPr>
                      <w:rFonts w:hint="eastAsia" w:ascii="Times New Roman" w:hAnsi="Times New Roman" w:eastAsia="宋体" w:cs="Times New Roman"/>
                      <w:color w:val="auto"/>
                      <w:kern w:val="2"/>
                      <w:sz w:val="21"/>
                      <w:szCs w:val="21"/>
                      <w:vertAlign w:val="baseline"/>
                      <w:lang w:val="en-US" w:eastAsia="zh-CN" w:bidi="ar-SA"/>
                    </w:rPr>
                    <w:t>300户，1300人</w:t>
                  </w:r>
                </w:p>
              </w:tc>
              <w:tc>
                <w:tcPr>
                  <w:tcW w:w="443"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居民区</w:t>
                  </w:r>
                </w:p>
              </w:tc>
              <w:tc>
                <w:tcPr>
                  <w:tcW w:w="451"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东北侧</w:t>
                  </w:r>
                </w:p>
              </w:tc>
              <w:tc>
                <w:tcPr>
                  <w:tcW w:w="449"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72</w:t>
                  </w:r>
                </w:p>
              </w:tc>
              <w:tc>
                <w:tcPr>
                  <w:tcW w:w="863" w:type="pct"/>
                  <w:vMerge w:val="continue"/>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sz w:val="21"/>
                      <w:szCs w:val="21"/>
                      <w:lang w:val="en-US" w:eastAsia="zh-CN"/>
                    </w:rPr>
                  </w:pPr>
                </w:p>
              </w:tc>
              <w:tc>
                <w:tcPr>
                  <w:tcW w:w="523"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馨苑花园</w:t>
                  </w:r>
                </w:p>
              </w:tc>
              <w:tc>
                <w:tcPr>
                  <w:tcW w:w="532"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napToGrid w:val="0"/>
                      <w:color w:val="000000"/>
                      <w:spacing w:val="0"/>
                      <w:kern w:val="0"/>
                      <w:sz w:val="21"/>
                      <w:szCs w:val="21"/>
                      <w:lang w:val="en-US" w:eastAsia="zh-CN" w:bidi="ar-SA"/>
                    </w:rPr>
                    <w:t>10</w:t>
                  </w:r>
                  <w:r>
                    <w:rPr>
                      <w:rFonts w:hint="eastAsia" w:ascii="Times New Roman" w:hAnsi="Times New Roman" w:eastAsia="宋体" w:cs="Times New Roman"/>
                      <w:snapToGrid w:val="0"/>
                      <w:color w:val="000000"/>
                      <w:spacing w:val="0"/>
                      <w:kern w:val="0"/>
                      <w:sz w:val="21"/>
                      <w:szCs w:val="21"/>
                      <w:lang w:val="en-US" w:eastAsia="zh-CN" w:bidi="ar-SA"/>
                    </w:rPr>
                    <w:t>3</w:t>
                  </w:r>
                  <w:r>
                    <w:rPr>
                      <w:rFonts w:hint="default" w:ascii="Times New Roman" w:hAnsi="Times New Roman" w:eastAsia="宋体" w:cs="Times New Roman"/>
                      <w:snapToGrid w:val="0"/>
                      <w:color w:val="000000"/>
                      <w:spacing w:val="0"/>
                      <w:kern w:val="0"/>
                      <w:sz w:val="21"/>
                      <w:szCs w:val="21"/>
                      <w:lang w:val="en-US" w:eastAsia="zh-CN" w:bidi="ar-SA"/>
                    </w:rPr>
                    <w:t>°</w:t>
                  </w:r>
                  <w:r>
                    <w:rPr>
                      <w:rFonts w:hint="eastAsia" w:ascii="Times New Roman" w:hAnsi="Times New Roman" w:eastAsia="宋体" w:cs="Times New Roman"/>
                      <w:snapToGrid w:val="0"/>
                      <w:color w:val="000000"/>
                      <w:spacing w:val="0"/>
                      <w:kern w:val="0"/>
                      <w:sz w:val="21"/>
                      <w:szCs w:val="21"/>
                      <w:lang w:val="en-US" w:eastAsia="zh-CN" w:bidi="ar-SA"/>
                    </w:rPr>
                    <w:t>15</w:t>
                  </w:r>
                  <w:r>
                    <w:rPr>
                      <w:rFonts w:hint="default" w:ascii="Times New Roman" w:hAnsi="Times New Roman" w:eastAsia="宋体" w:cs="Times New Roman"/>
                      <w:snapToGrid w:val="0"/>
                      <w:color w:val="000000"/>
                      <w:spacing w:val="0"/>
                      <w:kern w:val="0"/>
                      <w:sz w:val="21"/>
                      <w:szCs w:val="21"/>
                      <w:lang w:val="en-US" w:eastAsia="zh-CN" w:bidi="ar-SA"/>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eastAsia="宋体" w:cs="Times New Roman"/>
                      <w:snapToGrid w:val="0"/>
                      <w:color w:val="000000"/>
                      <w:spacing w:val="0"/>
                      <w:kern w:val="0"/>
                      <w:sz w:val="21"/>
                      <w:szCs w:val="21"/>
                      <w:lang w:val="en-US" w:eastAsia="zh-CN" w:bidi="ar-SA"/>
                    </w:rPr>
                    <w:t>17.589</w:t>
                  </w:r>
                  <w:r>
                    <w:rPr>
                      <w:rFonts w:hint="default" w:ascii="Times New Roman" w:hAnsi="Times New Roman" w:eastAsia="宋体" w:cs="Times New Roman"/>
                      <w:snapToGrid w:val="0"/>
                      <w:color w:val="000000"/>
                      <w:spacing w:val="0"/>
                      <w:kern w:val="0"/>
                      <w:sz w:val="21"/>
                      <w:szCs w:val="21"/>
                      <w:lang w:val="en-US" w:eastAsia="zh-CN" w:bidi="ar-SA"/>
                    </w:rPr>
                    <w:t>″</w:t>
                  </w:r>
                </w:p>
              </w:tc>
              <w:tc>
                <w:tcPr>
                  <w:tcW w:w="559"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eastAsia="宋体" w:cs="Times New Roman"/>
                      <w:snapToGrid w:val="0"/>
                      <w:color w:val="000000"/>
                      <w:spacing w:val="0"/>
                      <w:kern w:val="0"/>
                      <w:sz w:val="21"/>
                      <w:szCs w:val="21"/>
                      <w:lang w:val="en-US" w:eastAsia="zh-CN" w:bidi="ar-SA"/>
                    </w:rPr>
                    <w:t>25</w:t>
                  </w:r>
                  <w:r>
                    <w:rPr>
                      <w:rFonts w:hint="default" w:ascii="Times New Roman" w:hAnsi="Times New Roman" w:eastAsia="宋体" w:cs="Times New Roman"/>
                      <w:snapToGrid w:val="0"/>
                      <w:color w:val="000000"/>
                      <w:spacing w:val="0"/>
                      <w:kern w:val="0"/>
                      <w:sz w:val="21"/>
                      <w:szCs w:val="21"/>
                      <w:lang w:val="en-US" w:eastAsia="zh-CN" w:bidi="ar-SA"/>
                    </w:rPr>
                    <w:t>°</w:t>
                  </w:r>
                  <w:r>
                    <w:rPr>
                      <w:rFonts w:hint="eastAsia" w:ascii="Times New Roman" w:hAnsi="Times New Roman" w:eastAsia="宋体" w:cs="Times New Roman"/>
                      <w:snapToGrid w:val="0"/>
                      <w:color w:val="000000"/>
                      <w:spacing w:val="0"/>
                      <w:kern w:val="0"/>
                      <w:sz w:val="21"/>
                      <w:szCs w:val="21"/>
                      <w:lang w:val="en-US" w:eastAsia="zh-CN" w:bidi="ar-SA"/>
                    </w:rPr>
                    <w:t>33</w:t>
                  </w:r>
                  <w:r>
                    <w:rPr>
                      <w:rFonts w:hint="default" w:ascii="Times New Roman" w:hAnsi="Times New Roman" w:eastAsia="宋体" w:cs="Times New Roman"/>
                      <w:snapToGrid w:val="0"/>
                      <w:color w:val="000000"/>
                      <w:spacing w:val="0"/>
                      <w:kern w:val="0"/>
                      <w:sz w:val="21"/>
                      <w:szCs w:val="21"/>
                      <w:lang w:val="en-US" w:eastAsia="zh-CN" w:bidi="ar-SA"/>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eastAsia="宋体" w:cs="Times New Roman"/>
                      <w:snapToGrid w:val="0"/>
                      <w:color w:val="000000"/>
                      <w:spacing w:val="0"/>
                      <w:kern w:val="0"/>
                      <w:sz w:val="21"/>
                      <w:szCs w:val="21"/>
                      <w:lang w:val="en-US" w:eastAsia="zh-CN" w:bidi="ar-SA"/>
                    </w:rPr>
                    <w:t>21.294</w:t>
                  </w:r>
                  <w:r>
                    <w:rPr>
                      <w:rFonts w:hint="default" w:ascii="Times New Roman" w:hAnsi="Times New Roman" w:eastAsia="宋体" w:cs="Times New Roman"/>
                      <w:snapToGrid w:val="0"/>
                      <w:color w:val="000000"/>
                      <w:spacing w:val="0"/>
                      <w:kern w:val="0"/>
                      <w:sz w:val="21"/>
                      <w:szCs w:val="21"/>
                      <w:lang w:val="en-US" w:eastAsia="zh-CN" w:bidi="ar-SA"/>
                    </w:rPr>
                    <w:t>″</w:t>
                  </w:r>
                </w:p>
              </w:tc>
              <w:tc>
                <w:tcPr>
                  <w:tcW w:w="719" w:type="pct"/>
                  <w:noWrap w:val="0"/>
                  <w:vAlign w:val="center"/>
                </w:tcPr>
                <w:p>
                  <w:pPr>
                    <w:adjustRightInd w:val="0"/>
                    <w:snapToGrid w:val="0"/>
                    <w:spacing w:before="48" w:beforeLines="20" w:line="240" w:lineRule="auto"/>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约</w:t>
                  </w:r>
                  <w:r>
                    <w:rPr>
                      <w:rFonts w:hint="eastAsia" w:ascii="Times New Roman" w:hAnsi="Times New Roman" w:eastAsia="宋体" w:cs="Times New Roman"/>
                      <w:color w:val="auto"/>
                      <w:kern w:val="2"/>
                      <w:sz w:val="21"/>
                      <w:szCs w:val="21"/>
                      <w:vertAlign w:val="baseline"/>
                      <w:lang w:val="en-US" w:eastAsia="zh-CN" w:bidi="ar-SA"/>
                    </w:rPr>
                    <w:t>800户，3500</w:t>
                  </w:r>
                  <w:r>
                    <w:rPr>
                      <w:rFonts w:hint="default" w:ascii="Times New Roman" w:hAnsi="Times New Roman" w:eastAsia="宋体" w:cs="Times New Roman"/>
                      <w:color w:val="auto"/>
                      <w:kern w:val="2"/>
                      <w:sz w:val="21"/>
                      <w:szCs w:val="21"/>
                      <w:vertAlign w:val="baseline"/>
                      <w:lang w:val="en-US" w:eastAsia="zh-CN" w:bidi="ar-SA"/>
                    </w:rPr>
                    <w:t>人</w:t>
                  </w:r>
                </w:p>
              </w:tc>
              <w:tc>
                <w:tcPr>
                  <w:tcW w:w="443" w:type="pct"/>
                  <w:noWrap w:val="0"/>
                  <w:vAlign w:val="center"/>
                </w:tcPr>
                <w:p>
                  <w:pPr>
                    <w:jc w:val="center"/>
                    <w:rPr>
                      <w:rFonts w:hint="default" w:ascii="Times New Roman" w:hAnsi="Times New Roman" w:eastAsia="宋体" w:cs="Times New Roman"/>
                      <w:color w:val="000000"/>
                      <w:spacing w:val="0"/>
                      <w:kern w:val="2"/>
                      <w:sz w:val="21"/>
                      <w:szCs w:val="21"/>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居民区</w:t>
                  </w:r>
                </w:p>
              </w:tc>
              <w:tc>
                <w:tcPr>
                  <w:tcW w:w="451"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东南侧</w:t>
                  </w:r>
                </w:p>
              </w:tc>
              <w:tc>
                <w:tcPr>
                  <w:tcW w:w="449"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259</w:t>
                  </w:r>
                </w:p>
              </w:tc>
              <w:tc>
                <w:tcPr>
                  <w:tcW w:w="863" w:type="pct"/>
                  <w:vMerge w:val="continue"/>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sz w:val="21"/>
                      <w:szCs w:val="21"/>
                      <w:lang w:val="en-US" w:eastAsia="zh-CN"/>
                    </w:rPr>
                  </w:pPr>
                </w:p>
              </w:tc>
              <w:tc>
                <w:tcPr>
                  <w:tcW w:w="523"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月秀社区</w:t>
                  </w:r>
                </w:p>
              </w:tc>
              <w:tc>
                <w:tcPr>
                  <w:tcW w:w="532"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103</w:t>
                  </w:r>
                  <w:r>
                    <w:rPr>
                      <w:rFonts w:hint="default" w:ascii="Times New Roman" w:hAnsi="Times New Roman" w:eastAsia="宋体" w:cs="Times New Roman"/>
                      <w:color w:val="000000"/>
                      <w:spacing w:val="0"/>
                      <w:kern w:val="2"/>
                      <w:sz w:val="21"/>
                      <w:szCs w:val="21"/>
                      <w:lang w:val="en-US" w:eastAsia="zh-CN" w:bidi="ar-SA"/>
                    </w:rPr>
                    <w:t>°</w:t>
                  </w:r>
                  <w:r>
                    <w:rPr>
                      <w:rFonts w:hint="eastAsia" w:ascii="Times New Roman" w:hAnsi="Times New Roman" w:eastAsia="宋体" w:cs="Times New Roman"/>
                      <w:color w:val="000000"/>
                      <w:spacing w:val="0"/>
                      <w:kern w:val="2"/>
                      <w:sz w:val="21"/>
                      <w:szCs w:val="21"/>
                      <w:lang w:val="en-US" w:eastAsia="zh-CN" w:bidi="ar-SA"/>
                    </w:rPr>
                    <w:t>15</w:t>
                  </w:r>
                  <w:r>
                    <w:rPr>
                      <w:rFonts w:hint="default" w:ascii="Times New Roman" w:hAnsi="Times New Roman" w:eastAsia="宋体" w:cs="Times New Roman"/>
                      <w:color w:val="000000"/>
                      <w:spacing w:val="0"/>
                      <w:kern w:val="2"/>
                      <w:sz w:val="21"/>
                      <w:szCs w:val="21"/>
                      <w:lang w:val="en-US" w:eastAsia="zh-CN" w:bidi="ar-SA"/>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12.762</w:t>
                  </w:r>
                  <w:r>
                    <w:rPr>
                      <w:rFonts w:hint="default" w:ascii="Times New Roman" w:hAnsi="Times New Roman" w:eastAsia="宋体" w:cs="Times New Roman"/>
                      <w:color w:val="000000"/>
                      <w:spacing w:val="0"/>
                      <w:kern w:val="2"/>
                      <w:sz w:val="21"/>
                      <w:szCs w:val="21"/>
                      <w:lang w:val="en-US" w:eastAsia="zh-CN" w:bidi="ar-SA"/>
                    </w:rPr>
                    <w:t>″</w:t>
                  </w:r>
                </w:p>
              </w:tc>
              <w:tc>
                <w:tcPr>
                  <w:tcW w:w="559"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25</w:t>
                  </w:r>
                  <w:r>
                    <w:rPr>
                      <w:rFonts w:hint="default" w:ascii="Times New Roman" w:hAnsi="Times New Roman" w:eastAsia="宋体" w:cs="Times New Roman"/>
                      <w:color w:val="000000"/>
                      <w:spacing w:val="0"/>
                      <w:kern w:val="2"/>
                      <w:sz w:val="21"/>
                      <w:szCs w:val="21"/>
                      <w:lang w:val="en-US" w:eastAsia="zh-CN" w:bidi="ar-SA"/>
                    </w:rPr>
                    <w:t>°</w:t>
                  </w:r>
                  <w:r>
                    <w:rPr>
                      <w:rFonts w:hint="eastAsia" w:ascii="Times New Roman" w:hAnsi="Times New Roman" w:eastAsia="宋体" w:cs="Times New Roman"/>
                      <w:color w:val="000000"/>
                      <w:spacing w:val="0"/>
                      <w:kern w:val="2"/>
                      <w:sz w:val="21"/>
                      <w:szCs w:val="21"/>
                      <w:lang w:val="en-US" w:eastAsia="zh-CN" w:bidi="ar-SA"/>
                    </w:rPr>
                    <w:t>33</w:t>
                  </w:r>
                  <w:r>
                    <w:rPr>
                      <w:rFonts w:hint="default" w:ascii="Times New Roman" w:hAnsi="Times New Roman" w:eastAsia="宋体" w:cs="Times New Roman"/>
                      <w:color w:val="000000"/>
                      <w:spacing w:val="0"/>
                      <w:kern w:val="2"/>
                      <w:sz w:val="21"/>
                      <w:szCs w:val="21"/>
                      <w:lang w:val="en-US" w:eastAsia="zh-CN" w:bidi="ar-SA"/>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21.671</w:t>
                  </w:r>
                  <w:r>
                    <w:rPr>
                      <w:rFonts w:hint="default" w:ascii="Times New Roman" w:hAnsi="Times New Roman" w:eastAsia="宋体" w:cs="Times New Roman"/>
                      <w:color w:val="000000"/>
                      <w:spacing w:val="0"/>
                      <w:kern w:val="2"/>
                      <w:sz w:val="21"/>
                      <w:szCs w:val="21"/>
                      <w:lang w:val="en-US" w:eastAsia="zh-CN" w:bidi="ar-SA"/>
                    </w:rPr>
                    <w:t>″</w:t>
                  </w:r>
                </w:p>
              </w:tc>
              <w:tc>
                <w:tcPr>
                  <w:tcW w:w="719" w:type="pct"/>
                  <w:noWrap w:val="0"/>
                  <w:vAlign w:val="center"/>
                </w:tcPr>
                <w:p>
                  <w:pPr>
                    <w:adjustRightInd w:val="0"/>
                    <w:snapToGrid w:val="0"/>
                    <w:spacing w:before="48" w:beforeLines="20" w:line="240" w:lineRule="auto"/>
                    <w:jc w:val="center"/>
                    <w:rPr>
                      <w:rFonts w:hint="default" w:ascii="Times New Roman" w:hAnsi="Times New Roman" w:eastAsia="宋体" w:cs="Times New Roman"/>
                      <w:color w:val="000000"/>
                      <w:spacing w:val="0"/>
                      <w:kern w:val="2"/>
                      <w:sz w:val="21"/>
                      <w:szCs w:val="21"/>
                      <w:highlight w:val="no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约</w:t>
                  </w:r>
                  <w:r>
                    <w:rPr>
                      <w:rFonts w:hint="eastAsia" w:ascii="Times New Roman" w:hAnsi="Times New Roman" w:eastAsia="宋体" w:cs="Times New Roman"/>
                      <w:color w:val="auto"/>
                      <w:kern w:val="2"/>
                      <w:sz w:val="21"/>
                      <w:szCs w:val="21"/>
                      <w:vertAlign w:val="baseline"/>
                      <w:lang w:val="en-US" w:eastAsia="zh-CN" w:bidi="ar-SA"/>
                    </w:rPr>
                    <w:t>200户，900人</w:t>
                  </w:r>
                </w:p>
              </w:tc>
              <w:tc>
                <w:tcPr>
                  <w:tcW w:w="443" w:type="pct"/>
                  <w:noWrap w:val="0"/>
                  <w:vAlign w:val="center"/>
                </w:tcPr>
                <w:p>
                  <w:pPr>
                    <w:jc w:val="center"/>
                    <w:rPr>
                      <w:rFonts w:hint="default" w:ascii="Times New Roman" w:hAnsi="Times New Roman" w:eastAsia="宋体" w:cs="Times New Roman"/>
                      <w:color w:val="000000"/>
                      <w:spacing w:val="0"/>
                      <w:kern w:val="2"/>
                      <w:sz w:val="21"/>
                      <w:szCs w:val="21"/>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居民区</w:t>
                  </w:r>
                </w:p>
              </w:tc>
              <w:tc>
                <w:tcPr>
                  <w:tcW w:w="451"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南侧</w:t>
                  </w:r>
                </w:p>
              </w:tc>
              <w:tc>
                <w:tcPr>
                  <w:tcW w:w="449"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261</w:t>
                  </w:r>
                </w:p>
              </w:tc>
              <w:tc>
                <w:tcPr>
                  <w:tcW w:w="863" w:type="pct"/>
                  <w:vMerge w:val="continue"/>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sz w:val="21"/>
                      <w:szCs w:val="21"/>
                      <w:lang w:val="en-US" w:eastAsia="zh-CN"/>
                    </w:rPr>
                  </w:pPr>
                </w:p>
              </w:tc>
              <w:tc>
                <w:tcPr>
                  <w:tcW w:w="523"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寻甸县人民政府</w:t>
                  </w:r>
                </w:p>
              </w:tc>
              <w:tc>
                <w:tcPr>
                  <w:tcW w:w="900"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103</w:t>
                  </w:r>
                  <w:r>
                    <w:rPr>
                      <w:rFonts w:hint="default" w:ascii="Times New Roman" w:hAnsi="Times New Roman" w:eastAsia="宋体" w:cs="Times New Roman"/>
                      <w:color w:val="000000"/>
                      <w:spacing w:val="0"/>
                      <w:kern w:val="2"/>
                      <w:sz w:val="21"/>
                      <w:szCs w:val="21"/>
                      <w:lang w:val="en-US" w:eastAsia="zh-CN" w:bidi="ar-SA"/>
                    </w:rPr>
                    <w:t>°</w:t>
                  </w:r>
                  <w:r>
                    <w:rPr>
                      <w:rFonts w:hint="eastAsia" w:ascii="Times New Roman" w:hAnsi="Times New Roman" w:eastAsia="宋体" w:cs="Times New Roman"/>
                      <w:color w:val="000000"/>
                      <w:spacing w:val="0"/>
                      <w:kern w:val="2"/>
                      <w:sz w:val="21"/>
                      <w:szCs w:val="21"/>
                      <w:lang w:val="en-US" w:eastAsia="zh-CN" w:bidi="ar-SA"/>
                    </w:rPr>
                    <w:t>15</w:t>
                  </w:r>
                  <w:r>
                    <w:rPr>
                      <w:rFonts w:hint="default" w:ascii="Times New Roman" w:hAnsi="Times New Roman" w:eastAsia="宋体" w:cs="Times New Roman"/>
                      <w:color w:val="000000"/>
                      <w:spacing w:val="0"/>
                      <w:kern w:val="2"/>
                      <w:sz w:val="21"/>
                      <w:szCs w:val="21"/>
                      <w:lang w:val="en-US" w:eastAsia="zh-CN" w:bidi="ar-SA"/>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16.310</w:t>
                  </w:r>
                  <w:r>
                    <w:rPr>
                      <w:rFonts w:hint="default" w:ascii="Times New Roman" w:hAnsi="Times New Roman" w:eastAsia="宋体" w:cs="Times New Roman"/>
                      <w:color w:val="000000"/>
                      <w:spacing w:val="0"/>
                      <w:kern w:val="2"/>
                      <w:sz w:val="21"/>
                      <w:szCs w:val="21"/>
                      <w:lang w:val="en-US" w:eastAsia="zh-CN" w:bidi="ar-SA"/>
                    </w:rPr>
                    <w:t>″</w:t>
                  </w:r>
                </w:p>
              </w:tc>
              <w:tc>
                <w:tcPr>
                  <w:tcW w:w="945"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25</w:t>
                  </w:r>
                  <w:r>
                    <w:rPr>
                      <w:rFonts w:hint="default" w:ascii="Times New Roman" w:hAnsi="Times New Roman" w:eastAsia="宋体" w:cs="Times New Roman"/>
                      <w:color w:val="000000"/>
                      <w:spacing w:val="0"/>
                      <w:kern w:val="2"/>
                      <w:sz w:val="21"/>
                      <w:szCs w:val="21"/>
                      <w:lang w:val="en-US" w:eastAsia="zh-CN" w:bidi="ar-SA"/>
                    </w:rPr>
                    <w:t>°</w:t>
                  </w:r>
                  <w:r>
                    <w:rPr>
                      <w:rFonts w:hint="eastAsia" w:ascii="Times New Roman" w:hAnsi="Times New Roman" w:eastAsia="宋体" w:cs="Times New Roman"/>
                      <w:color w:val="000000"/>
                      <w:spacing w:val="0"/>
                      <w:kern w:val="2"/>
                      <w:sz w:val="21"/>
                      <w:szCs w:val="21"/>
                      <w:lang w:val="en-US" w:eastAsia="zh-CN" w:bidi="ar-SA"/>
                    </w:rPr>
                    <w:t>33</w:t>
                  </w:r>
                  <w:r>
                    <w:rPr>
                      <w:rFonts w:hint="default" w:ascii="Times New Roman" w:hAnsi="Times New Roman" w:eastAsia="宋体" w:cs="Times New Roman"/>
                      <w:color w:val="000000"/>
                      <w:spacing w:val="0"/>
                      <w:kern w:val="2"/>
                      <w:sz w:val="21"/>
                      <w:szCs w:val="21"/>
                      <w:lang w:val="en-US" w:eastAsia="zh-CN" w:bidi="ar-SA"/>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40.473</w:t>
                  </w:r>
                  <w:r>
                    <w:rPr>
                      <w:rFonts w:hint="default" w:ascii="Times New Roman" w:hAnsi="Times New Roman" w:eastAsia="宋体" w:cs="Times New Roman"/>
                      <w:color w:val="000000"/>
                      <w:spacing w:val="0"/>
                      <w:kern w:val="2"/>
                      <w:sz w:val="21"/>
                      <w:szCs w:val="21"/>
                      <w:lang w:val="en-US" w:eastAsia="zh-CN" w:bidi="ar-SA"/>
                    </w:rPr>
                    <w:t>″</w:t>
                  </w:r>
                </w:p>
              </w:tc>
              <w:tc>
                <w:tcPr>
                  <w:tcW w:w="719" w:type="pct"/>
                  <w:noWrap w:val="0"/>
                  <w:vAlign w:val="center"/>
                </w:tcPr>
                <w:p>
                  <w:pPr>
                    <w:adjustRightInd w:val="0"/>
                    <w:snapToGrid w:val="0"/>
                    <w:spacing w:before="48" w:beforeLines="20" w:line="240" w:lineRule="auto"/>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约</w:t>
                  </w:r>
                  <w:r>
                    <w:rPr>
                      <w:rFonts w:hint="eastAsia" w:ascii="Times New Roman" w:hAnsi="Times New Roman" w:eastAsia="宋体" w:cs="Times New Roman"/>
                      <w:color w:val="auto"/>
                      <w:kern w:val="2"/>
                      <w:sz w:val="21"/>
                      <w:szCs w:val="21"/>
                      <w:vertAlign w:val="baseline"/>
                      <w:lang w:val="en-US" w:eastAsia="zh-CN" w:bidi="ar-SA"/>
                    </w:rPr>
                    <w:t>200人</w:t>
                  </w:r>
                </w:p>
              </w:tc>
              <w:tc>
                <w:tcPr>
                  <w:tcW w:w="443"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rPr>
                  </w:pPr>
                  <w:r>
                    <w:rPr>
                      <w:rFonts w:hint="default" w:ascii="Times New Roman" w:hAnsi="Times New Roman" w:eastAsia="宋体" w:cs="Times New Roman"/>
                      <w:snapToGrid w:val="0"/>
                      <w:color w:val="000000"/>
                      <w:kern w:val="0"/>
                      <w:sz w:val="21"/>
                      <w:szCs w:val="21"/>
                      <w:highlight w:val="none"/>
                      <w:lang w:val="en-US" w:eastAsia="zh-CN" w:bidi="ar-SA"/>
                    </w:rPr>
                    <w:t>政府机构</w:t>
                  </w:r>
                </w:p>
              </w:tc>
              <w:tc>
                <w:tcPr>
                  <w:tcW w:w="451" w:type="pct"/>
                  <w:noWrap w:val="0"/>
                  <w:vAlign w:val="center"/>
                </w:tcPr>
                <w:p>
                  <w:pPr>
                    <w:jc w:val="center"/>
                    <w:rPr>
                      <w:rFonts w:hint="eastAsia"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东北侧</w:t>
                  </w:r>
                </w:p>
              </w:tc>
              <w:tc>
                <w:tcPr>
                  <w:tcW w:w="449" w:type="pct"/>
                  <w:noWrap w:val="0"/>
                  <w:vAlign w:val="center"/>
                </w:tcPr>
                <w:p>
                  <w:pPr>
                    <w:jc w:val="center"/>
                    <w:rPr>
                      <w:rFonts w:hint="eastAsia" w:ascii="Times New Roman" w:hAnsi="Times New Roman" w:eastAsia="宋体" w:cs="Times New Roman"/>
                      <w:snapToGrid w:val="0"/>
                      <w:color w:val="000000"/>
                      <w:spacing w:val="0"/>
                      <w:kern w:val="0"/>
                      <w:sz w:val="21"/>
                      <w:szCs w:val="21"/>
                      <w:highlight w:val="none"/>
                      <w:lang w:val="en-US" w:eastAsia="zh-CN"/>
                    </w:rPr>
                  </w:pPr>
                  <w:r>
                    <w:rPr>
                      <w:rFonts w:hint="default" w:ascii="Times New Roman" w:hAnsi="Times New Roman" w:eastAsia="宋体" w:cs="Times New Roman"/>
                      <w:snapToGrid w:val="0"/>
                      <w:color w:val="000000"/>
                      <w:kern w:val="0"/>
                      <w:sz w:val="21"/>
                      <w:szCs w:val="21"/>
                      <w:highlight w:val="none"/>
                      <w:lang w:val="en-US" w:eastAsia="zh-CN" w:bidi="ar-SA"/>
                    </w:rPr>
                    <w:t>255</w:t>
                  </w:r>
                </w:p>
              </w:tc>
              <w:tc>
                <w:tcPr>
                  <w:tcW w:w="863" w:type="pct"/>
                  <w:vMerge w:val="continue"/>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sz w:val="21"/>
                      <w:szCs w:val="21"/>
                      <w:lang w:val="en-US" w:eastAsia="zh-CN"/>
                    </w:rPr>
                  </w:pPr>
                </w:p>
              </w:tc>
              <w:tc>
                <w:tcPr>
                  <w:tcW w:w="523" w:type="pct"/>
                  <w:noWrap w:val="0"/>
                  <w:vAlign w:val="center"/>
                </w:tcPr>
                <w:p>
                  <w:pPr>
                    <w:autoSpaceDE w:val="0"/>
                    <w:autoSpaceDN w:val="0"/>
                    <w:adjustRightInd w:val="0"/>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b w:val="0"/>
                      <w:bCs w:val="0"/>
                      <w:color w:val="000000"/>
                      <w:spacing w:val="-10"/>
                      <w:kern w:val="2"/>
                      <w:sz w:val="21"/>
                      <w:szCs w:val="21"/>
                      <w:highlight w:val="none"/>
                      <w:lang w:val="en-US" w:eastAsia="zh-CN" w:bidi="ar-SA"/>
                    </w:rPr>
                    <w:t>仁德镇第二中学</w:t>
                  </w:r>
                </w:p>
              </w:tc>
              <w:tc>
                <w:tcPr>
                  <w:tcW w:w="900"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103</w:t>
                  </w:r>
                  <w:r>
                    <w:rPr>
                      <w:rFonts w:hint="default" w:ascii="Times New Roman" w:hAnsi="Times New Roman" w:eastAsia="宋体" w:cs="Times New Roman"/>
                      <w:color w:val="000000"/>
                      <w:spacing w:val="0"/>
                      <w:kern w:val="2"/>
                      <w:sz w:val="21"/>
                      <w:szCs w:val="21"/>
                      <w:lang w:val="en-US" w:eastAsia="zh-CN" w:bidi="ar-SA"/>
                    </w:rPr>
                    <w:t>°</w:t>
                  </w:r>
                  <w:r>
                    <w:rPr>
                      <w:rFonts w:hint="eastAsia" w:ascii="Times New Roman" w:hAnsi="Times New Roman" w:eastAsia="宋体" w:cs="Times New Roman"/>
                      <w:color w:val="000000"/>
                      <w:spacing w:val="0"/>
                      <w:kern w:val="2"/>
                      <w:sz w:val="21"/>
                      <w:szCs w:val="21"/>
                      <w:lang w:val="en-US" w:eastAsia="zh-CN" w:bidi="ar-SA"/>
                    </w:rPr>
                    <w:t>15</w:t>
                  </w:r>
                  <w:r>
                    <w:rPr>
                      <w:rFonts w:hint="default" w:ascii="Times New Roman" w:hAnsi="Times New Roman" w:eastAsia="宋体" w:cs="Times New Roman"/>
                      <w:color w:val="000000"/>
                      <w:spacing w:val="0"/>
                      <w:kern w:val="2"/>
                      <w:sz w:val="21"/>
                      <w:szCs w:val="21"/>
                      <w:lang w:val="en-US" w:eastAsia="zh-CN" w:bidi="ar-SA"/>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6.082</w:t>
                  </w:r>
                  <w:r>
                    <w:rPr>
                      <w:rFonts w:hint="default" w:ascii="Times New Roman" w:hAnsi="Times New Roman" w:eastAsia="宋体" w:cs="Times New Roman"/>
                      <w:color w:val="000000"/>
                      <w:spacing w:val="0"/>
                      <w:kern w:val="2"/>
                      <w:sz w:val="21"/>
                      <w:szCs w:val="21"/>
                      <w:lang w:val="en-US" w:eastAsia="zh-CN" w:bidi="ar-SA"/>
                    </w:rPr>
                    <w:t>″</w:t>
                  </w:r>
                </w:p>
              </w:tc>
              <w:tc>
                <w:tcPr>
                  <w:tcW w:w="945"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25</w:t>
                  </w:r>
                  <w:r>
                    <w:rPr>
                      <w:rFonts w:hint="default" w:ascii="Times New Roman" w:hAnsi="Times New Roman" w:eastAsia="宋体" w:cs="Times New Roman"/>
                      <w:color w:val="000000"/>
                      <w:spacing w:val="0"/>
                      <w:kern w:val="2"/>
                      <w:sz w:val="21"/>
                      <w:szCs w:val="21"/>
                      <w:lang w:val="en-US" w:eastAsia="zh-CN" w:bidi="ar-SA"/>
                    </w:rPr>
                    <w:t>°</w:t>
                  </w:r>
                  <w:r>
                    <w:rPr>
                      <w:rFonts w:hint="eastAsia" w:ascii="Times New Roman" w:hAnsi="Times New Roman" w:eastAsia="宋体" w:cs="Times New Roman"/>
                      <w:color w:val="000000"/>
                      <w:spacing w:val="0"/>
                      <w:kern w:val="2"/>
                      <w:sz w:val="21"/>
                      <w:szCs w:val="21"/>
                      <w:lang w:val="en-US" w:eastAsia="zh-CN" w:bidi="ar-SA"/>
                    </w:rPr>
                    <w:t>33</w:t>
                  </w:r>
                  <w:r>
                    <w:rPr>
                      <w:rFonts w:hint="default" w:ascii="Times New Roman" w:hAnsi="Times New Roman" w:eastAsia="宋体" w:cs="Times New Roman"/>
                      <w:color w:val="000000"/>
                      <w:spacing w:val="0"/>
                      <w:kern w:val="2"/>
                      <w:sz w:val="21"/>
                      <w:szCs w:val="21"/>
                      <w:lang w:val="en-US" w:eastAsia="zh-CN" w:bidi="ar-SA"/>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46.688</w:t>
                  </w:r>
                  <w:r>
                    <w:rPr>
                      <w:rFonts w:hint="default" w:ascii="Times New Roman" w:hAnsi="Times New Roman" w:eastAsia="宋体" w:cs="Times New Roman"/>
                      <w:color w:val="000000"/>
                      <w:spacing w:val="0"/>
                      <w:kern w:val="2"/>
                      <w:sz w:val="21"/>
                      <w:szCs w:val="21"/>
                      <w:lang w:val="en-US" w:eastAsia="zh-CN" w:bidi="ar-SA"/>
                    </w:rPr>
                    <w:t>″</w:t>
                  </w:r>
                </w:p>
              </w:tc>
              <w:tc>
                <w:tcPr>
                  <w:tcW w:w="719" w:type="pct"/>
                  <w:noWrap w:val="0"/>
                  <w:vAlign w:val="center"/>
                </w:tcPr>
                <w:p>
                  <w:pPr>
                    <w:adjustRightInd w:val="0"/>
                    <w:snapToGrid w:val="0"/>
                    <w:spacing w:before="48" w:beforeLines="20" w:line="240" w:lineRule="auto"/>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约</w:t>
                  </w:r>
                  <w:r>
                    <w:rPr>
                      <w:rFonts w:hint="eastAsia" w:ascii="Times New Roman" w:hAnsi="Times New Roman" w:eastAsia="宋体" w:cs="Times New Roman"/>
                      <w:color w:val="auto"/>
                      <w:kern w:val="2"/>
                      <w:sz w:val="21"/>
                      <w:szCs w:val="21"/>
                      <w:vertAlign w:val="baseline"/>
                      <w:lang w:val="en-US" w:eastAsia="zh-CN" w:bidi="ar-SA"/>
                    </w:rPr>
                    <w:t>2000人</w:t>
                  </w:r>
                </w:p>
              </w:tc>
              <w:tc>
                <w:tcPr>
                  <w:tcW w:w="443"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rPr>
                  </w:pPr>
                  <w:r>
                    <w:rPr>
                      <w:rFonts w:hint="default" w:ascii="Times New Roman" w:hAnsi="Times New Roman" w:eastAsia="宋体" w:cs="Times New Roman"/>
                      <w:b w:val="0"/>
                      <w:bCs w:val="0"/>
                      <w:snapToGrid w:val="0"/>
                      <w:color w:val="000000"/>
                      <w:kern w:val="0"/>
                      <w:sz w:val="21"/>
                      <w:szCs w:val="21"/>
                      <w:highlight w:val="none"/>
                      <w:lang w:val="en-US" w:eastAsia="zh-CN" w:bidi="ar-SA"/>
                    </w:rPr>
                    <w:t>学校</w:t>
                  </w:r>
                </w:p>
              </w:tc>
              <w:tc>
                <w:tcPr>
                  <w:tcW w:w="451" w:type="pct"/>
                  <w:noWrap w:val="0"/>
                  <w:vAlign w:val="center"/>
                </w:tcPr>
                <w:p>
                  <w:pPr>
                    <w:jc w:val="center"/>
                    <w:rPr>
                      <w:rFonts w:hint="eastAsia"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 w:val="0"/>
                      <w:bCs w:val="0"/>
                      <w:snapToGrid w:val="0"/>
                      <w:color w:val="000000"/>
                      <w:kern w:val="0"/>
                      <w:sz w:val="21"/>
                      <w:szCs w:val="21"/>
                      <w:highlight w:val="none"/>
                      <w:lang w:val="en-US" w:eastAsia="zh-CN" w:bidi="ar-SA"/>
                    </w:rPr>
                    <w:t>北侧</w:t>
                  </w:r>
                </w:p>
              </w:tc>
              <w:tc>
                <w:tcPr>
                  <w:tcW w:w="449" w:type="pct"/>
                  <w:noWrap w:val="0"/>
                  <w:vAlign w:val="center"/>
                </w:tcPr>
                <w:p>
                  <w:pPr>
                    <w:jc w:val="center"/>
                    <w:rPr>
                      <w:rFonts w:hint="eastAsia" w:ascii="Times New Roman" w:hAnsi="Times New Roman" w:eastAsia="宋体" w:cs="Times New Roman"/>
                      <w:snapToGrid w:val="0"/>
                      <w:color w:val="000000"/>
                      <w:spacing w:val="0"/>
                      <w:kern w:val="0"/>
                      <w:sz w:val="21"/>
                      <w:szCs w:val="21"/>
                      <w:highlight w:val="none"/>
                      <w:lang w:val="en-US" w:eastAsia="zh-CN"/>
                    </w:rPr>
                  </w:pPr>
                  <w:r>
                    <w:rPr>
                      <w:rFonts w:hint="default" w:ascii="Times New Roman" w:hAnsi="Times New Roman" w:eastAsia="宋体" w:cs="Times New Roman"/>
                      <w:b w:val="0"/>
                      <w:bCs w:val="0"/>
                      <w:snapToGrid w:val="0"/>
                      <w:color w:val="000000"/>
                      <w:kern w:val="0"/>
                      <w:sz w:val="21"/>
                      <w:szCs w:val="21"/>
                      <w:highlight w:val="none"/>
                      <w:lang w:val="en-US" w:eastAsia="zh-CN" w:bidi="ar-SA"/>
                    </w:rPr>
                    <w:t>410</w:t>
                  </w:r>
                </w:p>
              </w:tc>
              <w:tc>
                <w:tcPr>
                  <w:tcW w:w="863" w:type="pct"/>
                  <w:vMerge w:val="continue"/>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sz w:val="21"/>
                      <w:szCs w:val="21"/>
                      <w:lang w:val="en-US" w:eastAsia="zh-CN"/>
                    </w:rPr>
                  </w:pPr>
                </w:p>
              </w:tc>
              <w:tc>
                <w:tcPr>
                  <w:tcW w:w="523"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学府村</w:t>
                  </w:r>
                </w:p>
              </w:tc>
              <w:tc>
                <w:tcPr>
                  <w:tcW w:w="900"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103</w:t>
                  </w:r>
                  <w:r>
                    <w:rPr>
                      <w:rFonts w:hint="default" w:ascii="Times New Roman" w:hAnsi="Times New Roman" w:eastAsia="宋体" w:cs="Times New Roman"/>
                      <w:color w:val="000000"/>
                      <w:spacing w:val="0"/>
                      <w:kern w:val="2"/>
                      <w:sz w:val="21"/>
                      <w:szCs w:val="21"/>
                      <w:lang w:val="en-US" w:eastAsia="zh-CN" w:bidi="ar-SA"/>
                    </w:rPr>
                    <w:t>°</w:t>
                  </w:r>
                  <w:r>
                    <w:rPr>
                      <w:rFonts w:hint="eastAsia" w:ascii="Times New Roman" w:hAnsi="Times New Roman" w:eastAsia="宋体" w:cs="Times New Roman"/>
                      <w:color w:val="000000"/>
                      <w:spacing w:val="0"/>
                      <w:kern w:val="2"/>
                      <w:sz w:val="21"/>
                      <w:szCs w:val="21"/>
                      <w:lang w:val="en-US" w:eastAsia="zh-CN" w:bidi="ar-SA"/>
                    </w:rPr>
                    <w:t>15</w:t>
                  </w:r>
                  <w:r>
                    <w:rPr>
                      <w:rFonts w:hint="default" w:ascii="Times New Roman" w:hAnsi="Times New Roman" w:eastAsia="宋体" w:cs="Times New Roman"/>
                      <w:color w:val="000000"/>
                      <w:spacing w:val="0"/>
                      <w:kern w:val="2"/>
                      <w:sz w:val="21"/>
                      <w:szCs w:val="21"/>
                      <w:lang w:val="en-US" w:eastAsia="zh-CN" w:bidi="ar-SA"/>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24.231</w:t>
                  </w:r>
                  <w:r>
                    <w:rPr>
                      <w:rFonts w:hint="default" w:ascii="Times New Roman" w:hAnsi="Times New Roman" w:eastAsia="宋体" w:cs="Times New Roman"/>
                      <w:color w:val="000000"/>
                      <w:spacing w:val="0"/>
                      <w:kern w:val="2"/>
                      <w:sz w:val="21"/>
                      <w:szCs w:val="21"/>
                      <w:lang w:val="en-US" w:eastAsia="zh-CN" w:bidi="ar-SA"/>
                    </w:rPr>
                    <w:t>″</w:t>
                  </w:r>
                </w:p>
              </w:tc>
              <w:tc>
                <w:tcPr>
                  <w:tcW w:w="945"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25</w:t>
                  </w:r>
                  <w:r>
                    <w:rPr>
                      <w:rFonts w:hint="default" w:ascii="Times New Roman" w:hAnsi="Times New Roman" w:eastAsia="宋体" w:cs="Times New Roman"/>
                      <w:color w:val="000000"/>
                      <w:spacing w:val="0"/>
                      <w:kern w:val="2"/>
                      <w:sz w:val="21"/>
                      <w:szCs w:val="21"/>
                      <w:lang w:val="en-US" w:eastAsia="zh-CN" w:bidi="ar-SA"/>
                    </w:rPr>
                    <w:t>°</w:t>
                  </w:r>
                  <w:r>
                    <w:rPr>
                      <w:rFonts w:hint="eastAsia" w:ascii="Times New Roman" w:hAnsi="Times New Roman" w:eastAsia="宋体" w:cs="Times New Roman"/>
                      <w:color w:val="000000"/>
                      <w:spacing w:val="0"/>
                      <w:kern w:val="2"/>
                      <w:sz w:val="21"/>
                      <w:szCs w:val="21"/>
                      <w:lang w:val="en-US" w:eastAsia="zh-CN" w:bidi="ar-SA"/>
                    </w:rPr>
                    <w:t>33</w:t>
                  </w:r>
                  <w:r>
                    <w:rPr>
                      <w:rFonts w:hint="default" w:ascii="Times New Roman" w:hAnsi="Times New Roman" w:eastAsia="宋体" w:cs="Times New Roman"/>
                      <w:color w:val="000000"/>
                      <w:spacing w:val="0"/>
                      <w:kern w:val="2"/>
                      <w:sz w:val="21"/>
                      <w:szCs w:val="21"/>
                      <w:lang w:val="en-US" w:eastAsia="zh-CN" w:bidi="ar-SA"/>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46.340</w:t>
                  </w:r>
                  <w:r>
                    <w:rPr>
                      <w:rFonts w:hint="default" w:ascii="Times New Roman" w:hAnsi="Times New Roman" w:eastAsia="宋体" w:cs="Times New Roman"/>
                      <w:color w:val="000000"/>
                      <w:spacing w:val="0"/>
                      <w:kern w:val="2"/>
                      <w:sz w:val="21"/>
                      <w:szCs w:val="21"/>
                      <w:lang w:val="en-US" w:eastAsia="zh-CN" w:bidi="ar-SA"/>
                    </w:rPr>
                    <w:t>″</w:t>
                  </w:r>
                </w:p>
              </w:tc>
              <w:tc>
                <w:tcPr>
                  <w:tcW w:w="719" w:type="pct"/>
                  <w:noWrap w:val="0"/>
                  <w:vAlign w:val="center"/>
                </w:tcPr>
                <w:p>
                  <w:pPr>
                    <w:adjustRightInd w:val="0"/>
                    <w:snapToGrid w:val="0"/>
                    <w:spacing w:before="48" w:beforeLines="20" w:line="240" w:lineRule="auto"/>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约</w:t>
                  </w:r>
                  <w:r>
                    <w:rPr>
                      <w:rFonts w:hint="eastAsia" w:ascii="Times New Roman" w:hAnsi="Times New Roman" w:eastAsia="宋体" w:cs="Times New Roman"/>
                      <w:color w:val="auto"/>
                      <w:kern w:val="2"/>
                      <w:sz w:val="21"/>
                      <w:szCs w:val="21"/>
                      <w:vertAlign w:val="baseline"/>
                      <w:lang w:val="en-US" w:eastAsia="zh-CN" w:bidi="ar-SA"/>
                    </w:rPr>
                    <w:t>500户，2100人</w:t>
                  </w:r>
                </w:p>
              </w:tc>
              <w:tc>
                <w:tcPr>
                  <w:tcW w:w="443"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rPr>
                  </w:pPr>
                  <w:r>
                    <w:rPr>
                      <w:rFonts w:hint="default" w:ascii="Times New Roman" w:hAnsi="Times New Roman" w:eastAsia="宋体" w:cs="Times New Roman"/>
                      <w:snapToGrid w:val="0"/>
                      <w:color w:val="000000"/>
                      <w:kern w:val="0"/>
                      <w:sz w:val="21"/>
                      <w:szCs w:val="21"/>
                      <w:highlight w:val="none"/>
                      <w:lang w:val="en-US" w:eastAsia="zh-CN" w:bidi="ar-SA"/>
                    </w:rPr>
                    <w:t>居民区</w:t>
                  </w:r>
                </w:p>
              </w:tc>
              <w:tc>
                <w:tcPr>
                  <w:tcW w:w="451" w:type="pct"/>
                  <w:noWrap w:val="0"/>
                  <w:vAlign w:val="center"/>
                </w:tcPr>
                <w:p>
                  <w:pPr>
                    <w:jc w:val="center"/>
                    <w:rPr>
                      <w:rFonts w:hint="eastAsia"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rPr>
                    <w:t>东北</w:t>
                  </w:r>
                </w:p>
              </w:tc>
              <w:tc>
                <w:tcPr>
                  <w:tcW w:w="449" w:type="pct"/>
                  <w:noWrap w:val="0"/>
                  <w:vAlign w:val="center"/>
                </w:tcPr>
                <w:p>
                  <w:pPr>
                    <w:jc w:val="center"/>
                    <w:rPr>
                      <w:rFonts w:hint="eastAsia" w:ascii="Times New Roman" w:hAnsi="Times New Roman" w:eastAsia="宋体" w:cs="Times New Roman"/>
                      <w:snapToGrid w:val="0"/>
                      <w:color w:val="000000"/>
                      <w:spacing w:val="0"/>
                      <w:kern w:val="0"/>
                      <w:sz w:val="21"/>
                      <w:szCs w:val="21"/>
                      <w:highlight w:val="none"/>
                      <w:lang w:val="en-US" w:eastAsia="zh-CN"/>
                    </w:rPr>
                  </w:pPr>
                  <w:r>
                    <w:rPr>
                      <w:rFonts w:hint="default" w:ascii="Times New Roman" w:hAnsi="Times New Roman" w:eastAsia="宋体" w:cs="Times New Roman"/>
                      <w:snapToGrid w:val="0"/>
                      <w:color w:val="000000"/>
                      <w:kern w:val="0"/>
                      <w:sz w:val="21"/>
                      <w:szCs w:val="21"/>
                      <w:highlight w:val="none"/>
                      <w:lang w:val="en-US" w:eastAsia="zh-CN"/>
                    </w:rPr>
                    <w:t>312</w:t>
                  </w:r>
                </w:p>
              </w:tc>
              <w:tc>
                <w:tcPr>
                  <w:tcW w:w="863" w:type="pct"/>
                  <w:vMerge w:val="continue"/>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sz w:val="21"/>
                      <w:szCs w:val="21"/>
                      <w:lang w:val="en-US" w:eastAsia="zh-CN"/>
                    </w:rPr>
                  </w:pPr>
                  <w:r>
                    <w:rPr>
                      <w:rFonts w:hint="default" w:ascii="Times New Roman" w:hAnsi="Times New Roman" w:eastAsia="宋体" w:cs="Times New Roman"/>
                      <w:color w:val="000000"/>
                      <w:spacing w:val="0"/>
                      <w:sz w:val="21"/>
                      <w:szCs w:val="21"/>
                      <w:lang w:val="en-US" w:eastAsia="zh-CN"/>
                    </w:rPr>
                    <w:t>声环境</w:t>
                  </w:r>
                </w:p>
              </w:tc>
              <w:tc>
                <w:tcPr>
                  <w:tcW w:w="885" w:type="dxa"/>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南钟社区</w:t>
                  </w:r>
                </w:p>
              </w:tc>
              <w:tc>
                <w:tcPr>
                  <w:tcW w:w="900"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napToGrid w:val="0"/>
                      <w:color w:val="000000"/>
                      <w:spacing w:val="0"/>
                      <w:kern w:val="0"/>
                      <w:sz w:val="21"/>
                      <w:szCs w:val="21"/>
                      <w:lang w:val="en-US" w:eastAsia="zh-CN" w:bidi="ar-SA"/>
                    </w:rPr>
                    <w:t>10</w:t>
                  </w:r>
                  <w:r>
                    <w:rPr>
                      <w:rFonts w:hint="eastAsia" w:ascii="Times New Roman" w:hAnsi="Times New Roman" w:eastAsia="宋体" w:cs="Times New Roman"/>
                      <w:snapToGrid w:val="0"/>
                      <w:color w:val="000000"/>
                      <w:spacing w:val="0"/>
                      <w:kern w:val="0"/>
                      <w:sz w:val="21"/>
                      <w:szCs w:val="21"/>
                      <w:lang w:val="en-US" w:eastAsia="zh-CN" w:bidi="ar-SA"/>
                    </w:rPr>
                    <w:t>3</w:t>
                  </w:r>
                  <w:r>
                    <w:rPr>
                      <w:rFonts w:hint="default" w:ascii="Times New Roman" w:hAnsi="Times New Roman" w:eastAsia="宋体" w:cs="Times New Roman"/>
                      <w:snapToGrid w:val="0"/>
                      <w:color w:val="000000"/>
                      <w:spacing w:val="0"/>
                      <w:kern w:val="0"/>
                      <w:sz w:val="21"/>
                      <w:szCs w:val="21"/>
                      <w:lang w:val="en-US" w:eastAsia="zh-CN" w:bidi="ar-SA"/>
                    </w:rPr>
                    <w:t>°</w:t>
                  </w:r>
                  <w:r>
                    <w:rPr>
                      <w:rFonts w:hint="eastAsia" w:ascii="Times New Roman" w:hAnsi="Times New Roman" w:eastAsia="宋体" w:cs="Times New Roman"/>
                      <w:snapToGrid w:val="0"/>
                      <w:color w:val="000000"/>
                      <w:spacing w:val="0"/>
                      <w:kern w:val="0"/>
                      <w:sz w:val="21"/>
                      <w:szCs w:val="21"/>
                      <w:lang w:val="en-US" w:eastAsia="zh-CN" w:bidi="ar-SA"/>
                    </w:rPr>
                    <w:t>15</w:t>
                  </w:r>
                  <w:r>
                    <w:rPr>
                      <w:rFonts w:hint="default" w:ascii="Times New Roman" w:hAnsi="Times New Roman" w:eastAsia="宋体" w:cs="Times New Roman"/>
                      <w:snapToGrid w:val="0"/>
                      <w:color w:val="000000"/>
                      <w:spacing w:val="0"/>
                      <w:kern w:val="0"/>
                      <w:sz w:val="21"/>
                      <w:szCs w:val="21"/>
                      <w:lang w:val="en-US" w:eastAsia="zh-CN" w:bidi="ar-SA"/>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snapToGrid w:val="0"/>
                      <w:color w:val="000000"/>
                      <w:spacing w:val="0"/>
                      <w:kern w:val="0"/>
                      <w:sz w:val="21"/>
                      <w:szCs w:val="21"/>
                      <w:lang w:val="en-US" w:eastAsia="zh-CN" w:bidi="ar-SA"/>
                    </w:rPr>
                    <w:t>14.191</w:t>
                  </w:r>
                  <w:r>
                    <w:rPr>
                      <w:rFonts w:hint="default" w:ascii="Times New Roman" w:hAnsi="Times New Roman" w:eastAsia="宋体" w:cs="Times New Roman"/>
                      <w:snapToGrid w:val="0"/>
                      <w:color w:val="000000"/>
                      <w:spacing w:val="0"/>
                      <w:kern w:val="0"/>
                      <w:sz w:val="21"/>
                      <w:szCs w:val="21"/>
                      <w:lang w:val="en-US" w:eastAsia="zh-CN" w:bidi="ar-SA"/>
                    </w:rPr>
                    <w:t>″</w:t>
                  </w:r>
                </w:p>
              </w:tc>
              <w:tc>
                <w:tcPr>
                  <w:tcW w:w="945"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spacing w:val="0"/>
                      <w:kern w:val="0"/>
                      <w:sz w:val="21"/>
                      <w:szCs w:val="21"/>
                      <w:lang w:val="en-US" w:eastAsia="zh-CN" w:bidi="ar-SA"/>
                    </w:rPr>
                  </w:pPr>
                  <w:r>
                    <w:rPr>
                      <w:rFonts w:hint="eastAsia" w:ascii="Times New Roman" w:hAnsi="Times New Roman" w:eastAsia="宋体" w:cs="Times New Roman"/>
                      <w:snapToGrid w:val="0"/>
                      <w:color w:val="000000"/>
                      <w:spacing w:val="0"/>
                      <w:kern w:val="0"/>
                      <w:sz w:val="21"/>
                      <w:szCs w:val="21"/>
                      <w:lang w:val="en-US" w:eastAsia="zh-CN" w:bidi="ar-SA"/>
                    </w:rPr>
                    <w:t>25</w:t>
                  </w:r>
                  <w:r>
                    <w:rPr>
                      <w:rFonts w:hint="default" w:ascii="Times New Roman" w:hAnsi="Times New Roman" w:eastAsia="宋体" w:cs="Times New Roman"/>
                      <w:snapToGrid w:val="0"/>
                      <w:color w:val="000000"/>
                      <w:spacing w:val="0"/>
                      <w:kern w:val="0"/>
                      <w:sz w:val="21"/>
                      <w:szCs w:val="21"/>
                      <w:lang w:val="en-US" w:eastAsia="zh-CN" w:bidi="ar-SA"/>
                    </w:rPr>
                    <w:t>°</w:t>
                  </w:r>
                  <w:r>
                    <w:rPr>
                      <w:rFonts w:hint="eastAsia" w:ascii="Times New Roman" w:hAnsi="Times New Roman" w:eastAsia="宋体" w:cs="Times New Roman"/>
                      <w:snapToGrid w:val="0"/>
                      <w:color w:val="000000"/>
                      <w:spacing w:val="0"/>
                      <w:kern w:val="0"/>
                      <w:sz w:val="21"/>
                      <w:szCs w:val="21"/>
                      <w:lang w:val="en-US" w:eastAsia="zh-CN" w:bidi="ar-SA"/>
                    </w:rPr>
                    <w:t>33</w:t>
                  </w:r>
                  <w:r>
                    <w:rPr>
                      <w:rFonts w:hint="default" w:ascii="Times New Roman" w:hAnsi="Times New Roman" w:eastAsia="宋体" w:cs="Times New Roman"/>
                      <w:snapToGrid w:val="0"/>
                      <w:color w:val="000000"/>
                      <w:spacing w:val="0"/>
                      <w:kern w:val="0"/>
                      <w:sz w:val="21"/>
                      <w:szCs w:val="21"/>
                      <w:lang w:val="en-US" w:eastAsia="zh-CN" w:bidi="ar-SA"/>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snapToGrid w:val="0"/>
                      <w:color w:val="000000"/>
                      <w:spacing w:val="0"/>
                      <w:kern w:val="0"/>
                      <w:sz w:val="21"/>
                      <w:szCs w:val="21"/>
                      <w:lang w:val="en-US" w:eastAsia="zh-CN" w:bidi="ar-SA"/>
                    </w:rPr>
                    <w:t>32.302</w:t>
                  </w:r>
                  <w:r>
                    <w:rPr>
                      <w:rFonts w:hint="default" w:ascii="Times New Roman" w:hAnsi="Times New Roman" w:eastAsia="宋体" w:cs="Times New Roman"/>
                      <w:snapToGrid w:val="0"/>
                      <w:color w:val="000000"/>
                      <w:spacing w:val="0"/>
                      <w:kern w:val="0"/>
                      <w:sz w:val="21"/>
                      <w:szCs w:val="21"/>
                      <w:lang w:val="en-US" w:eastAsia="zh-CN" w:bidi="ar-SA"/>
                    </w:rPr>
                    <w:t>″</w:t>
                  </w:r>
                </w:p>
              </w:tc>
              <w:tc>
                <w:tcPr>
                  <w:tcW w:w="1215" w:type="dxa"/>
                  <w:noWrap w:val="0"/>
                  <w:vAlign w:val="center"/>
                </w:tcPr>
                <w:p>
                  <w:pPr>
                    <w:adjustRightInd w:val="0"/>
                    <w:snapToGrid w:val="0"/>
                    <w:spacing w:before="48" w:beforeLines="20" w:line="240" w:lineRule="auto"/>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约</w:t>
                  </w:r>
                  <w:r>
                    <w:rPr>
                      <w:rFonts w:hint="eastAsia" w:ascii="Times New Roman" w:hAnsi="Times New Roman" w:eastAsia="宋体" w:cs="Times New Roman"/>
                      <w:color w:val="auto"/>
                      <w:kern w:val="2"/>
                      <w:sz w:val="21"/>
                      <w:szCs w:val="21"/>
                      <w:vertAlign w:val="baseline"/>
                      <w:lang w:val="en-US" w:eastAsia="zh-CN" w:bidi="ar-SA"/>
                    </w:rPr>
                    <w:t>1200户，4500人</w:t>
                  </w:r>
                </w:p>
              </w:tc>
              <w:tc>
                <w:tcPr>
                  <w:tcW w:w="750" w:type="dxa"/>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zh-CN" w:bidi="ar-SA"/>
                    </w:rPr>
                    <w:t>居民区</w:t>
                  </w:r>
                </w:p>
              </w:tc>
              <w:tc>
                <w:tcPr>
                  <w:tcW w:w="763" w:type="dxa"/>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rPr>
                  </w:pPr>
                  <w:r>
                    <w:rPr>
                      <w:rFonts w:hint="default" w:ascii="Times New Roman" w:hAnsi="Times New Roman" w:eastAsia="宋体" w:cs="Times New Roman"/>
                      <w:snapToGrid w:val="0"/>
                      <w:color w:val="000000"/>
                      <w:kern w:val="0"/>
                      <w:sz w:val="21"/>
                      <w:szCs w:val="21"/>
                      <w:highlight w:val="none"/>
                      <w:lang w:val="en-US" w:eastAsia="zh-CN" w:bidi="ar-SA"/>
                    </w:rPr>
                    <w:t>四周</w:t>
                  </w:r>
                </w:p>
              </w:tc>
              <w:tc>
                <w:tcPr>
                  <w:tcW w:w="759" w:type="dxa"/>
                  <w:noWrap w:val="0"/>
                  <w:vAlign w:val="center"/>
                </w:tcPr>
                <w:p>
                  <w:pPr>
                    <w:jc w:val="center"/>
                    <w:rPr>
                      <w:rFonts w:hint="default" w:ascii="Times New Roman" w:hAnsi="Times New Roman" w:eastAsia="宋体" w:cs="Times New Roman"/>
                      <w:snapToGrid w:val="0"/>
                      <w:color w:val="000000"/>
                      <w:kern w:val="0"/>
                      <w:sz w:val="21"/>
                      <w:szCs w:val="21"/>
                      <w:highlight w:val="none"/>
                      <w:lang w:val="en-US" w:eastAsia="zh-CN"/>
                    </w:rPr>
                  </w:pPr>
                  <w:r>
                    <w:rPr>
                      <w:rFonts w:hint="default" w:ascii="Times New Roman" w:hAnsi="Times New Roman" w:eastAsia="宋体" w:cs="Times New Roman"/>
                      <w:snapToGrid w:val="0"/>
                      <w:color w:val="000000"/>
                      <w:kern w:val="0"/>
                      <w:sz w:val="21"/>
                      <w:szCs w:val="21"/>
                      <w:highlight w:val="none"/>
                      <w:lang w:val="en-US" w:eastAsia="zh-CN" w:bidi="ar-SA"/>
                    </w:rPr>
                    <w:t>紧邻</w:t>
                  </w:r>
                </w:p>
              </w:tc>
              <w:tc>
                <w:tcPr>
                  <w:tcW w:w="863" w:type="pc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default" w:ascii="Times New Roman" w:hAnsi="Times New Roman" w:eastAsia="宋体" w:cs="Times New Roman"/>
                      <w:color w:val="000000"/>
                      <w:spacing w:val="0"/>
                      <w:kern w:val="2"/>
                      <w:sz w:val="21"/>
                      <w:szCs w:val="21"/>
                      <w:lang w:val="en-US" w:eastAsia="zh-CN" w:bidi="ar-SA"/>
                    </w:rPr>
                    <w:t>GB3096-2008《声环境质量标准》2类标准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456" w:type="pc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sz w:val="21"/>
                      <w:szCs w:val="21"/>
                      <w:lang w:val="en-US" w:eastAsia="zh-CN"/>
                    </w:rPr>
                  </w:pPr>
                  <w:r>
                    <w:rPr>
                      <w:rFonts w:hint="default" w:ascii="Times New Roman" w:hAnsi="Times New Roman" w:eastAsia="宋体" w:cs="Times New Roman"/>
                      <w:color w:val="000000"/>
                      <w:spacing w:val="0"/>
                      <w:sz w:val="21"/>
                      <w:szCs w:val="21"/>
                      <w:lang w:val="en-US" w:eastAsia="zh-CN"/>
                    </w:rPr>
                    <w:t>地表水环境</w:t>
                  </w:r>
                </w:p>
              </w:tc>
              <w:tc>
                <w:tcPr>
                  <w:tcW w:w="523"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前进河</w:t>
                  </w:r>
                </w:p>
              </w:tc>
              <w:tc>
                <w:tcPr>
                  <w:tcW w:w="532"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w:t>
                  </w:r>
                </w:p>
              </w:tc>
              <w:tc>
                <w:tcPr>
                  <w:tcW w:w="559"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w:t>
                  </w:r>
                </w:p>
              </w:tc>
              <w:tc>
                <w:tcPr>
                  <w:tcW w:w="719"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现状Ⅲ类</w:t>
                  </w:r>
                </w:p>
              </w:tc>
              <w:tc>
                <w:tcPr>
                  <w:tcW w:w="443" w:type="pc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河流</w:t>
                  </w:r>
                </w:p>
              </w:tc>
              <w:tc>
                <w:tcPr>
                  <w:tcW w:w="451"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rPr>
                  </w:pPr>
                  <w:r>
                    <w:rPr>
                      <w:rFonts w:hint="eastAsia" w:ascii="Times New Roman" w:hAnsi="Times New Roman" w:eastAsia="宋体" w:cs="Times New Roman"/>
                      <w:snapToGrid w:val="0"/>
                      <w:color w:val="000000"/>
                      <w:spacing w:val="0"/>
                      <w:kern w:val="0"/>
                      <w:sz w:val="21"/>
                      <w:szCs w:val="21"/>
                      <w:highlight w:val="none"/>
                      <w:lang w:val="en-US" w:eastAsia="zh-CN"/>
                    </w:rPr>
                    <w:t>东南侧</w:t>
                  </w:r>
                </w:p>
              </w:tc>
              <w:tc>
                <w:tcPr>
                  <w:tcW w:w="449" w:type="pct"/>
                  <w:noWrap w:val="0"/>
                  <w:vAlign w:val="center"/>
                </w:tcPr>
                <w:p>
                  <w:pPr>
                    <w:jc w:val="center"/>
                    <w:rPr>
                      <w:rFonts w:hint="default" w:ascii="Times New Roman" w:hAnsi="Times New Roman" w:eastAsia="宋体" w:cs="Times New Roman"/>
                      <w:snapToGrid w:val="0"/>
                      <w:color w:val="000000"/>
                      <w:spacing w:val="0"/>
                      <w:kern w:val="0"/>
                      <w:sz w:val="21"/>
                      <w:szCs w:val="21"/>
                      <w:highlight w:val="none"/>
                      <w:lang w:val="en-US" w:eastAsia="zh-CN"/>
                    </w:rPr>
                  </w:pPr>
                  <w:r>
                    <w:rPr>
                      <w:rFonts w:hint="eastAsia" w:ascii="Times New Roman" w:hAnsi="Times New Roman" w:eastAsia="宋体" w:cs="Times New Roman"/>
                      <w:snapToGrid w:val="0"/>
                      <w:color w:val="000000"/>
                      <w:spacing w:val="0"/>
                      <w:kern w:val="0"/>
                      <w:sz w:val="21"/>
                      <w:szCs w:val="21"/>
                      <w:highlight w:val="none"/>
                      <w:lang w:val="en-US" w:eastAsia="zh-CN"/>
                    </w:rPr>
                    <w:t>644</w:t>
                  </w:r>
                </w:p>
              </w:tc>
              <w:tc>
                <w:tcPr>
                  <w:tcW w:w="863" w:type="pc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spacing w:val="0"/>
                      <w:kern w:val="2"/>
                      <w:sz w:val="21"/>
                      <w:szCs w:val="21"/>
                      <w:lang w:val="en-US" w:eastAsia="zh-CN" w:bidi="ar-SA"/>
                    </w:rPr>
                  </w:pPr>
                  <w:r>
                    <w:rPr>
                      <w:rFonts w:hint="default" w:ascii="Times New Roman" w:hAnsi="Times New Roman" w:eastAsia="宋体" w:cs="Times New Roman"/>
                      <w:color w:val="000000"/>
                      <w:spacing w:val="0"/>
                      <w:sz w:val="21"/>
                      <w:szCs w:val="21"/>
                    </w:rPr>
                    <w:t>GB3838-2002《地表水环境质量》Ⅲ类标准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56"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spacing w:val="0"/>
                      <w:sz w:val="21"/>
                      <w:szCs w:val="21"/>
                      <w:lang w:val="en-US" w:eastAsia="zh-CN"/>
                    </w:rPr>
                  </w:pPr>
                  <w:r>
                    <w:rPr>
                      <w:rFonts w:hint="eastAsia" w:cs="Times New Roman"/>
                      <w:color w:val="000000" w:themeColor="text1"/>
                      <w:sz w:val="21"/>
                      <w:szCs w:val="21"/>
                      <w:highlight w:val="none"/>
                      <w:lang w:val="en-US" w:eastAsia="zh-CN"/>
                      <w14:textFill>
                        <w14:solidFill>
                          <w14:schemeClr w14:val="tx1"/>
                        </w14:solidFill>
                      </w14:textFill>
                    </w:rPr>
                    <w:t>地下水</w:t>
                  </w:r>
                </w:p>
              </w:tc>
              <w:tc>
                <w:tcPr>
                  <w:tcW w:w="4543" w:type="pct"/>
                  <w:gridSpan w:val="8"/>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项目厂界500m范围内无</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地下水集中式饮用水水源和热水、矿泉水、温泉等特殊地下水资源</w:t>
                  </w:r>
                  <w:r>
                    <w:rPr>
                      <w:rFonts w:hint="eastAsia"/>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spacing w:val="0"/>
                      <w:sz w:val="21"/>
                      <w:szCs w:val="21"/>
                      <w:lang w:val="en-US" w:eastAsia="zh-CN"/>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生态环境</w:t>
                  </w:r>
                </w:p>
              </w:tc>
              <w:tc>
                <w:tcPr>
                  <w:tcW w:w="4543" w:type="pct"/>
                  <w:gridSpan w:val="8"/>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000000"/>
                      <w:spacing w:val="0"/>
                      <w:kern w:val="2"/>
                      <w:sz w:val="21"/>
                      <w:szCs w:val="21"/>
                      <w:lang w:val="en-US" w:eastAsia="zh-CN" w:bidi="ar-SA"/>
                    </w:rPr>
                  </w:pPr>
                  <w:r>
                    <w:rPr>
                      <w:rFonts w:hint="eastAsia" w:cs="Times New Roman"/>
                      <w:color w:val="000000" w:themeColor="text1"/>
                      <w:sz w:val="21"/>
                      <w:szCs w:val="21"/>
                      <w:highlight w:val="none"/>
                      <w:lang w:val="en-US" w:eastAsia="zh-CN"/>
                      <w14:textFill>
                        <w14:solidFill>
                          <w14:schemeClr w14:val="tx1"/>
                        </w14:solidFill>
                      </w14:textFill>
                    </w:rPr>
                    <w:t>在城市建成区</w:t>
                  </w:r>
                  <w:r>
                    <w:rPr>
                      <w:rFonts w:hint="default" w:ascii="Times New Roman" w:hAnsi="Times New Roman" w:cs="Times New Roman"/>
                      <w:color w:val="000000" w:themeColor="text1"/>
                      <w:sz w:val="21"/>
                      <w:szCs w:val="21"/>
                      <w:highlight w:val="none"/>
                      <w:lang w:val="zh-CN"/>
                      <w14:textFill>
                        <w14:solidFill>
                          <w14:schemeClr w14:val="tx1"/>
                        </w14:solidFill>
                      </w14:textFill>
                    </w:rPr>
                    <w:t>及周边200m范围内无国家、省、市（县）级保护动植物分布，无生态环境保护目标。</w:t>
                  </w:r>
                </w:p>
              </w:tc>
            </w:tr>
          </w:tbl>
          <w:p>
            <w:pPr>
              <w:pStyle w:val="28"/>
              <w:bidi w:val="0"/>
              <w:ind w:left="0" w:leftChars="0" w:firstLine="0" w:firstLineChars="0"/>
              <w:jc w:val="both"/>
              <w:rPr>
                <w:rFonts w:hint="eastAsia" w:eastAsia="宋体" w:cs="Times New Roman"/>
                <w:bCs/>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eastAsia="宋体" w:cs="Times New Roman"/>
                <w:bCs/>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default" w:eastAsia="宋体" w:cs="Times New Roman"/>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0" w:type="dxa"/>
            <w:noWrap w:val="0"/>
            <w:tcMar>
              <w:left w:w="28" w:type="dxa"/>
              <w:right w:w="28" w:type="dxa"/>
            </w:tcMar>
            <w:vAlign w:val="center"/>
          </w:tcPr>
          <w:p>
            <w:pPr>
              <w:adjustRightInd w:val="0"/>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污染物排放控制标准</w:t>
            </w:r>
          </w:p>
        </w:tc>
        <w:tc>
          <w:tcPr>
            <w:tcW w:w="8674" w:type="dxa"/>
            <w:noWrap w:val="0"/>
            <w:vAlign w:val="center"/>
          </w:tcPr>
          <w:p>
            <w:pPr>
              <w:spacing w:line="360" w:lineRule="auto"/>
              <w:ind w:right="119" w:firstLine="480"/>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废水</w:t>
            </w:r>
          </w:p>
          <w:p>
            <w:pPr>
              <w:spacing w:line="360" w:lineRule="auto"/>
              <w:ind w:firstLine="480" w:firstLineChars="200"/>
              <w:rPr>
                <w:rFonts w:hint="default"/>
                <w:color w:val="000000" w:themeColor="text1"/>
                <w14:textFill>
                  <w14:solidFill>
                    <w14:schemeClr w14:val="tx1"/>
                  </w14:solidFill>
                </w14:textFill>
              </w:rPr>
            </w:pP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项目运营期间产生废水主要为：医疗废水（门诊废水、住院</w:t>
            </w:r>
            <w:r>
              <w:rPr>
                <w:rFonts w:hint="eastAsia" w:cs="Times New Roman"/>
                <w:bCs/>
                <w:color w:val="000000" w:themeColor="text1"/>
                <w:kern w:val="0"/>
                <w:sz w:val="24"/>
                <w:szCs w:val="24"/>
                <w:lang w:val="en-US" w:eastAsia="zh-CN" w:bidi="ar-SA"/>
                <w14:textFill>
                  <w14:solidFill>
                    <w14:schemeClr w14:val="tx1"/>
                  </w14:solidFill>
                </w14:textFill>
              </w:rPr>
              <w:t>废</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水、</w:t>
            </w:r>
            <w:r>
              <w:rPr>
                <w:rFonts w:hint="eastAsia" w:cs="Times New Roman"/>
                <w:bCs/>
                <w:color w:val="000000" w:themeColor="text1"/>
                <w:kern w:val="0"/>
                <w:sz w:val="24"/>
                <w:szCs w:val="24"/>
                <w:lang w:val="en-US" w:eastAsia="zh-CN" w:bidi="ar-SA"/>
                <w14:textFill>
                  <w14:solidFill>
                    <w14:schemeClr w14:val="tx1"/>
                  </w14:solidFill>
                </w14:textFill>
              </w:rPr>
              <w:t>陪护人员废水、</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手术</w:t>
            </w:r>
            <w:r>
              <w:rPr>
                <w:rFonts w:hint="eastAsia" w:cs="Times New Roman"/>
                <w:bCs/>
                <w:color w:val="000000" w:themeColor="text1"/>
                <w:kern w:val="0"/>
                <w:sz w:val="24"/>
                <w:szCs w:val="24"/>
                <w:lang w:val="en-US" w:eastAsia="zh-CN" w:bidi="ar-SA"/>
                <w14:textFill>
                  <w14:solidFill>
                    <w14:schemeClr w14:val="tx1"/>
                  </w14:solidFill>
                </w14:textFill>
              </w:rPr>
              <w:t>废</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水、检验废水）、食堂废水、洗衣</w:t>
            </w:r>
            <w:r>
              <w:rPr>
                <w:rFonts w:hint="eastAsia" w:cs="Times New Roman"/>
                <w:bCs/>
                <w:color w:val="000000" w:themeColor="text1"/>
                <w:kern w:val="0"/>
                <w:sz w:val="24"/>
                <w:szCs w:val="24"/>
                <w:lang w:val="en-US" w:eastAsia="zh-CN" w:bidi="ar-SA"/>
                <w14:textFill>
                  <w14:solidFill>
                    <w14:schemeClr w14:val="tx1"/>
                  </w14:solidFill>
                </w14:textFill>
              </w:rPr>
              <w:t>废</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水、地面清洁废水。</w:t>
            </w:r>
            <w:r>
              <w:rPr>
                <w:rFonts w:hint="default" w:ascii="Times New Roman" w:hAnsi="Times New Roman" w:eastAsia="宋体" w:cs="Times New Roman"/>
                <w:color w:val="000000" w:themeColor="text1"/>
                <w:sz w:val="24"/>
                <w:szCs w:val="24"/>
                <w:lang w:eastAsia="zh-CN"/>
                <w14:textFill>
                  <w14:solidFill>
                    <w14:schemeClr w14:val="tx1"/>
                  </w14:solidFill>
                </w14:textFill>
              </w:rPr>
              <w:t>项目实行雨污分流体制，雨水进入市政雨水管网。项目检验科废水经专用收集桶收集中和预处理、食堂废水设隔油池预处理后同一般医疗废水</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（门诊废水、住院</w:t>
            </w:r>
            <w:r>
              <w:rPr>
                <w:rFonts w:hint="eastAsia" w:cs="Times New Roman"/>
                <w:bCs/>
                <w:color w:val="000000" w:themeColor="text1"/>
                <w:kern w:val="0"/>
                <w:sz w:val="24"/>
                <w:szCs w:val="24"/>
                <w:lang w:val="en-US" w:eastAsia="zh-CN" w:bidi="ar-SA"/>
                <w14:textFill>
                  <w14:solidFill>
                    <w14:schemeClr w14:val="tx1"/>
                  </w14:solidFill>
                </w14:textFill>
              </w:rPr>
              <w:t>废</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水、</w:t>
            </w:r>
            <w:r>
              <w:rPr>
                <w:rFonts w:hint="eastAsia" w:cs="Times New Roman"/>
                <w:bCs/>
                <w:color w:val="000000" w:themeColor="text1"/>
                <w:kern w:val="0"/>
                <w:sz w:val="24"/>
                <w:szCs w:val="24"/>
                <w:lang w:val="en-US" w:eastAsia="zh-CN" w:bidi="ar-SA"/>
                <w14:textFill>
                  <w14:solidFill>
                    <w14:schemeClr w14:val="tx1"/>
                  </w14:solidFill>
                </w14:textFill>
              </w:rPr>
              <w:t>陪护人员废水、</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手术</w:t>
            </w:r>
            <w:r>
              <w:rPr>
                <w:rFonts w:hint="eastAsia" w:cs="Times New Roman"/>
                <w:bCs/>
                <w:color w:val="000000" w:themeColor="text1"/>
                <w:kern w:val="0"/>
                <w:sz w:val="24"/>
                <w:szCs w:val="24"/>
                <w:lang w:val="en-US" w:eastAsia="zh-CN" w:bidi="ar-SA"/>
                <w14:textFill>
                  <w14:solidFill>
                    <w14:schemeClr w14:val="tx1"/>
                  </w14:solidFill>
                </w14:textFill>
              </w:rPr>
              <w:t>废</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水）</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洗衣废水及地面清洁废水</w:t>
            </w:r>
            <w:r>
              <w:rPr>
                <w:rFonts w:hint="default" w:ascii="Times New Roman" w:hAnsi="Times New Roman" w:eastAsia="宋体" w:cs="Times New Roman"/>
                <w:color w:val="000000" w:themeColor="text1"/>
                <w:sz w:val="24"/>
                <w:szCs w:val="24"/>
                <w:lang w:eastAsia="zh-CN"/>
                <w14:textFill>
                  <w14:solidFill>
                    <w14:schemeClr w14:val="tx1"/>
                  </w14:solidFill>
                </w14:textFill>
              </w:rPr>
              <w:t>排入项目化粪池预处理后进入项目自建的污水处理站处理达到（GB18466-2005）《医疗机构水污染物排放标准》表2预处理标准及《污水排入城镇下水道水质标准》（GB/T 31962－2015）表1中A等级标准限值后排入市政污水管网，最终进入寻甸县污水处理厂进行处理</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检验</w:t>
            </w:r>
            <w:r>
              <w:rPr>
                <w:rFonts w:hint="eastAsia" w:ascii="Times New Roman" w:hAnsi="Times New Roman"/>
                <w:color w:val="000000" w:themeColor="text1"/>
                <w:sz w:val="24"/>
                <w:szCs w:val="24"/>
                <w:lang w:val="en-US" w:eastAsia="zh-CN"/>
                <w14:textFill>
                  <w14:solidFill>
                    <w14:schemeClr w14:val="tx1"/>
                  </w14:solidFill>
                </w14:textFill>
              </w:rPr>
              <w:t>废液经收集桶收集后暂存于危废间，委托</w:t>
            </w:r>
            <w:r>
              <w:rPr>
                <w:rFonts w:hint="eastAsia"/>
                <w:color w:val="000000" w:themeColor="text1"/>
                <w:sz w:val="24"/>
                <w:szCs w:val="24"/>
                <w:lang w:val="en-US" w:eastAsia="zh-CN"/>
                <w14:textFill>
                  <w14:solidFill>
                    <w14:schemeClr w14:val="tx1"/>
                  </w14:solidFill>
                </w14:textFill>
              </w:rPr>
              <w:t>有资质的单位</w:t>
            </w:r>
            <w:r>
              <w:rPr>
                <w:rFonts w:hint="eastAsia" w:ascii="Times New Roman" w:hAnsi="Times New Roman"/>
                <w:color w:val="000000" w:themeColor="text1"/>
                <w:sz w:val="24"/>
                <w:szCs w:val="24"/>
                <w:lang w:val="en-US" w:eastAsia="zh-CN"/>
                <w14:textFill>
                  <w14:solidFill>
                    <w14:schemeClr w14:val="tx1"/>
                  </w14:solidFill>
                </w14:textFill>
              </w:rPr>
              <w:t>进行处置，</w:t>
            </w:r>
            <w:r>
              <w:rPr>
                <w:rFonts w:hint="default" w:ascii="Times New Roman" w:hAnsi="Times New Roman" w:eastAsia="宋体" w:cs="Times New Roman"/>
                <w:color w:val="000000" w:themeColor="text1"/>
                <w:sz w:val="24"/>
                <w:szCs w:val="24"/>
                <w:lang w:eastAsia="zh-CN"/>
                <w14:textFill>
                  <w14:solidFill>
                    <w14:schemeClr w14:val="tx1"/>
                  </w14:solidFill>
                </w14:textFill>
              </w:rPr>
              <w:t>项目废水不直接排放。</w:t>
            </w:r>
            <w:r>
              <w:rPr>
                <w:rFonts w:hint="default" w:ascii="Times New Roman" w:hAnsi="Times New Roman" w:cs="Times New Roman"/>
                <w:color w:val="000000" w:themeColor="text1"/>
                <w:sz w:val="24"/>
                <w:szCs w:val="24"/>
                <w:lang w:eastAsia="zh-CN"/>
                <w14:textFill>
                  <w14:solidFill>
                    <w14:schemeClr w14:val="tx1"/>
                  </w14:solidFill>
                </w14:textFill>
              </w:rPr>
              <w:t>废水排放标准值见下表</w:t>
            </w:r>
            <w:r>
              <w:rPr>
                <w:rFonts w:hint="default" w:ascii="Times New Roman" w:hAnsi="Times New Roman" w:cs="Times New Roman"/>
                <w:bCs/>
                <w:color w:val="000000" w:themeColor="text1"/>
                <w:sz w:val="24"/>
                <w:szCs w:val="24"/>
                <w14:textFill>
                  <w14:solidFill>
                    <w14:schemeClr w14:val="tx1"/>
                  </w14:solidFill>
                </w14:textFill>
              </w:rPr>
              <w:t>。</w:t>
            </w:r>
          </w:p>
          <w:p>
            <w:pPr>
              <w:widowControl/>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表</w:t>
            </w:r>
            <w:r>
              <w:rPr>
                <w:rFonts w:hint="eastAsia" w:ascii="Times New Roman" w:hAnsi="Times New Roman" w:cs="Times New Roman"/>
                <w:b/>
                <w:color w:val="000000" w:themeColor="text1"/>
                <w:sz w:val="24"/>
                <w:szCs w:val="24"/>
                <w:lang w:val="en-US" w:eastAsia="zh-CN"/>
                <w14:textFill>
                  <w14:solidFill>
                    <w14:schemeClr w14:val="tx1"/>
                  </w14:solidFill>
                </w14:textFill>
              </w:rPr>
              <w:t>3-3</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eastAsia" w:cs="Times New Roman"/>
                <w:b/>
                <w:color w:val="000000" w:themeColor="text1"/>
                <w:sz w:val="24"/>
                <w:szCs w:val="24"/>
                <w:lang w:val="en-US" w:eastAsia="zh-CN"/>
                <w14:textFill>
                  <w14:solidFill>
                    <w14:schemeClr w14:val="tx1"/>
                  </w14:solidFill>
                </w14:textFill>
              </w:rPr>
              <w:t xml:space="preserve"> </w:t>
            </w:r>
            <w:r>
              <w:rPr>
                <w:rFonts w:hint="eastAsia" w:cs="Times New Roman"/>
                <w:b/>
                <w:color w:val="000000" w:themeColor="text1"/>
                <w:kern w:val="0"/>
                <w:sz w:val="24"/>
                <w:szCs w:val="24"/>
                <w:lang w:val="en-US" w:eastAsia="zh-CN"/>
                <w14:textFill>
                  <w14:solidFill>
                    <w14:schemeClr w14:val="tx1"/>
                  </w14:solidFill>
                </w14:textFill>
              </w:rPr>
              <w:t>医院</w:t>
            </w:r>
            <w:r>
              <w:rPr>
                <w:rFonts w:hint="default" w:ascii="Times New Roman" w:hAnsi="Times New Roman" w:cs="Times New Roman"/>
                <w:b/>
                <w:color w:val="000000" w:themeColor="text1"/>
                <w:kern w:val="0"/>
                <w:sz w:val="24"/>
                <w:szCs w:val="24"/>
                <w14:textFill>
                  <w14:solidFill>
                    <w14:schemeClr w14:val="tx1"/>
                  </w14:solidFill>
                </w14:textFill>
              </w:rPr>
              <w:t>水污染物</w:t>
            </w:r>
            <w:r>
              <w:rPr>
                <w:rFonts w:hint="eastAsia" w:ascii="Times New Roman" w:hAnsi="Times New Roman" w:cs="Times New Roman"/>
                <w:b/>
                <w:color w:val="000000" w:themeColor="text1"/>
                <w:kern w:val="0"/>
                <w:sz w:val="24"/>
                <w:szCs w:val="24"/>
                <w:lang w:val="en-US" w:eastAsia="zh-CN"/>
                <w14:textFill>
                  <w14:solidFill>
                    <w14:schemeClr w14:val="tx1"/>
                  </w14:solidFill>
                </w14:textFill>
              </w:rPr>
              <w:t>预处理</w:t>
            </w:r>
            <w:r>
              <w:rPr>
                <w:rFonts w:hint="default" w:ascii="Times New Roman" w:hAnsi="Times New Roman" w:cs="Times New Roman"/>
                <w:b/>
                <w:color w:val="000000" w:themeColor="text1"/>
                <w:kern w:val="0"/>
                <w:sz w:val="24"/>
                <w:szCs w:val="24"/>
                <w14:textFill>
                  <w14:solidFill>
                    <w14:schemeClr w14:val="tx1"/>
                  </w14:solidFill>
                </w14:textFill>
              </w:rPr>
              <w:t>标准</w:t>
            </w:r>
            <w:r>
              <w:rPr>
                <w:rFonts w:hint="eastAsia" w:ascii="Times New Roman" w:hAnsi="Times New Roman" w:cs="Times New Roman"/>
                <w:b/>
                <w:color w:val="000000" w:themeColor="text1"/>
                <w:kern w:val="0"/>
                <w:sz w:val="24"/>
                <w:szCs w:val="24"/>
                <w:lang w:val="en-US" w:eastAsia="zh-CN"/>
                <w14:textFill>
                  <w14:solidFill>
                    <w14:schemeClr w14:val="tx1"/>
                  </w14:solidFill>
                </w14:textFill>
              </w:rPr>
              <w:t>限</w:t>
            </w:r>
            <w:r>
              <w:rPr>
                <w:rFonts w:hint="default" w:ascii="Times New Roman" w:hAnsi="Times New Roman" w:cs="Times New Roman"/>
                <w:b/>
                <w:color w:val="000000" w:themeColor="text1"/>
                <w:kern w:val="0"/>
                <w:sz w:val="24"/>
                <w:szCs w:val="24"/>
                <w14:textFill>
                  <w14:solidFill>
                    <w14:schemeClr w14:val="tx1"/>
                  </w14:solidFill>
                </w14:textFill>
              </w:rPr>
              <w:t>值</w:t>
            </w:r>
            <w:r>
              <w:rPr>
                <w:rFonts w:hint="eastAsia" w:ascii="Times New Roman" w:hAnsi="Times New Roman" w:cs="Times New Roman"/>
                <w:b/>
                <w:color w:val="000000" w:themeColor="text1"/>
                <w:kern w:val="0"/>
                <w:sz w:val="24"/>
                <w:szCs w:val="24"/>
                <w:lang w:val="en-US" w:eastAsia="zh-CN"/>
                <w14:textFill>
                  <w14:solidFill>
                    <w14:schemeClr w14:val="tx1"/>
                  </w14:solidFill>
                </w14:textFill>
              </w:rPr>
              <w:t xml:space="preserve">  </w:t>
            </w:r>
            <w:r>
              <w:rPr>
                <w:rFonts w:hint="default" w:ascii="Times New Roman" w:hAnsi="Times New Roman" w:cs="Times New Roman"/>
                <w:b/>
                <w:color w:val="000000" w:themeColor="text1"/>
                <w:sz w:val="24"/>
                <w14:textFill>
                  <w14:solidFill>
                    <w14:schemeClr w14:val="tx1"/>
                  </w14:solidFill>
                </w14:textFill>
              </w:rPr>
              <w:t>单位：mg/L</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51"/>
              <w:gridCol w:w="800"/>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控制项目</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标准值</w:t>
                  </w:r>
                </w:p>
              </w:tc>
              <w:tc>
                <w:tcPr>
                  <w:tcW w:w="1825"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粪大肠菌群数（MPN/L）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500</w:t>
                  </w: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825" w:type="pct"/>
                  <w:vMerge w:val="restar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《医疗机构水污染物排放标准》（GB18466-2005）表2预处理标准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肠道致病菌</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肠道病毒</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pH</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6-9</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化学需氧量（COD）浓度 （mg/L）</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最高允许排放负荷（g/床位）</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250</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250</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生化需氧量（BOD）浓度 （mg/L）</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最高允许排放负荷（g/床位）</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100</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100</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悬浮物（SS）浓度 （mg/L）</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最高允许排放负荷（g/床位）</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14:textFill>
                        <w14:solidFill>
                          <w14:schemeClr w14:val="tx1"/>
                        </w14:solidFill>
                      </w14:textFill>
                    </w:rPr>
                    <w:t>0</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14:textFill>
                        <w14:solidFill>
                          <w14:schemeClr w14:val="tx1"/>
                        </w14:solidFill>
                      </w14:textFill>
                    </w:rPr>
                    <w:t>0</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氨氮（mg/L）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动植物油（mg/L）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石油类（mg/L）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阴离子表面活性剂</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LAS）</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色度（稀释倍数）</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挥发酚（mg/L）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总氰化物（mg/L）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总汞（mg/L）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0.05</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总镉（mg/L）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0.1</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17</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总铬（mg/L）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18</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六价铬（mg/L）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0.5</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19</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总砷（mg/L）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0.5</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总铅（mg/L）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21</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总银（mg/L）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0.5</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2</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总余氯（mg/L）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23</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色度</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64</w:t>
                  </w:r>
                </w:p>
              </w:tc>
              <w:tc>
                <w:tcPr>
                  <w:tcW w:w="1825" w:type="pct"/>
                  <w:vMerge w:val="restar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《污水排入城镇下水道水质标准》（GB/T 31962－2015）表1中A等级标准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24</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氨氮</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45</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25</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总磷</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8</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采用含氯消毒剂消毒的工艺控制要求为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42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一级标准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消毒接触池接触时间≥1h，接触池出口总余氯3-10 mg/L。</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42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二级标准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消毒接触池接触时间≥1h，接触池出口总余氯2-8 mg/L。</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42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2）采用其他消毒剂对总余氯不作要求。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right="119" w:firstLine="482"/>
              <w:textAlignment w:val="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2、</w:t>
            </w:r>
            <w:r>
              <w:rPr>
                <w:rFonts w:ascii="Times New Roman" w:hAnsi="Times New Roman"/>
                <w:b/>
                <w:color w:val="000000" w:themeColor="text1"/>
                <w:sz w:val="24"/>
                <w:szCs w:val="24"/>
                <w14:textFill>
                  <w14:solidFill>
                    <w14:schemeClr w14:val="tx1"/>
                  </w14:solidFill>
                </w14:textFill>
              </w:rPr>
              <w:t>废气</w:t>
            </w:r>
          </w:p>
          <w:p>
            <w:pPr>
              <w:spacing w:line="360" w:lineRule="auto"/>
              <w:ind w:firstLine="480" w:firstLineChars="200"/>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 1 \* GB3 \* MERGEFORMAT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①</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highlight w:val="none"/>
                <w14:textFill>
                  <w14:solidFill>
                    <w14:schemeClr w14:val="tx1"/>
                  </w14:solidFill>
                </w14:textFill>
              </w:rPr>
              <w:t>营运期污水处理</w:t>
            </w:r>
            <w:r>
              <w:rPr>
                <w:rFonts w:hint="eastAsia" w:ascii="Times New Roman" w:hAnsi="Times New Roman" w:cs="Times New Roman"/>
                <w:color w:val="000000" w:themeColor="text1"/>
                <w:sz w:val="24"/>
                <w:highlight w:val="none"/>
                <w:lang w:val="en-US" w:eastAsia="zh-CN"/>
                <w14:textFill>
                  <w14:solidFill>
                    <w14:schemeClr w14:val="tx1"/>
                  </w14:solidFill>
                </w14:textFill>
              </w:rPr>
              <w:t>站废气</w:t>
            </w:r>
            <w:r>
              <w:rPr>
                <w:rFonts w:hint="default" w:ascii="Times New Roman" w:hAnsi="Times New Roman" w:cs="Times New Roman"/>
                <w:color w:val="000000" w:themeColor="text1"/>
                <w:sz w:val="24"/>
                <w:highlight w:val="none"/>
                <w14:textFill>
                  <w14:solidFill>
                    <w14:schemeClr w14:val="tx1"/>
                  </w14:solidFill>
                </w14:textFill>
              </w:rPr>
              <w:t>污染物排放执行《医疗机构水污染物排放标准》GB18466-2005中表3标准值，具体标准值见表3-</w:t>
            </w:r>
            <w:r>
              <w:rPr>
                <w:rFonts w:hint="eastAsia" w:ascii="Times New Roman" w:hAnsi="Times New Roman" w:cs="Times New Roman"/>
                <w:color w:val="000000" w:themeColor="text1"/>
                <w:sz w:val="24"/>
                <w:highlight w:val="none"/>
                <w:lang w:val="en-US" w:eastAsia="zh-CN"/>
                <w14:textFill>
                  <w14:solidFill>
                    <w14:schemeClr w14:val="tx1"/>
                  </w14:solidFill>
                </w14:textFill>
              </w:rPr>
              <w:t>4。项目厂界执行《恶臭污染物排放标准》（GB14554-93）二级标准，</w:t>
            </w:r>
            <w:r>
              <w:rPr>
                <w:rFonts w:hint="default" w:ascii="Times New Roman" w:hAnsi="Times New Roman" w:cs="Times New Roman"/>
                <w:color w:val="000000" w:themeColor="text1"/>
                <w:sz w:val="24"/>
                <w:highlight w:val="none"/>
                <w14:textFill>
                  <w14:solidFill>
                    <w14:schemeClr w14:val="tx1"/>
                  </w14:solidFill>
                </w14:textFill>
              </w:rPr>
              <w:t>具体标准值见表3-</w:t>
            </w:r>
            <w:r>
              <w:rPr>
                <w:rFonts w:hint="eastAsia" w:ascii="Times New Roman" w:hAnsi="Times New Roman" w:cs="Times New Roman"/>
                <w:color w:val="000000" w:themeColor="text1"/>
                <w:sz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highlight w:val="none"/>
                <w14:textFill>
                  <w14:solidFill>
                    <w14:schemeClr w14:val="tx1"/>
                  </w14:solidFill>
                </w14:textFill>
              </w:rPr>
              <w:t>。</w:t>
            </w:r>
          </w:p>
          <w:p>
            <w:pPr>
              <w:ind w:firstLine="482" w:firstLineChars="200"/>
              <w:jc w:val="center"/>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表3-</w:t>
            </w:r>
            <w:r>
              <w:rPr>
                <w:rFonts w:hint="eastAsia" w:ascii="Times New Roman" w:hAnsi="Times New Roman" w:cs="Times New Roman"/>
                <w:b/>
                <w:color w:val="000000" w:themeColor="text1"/>
                <w:sz w:val="24"/>
                <w:highlight w:val="none"/>
                <w:lang w:val="en-US" w:eastAsia="zh-CN"/>
                <w14:textFill>
                  <w14:solidFill>
                    <w14:schemeClr w14:val="tx1"/>
                  </w14:solidFill>
                </w14:textFill>
              </w:rPr>
              <w:t>4</w:t>
            </w:r>
            <w:r>
              <w:rPr>
                <w:rFonts w:hint="default" w:ascii="Times New Roman" w:hAnsi="Times New Roman" w:cs="Times New Roman"/>
                <w:b/>
                <w:color w:val="000000" w:themeColor="text1"/>
                <w:sz w:val="24"/>
                <w:highlight w:val="none"/>
                <w14:textFill>
                  <w14:solidFill>
                    <w14:schemeClr w14:val="tx1"/>
                  </w14:solidFill>
                </w14:textFill>
              </w:rPr>
              <w:t xml:space="preserve">  </w:t>
            </w:r>
            <w:r>
              <w:rPr>
                <w:rFonts w:hint="eastAsia" w:ascii="Times New Roman" w:hAnsi="Times New Roman" w:cs="Times New Roman"/>
                <w:b/>
                <w:color w:val="000000" w:themeColor="text1"/>
                <w:sz w:val="24"/>
                <w:highlight w:val="none"/>
                <w:lang w:val="en-US" w:eastAsia="zh-CN"/>
                <w14:textFill>
                  <w14:solidFill>
                    <w14:schemeClr w14:val="tx1"/>
                  </w14:solidFill>
                </w14:textFill>
              </w:rPr>
              <w:t>污水处理站周边大气污染物</w:t>
            </w:r>
            <w:r>
              <w:rPr>
                <w:rFonts w:hint="default" w:ascii="Times New Roman" w:hAnsi="Times New Roman" w:cs="Times New Roman"/>
                <w:b/>
                <w:bCs/>
                <w:color w:val="000000" w:themeColor="text1"/>
                <w:sz w:val="24"/>
                <w:highlight w:val="none"/>
                <w14:textFill>
                  <w14:solidFill>
                    <w14:schemeClr w14:val="tx1"/>
                  </w14:solidFill>
                </w14:textFill>
              </w:rPr>
              <w:t xml:space="preserve"> </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最高允许浓度</w:t>
            </w:r>
            <w:r>
              <w:rPr>
                <w:rFonts w:hint="default" w:ascii="Times New Roman" w:hAnsi="Times New Roman" w:cs="Times New Roman"/>
                <w:b/>
                <w:bCs/>
                <w:color w:val="000000" w:themeColor="text1"/>
                <w:sz w:val="24"/>
                <w:highlight w:val="none"/>
                <w14:textFill>
                  <w14:solidFill>
                    <w14:schemeClr w14:val="tx1"/>
                  </w14:solidFill>
                </w14:textFill>
              </w:rPr>
              <w:t xml:space="preserve">  单位：mg/m</w:t>
            </w:r>
            <w:r>
              <w:rPr>
                <w:rFonts w:hint="default" w:ascii="Times New Roman" w:hAnsi="Times New Roman" w:cs="Times New Roman"/>
                <w:b/>
                <w:bCs/>
                <w:color w:val="000000" w:themeColor="text1"/>
                <w:sz w:val="24"/>
                <w:highlight w:val="none"/>
                <w:vertAlign w:val="superscript"/>
                <w14:textFill>
                  <w14:solidFill>
                    <w14:schemeClr w14:val="tx1"/>
                  </w14:solidFill>
                </w14:textFill>
              </w:rPr>
              <w:t>3</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4533"/>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pct"/>
                  <w:noWrap w:val="0"/>
                  <w:vAlign w:val="center"/>
                </w:tcPr>
                <w:p>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2683" w:type="pct"/>
                  <w:noWrap w:val="0"/>
                  <w:vAlign w:val="center"/>
                </w:tcPr>
                <w:p>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项目</w:t>
                  </w:r>
                </w:p>
              </w:tc>
              <w:tc>
                <w:tcPr>
                  <w:tcW w:w="1471" w:type="pct"/>
                  <w:noWrap w:val="0"/>
                  <w:vAlign w:val="center"/>
                </w:tcPr>
                <w:p>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2683"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氨</w:t>
                  </w:r>
                </w:p>
              </w:tc>
              <w:tc>
                <w:tcPr>
                  <w:tcW w:w="1471"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2683"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硫化氢</w:t>
                  </w:r>
                </w:p>
              </w:tc>
              <w:tc>
                <w:tcPr>
                  <w:tcW w:w="1471"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2683"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臭气浓度（无量纲）</w:t>
                  </w:r>
                </w:p>
              </w:tc>
              <w:tc>
                <w:tcPr>
                  <w:tcW w:w="1471"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2683"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氯气</w:t>
                  </w:r>
                </w:p>
              </w:tc>
              <w:tc>
                <w:tcPr>
                  <w:tcW w:w="1471"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p>
              </w:tc>
              <w:tc>
                <w:tcPr>
                  <w:tcW w:w="2683"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甲烷（处理站内最高体积浓度%）</w:t>
                  </w:r>
                </w:p>
              </w:tc>
              <w:tc>
                <w:tcPr>
                  <w:tcW w:w="1471"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r>
          </w:tbl>
          <w:p>
            <w:pPr>
              <w:keepNext w:val="0"/>
              <w:keepLines w:val="0"/>
              <w:pageBreakBefore w:val="0"/>
              <w:widowControl w:val="0"/>
              <w:kinsoku/>
              <w:wordWrap/>
              <w:overflowPunct/>
              <w:topLinePunct w:val="0"/>
              <w:autoSpaceDE/>
              <w:autoSpaceDN/>
              <w:bidi w:val="0"/>
              <w:adjustRightInd/>
              <w:snapToGrid/>
              <w:spacing w:before="157" w:beforeLines="50"/>
              <w:ind w:firstLine="482" w:firstLineChars="20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表3-</w:t>
            </w:r>
            <w:r>
              <w:rPr>
                <w:rFonts w:hint="eastAsia" w:ascii="Times New Roman" w:hAnsi="Times New Roman" w:cs="Times New Roman"/>
                <w:b/>
                <w:color w:val="000000" w:themeColor="text1"/>
                <w:sz w:val="24"/>
                <w:highlight w:val="none"/>
                <w:lang w:val="en-US" w:eastAsia="zh-CN"/>
                <w14:textFill>
                  <w14:solidFill>
                    <w14:schemeClr w14:val="tx1"/>
                  </w14:solidFill>
                </w14:textFill>
              </w:rPr>
              <w:t>5</w:t>
            </w:r>
            <w:r>
              <w:rPr>
                <w:rFonts w:hint="default" w:ascii="Times New Roman" w:hAnsi="Times New Roman" w:cs="Times New Roman"/>
                <w:b/>
                <w:color w:val="000000" w:themeColor="text1"/>
                <w:sz w:val="24"/>
                <w:highlight w:val="none"/>
                <w14:textFill>
                  <w14:solidFill>
                    <w14:schemeClr w14:val="tx1"/>
                  </w14:solidFill>
                </w14:textFill>
              </w:rPr>
              <w:t xml:space="preserve">  </w:t>
            </w:r>
            <w:r>
              <w:rPr>
                <w:rFonts w:hint="eastAsia" w:ascii="Times New Roman" w:hAnsi="Times New Roman" w:cs="Times New Roman"/>
                <w:b/>
                <w:color w:val="000000" w:themeColor="text1"/>
                <w:sz w:val="24"/>
                <w:highlight w:val="none"/>
                <w:lang w:val="en-US" w:eastAsia="zh-CN"/>
                <w14:textFill>
                  <w14:solidFill>
                    <w14:schemeClr w14:val="tx1"/>
                  </w14:solidFill>
                </w14:textFill>
              </w:rPr>
              <w:t>恶臭污染物厂界标准值</w:t>
            </w:r>
            <w:r>
              <w:rPr>
                <w:rFonts w:hint="default" w:ascii="Times New Roman" w:hAnsi="Times New Roman" w:cs="Times New Roman"/>
                <w:b/>
                <w:bCs/>
                <w:color w:val="000000" w:themeColor="text1"/>
                <w:sz w:val="24"/>
                <w:highlight w:val="none"/>
                <w14:textFill>
                  <w14:solidFill>
                    <w14:schemeClr w14:val="tx1"/>
                  </w14:solidFill>
                </w14:textFill>
              </w:rPr>
              <w:t xml:space="preserve">  单位：mg/m</w:t>
            </w:r>
            <w:r>
              <w:rPr>
                <w:rFonts w:hint="default" w:ascii="Times New Roman" w:hAnsi="Times New Roman" w:cs="Times New Roman"/>
                <w:b/>
                <w:bCs/>
                <w:color w:val="000000" w:themeColor="text1"/>
                <w:sz w:val="24"/>
                <w:highlight w:val="none"/>
                <w:vertAlign w:val="superscript"/>
                <w14:textFill>
                  <w14:solidFill>
                    <w14:schemeClr w14:val="tx1"/>
                  </w14:solidFill>
                </w14:textFill>
              </w:rPr>
              <w:t>3</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4533"/>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pct"/>
                  <w:noWrap w:val="0"/>
                  <w:vAlign w:val="center"/>
                </w:tcPr>
                <w:p>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2683" w:type="pct"/>
                  <w:noWrap w:val="0"/>
                  <w:vAlign w:val="center"/>
                </w:tcPr>
                <w:p>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项目</w:t>
                  </w:r>
                </w:p>
              </w:tc>
              <w:tc>
                <w:tcPr>
                  <w:tcW w:w="1471" w:type="pct"/>
                  <w:noWrap w:val="0"/>
                  <w:vAlign w:val="center"/>
                </w:tcPr>
                <w:p>
                  <w:pPr>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2683"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氨</w:t>
                  </w:r>
                </w:p>
              </w:tc>
              <w:tc>
                <w:tcPr>
                  <w:tcW w:w="1471" w:type="pct"/>
                  <w:noWrap w:val="0"/>
                  <w:vAlign w:val="center"/>
                </w:tcPr>
                <w:p>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2683"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硫化氢</w:t>
                  </w:r>
                </w:p>
              </w:tc>
              <w:tc>
                <w:tcPr>
                  <w:tcW w:w="1471" w:type="pct"/>
                  <w:noWrap w:val="0"/>
                  <w:vAlign w:val="center"/>
                </w:tcPr>
                <w:p>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2683"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臭气浓度（无量纲）</w:t>
                  </w:r>
                </w:p>
              </w:tc>
              <w:tc>
                <w:tcPr>
                  <w:tcW w:w="1471"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w:t>
                  </w:r>
                </w:p>
              </w:tc>
            </w:tr>
          </w:tbl>
          <w:p>
            <w:p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 2 \* GB3 \* MERGEFORMAT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②</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项目厨房设有</w:t>
            </w:r>
            <w:r>
              <w:rPr>
                <w:rFonts w:hint="eastAsia" w:cs="Times New Roman"/>
                <w:color w:val="000000" w:themeColor="text1"/>
                <w:sz w:val="24"/>
                <w:szCs w:val="24"/>
                <w:lang w:val="en-US" w:eastAsia="zh-CN"/>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个灶头，食堂基准灶头数小于6，属于I型规模，油烟、非甲烷总烃执行昆明市《餐饮业油烟污染物排放要求》（DB5301-2021）标准中I型要求，标准值</w:t>
            </w:r>
            <w:r>
              <w:rPr>
                <w:rFonts w:hint="default" w:ascii="Times New Roman" w:hAnsi="Times New Roman" w:cs="Times New Roman"/>
                <w:color w:val="000000" w:themeColor="text1"/>
                <w:sz w:val="24"/>
                <w:szCs w:val="24"/>
                <w14:textFill>
                  <w14:solidFill>
                    <w14:schemeClr w14:val="tx1"/>
                  </w14:solidFill>
                </w14:textFill>
              </w:rPr>
              <w:t>见表</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w:t>
            </w:r>
          </w:p>
          <w:p>
            <w:pPr>
              <w:spacing w:line="240" w:lineRule="auto"/>
              <w:ind w:firstLine="482" w:firstLineChars="20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w:t>
            </w:r>
            <w:r>
              <w:rPr>
                <w:rFonts w:hint="eastAsia" w:ascii="Times New Roman" w:hAnsi="Times New Roman" w:cs="Times New Roman"/>
                <w:b/>
                <w:bCs/>
                <w:color w:val="000000" w:themeColor="text1"/>
                <w:sz w:val="24"/>
                <w:szCs w:val="24"/>
                <w:lang w:val="en-US" w:eastAsia="zh-CN"/>
                <w14:textFill>
                  <w14:solidFill>
                    <w14:schemeClr w14:val="tx1"/>
                  </w14:solidFill>
                </w14:textFill>
              </w:rPr>
              <w:t>3-</w:t>
            </w:r>
            <w:r>
              <w:rPr>
                <w:rFonts w:hint="eastAsia" w:cs="Times New Roman"/>
                <w:b/>
                <w:bCs/>
                <w:color w:val="000000" w:themeColor="text1"/>
                <w:sz w:val="24"/>
                <w:szCs w:val="24"/>
                <w:lang w:val="en-US" w:eastAsia="zh-CN"/>
                <w14:textFill>
                  <w14:solidFill>
                    <w14:schemeClr w14:val="tx1"/>
                  </w14:solidFill>
                </w14:textFill>
              </w:rPr>
              <w:t xml:space="preserve">6  </w:t>
            </w:r>
            <w:r>
              <w:rPr>
                <w:rFonts w:hint="eastAsia" w:ascii="Times New Roman" w:hAnsi="Times New Roman" w:cs="Times New Roman"/>
                <w:b/>
                <w:bCs/>
                <w:color w:val="000000" w:themeColor="text1"/>
                <w:sz w:val="24"/>
                <w:szCs w:val="24"/>
                <w:lang w:val="en-US" w:eastAsia="zh-CN"/>
                <w14:textFill>
                  <w14:solidFill>
                    <w14:schemeClr w14:val="tx1"/>
                  </w14:solidFill>
                </w14:textFill>
              </w:rPr>
              <w:t>餐饮业</w:t>
            </w:r>
            <w:r>
              <w:rPr>
                <w:rFonts w:hint="default" w:ascii="Times New Roman" w:hAnsi="Times New Roman" w:cs="Times New Roman"/>
                <w:b/>
                <w:bCs/>
                <w:color w:val="000000" w:themeColor="text1"/>
                <w:sz w:val="24"/>
                <w:szCs w:val="24"/>
                <w14:textFill>
                  <w14:solidFill>
                    <w14:schemeClr w14:val="tx1"/>
                  </w14:solidFill>
                </w14:textFill>
              </w:rPr>
              <w:t>油烟排放标准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4"/>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744" w:type="dxa"/>
                  <w:noWrap w:val="0"/>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规模</w:t>
                  </w:r>
                </w:p>
              </w:tc>
              <w:tc>
                <w:tcPr>
                  <w:tcW w:w="3635" w:type="dxa"/>
                  <w:noWrap w:val="0"/>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Ⅰ</w:t>
                  </w:r>
                  <w:r>
                    <w:rPr>
                      <w:rFonts w:hint="default" w:ascii="Times New Roman" w:hAnsi="Times New Roman" w:cs="Times New Roman"/>
                      <w:b/>
                      <w:bCs/>
                      <w:color w:val="000000" w:themeColor="text1"/>
                      <w:sz w:val="21"/>
                      <w:szCs w:val="21"/>
                      <w14:textFill>
                        <w14:solidFill>
                          <w14:schemeClr w14:val="tx1"/>
                        </w14:solidFill>
                      </w14:textFill>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744" w:type="dxa"/>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基准灶头数</w:t>
                  </w:r>
                </w:p>
              </w:tc>
              <w:tc>
                <w:tcPr>
                  <w:tcW w:w="3635" w:type="dxa"/>
                  <w:noWrap w:val="0"/>
                  <w:vAlign w:val="center"/>
                </w:tcPr>
                <w:p>
                  <w:pPr>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≥1，&lt;</w:t>
                  </w:r>
                  <w:r>
                    <w:rPr>
                      <w:rFonts w:hint="eastAsia" w:ascii="Times New Roman" w:hAnsi="Times New Roman" w:cs="Times New Roman"/>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744" w:type="dxa"/>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油烟</w:t>
                  </w:r>
                  <w:r>
                    <w:rPr>
                      <w:rFonts w:hint="default" w:ascii="Times New Roman" w:hAnsi="Times New Roman" w:cs="Times New Roman"/>
                      <w:color w:val="000000" w:themeColor="text1"/>
                      <w:sz w:val="21"/>
                      <w:szCs w:val="21"/>
                      <w14:textFill>
                        <w14:solidFill>
                          <w14:schemeClr w14:val="tx1"/>
                        </w14:solidFill>
                      </w14:textFill>
                    </w:rPr>
                    <w:t>（mg/m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p>
              </w:tc>
              <w:tc>
                <w:tcPr>
                  <w:tcW w:w="3635" w:type="dxa"/>
                  <w:noWrap w:val="0"/>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744" w:type="dxa"/>
                  <w:noWrap w:val="0"/>
                  <w:vAlign w:val="center"/>
                </w:tcPr>
                <w:p>
                  <w:pPr>
                    <w:jc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非甲烷总烃</w:t>
                  </w:r>
                  <w:r>
                    <w:rPr>
                      <w:rFonts w:hint="default" w:ascii="Times New Roman" w:hAnsi="Times New Roman" w:cs="Times New Roman"/>
                      <w:color w:val="000000" w:themeColor="text1"/>
                      <w:sz w:val="21"/>
                      <w:szCs w:val="21"/>
                      <w14:textFill>
                        <w14:solidFill>
                          <w14:schemeClr w14:val="tx1"/>
                        </w14:solidFill>
                      </w14:textFill>
                    </w:rPr>
                    <w:t>（mg/m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p>
              </w:tc>
              <w:tc>
                <w:tcPr>
                  <w:tcW w:w="3635" w:type="dxa"/>
                  <w:noWrap w:val="0"/>
                  <w:vAlign w:val="center"/>
                </w:tcPr>
                <w:p>
                  <w:pPr>
                    <w:jc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right="119" w:firstLine="482"/>
              <w:textAlignment w:val="auto"/>
              <w:rPr>
                <w:rFonts w:hint="eastAsia"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3、噪声</w:t>
            </w:r>
          </w:p>
          <w:p>
            <w:pPr>
              <w:keepNext w:val="0"/>
              <w:keepLines w:val="0"/>
              <w:pageBreakBefore w:val="0"/>
              <w:widowControl w:val="0"/>
              <w:kinsoku/>
              <w:overflowPunct/>
              <w:autoSpaceDE/>
              <w:autoSpaceDN/>
              <w:bidi w:val="0"/>
              <w:snapToGrid/>
              <w:spacing w:line="360" w:lineRule="auto"/>
              <w:ind w:firstLine="480" w:firstLineChars="200"/>
              <w:jc w:val="both"/>
              <w:rPr>
                <w:rFonts w:hint="default"/>
                <w:color w:val="000000" w:themeColor="text1"/>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本项目位于昆明市寻甸县仁德街道玉屏南街21号，</w:t>
            </w:r>
            <w:r>
              <w:rPr>
                <w:rFonts w:hint="eastAsia" w:cs="Times New Roman"/>
                <w:color w:val="000000" w:themeColor="text1"/>
                <w:sz w:val="24"/>
                <w:szCs w:val="24"/>
                <w:lang w:val="en-US" w:eastAsia="zh-CN"/>
                <w14:textFill>
                  <w14:solidFill>
                    <w14:schemeClr w14:val="tx1"/>
                  </w14:solidFill>
                </w14:textFill>
              </w:rPr>
              <w:t>项目西侧紧邻玉屏南街。</w:t>
            </w:r>
            <w:r>
              <w:rPr>
                <w:rFonts w:hint="eastAsia" w:eastAsia="宋体" w:cs="Times New Roman"/>
                <w:color w:val="000000" w:themeColor="text1"/>
                <w:sz w:val="24"/>
                <w:szCs w:val="24"/>
                <w:lang w:eastAsia="zh-CN"/>
                <w14:textFill>
                  <w14:solidFill>
                    <w14:schemeClr w14:val="tx1"/>
                  </w14:solidFill>
                </w14:textFill>
              </w:rPr>
              <w:t>项目区</w:t>
            </w:r>
            <w:r>
              <w:rPr>
                <w:rFonts w:hint="eastAsia" w:cs="Times New Roman"/>
                <w:color w:val="000000" w:themeColor="text1"/>
                <w:sz w:val="24"/>
                <w:szCs w:val="24"/>
                <w:lang w:val="en-US" w:eastAsia="zh-CN"/>
                <w14:textFill>
                  <w14:solidFill>
                    <w14:schemeClr w14:val="tx1"/>
                  </w14:solidFill>
                </w14:textFill>
              </w:rPr>
              <w:t>东</w:t>
            </w:r>
            <w:r>
              <w:rPr>
                <w:rFonts w:hint="eastAsia" w:eastAsia="宋体" w:cs="Times New Roman"/>
                <w:color w:val="000000" w:themeColor="text1"/>
                <w:sz w:val="24"/>
                <w:szCs w:val="24"/>
                <w:lang w:eastAsia="zh-CN"/>
                <w14:textFill>
                  <w14:solidFill>
                    <w14:schemeClr w14:val="tx1"/>
                  </w14:solidFill>
                </w14:textFill>
              </w:rPr>
              <w:t>侧</w:t>
            </w:r>
            <w:r>
              <w:rPr>
                <w:rFonts w:hint="eastAsia" w:eastAsia="宋体" w:cs="Times New Roman"/>
                <w:color w:val="000000" w:themeColor="text1"/>
                <w:sz w:val="24"/>
                <w:szCs w:val="24"/>
                <w:lang w:val="en-US" w:eastAsia="zh-CN"/>
                <w14:textFill>
                  <w14:solidFill>
                    <w14:schemeClr w14:val="tx1"/>
                  </w14:solidFill>
                </w14:textFill>
              </w:rPr>
              <w:t>厂界噪声</w:t>
            </w:r>
            <w:r>
              <w:rPr>
                <w:rFonts w:hint="eastAsia" w:eastAsia="宋体" w:cs="Times New Roman"/>
                <w:color w:val="000000" w:themeColor="text1"/>
                <w:sz w:val="24"/>
                <w:szCs w:val="24"/>
                <w:lang w:eastAsia="zh-CN"/>
                <w14:textFill>
                  <w14:solidFill>
                    <w14:schemeClr w14:val="tx1"/>
                  </w14:solidFill>
                </w14:textFill>
              </w:rPr>
              <w:t>执行《声环境质量标准GB3096－2008》</w:t>
            </w:r>
            <w:r>
              <w:rPr>
                <w:rFonts w:hint="eastAsia" w:eastAsia="宋体" w:cs="Times New Roman"/>
                <w:color w:val="000000" w:themeColor="text1"/>
                <w:sz w:val="24"/>
                <w:szCs w:val="24"/>
                <w:lang w:val="en-US" w:eastAsia="zh-CN"/>
                <w14:textFill>
                  <w14:solidFill>
                    <w14:schemeClr w14:val="tx1"/>
                  </w14:solidFill>
                </w14:textFill>
              </w:rPr>
              <w:t>1</w:t>
            </w:r>
            <w:r>
              <w:rPr>
                <w:rFonts w:hint="eastAsia" w:eastAsia="宋体" w:cs="Times New Roman"/>
                <w:color w:val="000000" w:themeColor="text1"/>
                <w:sz w:val="24"/>
                <w:szCs w:val="24"/>
                <w:lang w:eastAsia="zh-CN"/>
                <w14:textFill>
                  <w14:solidFill>
                    <w14:schemeClr w14:val="tx1"/>
                  </w14:solidFill>
                </w14:textFill>
              </w:rPr>
              <w:t>类标准；</w:t>
            </w:r>
            <w:r>
              <w:rPr>
                <w:rFonts w:hint="eastAsia" w:cs="Times New Roman"/>
                <w:color w:val="000000" w:themeColor="text1"/>
                <w:sz w:val="24"/>
                <w:szCs w:val="24"/>
                <w:lang w:val="en-US" w:eastAsia="zh-CN"/>
                <w14:textFill>
                  <w14:solidFill>
                    <w14:schemeClr w14:val="tx1"/>
                  </w14:solidFill>
                </w14:textFill>
              </w:rPr>
              <w:t>西侧玉屏南街属于城市次干道，项目南侧、西侧、北侧厂界噪声均执行</w:t>
            </w:r>
            <w:r>
              <w:rPr>
                <w:rFonts w:hint="eastAsia" w:eastAsia="宋体" w:cs="Times New Roman"/>
                <w:color w:val="000000" w:themeColor="text1"/>
                <w:sz w:val="24"/>
                <w:szCs w:val="24"/>
                <w:lang w:eastAsia="zh-CN"/>
                <w14:textFill>
                  <w14:solidFill>
                    <w14:schemeClr w14:val="tx1"/>
                  </w14:solidFill>
                </w14:textFill>
              </w:rPr>
              <w:t>《声环境质量标准GB3096－2008》4a类标准</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标准值</w:t>
            </w:r>
            <w:r>
              <w:rPr>
                <w:rFonts w:hint="eastAsia" w:cs="Times New Roman"/>
                <w:color w:val="000000" w:themeColor="text1"/>
                <w:sz w:val="24"/>
                <w:szCs w:val="24"/>
                <w:lang w:val="en-US" w:eastAsia="zh-CN"/>
                <w14:textFill>
                  <w14:solidFill>
                    <w14:schemeClr w14:val="tx1"/>
                  </w14:solidFill>
                </w14:textFill>
              </w:rPr>
              <w:t>见</w:t>
            </w:r>
            <w:r>
              <w:rPr>
                <w:rFonts w:hint="default" w:ascii="Times New Roman" w:hAnsi="Times New Roman" w:cs="Times New Roman"/>
                <w:color w:val="000000" w:themeColor="text1"/>
                <w:sz w:val="24"/>
                <w:szCs w:val="24"/>
                <w14:textFill>
                  <w14:solidFill>
                    <w14:schemeClr w14:val="tx1"/>
                  </w14:solidFill>
                </w14:textFill>
              </w:rPr>
              <w:t>表</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t>。</w:t>
            </w:r>
          </w:p>
          <w:p>
            <w:pPr>
              <w:adjustRightInd w:val="0"/>
              <w:snapToGrid w:val="0"/>
              <w:spacing w:line="240" w:lineRule="auto"/>
              <w:ind w:firstLine="1687" w:firstLineChars="700"/>
              <w:jc w:val="both"/>
              <w:rPr>
                <w:rFonts w:hint="default" w:ascii="Times New Roman" w:hAnsi="Times New Roman" w:cs="Times New Roman"/>
                <w:b/>
                <w:color w:val="000000" w:themeColor="text1"/>
                <w:sz w:val="24"/>
                <w:szCs w:val="24"/>
                <w14:textFill>
                  <w14:solidFill>
                    <w14:schemeClr w14:val="tx1"/>
                  </w14:solidFill>
                </w14:textFill>
              </w:rPr>
            </w:pPr>
          </w:p>
          <w:p>
            <w:pPr>
              <w:adjustRightInd w:val="0"/>
              <w:snapToGrid w:val="0"/>
              <w:spacing w:line="240" w:lineRule="auto"/>
              <w:ind w:firstLine="1687" w:firstLineChars="70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表</w:t>
            </w:r>
            <w:r>
              <w:rPr>
                <w:rFonts w:hint="eastAsia" w:ascii="Times New Roman" w:hAnsi="Times New Roman" w:cs="Times New Roman"/>
                <w:b/>
                <w:color w:val="000000" w:themeColor="text1"/>
                <w:sz w:val="24"/>
                <w:szCs w:val="24"/>
                <w:lang w:val="en-US" w:eastAsia="zh-CN"/>
                <w14:textFill>
                  <w14:solidFill>
                    <w14:schemeClr w14:val="tx1"/>
                  </w14:solidFill>
                </w14:textFill>
              </w:rPr>
              <w:t>3-</w:t>
            </w:r>
            <w:r>
              <w:rPr>
                <w:rFonts w:hint="eastAsia" w:cs="Times New Roman"/>
                <w:b/>
                <w:color w:val="000000" w:themeColor="text1"/>
                <w:sz w:val="24"/>
                <w:szCs w:val="24"/>
                <w:lang w:val="en-US" w:eastAsia="zh-CN"/>
                <w14:textFill>
                  <w14:solidFill>
                    <w14:schemeClr w14:val="tx1"/>
                  </w14:solidFill>
                </w14:textFill>
              </w:rPr>
              <w:t>7</w:t>
            </w:r>
            <w:r>
              <w:rPr>
                <w:rFonts w:hint="eastAsia" w:ascii="Times New Roman" w:hAnsi="Times New Roman" w:cs="Times New Roman"/>
                <w:b/>
                <w:color w:val="000000" w:themeColor="text1"/>
                <w:sz w:val="24"/>
                <w:szCs w:val="24"/>
                <w:lang w:val="en-US" w:eastAsia="zh-CN"/>
                <w14:textFill>
                  <w14:solidFill>
                    <w14:schemeClr w14:val="tx1"/>
                  </w14:solidFill>
                </w14:textFill>
              </w:rPr>
              <w:t xml:space="preserve"> </w:t>
            </w:r>
            <w:r>
              <w:rPr>
                <w:rFonts w:hint="eastAsia" w:cs="Times New Roman"/>
                <w:b/>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工业企业厂界环境噪声排放标准</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2434"/>
              <w:gridCol w:w="1853"/>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4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厂界</w:t>
                  </w:r>
                </w:p>
              </w:tc>
              <w:tc>
                <w:tcPr>
                  <w:tcW w:w="24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声环境功能区类别</w:t>
                  </w:r>
                </w:p>
              </w:tc>
              <w:tc>
                <w:tcPr>
                  <w:tcW w:w="35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等效声级[dB</w:t>
                  </w:r>
                  <w:r>
                    <w:rPr>
                      <w:rFonts w:hint="eastAsia"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14:textFill>
                        <w14:solidFill>
                          <w14:schemeClr w14:val="tx1"/>
                        </w14:solidFill>
                      </w14:textFill>
                    </w:rPr>
                    <w:t>A</w:t>
                  </w:r>
                  <w:r>
                    <w:rPr>
                      <w:rFonts w:hint="eastAsia"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4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p>
              </w:tc>
              <w:tc>
                <w:tcPr>
                  <w:tcW w:w="2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昼间</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东</w:t>
                  </w:r>
                  <w:r>
                    <w:rPr>
                      <w:rFonts w:hint="eastAsia" w:ascii="Times New Roman" w:hAnsi="Times New Roman" w:cs="Times New Roman"/>
                      <w:color w:val="000000" w:themeColor="text1"/>
                      <w:sz w:val="21"/>
                      <w:szCs w:val="21"/>
                      <w:lang w:val="en-US" w:eastAsia="zh-CN"/>
                      <w14:textFill>
                        <w14:solidFill>
                          <w14:schemeClr w14:val="tx1"/>
                        </w14:solidFill>
                      </w14:textFill>
                    </w:rPr>
                    <w:t>厂界</w:t>
                  </w:r>
                </w:p>
              </w:tc>
              <w:tc>
                <w:tcPr>
                  <w:tcW w:w="2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w:t>
                  </w:r>
                  <w:r>
                    <w:rPr>
                      <w:rFonts w:hint="eastAsia" w:ascii="Times New Roman" w:hAnsi="Times New Roman" w:cs="Times New Roman"/>
                      <w:color w:val="000000" w:themeColor="text1"/>
                      <w:sz w:val="21"/>
                      <w:szCs w:val="21"/>
                      <w:lang w:val="en-US" w:eastAsia="zh-CN"/>
                      <w14:textFill>
                        <w14:solidFill>
                          <w14:schemeClr w14:val="tx1"/>
                        </w14:solidFill>
                      </w14:textFill>
                    </w:rPr>
                    <w:t>类</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55</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南</w:t>
                  </w:r>
                  <w:r>
                    <w:rPr>
                      <w:rFonts w:hint="eastAsia" w:cs="Times New Roman"/>
                      <w:color w:val="000000" w:themeColor="text1"/>
                      <w:sz w:val="21"/>
                      <w:szCs w:val="21"/>
                      <w:lang w:val="en-US" w:eastAsia="zh-CN"/>
                      <w14:textFill>
                        <w14:solidFill>
                          <w14:schemeClr w14:val="tx1"/>
                        </w14:solidFill>
                      </w14:textFill>
                    </w:rPr>
                    <w:t>、西、北厂界</w:t>
                  </w:r>
                </w:p>
              </w:tc>
              <w:tc>
                <w:tcPr>
                  <w:tcW w:w="2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4a类</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70</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right="119" w:firstLine="482"/>
              <w:textAlignment w:val="auto"/>
              <w:rPr>
                <w:bCs/>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4、固体废弃物</w:t>
            </w:r>
          </w:p>
          <w:p>
            <w:pPr>
              <w:keepNext w:val="0"/>
              <w:keepLines w:val="0"/>
              <w:pageBreakBefore w:val="0"/>
              <w:widowControl w:val="0"/>
              <w:kinsoku/>
              <w:overflowPunct/>
              <w:autoSpaceDE/>
              <w:autoSpaceDN/>
              <w:bidi w:val="0"/>
              <w:snapToGrid w:val="0"/>
              <w:spacing w:line="360" w:lineRule="auto"/>
              <w:ind w:firstLine="482" w:firstLineChars="2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1</w:t>
            </w:r>
            <w:r>
              <w:rPr>
                <w:rFonts w:hint="default" w:ascii="Times New Roman" w:hAnsi="Times New Roman" w:cs="Times New Roman"/>
                <w:b/>
                <w:bCs/>
                <w:color w:val="000000" w:themeColor="text1"/>
                <w:sz w:val="24"/>
                <w:szCs w:val="24"/>
                <w14:textFill>
                  <w14:solidFill>
                    <w14:schemeClr w14:val="tx1"/>
                  </w14:solidFill>
                </w14:textFill>
              </w:rPr>
              <w:t>）医疗废物：</w:t>
            </w:r>
            <w:r>
              <w:rPr>
                <w:rFonts w:hint="default" w:ascii="Times New Roman" w:hAnsi="Times New Roman" w:cs="Times New Roman"/>
                <w:color w:val="000000" w:themeColor="text1"/>
                <w:sz w:val="24"/>
                <w:szCs w:val="24"/>
                <w14:textFill>
                  <w14:solidFill>
                    <w14:schemeClr w14:val="tx1"/>
                  </w14:solidFill>
                </w14:textFill>
              </w:rPr>
              <w:t>执行《医疗废物管理条例》国务院令第380号（</w:t>
            </w:r>
            <w:r>
              <w:rPr>
                <w:rFonts w:hint="eastAsia" w:ascii="Times New Roman" w:hAnsi="Times New Roman" w:cs="Times New Roman"/>
                <w:color w:val="000000" w:themeColor="text1"/>
                <w:sz w:val="24"/>
                <w:szCs w:val="24"/>
                <w:lang w:val="en-US" w:eastAsia="zh-CN"/>
                <w14:textFill>
                  <w14:solidFill>
                    <w14:schemeClr w14:val="tx1"/>
                  </w14:solidFill>
                </w14:textFill>
              </w:rPr>
              <w:t>2011年修订</w:t>
            </w:r>
            <w:r>
              <w:rPr>
                <w:rFonts w:hint="default" w:ascii="Times New Roman" w:hAnsi="Times New Roman" w:cs="Times New Roman"/>
                <w:color w:val="000000" w:themeColor="text1"/>
                <w:sz w:val="24"/>
                <w:szCs w:val="24"/>
                <w14:textFill>
                  <w14:solidFill>
                    <w14:schemeClr w14:val="tx1"/>
                  </w14:solidFill>
                </w14:textFill>
              </w:rPr>
              <w:t>）、《医疗废物专用包装袋、容器和警示标志标准》（HJ421-2008）</w:t>
            </w:r>
            <w:r>
              <w:rPr>
                <w:rFonts w:hint="eastAsia" w:ascii="Times New Roman" w:hAnsi="Times New Roman" w:cs="Times New Roman"/>
                <w:color w:val="000000" w:themeColor="text1"/>
                <w:sz w:val="24"/>
                <w:szCs w:val="24"/>
                <w:lang w:eastAsia="zh-CN"/>
                <w14:textFill>
                  <w14:solidFill>
                    <w14:schemeClr w14:val="tx1"/>
                  </w14:solidFill>
                </w14:textFill>
              </w:rPr>
              <w:t>、《医疗废物集中处置技术规范（试行）》《昆明市医疗废物管理规定》</w:t>
            </w:r>
            <w:r>
              <w:rPr>
                <w:rFonts w:hint="default" w:ascii="Times New Roman" w:hAnsi="Times New Roman" w:cs="Times New Roman"/>
                <w:color w:val="000000" w:themeColor="text1"/>
                <w:sz w:val="24"/>
                <w:szCs w:val="24"/>
                <w14:textFill>
                  <w14:solidFill>
                    <w14:schemeClr w14:val="tx1"/>
                  </w14:solidFill>
                </w14:textFill>
              </w:rPr>
              <w:t>及</w:t>
            </w:r>
            <w:r>
              <w:rPr>
                <w:rFonts w:hint="default" w:ascii="Times New Roman" w:hAnsi="Times New Roman" w:cs="Times New Roman"/>
                <w:color w:val="000000" w:themeColor="text1"/>
                <w:sz w:val="24"/>
                <w:highlight w:val="none"/>
                <w14:textFill>
                  <w14:solidFill>
                    <w14:schemeClr w14:val="tx1"/>
                  </w14:solidFill>
                </w14:textFill>
              </w:rPr>
              <w:t>《危险废物贮存污染控制标准》</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GB18597-20</w:t>
            </w:r>
            <w:r>
              <w:rPr>
                <w:rFonts w:hint="eastAsia" w:ascii="Times New Roman" w:hAnsi="Times New Roman" w:cs="Times New Roman"/>
                <w:color w:val="000000" w:themeColor="text1"/>
                <w:sz w:val="24"/>
                <w:highlight w:val="none"/>
                <w:lang w:val="en-US" w:eastAsia="zh-CN"/>
                <w14:textFill>
                  <w14:solidFill>
                    <w14:schemeClr w14:val="tx1"/>
                  </w14:solidFill>
                </w14:textFill>
              </w:rPr>
              <w:t>23</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szCs w:val="24"/>
                <w:lang w:eastAsia="zh-CN"/>
                <w14:textFill>
                  <w14:solidFill>
                    <w14:schemeClr w14:val="tx1"/>
                  </w14:solidFill>
                </w14:textFill>
              </w:rPr>
              <w:t>。</w:t>
            </w:r>
          </w:p>
          <w:p>
            <w:pPr>
              <w:pStyle w:val="28"/>
              <w:keepNext w:val="0"/>
              <w:keepLines w:val="0"/>
              <w:pageBreakBefore w:val="0"/>
              <w:widowControl w:val="0"/>
              <w:kinsoku/>
              <w:wordWrap w:val="0"/>
              <w:overflowPunct/>
              <w:topLinePunct/>
              <w:autoSpaceDE/>
              <w:autoSpaceDN/>
              <w:bidi w:val="0"/>
              <w:adjustRightInd w:val="0"/>
              <w:snapToGrid/>
              <w:ind w:left="0" w:leftChars="0" w:firstLine="480" w:firstLineChars="200"/>
              <w:jc w:val="both"/>
              <w:textAlignment w:val="baseline"/>
              <w:rPr>
                <w:color w:val="000000" w:themeColor="text1"/>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2</w:t>
            </w:r>
            <w:r>
              <w:rPr>
                <w:rFonts w:hint="default" w:ascii="Times New Roman" w:hAnsi="Times New Roman" w:cs="Times New Roman"/>
                <w:b/>
                <w:bCs/>
                <w:color w:val="000000" w:themeColor="text1"/>
                <w:sz w:val="24"/>
                <w:szCs w:val="24"/>
                <w:lang w:val="en-US" w:eastAsia="zh-CN"/>
                <w14:textFill>
                  <w14:solidFill>
                    <w14:schemeClr w14:val="tx1"/>
                  </w14:solidFill>
                </w14:textFill>
              </w:rPr>
              <w:t>）</w:t>
            </w:r>
            <w:r>
              <w:rPr>
                <w:rFonts w:hint="default" w:ascii="Times New Roman" w:hAnsi="Times New Roman" w:cs="Times New Roman"/>
                <w:b/>
                <w:bCs/>
                <w:color w:val="000000" w:themeColor="text1"/>
                <w:sz w:val="24"/>
                <w:szCs w:val="24"/>
                <w14:textFill>
                  <w14:solidFill>
                    <w14:schemeClr w14:val="tx1"/>
                  </w14:solidFill>
                </w14:textFill>
              </w:rPr>
              <w:t>污水处理站、化粪池污泥：</w:t>
            </w:r>
            <w:r>
              <w:rPr>
                <w:rFonts w:hint="default" w:ascii="Times New Roman" w:hAnsi="Times New Roman" w:cs="Times New Roman"/>
                <w:color w:val="000000" w:themeColor="text1"/>
                <w:sz w:val="24"/>
                <w:szCs w:val="24"/>
                <w14:textFill>
                  <w14:solidFill>
                    <w14:schemeClr w14:val="tx1"/>
                  </w14:solidFill>
                </w14:textFill>
              </w:rPr>
              <w:t>执行</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GB18466-2005</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《医疗机构水污染物排放标准》表4综合医疗机构污泥控制标准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化粪池和污水处理站污泥按危险废物进行</w:t>
            </w:r>
            <w:r>
              <w:rPr>
                <w:rFonts w:hint="eastAsia" w:ascii="Times New Roman" w:hAnsi="Times New Roman" w:cs="Times New Roman"/>
                <w:color w:val="000000" w:themeColor="text1"/>
                <w:sz w:val="24"/>
                <w:szCs w:val="24"/>
                <w:lang w:val="en-US" w:eastAsia="zh-CN"/>
                <w14:textFill>
                  <w14:solidFill>
                    <w14:schemeClr w14:val="tx1"/>
                  </w14:solidFill>
                </w14:textFill>
              </w:rPr>
              <w:t>管理及</w:t>
            </w:r>
            <w:r>
              <w:rPr>
                <w:rFonts w:hint="default" w:ascii="Times New Roman" w:hAnsi="Times New Roman" w:cs="Times New Roman"/>
                <w:color w:val="000000" w:themeColor="text1"/>
                <w:sz w:val="24"/>
                <w:szCs w:val="24"/>
                <w14:textFill>
                  <w14:solidFill>
                    <w14:schemeClr w14:val="tx1"/>
                  </w14:solidFill>
                </w14:textFill>
              </w:rPr>
              <w:t>处置；污泥清掏前达到表4综合医疗机构污泥控制标准，标准值详见</w:t>
            </w:r>
            <w:r>
              <w:rPr>
                <w:rFonts w:hint="eastAsia" w:ascii="Times New Roman" w:hAnsi="Times New Roman" w:cs="Times New Roman"/>
                <w:color w:val="000000" w:themeColor="text1"/>
                <w:sz w:val="24"/>
                <w:szCs w:val="24"/>
                <w:lang w:val="en-US" w:eastAsia="zh-CN"/>
                <w14:textFill>
                  <w14:solidFill>
                    <w14:schemeClr w14:val="tx1"/>
                  </w14:solidFill>
                </w14:textFill>
              </w:rPr>
              <w:t>下表</w:t>
            </w:r>
            <w:r>
              <w:rPr>
                <w:rFonts w:hint="default" w:ascii="Times New Roman" w:hAnsi="Times New Roman" w:cs="Times New Roman"/>
                <w:color w:val="000000" w:themeColor="text1"/>
                <w:sz w:val="24"/>
                <w:szCs w:val="24"/>
                <w14:textFill>
                  <w14:solidFill>
                    <w14:schemeClr w14:val="tx1"/>
                  </w14:solidFill>
                </w14:textFill>
              </w:rPr>
              <w:t>。</w:t>
            </w:r>
          </w:p>
          <w:p>
            <w:pPr>
              <w:pStyle w:val="28"/>
              <w:keepNext w:val="0"/>
              <w:keepLines w:val="0"/>
              <w:pageBreakBefore w:val="0"/>
              <w:widowControl w:val="0"/>
              <w:kinsoku/>
              <w:wordWrap w:val="0"/>
              <w:overflowPunct/>
              <w:topLinePunct/>
              <w:autoSpaceDE/>
              <w:autoSpaceDN/>
              <w:bidi w:val="0"/>
              <w:adjustRightInd w:val="0"/>
              <w:snapToGrid/>
              <w:spacing w:line="240" w:lineRule="auto"/>
              <w:ind w:left="0" w:leftChars="0" w:firstLine="0" w:firstLineChars="0"/>
              <w:jc w:val="center"/>
              <w:textAlignment w:val="baseline"/>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表</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 xml:space="preserve">3-8 </w:t>
            </w:r>
            <w:r>
              <w:rPr>
                <w:rFonts w:hint="eastAsia" w:eastAsia="宋体"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14:textFill>
                  <w14:solidFill>
                    <w14:schemeClr w14:val="tx1"/>
                  </w14:solidFill>
                </w14:textFill>
              </w:rPr>
              <w:t>医疗机构污泥控制标准</w:t>
            </w:r>
          </w:p>
          <w:tbl>
            <w:tblPr>
              <w:tblStyle w:val="2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439"/>
              <w:gridCol w:w="1326"/>
              <w:gridCol w:w="1230"/>
              <w:gridCol w:w="1196"/>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000000" w:themeColor="text1"/>
                      <w:vertAlign w:val="baseline"/>
                      <w:lang w:val="en-US" w:eastAsia="zh-CN"/>
                      <w14:textFill>
                        <w14:solidFill>
                          <w14:schemeClr w14:val="tx1"/>
                        </w14:solidFill>
                      </w14:textFill>
                    </w:rPr>
                  </w:pPr>
                  <w:r>
                    <w:rPr>
                      <w:rFonts w:hint="eastAsia" w:eastAsia="宋体"/>
                      <w:b/>
                      <w:bCs/>
                      <w:color w:val="000000" w:themeColor="text1"/>
                      <w:vertAlign w:val="baseline"/>
                      <w:lang w:val="en-US" w:eastAsia="zh-CN"/>
                      <w14:textFill>
                        <w14:solidFill>
                          <w14:schemeClr w14:val="tx1"/>
                        </w14:solidFill>
                      </w14:textFill>
                    </w:rPr>
                    <w:t>医疗机构类别</w:t>
                  </w:r>
                </w:p>
              </w:tc>
              <w:tc>
                <w:tcPr>
                  <w:tcW w:w="852"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000000" w:themeColor="text1"/>
                      <w:vertAlign w:val="baseline"/>
                      <w:lang w:val="en-US" w:eastAsia="zh-CN"/>
                      <w14:textFill>
                        <w14:solidFill>
                          <w14:schemeClr w14:val="tx1"/>
                        </w14:solidFill>
                      </w14:textFill>
                    </w:rPr>
                  </w:pPr>
                  <w:r>
                    <w:rPr>
                      <w:rFonts w:hint="eastAsia" w:eastAsia="宋体"/>
                      <w:b/>
                      <w:bCs/>
                      <w:color w:val="000000" w:themeColor="text1"/>
                      <w:vertAlign w:val="baseline"/>
                      <w:lang w:val="en-US" w:eastAsia="zh-CN"/>
                      <w14:textFill>
                        <w14:solidFill>
                          <w14:schemeClr w14:val="tx1"/>
                        </w14:solidFill>
                      </w14:textFill>
                    </w:rPr>
                    <w:t>粪大肠菌群数/（MPN/g）</w:t>
                  </w:r>
                </w:p>
              </w:tc>
              <w:tc>
                <w:tcPr>
                  <w:tcW w:w="785"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000000" w:themeColor="text1"/>
                      <w:vertAlign w:val="baseline"/>
                      <w:lang w:val="en-US" w:eastAsia="zh-CN"/>
                      <w14:textFill>
                        <w14:solidFill>
                          <w14:schemeClr w14:val="tx1"/>
                        </w14:solidFill>
                      </w14:textFill>
                    </w:rPr>
                  </w:pPr>
                  <w:r>
                    <w:rPr>
                      <w:rFonts w:hint="eastAsia" w:eastAsia="宋体"/>
                      <w:b/>
                      <w:bCs/>
                      <w:color w:val="000000" w:themeColor="text1"/>
                      <w:vertAlign w:val="baseline"/>
                      <w:lang w:val="en-US" w:eastAsia="zh-CN"/>
                      <w14:textFill>
                        <w14:solidFill>
                          <w14:schemeClr w14:val="tx1"/>
                        </w14:solidFill>
                      </w14:textFill>
                    </w:rPr>
                    <w:t>肠道致病菌</w:t>
                  </w:r>
                </w:p>
              </w:tc>
              <w:tc>
                <w:tcPr>
                  <w:tcW w:w="728"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000000" w:themeColor="text1"/>
                      <w:vertAlign w:val="baseline"/>
                      <w:lang w:val="en-US" w:eastAsia="zh-CN"/>
                      <w14:textFill>
                        <w14:solidFill>
                          <w14:schemeClr w14:val="tx1"/>
                        </w14:solidFill>
                      </w14:textFill>
                    </w:rPr>
                  </w:pPr>
                  <w:r>
                    <w:rPr>
                      <w:rFonts w:hint="eastAsia" w:eastAsia="宋体"/>
                      <w:b/>
                      <w:bCs/>
                      <w:color w:val="000000" w:themeColor="text1"/>
                      <w:vertAlign w:val="baseline"/>
                      <w:lang w:val="en-US" w:eastAsia="zh-CN"/>
                      <w14:textFill>
                        <w14:solidFill>
                          <w14:schemeClr w14:val="tx1"/>
                        </w14:solidFill>
                      </w14:textFill>
                    </w:rPr>
                    <w:t>肠道病毒</w:t>
                  </w:r>
                </w:p>
              </w:tc>
              <w:tc>
                <w:tcPr>
                  <w:tcW w:w="708"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000000" w:themeColor="text1"/>
                      <w:vertAlign w:val="baseline"/>
                      <w:lang w:val="en-US" w:eastAsia="zh-CN"/>
                      <w14:textFill>
                        <w14:solidFill>
                          <w14:schemeClr w14:val="tx1"/>
                        </w14:solidFill>
                      </w14:textFill>
                    </w:rPr>
                  </w:pPr>
                  <w:r>
                    <w:rPr>
                      <w:rFonts w:hint="eastAsia" w:eastAsia="宋体"/>
                      <w:b/>
                      <w:bCs/>
                      <w:color w:val="000000" w:themeColor="text1"/>
                      <w:vertAlign w:val="baseline"/>
                      <w:lang w:val="en-US" w:eastAsia="zh-CN"/>
                      <w14:textFill>
                        <w14:solidFill>
                          <w14:schemeClr w14:val="tx1"/>
                        </w14:solidFill>
                      </w14:textFill>
                    </w:rPr>
                    <w:t>结核杆菌</w:t>
                  </w:r>
                </w:p>
              </w:tc>
              <w:tc>
                <w:tcPr>
                  <w:tcW w:w="732"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000000" w:themeColor="text1"/>
                      <w:vertAlign w:val="baseline"/>
                      <w:lang w:val="en-US" w:eastAsia="zh-CN"/>
                      <w14:textFill>
                        <w14:solidFill>
                          <w14:schemeClr w14:val="tx1"/>
                        </w14:solidFill>
                      </w14:textFill>
                    </w:rPr>
                  </w:pPr>
                  <w:r>
                    <w:rPr>
                      <w:rFonts w:hint="eastAsia" w:eastAsia="宋体"/>
                      <w:b/>
                      <w:bCs/>
                      <w:color w:val="000000" w:themeColor="text1"/>
                      <w:vertAlign w:val="baseline"/>
                      <w:lang w:val="en-US" w:eastAsia="zh-CN"/>
                      <w14:textFill>
                        <w14:solidFill>
                          <w14:schemeClr w14:val="tx1"/>
                        </w14:solidFill>
                      </w14:textFill>
                    </w:rPr>
                    <w:t>蛔虫卵死亡率/%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color w:val="000000" w:themeColor="text1"/>
                      <w:vertAlign w:val="baseline"/>
                      <w:lang w:val="en-US" w:eastAsia="zh-CN"/>
                      <w14:textFill>
                        <w14:solidFill>
                          <w14:schemeClr w14:val="tx1"/>
                        </w14:solidFill>
                      </w14:textFill>
                    </w:rPr>
                  </w:pPr>
                  <w:r>
                    <w:rPr>
                      <w:rFonts w:hint="eastAsia" w:eastAsia="宋体"/>
                      <w:color w:val="000000" w:themeColor="text1"/>
                      <w:vertAlign w:val="baseline"/>
                      <w:lang w:val="en-US" w:eastAsia="zh-CN"/>
                      <w14:textFill>
                        <w14:solidFill>
                          <w14:schemeClr w14:val="tx1"/>
                        </w14:solidFill>
                      </w14:textFill>
                    </w:rPr>
                    <w:t>综合医疗机构和其他医疗机构</w:t>
                  </w:r>
                </w:p>
              </w:tc>
              <w:tc>
                <w:tcPr>
                  <w:tcW w:w="852" w:type="pct"/>
                  <w:vAlign w:val="center"/>
                </w:tcPr>
                <w:p>
                  <w:pPr>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eastAsia" w:eastAsia="宋体"/>
                      <w:color w:val="000000" w:themeColor="text1"/>
                      <w:vertAlign w:val="baseline"/>
                      <w:lang w:val="en-US" w:eastAsia="zh-CN"/>
                      <w14:textFill>
                        <w14:solidFill>
                          <w14:schemeClr w14:val="tx1"/>
                        </w14:solidFill>
                      </w14:textFill>
                    </w:rPr>
                  </w:pPr>
                  <w:r>
                    <w:rPr>
                      <w:rFonts w:hint="eastAsia" w:eastAsia="宋体"/>
                      <w:color w:val="000000" w:themeColor="text1"/>
                      <w:vertAlign w:val="baseline"/>
                      <w:lang w:val="en-US" w:eastAsia="zh-CN"/>
                      <w14:textFill>
                        <w14:solidFill>
                          <w14:schemeClr w14:val="tx1"/>
                        </w14:solidFill>
                      </w14:textFill>
                    </w:rPr>
                    <w:t>≤100</w:t>
                  </w:r>
                </w:p>
              </w:tc>
              <w:tc>
                <w:tcPr>
                  <w:tcW w:w="785"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color w:val="000000" w:themeColor="text1"/>
                      <w:vertAlign w:val="baseline"/>
                      <w:lang w:val="en-US" w:eastAsia="zh-CN"/>
                      <w14:textFill>
                        <w14:solidFill>
                          <w14:schemeClr w14:val="tx1"/>
                        </w14:solidFill>
                      </w14:textFill>
                    </w:rPr>
                  </w:pPr>
                  <w:r>
                    <w:rPr>
                      <w:rFonts w:hint="eastAsia" w:eastAsia="宋体"/>
                      <w:color w:val="000000" w:themeColor="text1"/>
                      <w:vertAlign w:val="baseline"/>
                      <w:lang w:val="en-US" w:eastAsia="zh-CN"/>
                      <w14:textFill>
                        <w14:solidFill>
                          <w14:schemeClr w14:val="tx1"/>
                        </w14:solidFill>
                      </w14:textFill>
                    </w:rPr>
                    <w:t>-</w:t>
                  </w:r>
                </w:p>
              </w:tc>
              <w:tc>
                <w:tcPr>
                  <w:tcW w:w="728"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color w:val="000000" w:themeColor="text1"/>
                      <w:vertAlign w:val="baseline"/>
                      <w:lang w:val="en-US" w:eastAsia="zh-CN"/>
                      <w14:textFill>
                        <w14:solidFill>
                          <w14:schemeClr w14:val="tx1"/>
                        </w14:solidFill>
                      </w14:textFill>
                    </w:rPr>
                  </w:pPr>
                  <w:r>
                    <w:rPr>
                      <w:rFonts w:hint="eastAsia" w:eastAsia="宋体"/>
                      <w:color w:val="000000" w:themeColor="text1"/>
                      <w:vertAlign w:val="baseline"/>
                      <w:lang w:val="en-US" w:eastAsia="zh-CN"/>
                      <w14:textFill>
                        <w14:solidFill>
                          <w14:schemeClr w14:val="tx1"/>
                        </w14:solidFill>
                      </w14:textFill>
                    </w:rPr>
                    <w:t>-</w:t>
                  </w:r>
                </w:p>
              </w:tc>
              <w:tc>
                <w:tcPr>
                  <w:tcW w:w="708" w:type="pct"/>
                  <w:vAlign w:val="center"/>
                </w:tcPr>
                <w:p>
                  <w:pPr>
                    <w:pStyle w:val="28"/>
                    <w:keepNext w:val="0"/>
                    <w:keepLines w:val="0"/>
                    <w:pageBreakBefore w:val="0"/>
                    <w:widowControl w:val="0"/>
                    <w:tabs>
                      <w:tab w:val="center" w:pos="545"/>
                    </w:tabs>
                    <w:kinsoku/>
                    <w:wordWrap w:val="0"/>
                    <w:overflowPunct/>
                    <w:topLinePunct/>
                    <w:autoSpaceDE/>
                    <w:autoSpaceDN/>
                    <w:bidi w:val="0"/>
                    <w:adjustRightInd w:val="0"/>
                    <w:snapToGrid/>
                    <w:spacing w:line="240" w:lineRule="auto"/>
                    <w:ind w:firstLine="0"/>
                    <w:jc w:val="center"/>
                    <w:textAlignment w:val="baseline"/>
                    <w:rPr>
                      <w:rFonts w:hint="default" w:eastAsia="宋体"/>
                      <w:color w:val="000000" w:themeColor="text1"/>
                      <w:vertAlign w:val="baseline"/>
                      <w:lang w:val="en-US" w:eastAsia="zh-CN"/>
                      <w14:textFill>
                        <w14:solidFill>
                          <w14:schemeClr w14:val="tx1"/>
                        </w14:solidFill>
                      </w14:textFill>
                    </w:rPr>
                  </w:pPr>
                  <w:r>
                    <w:rPr>
                      <w:rFonts w:hint="eastAsia" w:eastAsia="宋体"/>
                      <w:color w:val="000000" w:themeColor="text1"/>
                      <w:vertAlign w:val="baseline"/>
                      <w:lang w:val="en-US" w:eastAsia="zh-CN"/>
                      <w14:textFill>
                        <w14:solidFill>
                          <w14:schemeClr w14:val="tx1"/>
                        </w14:solidFill>
                      </w14:textFill>
                    </w:rPr>
                    <w:t>-</w:t>
                  </w:r>
                </w:p>
              </w:tc>
              <w:tc>
                <w:tcPr>
                  <w:tcW w:w="732" w:type="pct"/>
                  <w:vAlign w:val="center"/>
                </w:tcPr>
                <w:p>
                  <w:pPr>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eastAsia" w:eastAsia="宋体"/>
                      <w:color w:val="000000" w:themeColor="text1"/>
                      <w:vertAlign w:val="baseline"/>
                      <w:lang w:val="en-US" w:eastAsia="zh-CN"/>
                      <w14:textFill>
                        <w14:solidFill>
                          <w14:schemeClr w14:val="tx1"/>
                        </w14:solidFill>
                      </w14:textFill>
                    </w:rPr>
                  </w:pPr>
                  <w:r>
                    <w:rPr>
                      <w:rFonts w:hint="eastAsia" w:eastAsia="宋体"/>
                      <w:color w:val="000000" w:themeColor="text1"/>
                      <w:vertAlign w:val="baseline"/>
                      <w:lang w:val="en-US" w:eastAsia="zh-CN"/>
                      <w14:textFill>
                        <w14:solidFill>
                          <w14:schemeClr w14:val="tx1"/>
                        </w14:solidFill>
                      </w14:textFill>
                    </w:rPr>
                    <w:t>＞95</w:t>
                  </w:r>
                </w:p>
              </w:tc>
            </w:tr>
          </w:tbl>
          <w:p>
            <w:pPr>
              <w:pStyle w:val="28"/>
              <w:bidi w:val="0"/>
              <w:ind w:left="0" w:leftChars="0" w:firstLine="0" w:firstLineChars="0"/>
              <w:rPr>
                <w:rFonts w:hint="eastAsia" w:eastAsia="宋体"/>
                <w:color w:val="000000" w:themeColor="text1"/>
                <w:lang w:val="en-US" w:eastAsia="zh-CN"/>
                <w14:textFill>
                  <w14:solidFill>
                    <w14:schemeClr w14:val="tx1"/>
                  </w14:solidFill>
                </w14:textFill>
              </w:rPr>
            </w:pPr>
          </w:p>
          <w:p>
            <w:pPr>
              <w:pStyle w:val="28"/>
              <w:bidi w:val="0"/>
              <w:ind w:left="0" w:leftChars="0" w:firstLine="0" w:firstLineChars="0"/>
              <w:rPr>
                <w:rFonts w:hint="default"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0" w:type="dxa"/>
            <w:noWrap w:val="0"/>
            <w:vAlign w:val="center"/>
          </w:tcPr>
          <w:p>
            <w:pPr>
              <w:adjustRightInd w:val="0"/>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总量控制指标</w:t>
            </w:r>
          </w:p>
        </w:tc>
        <w:tc>
          <w:tcPr>
            <w:tcW w:w="8674"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根据本项目的排污特征，结合国家污染物排放总量控制原则，列出本项目建议执行的总量控制指标：</w:t>
            </w:r>
          </w:p>
          <w:p>
            <w:pPr>
              <w:pStyle w:val="28"/>
              <w:bidi w:val="0"/>
              <w:jc w:val="both"/>
              <w:rPr>
                <w:rFonts w:hint="eastAsia" w:eastAsia="宋体"/>
                <w:b/>
                <w:bCs/>
                <w:color w:val="000000" w:themeColor="text1"/>
                <w:sz w:val="24"/>
                <w:szCs w:val="24"/>
                <w:lang w:eastAsia="zh-CN"/>
                <w14:textFill>
                  <w14:solidFill>
                    <w14:schemeClr w14:val="tx1"/>
                  </w14:solidFill>
                </w14:textFill>
              </w:rPr>
            </w:pPr>
            <w:r>
              <w:rPr>
                <w:rFonts w:hint="eastAsia" w:eastAsia="宋体"/>
                <w:b/>
                <w:bCs/>
                <w:color w:val="000000" w:themeColor="text1"/>
                <w:sz w:val="24"/>
                <w:szCs w:val="24"/>
                <w:lang w:eastAsia="zh-CN"/>
                <w14:textFill>
                  <w14:solidFill>
                    <w14:schemeClr w14:val="tx1"/>
                  </w14:solidFill>
                </w14:textFill>
              </w:rPr>
              <w:t>（</w:t>
            </w:r>
            <w:r>
              <w:rPr>
                <w:rFonts w:hint="eastAsia" w:eastAsia="宋体"/>
                <w:b/>
                <w:bCs/>
                <w:color w:val="000000" w:themeColor="text1"/>
                <w:sz w:val="24"/>
                <w:szCs w:val="24"/>
                <w:lang w:val="en-US" w:eastAsia="zh-CN"/>
                <w14:textFill>
                  <w14:solidFill>
                    <w14:schemeClr w14:val="tx1"/>
                  </w14:solidFill>
                </w14:textFill>
              </w:rPr>
              <w:t>1</w:t>
            </w:r>
            <w:r>
              <w:rPr>
                <w:rFonts w:hint="eastAsia" w:eastAsia="宋体"/>
                <w:b/>
                <w:bCs/>
                <w:color w:val="000000" w:themeColor="text1"/>
                <w:sz w:val="24"/>
                <w:szCs w:val="24"/>
                <w:lang w:eastAsia="zh-CN"/>
                <w14:textFill>
                  <w14:solidFill>
                    <w14:schemeClr w14:val="tx1"/>
                  </w14:solidFill>
                </w14:textFill>
              </w:rPr>
              <w:t>）废气</w:t>
            </w:r>
          </w:p>
          <w:p>
            <w:pPr>
              <w:pStyle w:val="28"/>
              <w:bidi w:val="0"/>
              <w:jc w:val="both"/>
              <w:rPr>
                <w:rFonts w:hint="default" w:eastAsia="宋体"/>
                <w:b w:val="0"/>
                <w:bCs w:val="0"/>
                <w:color w:val="000000" w:themeColor="text1"/>
                <w:sz w:val="24"/>
                <w:szCs w:val="24"/>
                <w:lang w:val="en-US" w:eastAsia="zh-CN"/>
                <w14:textFill>
                  <w14:solidFill>
                    <w14:schemeClr w14:val="tx1"/>
                  </w14:solidFill>
                </w14:textFill>
              </w:rPr>
            </w:pPr>
            <w:r>
              <w:rPr>
                <w:rFonts w:hint="eastAsia" w:eastAsia="宋体"/>
                <w:b w:val="0"/>
                <w:bCs w:val="0"/>
                <w:color w:val="000000" w:themeColor="text1"/>
                <w:sz w:val="24"/>
                <w:szCs w:val="24"/>
                <w:lang w:eastAsia="zh-CN"/>
                <w14:textFill>
                  <w14:solidFill>
                    <w14:schemeClr w14:val="tx1"/>
                  </w14:solidFill>
                </w14:textFill>
              </w:rPr>
              <w:t>项目运营期废气主要是污水处理站和化粪池产生的臭气、氨、硫化氢，呈无组织排放，</w:t>
            </w:r>
            <w:r>
              <w:rPr>
                <w:rFonts w:hint="eastAsia" w:eastAsia="宋体"/>
                <w:b w:val="0"/>
                <w:bCs w:val="0"/>
                <w:color w:val="000000" w:themeColor="text1"/>
                <w:sz w:val="24"/>
                <w:szCs w:val="24"/>
                <w:lang w:val="en-US" w:eastAsia="zh-CN"/>
                <w14:textFill>
                  <w14:solidFill>
                    <w14:schemeClr w14:val="tx1"/>
                  </w14:solidFill>
                </w14:textFill>
              </w:rPr>
              <w:t>食堂产生的油烟和非甲烷总烃。无组织废气排放量：氨1.65kg/a，硫化氢0.064kg/a，油烟4.38kg/a，非甲烷总烃2.2kg/a。</w:t>
            </w:r>
          </w:p>
          <w:p>
            <w:pPr>
              <w:pStyle w:val="28"/>
              <w:bidi w:val="0"/>
              <w:jc w:val="both"/>
              <w:rPr>
                <w:rFonts w:hint="eastAsia" w:eastAsia="宋体"/>
                <w:b w:val="0"/>
                <w:bCs w:val="0"/>
                <w:color w:val="000000" w:themeColor="text1"/>
                <w:sz w:val="24"/>
                <w:szCs w:val="24"/>
                <w:lang w:eastAsia="zh-CN"/>
                <w14:textFill>
                  <w14:solidFill>
                    <w14:schemeClr w14:val="tx1"/>
                  </w14:solidFill>
                </w14:textFill>
              </w:rPr>
            </w:pPr>
            <w:r>
              <w:rPr>
                <w:rFonts w:hint="eastAsia" w:eastAsia="宋体"/>
                <w:b/>
                <w:bCs/>
                <w:color w:val="000000" w:themeColor="text1"/>
                <w:sz w:val="24"/>
                <w:szCs w:val="24"/>
                <w:lang w:eastAsia="zh-CN"/>
                <w14:textFill>
                  <w14:solidFill>
                    <w14:schemeClr w14:val="tx1"/>
                  </w14:solidFill>
                </w14:textFill>
              </w:rPr>
              <w:t>（</w:t>
            </w:r>
            <w:r>
              <w:rPr>
                <w:rFonts w:hint="eastAsia" w:eastAsia="宋体"/>
                <w:b/>
                <w:bCs/>
                <w:color w:val="000000" w:themeColor="text1"/>
                <w:sz w:val="24"/>
                <w:szCs w:val="24"/>
                <w:lang w:val="en-US" w:eastAsia="zh-CN"/>
                <w14:textFill>
                  <w14:solidFill>
                    <w14:schemeClr w14:val="tx1"/>
                  </w14:solidFill>
                </w14:textFill>
              </w:rPr>
              <w:t>2</w:t>
            </w:r>
            <w:r>
              <w:rPr>
                <w:rFonts w:hint="eastAsia" w:eastAsia="宋体"/>
                <w:b/>
                <w:bCs/>
                <w:color w:val="000000" w:themeColor="text1"/>
                <w:sz w:val="24"/>
                <w:szCs w:val="24"/>
                <w:lang w:eastAsia="zh-CN"/>
                <w14:textFill>
                  <w14:solidFill>
                    <w14:schemeClr w14:val="tx1"/>
                  </w14:solidFill>
                </w14:textFill>
              </w:rPr>
              <w:t>）废水</w:t>
            </w:r>
          </w:p>
          <w:p>
            <w:pPr>
              <w:pStyle w:val="28"/>
              <w:bidi w:val="0"/>
              <w:jc w:val="both"/>
              <w:rPr>
                <w:rFonts w:hint="eastAsia" w:eastAsia="宋体"/>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14:textFill>
                  <w14:solidFill>
                    <w14:schemeClr w14:val="tx1"/>
                  </w14:solidFill>
                </w14:textFill>
              </w:rPr>
              <w:t>本项目废水量：</w:t>
            </w:r>
            <w:r>
              <w:rPr>
                <w:rFonts w:hint="eastAsia" w:eastAsia="宋体"/>
                <w:color w:val="000000" w:themeColor="text1"/>
                <w:sz w:val="24"/>
                <w:szCs w:val="24"/>
                <w:highlight w:val="none"/>
                <w:lang w:val="en-US" w:eastAsia="zh-CN"/>
                <w14:textFill>
                  <w14:solidFill>
                    <w14:schemeClr w14:val="tx1"/>
                  </w14:solidFill>
                </w14:textFill>
              </w:rPr>
              <w:t>4095.9m</w:t>
            </w:r>
            <w:r>
              <w:rPr>
                <w:rFonts w:hint="eastAsia" w:eastAsia="宋体"/>
                <w:color w:val="000000" w:themeColor="text1"/>
                <w:sz w:val="24"/>
                <w:szCs w:val="24"/>
                <w:highlight w:val="none"/>
                <w:vertAlign w:val="superscript"/>
                <w:lang w:val="en-US" w:eastAsia="zh-CN"/>
                <w14:textFill>
                  <w14:solidFill>
                    <w14:schemeClr w14:val="tx1"/>
                  </w14:solidFill>
                </w14:textFill>
              </w:rPr>
              <w:t>3</w:t>
            </w:r>
            <w:r>
              <w:rPr>
                <w:rFonts w:hint="default"/>
                <w:color w:val="000000" w:themeColor="text1"/>
                <w:sz w:val="24"/>
                <w:szCs w:val="24"/>
                <w:highlight w:val="none"/>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a；各污染物排放量</w:t>
            </w:r>
            <w:r>
              <w:rPr>
                <w:rFonts w:hint="default" w:ascii="Times New Roman" w:hAnsi="Times New Roman" w:eastAsia="宋体" w:cs="Times New Roman"/>
                <w:color w:val="000000" w:themeColor="text1"/>
                <w:sz w:val="24"/>
                <w:szCs w:val="24"/>
                <w:highlight w:val="none"/>
                <w14:textFill>
                  <w14:solidFill>
                    <w14:schemeClr w14:val="tx1"/>
                  </w14:solidFill>
                </w14:textFill>
              </w:rPr>
              <w:t>COD：</w:t>
            </w:r>
            <w:r>
              <w:rPr>
                <w:rFonts w:hint="eastAsia" w:cs="Times New Roman"/>
                <w:color w:val="000000" w:themeColor="text1"/>
                <w:sz w:val="24"/>
                <w:szCs w:val="24"/>
                <w:highlight w:val="none"/>
                <w:lang w:val="en-US" w:eastAsia="zh-CN"/>
                <w14:textFill>
                  <w14:solidFill>
                    <w14:schemeClr w14:val="tx1"/>
                  </w14:solidFill>
                </w14:textFill>
              </w:rPr>
              <w:t>0.2458</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r>
              <w:rPr>
                <w:rFonts w:hint="eastAsia" w:ascii="Times New Roman" w:hAnsi="Times New Roman"/>
                <w:color w:val="000000" w:themeColor="text1"/>
                <w:sz w:val="24"/>
                <w:szCs w:val="24"/>
                <w:highlight w:val="none"/>
                <w14:textFill>
                  <w14:solidFill>
                    <w14:schemeClr w14:val="tx1"/>
                  </w14:solidFill>
                </w14:textFill>
              </w:rPr>
              <w:t>BOD</w:t>
            </w:r>
            <w:r>
              <w:rPr>
                <w:rFonts w:hint="eastAsia" w:ascii="Times New Roman" w:hAnsi="Times New Roman"/>
                <w:color w:val="000000" w:themeColor="text1"/>
                <w:sz w:val="24"/>
                <w:szCs w:val="24"/>
                <w:highlight w:val="none"/>
                <w:vertAlign w:val="subscript"/>
                <w14:textFill>
                  <w14:solidFill>
                    <w14:schemeClr w14:val="tx1"/>
                  </w14:solidFill>
                </w14:textFill>
              </w:rPr>
              <w:t>5</w:t>
            </w:r>
            <w:r>
              <w:rPr>
                <w:rFonts w:hint="eastAsia" w:ascii="Times New Roman" w:hAnsi="Times New Roman"/>
                <w:color w:val="000000" w:themeColor="text1"/>
                <w:sz w:val="24"/>
                <w:szCs w:val="24"/>
                <w:highlight w:val="none"/>
                <w:vertAlign w:val="baseline"/>
                <w:lang w:eastAsia="zh-CN"/>
                <w14:textFill>
                  <w14:solidFill>
                    <w14:schemeClr w14:val="tx1"/>
                  </w14:solidFill>
                </w14:textFill>
              </w:rPr>
              <w:t>：</w:t>
            </w:r>
            <w:r>
              <w:rPr>
                <w:rFonts w:hint="eastAsia"/>
                <w:color w:val="000000" w:themeColor="text1"/>
                <w:sz w:val="24"/>
                <w:szCs w:val="24"/>
                <w:highlight w:val="none"/>
                <w:vertAlign w:val="baseline"/>
                <w:lang w:val="en-US" w:eastAsia="zh-CN"/>
                <w14:textFill>
                  <w14:solidFill>
                    <w14:schemeClr w14:val="tx1"/>
                  </w14:solidFill>
                </w14:textFill>
              </w:rPr>
              <w:t>0.0819</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SS</w:t>
            </w:r>
            <w:r>
              <w:rPr>
                <w:rFonts w:hint="eastAsia" w:ascii="Times New Roman" w:hAnsi="Times New Roman"/>
                <w:color w:val="000000" w:themeColor="text1"/>
                <w:sz w:val="24"/>
                <w:szCs w:val="24"/>
                <w:highlight w:val="none"/>
                <w:vertAlign w:val="baseline"/>
                <w:lang w:eastAsia="zh-CN"/>
                <w14:textFill>
                  <w14:solidFill>
                    <w14:schemeClr w14:val="tx1"/>
                  </w14:solidFill>
                </w14:textFill>
              </w:rPr>
              <w:t>：</w:t>
            </w:r>
            <w:r>
              <w:rPr>
                <w:rFonts w:hint="eastAsia"/>
                <w:color w:val="000000" w:themeColor="text1"/>
                <w:sz w:val="24"/>
                <w:szCs w:val="24"/>
                <w:highlight w:val="none"/>
                <w:vertAlign w:val="baseline"/>
                <w:lang w:val="en-US" w:eastAsia="zh-CN"/>
                <w14:textFill>
                  <w14:solidFill>
                    <w14:schemeClr w14:val="tx1"/>
                  </w14:solidFill>
                </w14:textFill>
              </w:rPr>
              <w:t>0.0819</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NH</w:t>
            </w:r>
            <w:r>
              <w:rPr>
                <w:rFonts w:hint="default" w:ascii="Times New Roman" w:hAnsi="Times New Roman" w:eastAsia="宋体" w:cs="Times New Roman"/>
                <w:color w:val="000000" w:themeColor="text1"/>
                <w:sz w:val="24"/>
                <w:szCs w:val="24"/>
                <w:highlight w:val="none"/>
                <w:vertAlign w:val="sub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-N：</w:t>
            </w:r>
            <w:r>
              <w:rPr>
                <w:rFonts w:hint="eastAsia" w:eastAsia="宋体" w:cs="Times New Roman"/>
                <w:color w:val="000000" w:themeColor="text1"/>
                <w:sz w:val="24"/>
                <w:szCs w:val="24"/>
                <w:highlight w:val="none"/>
                <w:lang w:val="en-US" w:eastAsia="zh-CN"/>
                <w14:textFill>
                  <w14:solidFill>
                    <w14:schemeClr w14:val="tx1"/>
                  </w14:solidFill>
                </w14:textFill>
              </w:rPr>
              <w:t>0.0614</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TP</w:t>
            </w:r>
            <w:r>
              <w:rPr>
                <w:rFonts w:hint="eastAsia" w:ascii="Times New Roman" w:hAnsi="Times New Roman"/>
                <w:color w:val="000000" w:themeColor="text1"/>
                <w:sz w:val="24"/>
                <w:szCs w:val="24"/>
                <w:highlight w:val="none"/>
                <w:vertAlign w:val="baseline"/>
                <w:lang w:eastAsia="zh-CN"/>
                <w14:textFill>
                  <w14:solidFill>
                    <w14:schemeClr w14:val="tx1"/>
                  </w14:solidFill>
                </w14:textFill>
              </w:rPr>
              <w:t>：</w:t>
            </w:r>
            <w:r>
              <w:rPr>
                <w:rFonts w:hint="eastAsia"/>
                <w:color w:val="000000" w:themeColor="text1"/>
                <w:sz w:val="24"/>
                <w:szCs w:val="24"/>
                <w:highlight w:val="none"/>
                <w:vertAlign w:val="baseline"/>
                <w:lang w:val="en-US" w:eastAsia="zh-CN"/>
                <w14:textFill>
                  <w14:solidFill>
                    <w14:schemeClr w14:val="tx1"/>
                  </w14:solidFill>
                </w14:textFill>
              </w:rPr>
              <w:t>0.002</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r>
              <w:rPr>
                <w:rFonts w:hint="eastAsia"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动植物油</w:t>
            </w:r>
            <w:r>
              <w:rPr>
                <w:rFonts w:hint="eastAsia" w:cs="Times New Roman"/>
                <w:color w:val="000000" w:themeColor="text1"/>
                <w:sz w:val="24"/>
                <w:szCs w:val="24"/>
                <w:highlight w:val="none"/>
                <w:lang w:val="en-US" w:eastAsia="zh-CN"/>
                <w14:textFill>
                  <w14:solidFill>
                    <w14:schemeClr w14:val="tx1"/>
                  </w14:solidFill>
                </w14:textFill>
              </w:rPr>
              <w:t>0.0205</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r>
              <w:rPr>
                <w:rFonts w:hint="eastAsia" w:eastAsia="宋体" w:cs="Times New Roman"/>
                <w:color w:val="000000" w:themeColor="text1"/>
                <w:sz w:val="24"/>
                <w:szCs w:val="24"/>
                <w:highlight w:val="none"/>
                <w:lang w:eastAsia="zh-CN"/>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粪大肠菌群数：</w:t>
            </w:r>
            <w:r>
              <w:rPr>
                <w:rFonts w:hint="eastAsia" w:cs="Times New Roman"/>
                <w:color w:val="000000" w:themeColor="text1"/>
                <w:sz w:val="24"/>
                <w:szCs w:val="24"/>
                <w:highlight w:val="none"/>
                <w:lang w:val="en-US" w:eastAsia="zh-CN"/>
                <w14:textFill>
                  <w14:solidFill>
                    <w14:schemeClr w14:val="tx1"/>
                  </w14:solidFill>
                </w14:textFill>
              </w:rPr>
              <w:t>2.05</w:t>
            </w:r>
            <w:r>
              <w:rPr>
                <w:rFonts w:hint="default" w:ascii="Times New Roman" w:hAnsi="Times New Roman" w:cs="Times New Roman"/>
                <w:b w:val="0"/>
                <w:bCs w:val="0"/>
                <w:color w:val="000000" w:themeColor="text1"/>
                <w:sz w:val="24"/>
                <w:szCs w:val="24"/>
                <w:highlight w:val="none"/>
                <w14:textFill>
                  <w14:solidFill>
                    <w14:schemeClr w14:val="tx1"/>
                  </w14:solidFill>
                </w14:textFill>
              </w:rPr>
              <w:t>×10</w:t>
            </w:r>
            <w:r>
              <w:rPr>
                <w:rFonts w:hint="eastAsia" w:cs="Times New Roman"/>
                <w:b w:val="0"/>
                <w:bCs w:val="0"/>
                <w:color w:val="000000" w:themeColor="text1"/>
                <w:sz w:val="24"/>
                <w:szCs w:val="24"/>
                <w:highlight w:val="none"/>
                <w:vertAlign w:val="superscript"/>
                <w:lang w:val="en-US" w:eastAsia="zh-CN"/>
                <w14:textFill>
                  <w14:solidFill>
                    <w14:schemeClr w14:val="tx1"/>
                  </w14:solidFill>
                </w14:textFill>
              </w:rPr>
              <w:t>6</w:t>
            </w:r>
            <w:r>
              <w:rPr>
                <w:rFonts w:hint="eastAsia"/>
                <w:color w:val="000000" w:themeColor="text1"/>
                <w:szCs w:val="21"/>
                <w14:textFill>
                  <w14:solidFill>
                    <w14:schemeClr w14:val="tx1"/>
                  </w14:solidFill>
                </w14:textFill>
              </w:rPr>
              <w:t>MPN</w:t>
            </w:r>
            <w:r>
              <w:rPr>
                <w:rFonts w:hint="default" w:ascii="Times New Roman" w:hAnsi="Times New Roman" w:cs="Times New Roman"/>
                <w:color w:val="000000" w:themeColor="text1"/>
                <w:sz w:val="24"/>
                <w:szCs w:val="24"/>
                <w:highlight w:val="none"/>
                <w:vertAlign w:val="baseline"/>
                <w:lang w:val="en-US" w:eastAsia="zh-CN"/>
                <w14:textFill>
                  <w14:solidFill>
                    <w14:schemeClr w14:val="tx1"/>
                  </w14:solidFill>
                </w14:textFill>
              </w:rPr>
              <w:t>/a</w:t>
            </w:r>
            <w:r>
              <w:rPr>
                <w:rFonts w:hint="default"/>
                <w:color w:val="000000" w:themeColor="text1"/>
                <w:sz w:val="24"/>
                <w:szCs w:val="24"/>
                <w:highlight w:val="none"/>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项目</w:t>
            </w:r>
            <w:r>
              <w:rPr>
                <w:rFonts w:hint="default"/>
                <w:color w:val="000000" w:themeColor="text1"/>
                <w:sz w:val="24"/>
                <w:szCs w:val="24"/>
                <w:highlight w:val="none"/>
                <w14:textFill>
                  <w14:solidFill>
                    <w14:schemeClr w14:val="tx1"/>
                  </w14:solidFill>
                </w14:textFill>
              </w:rPr>
              <w:t>污水经</w:t>
            </w:r>
            <w:r>
              <w:rPr>
                <w:rFonts w:hint="eastAsia" w:eastAsia="宋体"/>
                <w:color w:val="000000" w:themeColor="text1"/>
                <w:sz w:val="24"/>
                <w:szCs w:val="24"/>
                <w:highlight w:val="none"/>
                <w:lang w:val="en-US" w:eastAsia="zh-CN"/>
                <w14:textFill>
                  <w14:solidFill>
                    <w14:schemeClr w14:val="tx1"/>
                  </w14:solidFill>
                </w14:textFill>
              </w:rPr>
              <w:t>隔油池、</w:t>
            </w:r>
            <w:r>
              <w:rPr>
                <w:rFonts w:hint="default"/>
                <w:color w:val="000000" w:themeColor="text1"/>
                <w:sz w:val="24"/>
                <w:szCs w:val="24"/>
                <w:highlight w:val="none"/>
                <w14:textFill>
                  <w14:solidFill>
                    <w14:schemeClr w14:val="tx1"/>
                  </w14:solidFill>
                </w14:textFill>
              </w:rPr>
              <w:t>化粪池、污水处理站处理达到《医疗机构水污染物排放标准》（GB18466-2005）</w:t>
            </w:r>
            <w:r>
              <w:rPr>
                <w:rFonts w:hint="eastAsia" w:eastAsia="宋体"/>
                <w:color w:val="000000" w:themeColor="text1"/>
                <w:sz w:val="24"/>
                <w:szCs w:val="24"/>
                <w:highlight w:val="none"/>
                <w:lang w:val="en-US" w:eastAsia="zh-CN"/>
                <w14:textFill>
                  <w14:solidFill>
                    <w14:schemeClr w14:val="tx1"/>
                  </w14:solidFill>
                </w14:textFill>
              </w:rPr>
              <w:t>表2</w:t>
            </w:r>
            <w:r>
              <w:rPr>
                <w:rFonts w:hint="default"/>
                <w:color w:val="000000" w:themeColor="text1"/>
                <w:sz w:val="24"/>
                <w:szCs w:val="24"/>
                <w:highlight w:val="none"/>
                <w14:textFill>
                  <w14:solidFill>
                    <w14:schemeClr w14:val="tx1"/>
                  </w14:solidFill>
                </w14:textFill>
              </w:rPr>
              <w:t>预处理标准及《污水排入城镇下水道水质标准》（GB</w:t>
            </w:r>
            <w:r>
              <w:rPr>
                <w:rFonts w:hint="eastAsia" w:eastAsia="宋体"/>
                <w:color w:val="000000" w:themeColor="text1"/>
                <w:sz w:val="24"/>
                <w:szCs w:val="24"/>
                <w:highlight w:val="none"/>
                <w:lang w:val="en-US" w:eastAsia="zh-CN"/>
                <w14:textFill>
                  <w14:solidFill>
                    <w14:schemeClr w14:val="tx1"/>
                  </w14:solidFill>
                </w14:textFill>
              </w:rPr>
              <w:t>/T</w:t>
            </w:r>
            <w:r>
              <w:rPr>
                <w:rFonts w:hint="default"/>
                <w:color w:val="000000" w:themeColor="text1"/>
                <w:sz w:val="24"/>
                <w:szCs w:val="24"/>
                <w:highlight w:val="none"/>
                <w14:textFill>
                  <w14:solidFill>
                    <w14:schemeClr w14:val="tx1"/>
                  </w14:solidFill>
                </w14:textFill>
              </w:rPr>
              <w:t>31962－2015）表1中</w:t>
            </w:r>
            <w:r>
              <w:rPr>
                <w:rFonts w:hint="eastAsia" w:eastAsia="宋体"/>
                <w:color w:val="000000" w:themeColor="text1"/>
                <w:sz w:val="24"/>
                <w:szCs w:val="24"/>
                <w:highlight w:val="none"/>
                <w:lang w:val="en-US" w:eastAsia="zh-CN"/>
                <w14:textFill>
                  <w14:solidFill>
                    <w14:schemeClr w14:val="tx1"/>
                  </w14:solidFill>
                </w14:textFill>
              </w:rPr>
              <w:t>A</w:t>
            </w:r>
            <w:r>
              <w:rPr>
                <w:rFonts w:hint="default"/>
                <w:color w:val="000000" w:themeColor="text1"/>
                <w:sz w:val="24"/>
                <w:szCs w:val="24"/>
                <w:highlight w:val="none"/>
                <w14:textFill>
                  <w14:solidFill>
                    <w14:schemeClr w14:val="tx1"/>
                  </w14:solidFill>
                </w14:textFill>
              </w:rPr>
              <w:t>级标准限值后排入市政污水管网，最终进入</w:t>
            </w:r>
            <w:r>
              <w:rPr>
                <w:rFonts w:hint="eastAsia" w:eastAsia="宋体"/>
                <w:color w:val="000000" w:themeColor="text1"/>
                <w:sz w:val="24"/>
                <w:szCs w:val="24"/>
                <w:highlight w:val="none"/>
                <w:lang w:val="en-US" w:eastAsia="zh-CN"/>
                <w14:textFill>
                  <w14:solidFill>
                    <w14:schemeClr w14:val="tx1"/>
                  </w14:solidFill>
                </w14:textFill>
              </w:rPr>
              <w:t>寻甸县</w:t>
            </w:r>
            <w:r>
              <w:rPr>
                <w:rFonts w:hint="default"/>
                <w:color w:val="000000" w:themeColor="text1"/>
                <w:sz w:val="24"/>
                <w:szCs w:val="24"/>
                <w:highlight w:val="none"/>
                <w14:textFill>
                  <w14:solidFill>
                    <w14:schemeClr w14:val="tx1"/>
                  </w14:solidFill>
                </w14:textFill>
              </w:rPr>
              <w:t>污水处理厂</w:t>
            </w:r>
            <w:r>
              <w:rPr>
                <w:rFonts w:hint="eastAsia" w:eastAsia="宋体"/>
                <w:color w:val="000000" w:themeColor="text1"/>
                <w:sz w:val="24"/>
                <w:szCs w:val="24"/>
                <w:highlight w:val="none"/>
                <w:lang w:eastAsia="zh-CN"/>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总量纳入寻甸县</w:t>
            </w:r>
            <w:r>
              <w:rPr>
                <w:rFonts w:hint="default"/>
                <w:color w:val="000000" w:themeColor="text1"/>
                <w:sz w:val="24"/>
                <w:szCs w:val="24"/>
                <w:highlight w:val="none"/>
                <w14:textFill>
                  <w14:solidFill>
                    <w14:schemeClr w14:val="tx1"/>
                  </w14:solidFill>
                </w14:textFill>
              </w:rPr>
              <w:t>污水处理厂</w:t>
            </w:r>
            <w:r>
              <w:rPr>
                <w:rFonts w:hint="eastAsia" w:eastAsia="宋体"/>
                <w:color w:val="000000" w:themeColor="text1"/>
                <w:sz w:val="24"/>
                <w:szCs w:val="24"/>
                <w:highlight w:val="none"/>
                <w:lang w:val="en-US" w:eastAsia="zh-CN"/>
                <w14:textFill>
                  <w14:solidFill>
                    <w14:schemeClr w14:val="tx1"/>
                  </w14:solidFill>
                </w14:textFill>
              </w:rPr>
              <w:t>考核。</w:t>
            </w:r>
          </w:p>
          <w:p>
            <w:pPr>
              <w:pStyle w:val="28"/>
              <w:bidi w:val="0"/>
              <w:jc w:val="both"/>
              <w:rPr>
                <w:rFonts w:hint="eastAsia" w:eastAsia="宋体"/>
                <w:b w:val="0"/>
                <w:bCs w:val="0"/>
                <w:color w:val="000000" w:themeColor="text1"/>
                <w:sz w:val="24"/>
                <w:szCs w:val="24"/>
                <w:lang w:eastAsia="zh-CN"/>
                <w14:textFill>
                  <w14:solidFill>
                    <w14:schemeClr w14:val="tx1"/>
                  </w14:solidFill>
                </w14:textFill>
              </w:rPr>
            </w:pPr>
            <w:r>
              <w:rPr>
                <w:rFonts w:hint="eastAsia" w:eastAsia="宋体"/>
                <w:b/>
                <w:bCs/>
                <w:color w:val="000000" w:themeColor="text1"/>
                <w:sz w:val="24"/>
                <w:szCs w:val="24"/>
                <w:lang w:eastAsia="zh-CN"/>
                <w14:textFill>
                  <w14:solidFill>
                    <w14:schemeClr w14:val="tx1"/>
                  </w14:solidFill>
                </w14:textFill>
              </w:rPr>
              <w:t>（</w:t>
            </w:r>
            <w:r>
              <w:rPr>
                <w:rFonts w:hint="eastAsia" w:eastAsia="宋体"/>
                <w:b/>
                <w:bCs/>
                <w:color w:val="000000" w:themeColor="text1"/>
                <w:sz w:val="24"/>
                <w:szCs w:val="24"/>
                <w:lang w:val="en-US" w:eastAsia="zh-CN"/>
                <w14:textFill>
                  <w14:solidFill>
                    <w14:schemeClr w14:val="tx1"/>
                  </w14:solidFill>
                </w14:textFill>
              </w:rPr>
              <w:t>3</w:t>
            </w:r>
            <w:r>
              <w:rPr>
                <w:rFonts w:hint="eastAsia" w:eastAsia="宋体"/>
                <w:b/>
                <w:bCs/>
                <w:color w:val="000000" w:themeColor="text1"/>
                <w:sz w:val="24"/>
                <w:szCs w:val="24"/>
                <w:lang w:eastAsia="zh-CN"/>
                <w14:textFill>
                  <w14:solidFill>
                    <w14:schemeClr w14:val="tx1"/>
                  </w14:solidFill>
                </w14:textFill>
              </w:rPr>
              <w:t>）固废</w:t>
            </w:r>
          </w:p>
          <w:p>
            <w:pPr>
              <w:pStyle w:val="28"/>
              <w:bidi w:val="0"/>
              <w:ind w:left="0" w:leftChars="0" w:firstLine="480" w:firstLineChars="200"/>
              <w:jc w:val="both"/>
              <w:rPr>
                <w:rFonts w:hint="default"/>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固体废物处理率100%</w:t>
            </w:r>
            <w:r>
              <w:rPr>
                <w:rFonts w:hint="default"/>
                <w:color w:val="000000" w:themeColor="text1"/>
                <w:sz w:val="24"/>
                <w:szCs w:val="24"/>
                <w14:textFill>
                  <w14:solidFill>
                    <w14:schemeClr w14:val="tx1"/>
                  </w14:solidFill>
                </w14:textFill>
              </w:rPr>
              <w:t>。</w:t>
            </w:r>
          </w:p>
          <w:p>
            <w:pPr>
              <w:pStyle w:val="28"/>
              <w:bidi w:val="0"/>
              <w:ind w:left="0" w:leftChars="0" w:firstLine="480" w:firstLineChars="20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480" w:firstLineChars="20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eastAsia"/>
                <w:color w:val="000000" w:themeColor="text1"/>
                <w:sz w:val="24"/>
                <w:szCs w:val="24"/>
                <w:lang w:val="en-US" w:eastAsia="zh-CN"/>
                <w14:textFill>
                  <w14:solidFill>
                    <w14:schemeClr w14:val="tx1"/>
                  </w14:solidFill>
                </w14:textFill>
              </w:rPr>
            </w:pPr>
          </w:p>
          <w:p>
            <w:pPr>
              <w:pStyle w:val="28"/>
              <w:bidi w:val="0"/>
              <w:ind w:left="0" w:leftChars="0" w:firstLine="0" w:firstLineChars="0"/>
              <w:jc w:val="both"/>
              <w:rPr>
                <w:rFonts w:hint="default"/>
                <w:color w:val="000000" w:themeColor="text1"/>
                <w:sz w:val="24"/>
                <w:szCs w:val="24"/>
                <w:lang w:val="en-US" w:eastAsia="zh-CN"/>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1"/>
        <w:keepNext/>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黑体" w:hAnsi="黑体" w:eastAsia="黑体"/>
          <w:b w:val="0"/>
          <w:bCs w:val="0"/>
          <w:snapToGrid w:val="0"/>
          <w:color w:val="000000" w:themeColor="text1"/>
          <w:sz w:val="30"/>
          <w:szCs w:val="30"/>
          <w14:textFill>
            <w14:solidFill>
              <w14:schemeClr w14:val="tx1"/>
            </w14:solidFill>
          </w14:textFill>
        </w:rPr>
      </w:pPr>
      <w:bookmarkStart w:id="10" w:name="_Toc5007"/>
      <w:bookmarkStart w:id="11" w:name="_Toc7054"/>
      <w:r>
        <w:rPr>
          <w:rStyle w:val="38"/>
          <w:rFonts w:hint="eastAsia"/>
          <w:b w:val="0"/>
          <w:bCs w:val="0"/>
          <w:color w:val="000000" w:themeColor="text1"/>
          <w14:textFill>
            <w14:solidFill>
              <w14:schemeClr w14:val="tx1"/>
            </w14:solidFill>
          </w14:textFill>
        </w:rPr>
        <w:t>四、主要环境影响和保护措施</w:t>
      </w:r>
      <w:bookmarkEnd w:id="10"/>
      <w:bookmarkEnd w:id="11"/>
    </w:p>
    <w:tbl>
      <w:tblPr>
        <w:tblStyle w:val="23"/>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noWrap w:val="0"/>
            <w:tcMar>
              <w:left w:w="28" w:type="dxa"/>
              <w:right w:w="28" w:type="dxa"/>
            </w:tcMar>
            <w:vAlign w:val="center"/>
          </w:tcPr>
          <w:p>
            <w:pPr>
              <w:pStyle w:val="21"/>
              <w:adjustRightInd w:val="0"/>
              <w:snapToGrid w:val="0"/>
              <w:spacing w:before="0" w:beforeAutospacing="0" w:after="0" w:afterAutospacing="0"/>
              <w:jc w:val="center"/>
              <w:rPr>
                <w:rFonts w:hint="eastAsia" w:cs="宋体"/>
                <w:bCs/>
                <w:color w:val="000000" w:themeColor="text1"/>
                <w:kern w:val="2"/>
                <w:sz w:val="24"/>
                <w:szCs w:val="24"/>
                <w14:textFill>
                  <w14:solidFill>
                    <w14:schemeClr w14:val="tx1"/>
                  </w14:solidFill>
                </w14:textFill>
              </w:rPr>
            </w:pPr>
            <w:r>
              <w:rPr>
                <w:rFonts w:hint="eastAsia" w:cs="宋体"/>
                <w:b/>
                <w:bCs/>
                <w:color w:val="000000" w:themeColor="text1"/>
                <w:kern w:val="2"/>
                <w:sz w:val="24"/>
                <w:szCs w:val="24"/>
                <w14:textFill>
                  <w14:solidFill>
                    <w14:schemeClr w14:val="tx1"/>
                  </w14:solidFill>
                </w14:textFill>
              </w:rPr>
              <w:t>施工期环境保护措施</w:t>
            </w:r>
          </w:p>
        </w:tc>
        <w:tc>
          <w:tcPr>
            <w:tcW w:w="8962" w:type="dxa"/>
            <w:noWrap w:val="0"/>
            <w:vAlign w:val="top"/>
          </w:tcPr>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本项目已于201</w:t>
            </w:r>
            <w:r>
              <w:rPr>
                <w:rFonts w:hint="eastAsia" w:ascii="Times New Roman" w:hAnsi="Times New Roman" w:cs="Times New Roman"/>
                <w:color w:val="000000" w:themeColor="text1"/>
                <w:sz w:val="24"/>
                <w:lang w:val="en-US" w:eastAsia="zh-CN"/>
                <w14:textFill>
                  <w14:solidFill>
                    <w14:schemeClr w14:val="tx1"/>
                  </w14:solidFill>
                </w14:textFill>
              </w:rPr>
              <w:t>1</w:t>
            </w:r>
            <w:r>
              <w:rPr>
                <w:rFonts w:hint="default" w:ascii="Times New Roman" w:hAnsi="Times New Roman" w:eastAsia="宋体" w:cs="Times New Roman"/>
                <w:color w:val="000000" w:themeColor="text1"/>
                <w:sz w:val="24"/>
                <w14:textFill>
                  <w14:solidFill>
                    <w14:schemeClr w14:val="tx1"/>
                  </w14:solidFill>
                </w14:textFill>
              </w:rPr>
              <w:t>年</w:t>
            </w:r>
            <w:r>
              <w:rPr>
                <w:rFonts w:hint="eastAsia" w:ascii="Times New Roman" w:hAnsi="Times New Roman" w:cs="Times New Roman"/>
                <w:color w:val="000000" w:themeColor="text1"/>
                <w:sz w:val="24"/>
                <w:lang w:val="en-US" w:eastAsia="zh-CN"/>
                <w14:textFill>
                  <w14:solidFill>
                    <w14:schemeClr w14:val="tx1"/>
                  </w14:solidFill>
                </w14:textFill>
              </w:rPr>
              <w:t>10</w:t>
            </w:r>
            <w:r>
              <w:rPr>
                <w:rFonts w:hint="default" w:ascii="Times New Roman" w:hAnsi="Times New Roman" w:eastAsia="宋体" w:cs="Times New Roman"/>
                <w:color w:val="000000" w:themeColor="text1"/>
                <w:sz w:val="24"/>
                <w14:textFill>
                  <w14:solidFill>
                    <w14:schemeClr w14:val="tx1"/>
                  </w14:solidFill>
                </w14:textFill>
              </w:rPr>
              <w:t>月建成投入运营</w:t>
            </w:r>
            <w:r>
              <w:rPr>
                <w:rFonts w:hint="eastAsia" w:ascii="Times New Roman" w:hAnsi="Times New Roman" w:cs="Times New Roman"/>
                <w:color w:val="000000" w:themeColor="text1"/>
                <w:sz w:val="24"/>
                <w:lang w:val="en-US" w:eastAsia="zh-CN"/>
                <w14:textFill>
                  <w14:solidFill>
                    <w14:schemeClr w14:val="tx1"/>
                  </w14:solidFill>
                </w14:textFill>
              </w:rPr>
              <w:t>至今，根据现场踏勘，现有项目施工期未收到环保投诉。</w:t>
            </w:r>
            <w:r>
              <w:rPr>
                <w:rFonts w:hint="eastAsia" w:cs="Times New Roman"/>
                <w:color w:val="000000" w:themeColor="text1"/>
                <w:sz w:val="24"/>
                <w:lang w:val="en-US" w:eastAsia="zh-CN"/>
                <w14:textFill>
                  <w14:solidFill>
                    <w14:schemeClr w14:val="tx1"/>
                  </w14:solidFill>
                </w14:textFill>
              </w:rPr>
              <w:t>本</w:t>
            </w:r>
            <w:r>
              <w:rPr>
                <w:rFonts w:hint="default" w:ascii="Times New Roman" w:hAnsi="Times New Roman" w:cs="Times New Roman"/>
                <w:color w:val="000000" w:themeColor="text1"/>
                <w:sz w:val="24"/>
                <w14:textFill>
                  <w14:solidFill>
                    <w14:schemeClr w14:val="tx1"/>
                  </w14:solidFill>
                </w14:textFill>
              </w:rPr>
              <w:t>次施工期主要</w:t>
            </w:r>
            <w:r>
              <w:rPr>
                <w:rFonts w:hint="eastAsia" w:ascii="Times New Roman" w:hAnsi="Times New Roman" w:cs="Times New Roman"/>
                <w:color w:val="000000" w:themeColor="text1"/>
                <w:sz w:val="24"/>
                <w:lang w:val="en-US" w:eastAsia="zh-CN"/>
                <w14:textFill>
                  <w14:solidFill>
                    <w14:schemeClr w14:val="tx1"/>
                  </w14:solidFill>
                </w14:textFill>
              </w:rPr>
              <w:t>为隔油池、化粪池、污水处理设备</w:t>
            </w:r>
            <w:r>
              <w:rPr>
                <w:rFonts w:hint="eastAsia" w:cs="Times New Roman"/>
                <w:color w:val="000000" w:themeColor="text1"/>
                <w:sz w:val="24"/>
                <w:lang w:val="en-US" w:eastAsia="zh-CN"/>
                <w14:textFill>
                  <w14:solidFill>
                    <w14:schemeClr w14:val="tx1"/>
                  </w14:solidFill>
                </w14:textFill>
              </w:rPr>
              <w:t>、食堂油烟净化器</w:t>
            </w:r>
            <w:r>
              <w:rPr>
                <w:rFonts w:hint="eastAsia" w:ascii="Times New Roman" w:hAnsi="Times New Roman" w:cs="Times New Roman"/>
                <w:color w:val="000000" w:themeColor="text1"/>
                <w:sz w:val="24"/>
                <w:lang w:val="en-US" w:eastAsia="zh-CN"/>
                <w14:textFill>
                  <w14:solidFill>
                    <w14:schemeClr w14:val="tx1"/>
                  </w14:solidFill>
                </w14:textFill>
              </w:rPr>
              <w:t>等</w:t>
            </w:r>
            <w:r>
              <w:rPr>
                <w:rFonts w:hint="default" w:ascii="Times New Roman" w:hAnsi="Times New Roman" w:cs="Times New Roman"/>
                <w:color w:val="000000" w:themeColor="text1"/>
                <w:sz w:val="24"/>
                <w14:textFill>
                  <w14:solidFill>
                    <w14:schemeClr w14:val="tx1"/>
                  </w14:solidFill>
                </w14:textFill>
              </w:rPr>
              <w:t>环保</w:t>
            </w:r>
            <w:r>
              <w:rPr>
                <w:rFonts w:hint="eastAsia" w:ascii="Times New Roman" w:hAnsi="Times New Roman" w:cs="Times New Roman"/>
                <w:color w:val="000000" w:themeColor="text1"/>
                <w:sz w:val="24"/>
                <w:lang w:val="en-US" w:eastAsia="zh-CN"/>
                <w14:textFill>
                  <w14:solidFill>
                    <w14:schemeClr w14:val="tx1"/>
                  </w14:solidFill>
                </w14:textFill>
              </w:rPr>
              <w:t>设施安装、改造，</w:t>
            </w:r>
            <w:r>
              <w:rPr>
                <w:rFonts w:hint="default" w:ascii="Times New Roman" w:hAnsi="Times New Roman" w:eastAsia="宋体" w:cs="Times New Roman"/>
                <w:color w:val="000000" w:themeColor="text1"/>
                <w:sz w:val="24"/>
                <w:szCs w:val="24"/>
                <w14:textFill>
                  <w14:solidFill>
                    <w14:schemeClr w14:val="tx1"/>
                  </w14:solidFill>
                </w14:textFill>
              </w:rPr>
              <w:t>主要污染物为施工粉尘、施工噪声和</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建筑</w:t>
            </w:r>
            <w:r>
              <w:rPr>
                <w:rFonts w:hint="default" w:ascii="Times New Roman" w:hAnsi="Times New Roman" w:eastAsia="宋体" w:cs="Times New Roman"/>
                <w:color w:val="000000" w:themeColor="text1"/>
                <w:sz w:val="24"/>
                <w:szCs w:val="24"/>
                <w14:textFill>
                  <w14:solidFill>
                    <w14:schemeClr w14:val="tx1"/>
                  </w14:solidFill>
                </w14:textFill>
              </w:rPr>
              <w:t>垃圾。项目计划于202</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底</w:t>
            </w:r>
            <w:r>
              <w:rPr>
                <w:rFonts w:hint="default" w:ascii="Times New Roman" w:hAnsi="Times New Roman" w:eastAsia="宋体" w:cs="Times New Roman"/>
                <w:color w:val="000000" w:themeColor="text1"/>
                <w:sz w:val="24"/>
                <w:szCs w:val="24"/>
                <w14:textFill>
                  <w14:solidFill>
                    <w14:schemeClr w14:val="tx1"/>
                  </w14:solidFill>
                </w14:textFill>
              </w:rPr>
              <w:t>开工建设，于202</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底</w:t>
            </w:r>
            <w:r>
              <w:rPr>
                <w:rFonts w:hint="default" w:ascii="Times New Roman" w:hAnsi="Times New Roman" w:eastAsia="宋体" w:cs="Times New Roman"/>
                <w:color w:val="000000" w:themeColor="text1"/>
                <w:sz w:val="24"/>
                <w:szCs w:val="24"/>
                <w14:textFill>
                  <w14:solidFill>
                    <w14:schemeClr w14:val="tx1"/>
                  </w14:solidFill>
                </w14:textFill>
              </w:rPr>
              <w:t>完成。</w:t>
            </w:r>
            <w:r>
              <w:rPr>
                <w:rFonts w:hint="default" w:ascii="Times New Roman" w:hAnsi="Times New Roman" w:cs="Times New Roman"/>
                <w:bCs/>
                <w:color w:val="000000" w:themeColor="text1"/>
                <w:sz w:val="24"/>
                <w14:textFill>
                  <w14:solidFill>
                    <w14:schemeClr w14:val="tx1"/>
                  </w14:solidFill>
                </w14:textFill>
              </w:rPr>
              <w:t>施工期较短，施工期产生的环境影响随施工结束而消失</w:t>
            </w:r>
            <w:r>
              <w:rPr>
                <w:rFonts w:hint="eastAsia" w:ascii="Times New Roman" w:hAnsi="Times New Roman" w:cs="Times New Roman"/>
                <w:bCs/>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本次环评主要对已完工工程施工期环境影响进行回顾性分析，并对待建工程施工过程提出污染防治措施：</w:t>
            </w:r>
          </w:p>
          <w:p>
            <w:pPr>
              <w:spacing w:line="360" w:lineRule="auto"/>
              <w:ind w:firstLine="482" w:firstLineChars="200"/>
              <w:jc w:val="both"/>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1、完工工程回顾性分析</w:t>
            </w:r>
          </w:p>
          <w:p>
            <w:pPr>
              <w:spacing w:line="360" w:lineRule="auto"/>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建设单位在对现有项目施工时，采取了以下措施：</w:t>
            </w:r>
          </w:p>
          <w:p>
            <w:pPr>
              <w:spacing w:line="360" w:lineRule="auto"/>
              <w:ind w:firstLine="480" w:firstLineChars="20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color w:val="000000" w:themeColor="text1"/>
                <w:sz w:val="24"/>
                <w:szCs w:val="24"/>
                <w14:textFill>
                  <w14:solidFill>
                    <w14:schemeClr w14:val="tx1"/>
                  </w14:solidFill>
                </w14:textFill>
              </w:rPr>
              <w:t>运输建筑材料和设备的车辆不超载，运输粒状散料车辆的装载高度不超过挡板，并用蓬布遮盖，</w:t>
            </w:r>
            <w:r>
              <w:rPr>
                <w:rFonts w:hint="eastAsia"/>
                <w:color w:val="000000" w:themeColor="text1"/>
                <w:sz w:val="24"/>
                <w:szCs w:val="24"/>
                <w:lang w:val="en-US" w:eastAsia="zh-CN"/>
                <w14:textFill>
                  <w14:solidFill>
                    <w14:schemeClr w14:val="tx1"/>
                  </w14:solidFill>
                </w14:textFill>
              </w:rPr>
              <w:t>没有随意</w:t>
            </w:r>
            <w:r>
              <w:rPr>
                <w:rFonts w:hint="eastAsia"/>
                <w:color w:val="000000" w:themeColor="text1"/>
                <w:sz w:val="24"/>
                <w:szCs w:val="24"/>
                <w14:textFill>
                  <w14:solidFill>
                    <w14:schemeClr w14:val="tx1"/>
                  </w14:solidFill>
                </w14:textFill>
              </w:rPr>
              <w:t>抛撒</w:t>
            </w:r>
            <w:r>
              <w:rPr>
                <w:rFonts w:hint="eastAsia"/>
                <w:color w:val="000000" w:themeColor="text1"/>
                <w:sz w:val="24"/>
                <w:szCs w:val="24"/>
                <w:lang w:val="en-US" w:eastAsia="zh-CN"/>
                <w14:textFill>
                  <w14:solidFill>
                    <w14:schemeClr w14:val="tx1"/>
                  </w14:solidFill>
                </w14:textFill>
              </w:rPr>
              <w:t>现象</w:t>
            </w:r>
            <w:r>
              <w:rPr>
                <w:rFonts w:hint="default" w:ascii="Times New Roman" w:hAnsi="Times New Roman" w:cs="Times New Roman"/>
                <w:color w:val="000000" w:themeColor="text1"/>
                <w:sz w:val="24"/>
                <w:szCs w:val="24"/>
                <w:highlight w:val="none"/>
                <w14:textFill>
                  <w14:solidFill>
                    <w14:schemeClr w14:val="tx1"/>
                  </w14:solidFill>
                </w14:textFill>
              </w:rPr>
              <w:t>；</w:t>
            </w:r>
          </w:p>
          <w:p>
            <w:pPr>
              <w:spacing w:line="360" w:lineRule="auto"/>
              <w:ind w:firstLine="480" w:firstLineChars="20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室内装修选用</w:t>
            </w:r>
            <w:r>
              <w:rPr>
                <w:rFonts w:hint="eastAsia"/>
                <w:color w:val="000000" w:themeColor="text1"/>
                <w:sz w:val="24"/>
                <w:szCs w:val="24"/>
                <w:lang w:val="en-US" w:eastAsia="zh-CN"/>
                <w14:textFill>
                  <w14:solidFill>
                    <w14:schemeClr w14:val="tx1"/>
                  </w14:solidFill>
                </w14:textFill>
              </w:rPr>
              <w:t>了</w:t>
            </w:r>
            <w:r>
              <w:rPr>
                <w:rFonts w:hint="eastAsia"/>
                <w:color w:val="000000" w:themeColor="text1"/>
                <w:sz w:val="24"/>
                <w:szCs w:val="24"/>
                <w14:textFill>
                  <w14:solidFill>
                    <w14:schemeClr w14:val="tx1"/>
                  </w14:solidFill>
                </w14:textFill>
              </w:rPr>
              <w:t>环保型材料，减少</w:t>
            </w:r>
            <w:r>
              <w:rPr>
                <w:rFonts w:hint="eastAsia"/>
                <w:color w:val="000000" w:themeColor="text1"/>
                <w:sz w:val="24"/>
                <w:szCs w:val="24"/>
                <w:lang w:val="en-US" w:eastAsia="zh-CN"/>
                <w14:textFill>
                  <w14:solidFill>
                    <w14:schemeClr w14:val="tx1"/>
                  </w14:solidFill>
                </w14:textFill>
              </w:rPr>
              <w:t>了</w:t>
            </w:r>
            <w:r>
              <w:rPr>
                <w:rFonts w:hint="eastAsia"/>
                <w:color w:val="000000" w:themeColor="text1"/>
                <w:sz w:val="24"/>
                <w:szCs w:val="24"/>
                <w14:textFill>
                  <w14:solidFill>
                    <w14:schemeClr w14:val="tx1"/>
                  </w14:solidFill>
                </w14:textFill>
              </w:rPr>
              <w:t>有机废气对人体和项目生产作业的危害</w:t>
            </w:r>
            <w:r>
              <w:rPr>
                <w:rFonts w:hint="default" w:ascii="Times New Roman" w:hAnsi="Times New Roman" w:cs="Times New Roman"/>
                <w:color w:val="000000" w:themeColor="text1"/>
                <w:sz w:val="24"/>
                <w:szCs w:val="24"/>
                <w:highlight w:val="none"/>
                <w14:textFill>
                  <w14:solidFill>
                    <w14:schemeClr w14:val="tx1"/>
                  </w14:solidFill>
                </w14:textFill>
              </w:rPr>
              <w:t>；</w:t>
            </w:r>
          </w:p>
          <w:p>
            <w:pPr>
              <w:spacing w:line="360" w:lineRule="auto"/>
              <w:ind w:firstLine="480" w:firstLineChars="20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合理安排</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了</w:t>
            </w:r>
            <w:r>
              <w:rPr>
                <w:rFonts w:hint="default" w:ascii="Times New Roman" w:hAnsi="Times New Roman" w:cs="Times New Roman"/>
                <w:color w:val="000000" w:themeColor="text1"/>
                <w:sz w:val="24"/>
                <w:szCs w:val="24"/>
                <w:highlight w:val="none"/>
                <w14:textFill>
                  <w14:solidFill>
                    <w14:schemeClr w14:val="tx1"/>
                  </w14:solidFill>
                </w14:textFill>
              </w:rPr>
              <w:t>作业时间，严格按照施工噪声管理的有关规定，夜间</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不</w:t>
            </w:r>
            <w:r>
              <w:rPr>
                <w:rFonts w:hint="default" w:ascii="Times New Roman" w:hAnsi="Times New Roman" w:cs="Times New Roman"/>
                <w:color w:val="000000" w:themeColor="text1"/>
                <w:sz w:val="24"/>
                <w:szCs w:val="24"/>
                <w:highlight w:val="none"/>
                <w14:textFill>
                  <w14:solidFill>
                    <w14:schemeClr w14:val="tx1"/>
                  </w14:solidFill>
                </w14:textFill>
              </w:rPr>
              <w:t>进行施工作业。</w:t>
            </w:r>
          </w:p>
          <w:p>
            <w:pPr>
              <w:spacing w:line="360" w:lineRule="auto"/>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（4）生活垃圾集中收集后由环卫部门清运处置，</w:t>
            </w:r>
            <w:r>
              <w:rPr>
                <w:rFonts w:hint="default" w:ascii="Times New Roman" w:hAnsi="Times New Roman" w:cs="Times New Roman"/>
                <w:color w:val="000000" w:themeColor="text1"/>
                <w:spacing w:val="4"/>
                <w:kern w:val="0"/>
                <w:sz w:val="24"/>
                <w:szCs w:val="24"/>
                <w:lang w:val="en-US" w:eastAsia="zh-CN" w:bidi="ar-SA"/>
                <w14:textFill>
                  <w14:solidFill>
                    <w14:schemeClr w14:val="tx1"/>
                  </w14:solidFill>
                </w14:textFill>
              </w:rPr>
              <w:t>项目现场未发现生活垃圾乱扔乱倒现象</w:t>
            </w:r>
            <w:r>
              <w:rPr>
                <w:rFonts w:hint="eastAsia" w:ascii="Times New Roman" w:hAnsi="Times New Roman" w:cs="Times New Roman"/>
                <w:color w:val="000000" w:themeColor="text1"/>
                <w:spacing w:val="4"/>
                <w:kern w:val="0"/>
                <w:sz w:val="24"/>
                <w:szCs w:val="24"/>
                <w:lang w:val="en-US" w:eastAsia="zh-CN" w:bidi="ar-SA"/>
                <w14:textFill>
                  <w14:solidFill>
                    <w14:schemeClr w14:val="tx1"/>
                  </w14:solidFill>
                </w14:textFill>
              </w:rPr>
              <w:t>。</w:t>
            </w:r>
          </w:p>
          <w:p>
            <w:pPr>
              <w:spacing w:line="360" w:lineRule="auto"/>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采取以上措施后，项目已完工工程施工期对周围环境影响较小。</w:t>
            </w:r>
          </w:p>
          <w:p>
            <w:pPr>
              <w:spacing w:line="360" w:lineRule="auto"/>
              <w:ind w:firstLine="482" w:firstLineChars="200"/>
              <w:jc w:val="both"/>
              <w:rPr>
                <w:rFonts w:hint="eastAsia" w:ascii="Times New Roman" w:hAnsi="Times New Roman" w:eastAsia="宋体" w:cs="Times New Roman"/>
                <w:b/>
                <w:bCs/>
                <w:color w:val="000000" w:themeColor="text1"/>
                <w:sz w:val="24"/>
                <w:szCs w:val="24"/>
                <w:highlight w:val="none"/>
                <w:lang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待建工程污染防治措施</w:t>
            </w:r>
          </w:p>
          <w:p>
            <w:pPr>
              <w:spacing w:line="360" w:lineRule="auto"/>
              <w:ind w:firstLine="480" w:firstLineChars="20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建筑材料、建筑垃圾应密闭运输，防止尘土飞扬；施工垃圾应及时清运，适量洒水，减少扬尘</w:t>
            </w:r>
            <w:r>
              <w:rPr>
                <w:rFonts w:hint="default" w:ascii="Times New Roman" w:hAnsi="Times New Roman" w:cs="Times New Roman"/>
                <w:color w:val="000000" w:themeColor="text1"/>
                <w:sz w:val="24"/>
                <w:szCs w:val="24"/>
                <w:highlight w:val="none"/>
                <w14:textFill>
                  <w14:solidFill>
                    <w14:schemeClr w14:val="tx1"/>
                  </w14:solidFill>
                </w14:textFill>
              </w:rPr>
              <w:t>；</w:t>
            </w:r>
          </w:p>
          <w:p>
            <w:pPr>
              <w:pStyle w:val="62"/>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注意施工期节约用水，减少施工废水的产生；</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施工产生的施工废水回用于施工，施工人员废水依托项目已有公厕处理。</w:t>
            </w:r>
          </w:p>
          <w:p>
            <w:pPr>
              <w:spacing w:line="360" w:lineRule="auto"/>
              <w:ind w:firstLine="480" w:firstLineChars="20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加强施工机械的维修、管理，保证施工机械处于低噪声、高效率的良好工作状态；</w:t>
            </w:r>
          </w:p>
          <w:p>
            <w:pPr>
              <w:spacing w:line="360" w:lineRule="auto"/>
              <w:ind w:firstLine="480" w:firstLineChars="20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加强施工管理，合理安排作业时间，严格按照施工噪声管理的有关规定，禁止夜间进行施工作业。</w:t>
            </w:r>
          </w:p>
          <w:p>
            <w:pPr>
              <w:spacing w:line="360" w:lineRule="auto"/>
              <w:ind w:firstLine="480" w:firstLineChars="20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（5）施工产生的建筑垃圾</w:t>
            </w:r>
            <w:r>
              <w:rPr>
                <w:rFonts w:hint="default" w:ascii="Times New Roman" w:hAnsi="Times New Roman" w:cs="Times New Roman"/>
                <w:color w:val="000000" w:themeColor="text1"/>
                <w:sz w:val="24"/>
                <w:szCs w:val="24"/>
                <w:highlight w:val="none"/>
                <w14:textFill>
                  <w14:solidFill>
                    <w14:schemeClr w14:val="tx1"/>
                  </w14:solidFill>
                </w14:textFill>
              </w:rPr>
              <w:t>可回收利用的部分回收利用，不可回收的部分及时委托有资质的单位清运至主管部门指定地点进行妥善处置</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生活垃圾集中收集后委托当地环卫部门进行清运处理。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eastAsia="宋体"/>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综上所述，施工期产生的</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污染物在采取上述措施后</w:t>
            </w:r>
            <w:r>
              <w:rPr>
                <w:rFonts w:hint="default" w:ascii="Times New Roman" w:hAnsi="Times New Roman" w:cs="Times New Roman"/>
                <w:color w:val="000000" w:themeColor="text1"/>
                <w:sz w:val="24"/>
                <w:szCs w:val="24"/>
                <w:highlight w:val="none"/>
                <w14:textFill>
                  <w14:solidFill>
                    <w14:schemeClr w14:val="tx1"/>
                  </w14:solidFill>
                </w14:textFill>
              </w:rPr>
              <w:t>均</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可</w:t>
            </w:r>
            <w:r>
              <w:rPr>
                <w:rFonts w:hint="default" w:ascii="Times New Roman" w:hAnsi="Times New Roman" w:cs="Times New Roman"/>
                <w:color w:val="000000" w:themeColor="text1"/>
                <w:sz w:val="24"/>
                <w:szCs w:val="24"/>
                <w:highlight w:val="none"/>
                <w14:textFill>
                  <w14:solidFill>
                    <w14:schemeClr w14:val="tx1"/>
                  </w14:solidFill>
                </w14:textFill>
              </w:rPr>
              <w:t>得到妥善合理处置，对周围环境影响较小</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noWrap w:val="0"/>
            <w:tcMar>
              <w:left w:w="28" w:type="dxa"/>
              <w:right w:w="28" w:type="dxa"/>
            </w:tcMar>
            <w:vAlign w:val="center"/>
          </w:tcPr>
          <w:p>
            <w:pPr>
              <w:adjustRightInd w:val="0"/>
              <w:snapToGrid w:val="0"/>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
                <w:bCs w:val="0"/>
                <w:color w:val="000000" w:themeColor="text1"/>
                <w:sz w:val="24"/>
                <w:szCs w:val="24"/>
                <w14:textFill>
                  <w14:solidFill>
                    <w14:schemeClr w14:val="tx1"/>
                  </w14:solidFill>
                </w14:textFill>
              </w:rPr>
              <w:t>运营期环境影响和保护措施</w:t>
            </w:r>
          </w:p>
        </w:tc>
        <w:tc>
          <w:tcPr>
            <w:tcW w:w="8962" w:type="dxa"/>
            <w:noWrap w:val="0"/>
            <w:vAlign w:val="top"/>
          </w:tcPr>
          <w:p>
            <w:pPr>
              <w:pStyle w:val="28"/>
              <w:bidi w:val="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项目营运期的环境影响因素</w:t>
            </w:r>
            <w:r>
              <w:rPr>
                <w:rFonts w:hint="default" w:ascii="Times New Roman" w:hAnsi="Times New Roman" w:cs="Times New Roman"/>
                <w:color w:val="000000" w:themeColor="text1"/>
                <w:sz w:val="24"/>
                <w:szCs w:val="24"/>
                <w:lang w:eastAsia="zh-CN"/>
                <w14:textFill>
                  <w14:solidFill>
                    <w14:schemeClr w14:val="tx1"/>
                  </w14:solidFill>
                </w14:textFill>
              </w:rPr>
              <w:t>及保护措施</w:t>
            </w:r>
            <w:r>
              <w:rPr>
                <w:rFonts w:hint="default" w:ascii="Times New Roman" w:hAnsi="Times New Roman" w:cs="Times New Roman"/>
                <w:color w:val="000000" w:themeColor="text1"/>
                <w:sz w:val="24"/>
                <w:szCs w:val="24"/>
                <w14:textFill>
                  <w14:solidFill>
                    <w14:schemeClr w14:val="tx1"/>
                  </w14:solidFill>
                </w14:textFill>
              </w:rPr>
              <w:t>从废气、废水、噪声、固体废弃物等方面展开分析。</w:t>
            </w:r>
            <w:r>
              <w:rPr>
                <w:rFonts w:hint="default" w:ascii="Times New Roman" w:hAnsi="Times New Roman" w:cs="Times New Roman"/>
                <w:color w:val="000000" w:themeColor="text1"/>
                <w:sz w:val="24"/>
                <w:szCs w:val="24"/>
                <w:lang w:val="en-US" w:eastAsia="zh-CN"/>
                <w14:textFill>
                  <w14:solidFill>
                    <w14:schemeClr w14:val="tx1"/>
                  </w14:solidFill>
                </w14:textFill>
              </w:rPr>
              <w:t>本项目污染物产排根据项目实际结合《排污许可证申请与核发技术规范 医疗机构》（HJ1105-2020）、《污染源源强核算技术指南</w:t>
            </w:r>
            <w:r>
              <w:rPr>
                <w:rFonts w:hint="eastAsia"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准则》（HJ884-2018）采用类比法和估算法进行核算</w:t>
            </w:r>
            <w:r>
              <w:rPr>
                <w:rFonts w:hint="default" w:ascii="Times New Roman" w:hAnsi="Times New Roman" w:cs="Times New Roman"/>
                <w:color w:val="000000" w:themeColor="text1"/>
                <w:sz w:val="24"/>
                <w:szCs w:val="24"/>
                <w:lang w:eastAsia="zh-CN"/>
                <w14:textFill>
                  <w14:solidFill>
                    <w14:schemeClr w14:val="tx1"/>
                  </w14:solidFill>
                </w14:textFill>
              </w:rPr>
              <w:t>。</w:t>
            </w:r>
          </w:p>
          <w:p>
            <w:pPr>
              <w:pStyle w:val="28"/>
              <w:bidi w:val="0"/>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1、废气</w:t>
            </w:r>
          </w:p>
          <w:p>
            <w:pPr>
              <w:adjustRightInd w:val="0"/>
              <w:snapToGrid w:val="0"/>
              <w:spacing w:line="360" w:lineRule="auto"/>
              <w:ind w:firstLine="482" w:firstLineChars="200"/>
              <w:rPr>
                <w:rFonts w:hint="default" w:ascii="Times New Roman" w:hAnsi="Times New Roman" w:cs="Times New Roman"/>
                <w:b/>
                <w:bCs w:val="0"/>
                <w:color w:val="000000" w:themeColor="text1"/>
                <w:sz w:val="24"/>
                <w:szCs w:val="24"/>
                <w:lang w:val="en-US" w:eastAsia="zh-CN"/>
                <w14:textFill>
                  <w14:solidFill>
                    <w14:schemeClr w14:val="tx1"/>
                  </w14:solidFill>
                </w14:textFill>
              </w:rPr>
            </w:pPr>
            <w:r>
              <w:rPr>
                <w:rFonts w:hint="default" w:ascii="Times New Roman" w:hAnsi="Times New Roman" w:cs="Times New Roman"/>
                <w:b/>
                <w:bCs w:val="0"/>
                <w:color w:val="000000" w:themeColor="text1"/>
                <w:sz w:val="24"/>
                <w:szCs w:val="24"/>
                <w:lang w:val="en-US" w:eastAsia="zh-CN"/>
                <w14:textFill>
                  <w14:solidFill>
                    <w14:schemeClr w14:val="tx1"/>
                  </w14:solidFill>
                </w14:textFill>
              </w:rPr>
              <w:t>（1）污染源</w:t>
            </w:r>
            <w:r>
              <w:rPr>
                <w:rFonts w:hint="eastAsia" w:ascii="Times New Roman" w:hAnsi="Times New Roman" w:cs="Times New Roman"/>
                <w:b/>
                <w:bCs w:val="0"/>
                <w:color w:val="000000" w:themeColor="text1"/>
                <w:sz w:val="24"/>
                <w:szCs w:val="24"/>
                <w:lang w:val="en-US" w:eastAsia="zh-CN"/>
                <w14:textFill>
                  <w14:solidFill>
                    <w14:schemeClr w14:val="tx1"/>
                  </w14:solidFill>
                </w14:textFill>
              </w:rPr>
              <w:t>排放情况</w:t>
            </w:r>
          </w:p>
          <w:p>
            <w:pPr>
              <w:adjustRightInd w:val="0"/>
              <w:snapToGrid w:val="0"/>
              <w:spacing w:line="360" w:lineRule="auto"/>
              <w:ind w:firstLine="480" w:firstLineChars="200"/>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根据工程分析，项目项目污染物产生环节及主要污染物如表</w:t>
            </w:r>
            <w:r>
              <w:rPr>
                <w:rFonts w:hint="eastAsia" w:ascii="Times New Roman" w:hAnsi="Times New Roman" w:cs="Times New Roman"/>
                <w:bCs/>
                <w:color w:val="000000" w:themeColor="text1"/>
                <w:sz w:val="24"/>
                <w:szCs w:val="24"/>
                <w:lang w:val="en-US" w:eastAsia="zh-CN"/>
                <w14:textFill>
                  <w14:solidFill>
                    <w14:schemeClr w14:val="tx1"/>
                  </w14:solidFill>
                </w14:textFill>
              </w:rPr>
              <w:t>4-1</w:t>
            </w:r>
            <w:r>
              <w:rPr>
                <w:rFonts w:hint="default" w:ascii="Times New Roman" w:hAnsi="Times New Roman" w:cs="Times New Roman"/>
                <w:bCs/>
                <w:color w:val="000000" w:themeColor="text1"/>
                <w:sz w:val="24"/>
                <w:szCs w:val="24"/>
                <w:lang w:val="en-US" w:eastAsia="zh-CN"/>
                <w14:textFill>
                  <w14:solidFill>
                    <w14:schemeClr w14:val="tx1"/>
                  </w14:solidFill>
                </w14:textFill>
              </w:rPr>
              <w:t>，大气污染物无组织排放量核算见表</w:t>
            </w:r>
            <w:r>
              <w:rPr>
                <w:rFonts w:hint="eastAsia" w:ascii="Times New Roman" w:hAnsi="Times New Roman" w:cs="Times New Roman"/>
                <w:bCs/>
                <w:color w:val="000000" w:themeColor="text1"/>
                <w:sz w:val="24"/>
                <w:szCs w:val="24"/>
                <w:lang w:val="en-US" w:eastAsia="zh-CN"/>
                <w14:textFill>
                  <w14:solidFill>
                    <w14:schemeClr w14:val="tx1"/>
                  </w14:solidFill>
                </w14:textFill>
              </w:rPr>
              <w:t>4</w:t>
            </w:r>
            <w:r>
              <w:rPr>
                <w:rFonts w:hint="default" w:ascii="Times New Roman" w:hAnsi="Times New Roman" w:cs="Times New Roman"/>
                <w:bCs/>
                <w:color w:val="000000" w:themeColor="text1"/>
                <w:sz w:val="24"/>
                <w:szCs w:val="24"/>
                <w:lang w:val="en-US" w:eastAsia="zh-CN"/>
                <w14:textFill>
                  <w14:solidFill>
                    <w14:schemeClr w14:val="tx1"/>
                  </w14:solidFill>
                </w14:textFill>
              </w:rPr>
              <w:t>-2。</w:t>
            </w:r>
          </w:p>
          <w:p>
            <w:pPr>
              <w:pStyle w:val="2"/>
              <w:spacing w:line="240" w:lineRule="auto"/>
              <w:ind w:firstLine="472"/>
              <w:rPr>
                <w:rFonts w:hAnsi="Times New Roman"/>
                <w:b/>
                <w:color w:val="000000" w:themeColor="text1"/>
                <w:sz w:val="24"/>
                <w:szCs w:val="24"/>
                <w:highlight w:val="none"/>
                <w14:textFill>
                  <w14:solidFill>
                    <w14:schemeClr w14:val="tx1"/>
                  </w14:solidFill>
                </w14:textFill>
              </w:rPr>
            </w:pPr>
            <w:r>
              <w:rPr>
                <w:rFonts w:hAnsi="Times New Roman"/>
                <w:b/>
                <w:color w:val="000000" w:themeColor="text1"/>
                <w:sz w:val="24"/>
                <w:szCs w:val="24"/>
                <w:highlight w:val="none"/>
                <w14:textFill>
                  <w14:solidFill>
                    <w14:schemeClr w14:val="tx1"/>
                  </w14:solidFill>
                </w14:textFill>
              </w:rPr>
              <w:t>表</w:t>
            </w:r>
            <w:r>
              <w:rPr>
                <w:rFonts w:hint="eastAsia" w:hAnsi="Times New Roman"/>
                <w:b/>
                <w:color w:val="000000" w:themeColor="text1"/>
                <w:sz w:val="24"/>
                <w:szCs w:val="24"/>
                <w:highlight w:val="none"/>
                <w14:textFill>
                  <w14:solidFill>
                    <w14:schemeClr w14:val="tx1"/>
                  </w14:solidFill>
                </w14:textFill>
              </w:rPr>
              <w:t>4</w:t>
            </w:r>
            <w:r>
              <w:rPr>
                <w:rFonts w:hAnsi="Times New Roman"/>
                <w:b/>
                <w:color w:val="000000" w:themeColor="text1"/>
                <w:sz w:val="24"/>
                <w:szCs w:val="24"/>
                <w:highlight w:val="none"/>
                <w14:textFill>
                  <w14:solidFill>
                    <w14:schemeClr w14:val="tx1"/>
                  </w14:solidFill>
                </w14:textFill>
              </w:rPr>
              <w:t>-1 项目污染物产生环节及主要污染物</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3"/>
              <w:gridCol w:w="1863"/>
              <w:gridCol w:w="1195"/>
              <w:gridCol w:w="1478"/>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551" w:type="pct"/>
                  <w:noWrap/>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主要生产单元</w:t>
                  </w:r>
                </w:p>
              </w:tc>
              <w:tc>
                <w:tcPr>
                  <w:tcW w:w="1066" w:type="pct"/>
                  <w:noWrap/>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主要生产工艺/设施</w:t>
                  </w:r>
                </w:p>
              </w:tc>
              <w:tc>
                <w:tcPr>
                  <w:tcW w:w="684" w:type="pct"/>
                  <w:noWrap/>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产污环节</w:t>
                  </w:r>
                </w:p>
              </w:tc>
              <w:tc>
                <w:tcPr>
                  <w:tcW w:w="846" w:type="pct"/>
                  <w:noWrap/>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污染物项目</w:t>
                  </w:r>
                </w:p>
              </w:tc>
              <w:tc>
                <w:tcPr>
                  <w:tcW w:w="1851" w:type="pct"/>
                  <w:noWrap/>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551" w:type="pct"/>
                  <w:noWrap/>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污水处理站</w:t>
                  </w:r>
                </w:p>
              </w:tc>
              <w:tc>
                <w:tcPr>
                  <w:tcW w:w="1066"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A/O+斜管沉淀+次氯酸钠消毒</w:t>
                  </w:r>
                </w:p>
              </w:tc>
              <w:tc>
                <w:tcPr>
                  <w:tcW w:w="684"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运营期</w:t>
                  </w:r>
                </w:p>
              </w:tc>
              <w:tc>
                <w:tcPr>
                  <w:tcW w:w="846"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cs="Times New Roman"/>
                      <w:color w:val="000000" w:themeColor="text1"/>
                      <w:szCs w:val="21"/>
                      <w:highlight w:val="none"/>
                      <w14:textFill>
                        <w14:solidFill>
                          <w14:schemeClr w14:val="tx1"/>
                        </w14:solidFill>
                      </w14:textFill>
                    </w:rPr>
                    <w:t>臭气</w:t>
                  </w:r>
                  <w:r>
                    <w:rPr>
                      <w:rFonts w:hint="eastAsia" w:cs="Times New Roman"/>
                      <w:color w:val="000000" w:themeColor="text1"/>
                      <w:szCs w:val="21"/>
                      <w:highlight w:val="none"/>
                      <w:lang w:val="en-US" w:eastAsia="zh-CN"/>
                      <w14:textFill>
                        <w14:solidFill>
                          <w14:schemeClr w14:val="tx1"/>
                        </w14:solidFill>
                      </w14:textFill>
                    </w:rPr>
                    <w:t>浓度</w:t>
                  </w:r>
                  <w:r>
                    <w:rPr>
                      <w:rFonts w:cs="Times New Roman"/>
                      <w:color w:val="000000" w:themeColor="text1"/>
                      <w:szCs w:val="21"/>
                      <w:highlight w:val="none"/>
                      <w14:textFill>
                        <w14:solidFill>
                          <w14:schemeClr w14:val="tx1"/>
                        </w14:solidFill>
                      </w14:textFill>
                    </w:rPr>
                    <w:t>、氨、硫化氢</w:t>
                  </w:r>
                  <w:r>
                    <w:rPr>
                      <w:rFonts w:hint="eastAsia" w:cs="Times New Roman"/>
                      <w:color w:val="000000" w:themeColor="text1"/>
                      <w:szCs w:val="21"/>
                      <w:highlight w:val="none"/>
                      <w:lang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氯气、甲烷</w:t>
                  </w:r>
                </w:p>
              </w:tc>
              <w:tc>
                <w:tcPr>
                  <w:tcW w:w="1851" w:type="pct"/>
                  <w:noWrap/>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《医疗机构水污染物排放标准》GB18466-2005中表3标准值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551" w:type="pct"/>
                  <w:noWrap/>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食堂</w:t>
                  </w:r>
                </w:p>
              </w:tc>
              <w:tc>
                <w:tcPr>
                  <w:tcW w:w="1066" w:type="pct"/>
                  <w:noWrap/>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w:t>
                  </w:r>
                </w:p>
              </w:tc>
              <w:tc>
                <w:tcPr>
                  <w:tcW w:w="684"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烹饪环节</w:t>
                  </w:r>
                </w:p>
              </w:tc>
              <w:tc>
                <w:tcPr>
                  <w:tcW w:w="846" w:type="pct"/>
                  <w:noWrap/>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油烟、非甲烷总烃</w:t>
                  </w:r>
                </w:p>
              </w:tc>
              <w:tc>
                <w:tcPr>
                  <w:tcW w:w="1851" w:type="pct"/>
                  <w:noWrap/>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《餐饮业油烟污染物排放要求》（DB5301/T 50-2021）Ⅰ型标准限值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551" w:type="pct"/>
                  <w:noWrap/>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r>
                    <w:rPr>
                      <w:rFonts w:ascii="仿宋_GB2312"/>
                      <w:color w:val="000000" w:themeColor="text1"/>
                      <w:szCs w:val="32"/>
                      <w14:textFill>
                        <w14:solidFill>
                          <w14:schemeClr w14:val="tx1"/>
                        </w14:solidFill>
                      </w14:textFill>
                    </w:rPr>
                    <w:t>卫生间、垃圾收集点</w:t>
                  </w:r>
                  <w:r>
                    <w:rPr>
                      <w:rFonts w:hint="eastAsia" w:ascii="仿宋_GB2312"/>
                      <w:color w:val="000000" w:themeColor="text1"/>
                      <w:szCs w:val="32"/>
                      <w14:textFill>
                        <w14:solidFill>
                          <w14:schemeClr w14:val="tx1"/>
                        </w14:solidFill>
                      </w14:textFill>
                    </w:rPr>
                    <w:t>、</w:t>
                  </w:r>
                  <w:r>
                    <w:rPr>
                      <w:rFonts w:ascii="仿宋_GB2312"/>
                      <w:color w:val="000000" w:themeColor="text1"/>
                      <w:szCs w:val="32"/>
                      <w14:textFill>
                        <w14:solidFill>
                          <w14:schemeClr w14:val="tx1"/>
                        </w14:solidFill>
                      </w14:textFill>
                    </w:rPr>
                    <w:t>医疗固废暂存间</w:t>
                  </w:r>
                  <w:r>
                    <w:rPr>
                      <w:rFonts w:hint="eastAsia" w:ascii="仿宋_GB2312"/>
                      <w:color w:val="000000" w:themeColor="text1"/>
                      <w:szCs w:val="32"/>
                      <w14:textFill>
                        <w14:solidFill>
                          <w14:schemeClr w14:val="tx1"/>
                        </w14:solidFill>
                      </w14:textFill>
                    </w:rPr>
                    <w:t>异味</w:t>
                  </w:r>
                </w:p>
              </w:tc>
              <w:tc>
                <w:tcPr>
                  <w:tcW w:w="1066" w:type="pct"/>
                  <w:noWrap/>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r>
                    <w:rPr>
                      <w:rFonts w:ascii="仿宋_GB2312"/>
                      <w:color w:val="000000" w:themeColor="text1"/>
                      <w:szCs w:val="32"/>
                      <w14:textFill>
                        <w14:solidFill>
                          <w14:schemeClr w14:val="tx1"/>
                        </w14:solidFill>
                      </w14:textFill>
                    </w:rPr>
                    <w:t>卫生间、垃圾收集点</w:t>
                  </w:r>
                  <w:r>
                    <w:rPr>
                      <w:rFonts w:hint="eastAsia" w:ascii="仿宋_GB2312"/>
                      <w:color w:val="000000" w:themeColor="text1"/>
                      <w:szCs w:val="32"/>
                      <w14:textFill>
                        <w14:solidFill>
                          <w14:schemeClr w14:val="tx1"/>
                        </w14:solidFill>
                      </w14:textFill>
                    </w:rPr>
                    <w:t>、</w:t>
                  </w:r>
                  <w:r>
                    <w:rPr>
                      <w:rFonts w:ascii="仿宋_GB2312"/>
                      <w:color w:val="000000" w:themeColor="text1"/>
                      <w:szCs w:val="32"/>
                      <w14:textFill>
                        <w14:solidFill>
                          <w14:schemeClr w14:val="tx1"/>
                        </w14:solidFill>
                      </w14:textFill>
                    </w:rPr>
                    <w:t>医疗固废暂存间</w:t>
                  </w:r>
                </w:p>
              </w:tc>
              <w:tc>
                <w:tcPr>
                  <w:tcW w:w="684" w:type="pct"/>
                  <w:noWrap/>
                  <w:tcMar>
                    <w:top w:w="10" w:type="dxa"/>
                    <w:left w:w="10" w:type="dxa"/>
                    <w:right w:w="10" w:type="dxa"/>
                  </w:tcMar>
                  <w:vAlign w:val="center"/>
                </w:tcPr>
                <w:p>
                  <w:pPr>
                    <w:pStyle w:val="36"/>
                    <w:rPr>
                      <w:rFonts w:hint="eastAsia"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运营期</w:t>
                  </w:r>
                </w:p>
              </w:tc>
              <w:tc>
                <w:tcPr>
                  <w:tcW w:w="846"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cs="Times New Roman"/>
                      <w:color w:val="000000" w:themeColor="text1"/>
                      <w:szCs w:val="21"/>
                      <w:highlight w:val="none"/>
                      <w14:textFill>
                        <w14:solidFill>
                          <w14:schemeClr w14:val="tx1"/>
                        </w14:solidFill>
                      </w14:textFill>
                    </w:rPr>
                    <w:t>氨、硫化氢</w:t>
                  </w:r>
                  <w:r>
                    <w:rPr>
                      <w:rFonts w:hint="eastAsia" w:cs="Times New Roman"/>
                      <w:color w:val="000000" w:themeColor="text1"/>
                      <w:szCs w:val="21"/>
                      <w:highlight w:val="none"/>
                      <w:lang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臭气浓度</w:t>
                  </w:r>
                </w:p>
              </w:tc>
              <w:tc>
                <w:tcPr>
                  <w:tcW w:w="1851" w:type="pct"/>
                  <w:noWrap/>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《恶臭污染物排放标准》（GB14554-93）二级标准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551" w:type="pct"/>
                  <w:noWrap/>
                  <w:tcMar>
                    <w:top w:w="10" w:type="dxa"/>
                    <w:left w:w="10" w:type="dxa"/>
                    <w:right w:w="10" w:type="dxa"/>
                  </w:tcMar>
                  <w:vAlign w:val="center"/>
                </w:tcPr>
                <w:p>
                  <w:pPr>
                    <w:pStyle w:val="36"/>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备用发电机废气</w:t>
                  </w:r>
                </w:p>
              </w:tc>
              <w:tc>
                <w:tcPr>
                  <w:tcW w:w="1066" w:type="pct"/>
                  <w:noWrap/>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r>
                    <w:rPr>
                      <w:rFonts w:hint="eastAsia" w:ascii="仿宋_GB2312"/>
                      <w:color w:val="000000" w:themeColor="text1"/>
                      <w:szCs w:val="32"/>
                      <w14:textFill>
                        <w14:solidFill>
                          <w14:schemeClr w14:val="tx1"/>
                        </w14:solidFill>
                      </w14:textFill>
                    </w:rPr>
                    <w:t>备用发电机</w:t>
                  </w:r>
                </w:p>
              </w:tc>
              <w:tc>
                <w:tcPr>
                  <w:tcW w:w="684"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使用发电机时</w:t>
                  </w:r>
                </w:p>
              </w:tc>
              <w:tc>
                <w:tcPr>
                  <w:tcW w:w="846"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CO、NOx、总烃等</w:t>
                  </w:r>
                </w:p>
              </w:tc>
              <w:tc>
                <w:tcPr>
                  <w:tcW w:w="1851"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自然扩散后影响较小。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551" w:type="pct"/>
                  <w:noWrap/>
                  <w:tcMar>
                    <w:top w:w="10" w:type="dxa"/>
                    <w:left w:w="10" w:type="dxa"/>
                    <w:right w:w="10" w:type="dxa"/>
                  </w:tcMar>
                  <w:vAlign w:val="center"/>
                </w:tcPr>
                <w:p>
                  <w:pPr>
                    <w:pStyle w:val="36"/>
                    <w:rPr>
                      <w:rFonts w:hint="default" w:ascii="仿宋_GB2312" w:eastAsia="宋体"/>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汽车尾气</w:t>
                  </w:r>
                </w:p>
              </w:tc>
              <w:tc>
                <w:tcPr>
                  <w:tcW w:w="1066"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汽车</w:t>
                  </w:r>
                </w:p>
              </w:tc>
              <w:tc>
                <w:tcPr>
                  <w:tcW w:w="684"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汽车行驶</w:t>
                  </w:r>
                </w:p>
              </w:tc>
              <w:tc>
                <w:tcPr>
                  <w:tcW w:w="846" w:type="pct"/>
                  <w:noWrap/>
                  <w:tcMar>
                    <w:top w:w="10" w:type="dxa"/>
                    <w:left w:w="10" w:type="dxa"/>
                    <w:right w:w="10" w:type="dxa"/>
                  </w:tcMar>
                  <w:vAlign w:val="center"/>
                </w:tcPr>
                <w:p>
                  <w:pPr>
                    <w:pStyle w:val="36"/>
                    <w:rPr>
                      <w:rFonts w:hint="default" w:cs="Times New Roman"/>
                      <w:color w:val="000000" w:themeColor="text1"/>
                      <w:szCs w:val="21"/>
                      <w:highlight w:val="none"/>
                      <w:lang w:val="en-US"/>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CO、NOx、HC等</w:t>
                  </w:r>
                </w:p>
              </w:tc>
              <w:tc>
                <w:tcPr>
                  <w:tcW w:w="1851" w:type="pct"/>
                  <w:noWrap/>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自然扩散后影响较小。</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w:t>
            </w:r>
            <w:r>
              <w:rPr>
                <w:rFonts w:hint="eastAsia"/>
                <w:b/>
                <w:color w:val="000000" w:themeColor="text1"/>
                <w:sz w:val="24"/>
                <w:highlight w:val="none"/>
                <w14:textFill>
                  <w14:solidFill>
                    <w14:schemeClr w14:val="tx1"/>
                  </w14:solidFill>
                </w14:textFill>
              </w:rPr>
              <w:t>4</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2</w:t>
            </w:r>
            <w:r>
              <w:rPr>
                <w:b/>
                <w:color w:val="000000" w:themeColor="text1"/>
                <w:sz w:val="24"/>
                <w:highlight w:val="none"/>
                <w14:textFill>
                  <w14:solidFill>
                    <w14:schemeClr w14:val="tx1"/>
                  </w14:solidFill>
                </w14:textFill>
              </w:rPr>
              <w:t xml:space="preserve">  大气污染物无组织排放量核算表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699"/>
              <w:gridCol w:w="905"/>
              <w:gridCol w:w="1008"/>
              <w:gridCol w:w="2080"/>
              <w:gridCol w:w="1368"/>
              <w:gridCol w:w="1137"/>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49" w:type="pct"/>
                  <w:vMerge w:val="restart"/>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序号</w:t>
                  </w:r>
                </w:p>
              </w:tc>
              <w:tc>
                <w:tcPr>
                  <w:tcW w:w="400" w:type="pct"/>
                  <w:vMerge w:val="restart"/>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产污环节</w:t>
                  </w:r>
                </w:p>
              </w:tc>
              <w:tc>
                <w:tcPr>
                  <w:tcW w:w="517" w:type="pct"/>
                  <w:vMerge w:val="restart"/>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污染物</w:t>
                  </w:r>
                </w:p>
              </w:tc>
              <w:tc>
                <w:tcPr>
                  <w:tcW w:w="577" w:type="pct"/>
                  <w:vMerge w:val="restart"/>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主要污染防治措施</w:t>
                  </w:r>
                </w:p>
              </w:tc>
              <w:tc>
                <w:tcPr>
                  <w:tcW w:w="1974" w:type="pct"/>
                  <w:gridSpan w:val="2"/>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国家或地方污染物排放标准</w:t>
                  </w:r>
                </w:p>
              </w:tc>
              <w:tc>
                <w:tcPr>
                  <w:tcW w:w="651" w:type="pct"/>
                  <w:vMerge w:val="restart"/>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年排放量（</w:t>
                  </w:r>
                  <w:r>
                    <w:rPr>
                      <w:rFonts w:hint="eastAsia" w:cs="Times New Roman"/>
                      <w:b/>
                      <w:bCs/>
                      <w:color w:val="000000" w:themeColor="text1"/>
                      <w:szCs w:val="21"/>
                      <w:highlight w:val="none"/>
                      <w14:textFill>
                        <w14:solidFill>
                          <w14:schemeClr w14:val="tx1"/>
                        </w14:solidFill>
                      </w14:textFill>
                    </w:rPr>
                    <w:t>kg</w:t>
                  </w:r>
                  <w:r>
                    <w:rPr>
                      <w:rFonts w:cs="Times New Roman"/>
                      <w:b/>
                      <w:bCs/>
                      <w:color w:val="000000" w:themeColor="text1"/>
                      <w:szCs w:val="21"/>
                      <w:highlight w:val="none"/>
                      <w14:textFill>
                        <w14:solidFill>
                          <w14:schemeClr w14:val="tx1"/>
                        </w14:solidFill>
                      </w14:textFill>
                    </w:rPr>
                    <w:t>/a）</w:t>
                  </w:r>
                </w:p>
              </w:tc>
              <w:tc>
                <w:tcPr>
                  <w:tcW w:w="628" w:type="pct"/>
                  <w:vMerge w:val="restart"/>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49"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400"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517"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577"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1191" w:type="pct"/>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标准名称</w:t>
                  </w:r>
                </w:p>
              </w:tc>
              <w:tc>
                <w:tcPr>
                  <w:tcW w:w="782" w:type="pct"/>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浓度限值（mg/m</w:t>
                  </w:r>
                  <w:r>
                    <w:rPr>
                      <w:rFonts w:cs="Times New Roman"/>
                      <w:b/>
                      <w:bCs/>
                      <w:color w:val="000000" w:themeColor="text1"/>
                      <w:szCs w:val="21"/>
                      <w:highlight w:val="none"/>
                      <w:vertAlign w:val="superscript"/>
                      <w14:textFill>
                        <w14:solidFill>
                          <w14:schemeClr w14:val="tx1"/>
                        </w14:solidFill>
                      </w14:textFill>
                    </w:rPr>
                    <w:t>3</w:t>
                  </w:r>
                  <w:r>
                    <w:rPr>
                      <w:rFonts w:cs="Times New Roman"/>
                      <w:b/>
                      <w:bCs/>
                      <w:color w:val="000000" w:themeColor="text1"/>
                      <w:szCs w:val="21"/>
                      <w:highlight w:val="none"/>
                      <w14:textFill>
                        <w14:solidFill>
                          <w14:schemeClr w14:val="tx1"/>
                        </w14:solidFill>
                      </w14:textFill>
                    </w:rPr>
                    <w:t>）</w:t>
                  </w:r>
                </w:p>
              </w:tc>
              <w:tc>
                <w:tcPr>
                  <w:tcW w:w="651"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628"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249" w:type="pct"/>
                  <w:vMerge w:val="restart"/>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1</w:t>
                  </w:r>
                </w:p>
              </w:tc>
              <w:tc>
                <w:tcPr>
                  <w:tcW w:w="400" w:type="pct"/>
                  <w:vMerge w:val="restart"/>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污水处理系统</w:t>
                  </w:r>
                </w:p>
              </w:tc>
              <w:tc>
                <w:tcPr>
                  <w:tcW w:w="517" w:type="pct"/>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氨</w:t>
                  </w:r>
                </w:p>
              </w:tc>
              <w:tc>
                <w:tcPr>
                  <w:tcW w:w="577" w:type="pct"/>
                  <w:vMerge w:val="restar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cs="Times New Roman"/>
                      <w:color w:val="000000" w:themeColor="text1"/>
                      <w:szCs w:val="21"/>
                      <w:highlight w:val="none"/>
                      <w14:textFill>
                        <w14:solidFill>
                          <w14:schemeClr w14:val="tx1"/>
                        </w14:solidFill>
                      </w14:textFill>
                    </w:rPr>
                    <w:t>密闭处理</w:t>
                  </w:r>
                  <w:r>
                    <w:rPr>
                      <w:rFonts w:hint="eastAsia" w:cs="Times New Roman"/>
                      <w:color w:val="000000" w:themeColor="text1"/>
                      <w:szCs w:val="21"/>
                      <w:highlight w:val="none"/>
                      <w:lang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自然扩散</w:t>
                  </w:r>
                </w:p>
              </w:tc>
              <w:tc>
                <w:tcPr>
                  <w:tcW w:w="1191" w:type="pct"/>
                  <w:vMerge w:val="restart"/>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《医疗机构水污染物排放标准》GB18466-2005中表3标准值</w:t>
                  </w:r>
                </w:p>
              </w:tc>
              <w:tc>
                <w:tcPr>
                  <w:tcW w:w="782" w:type="pct"/>
                  <w:noWrap w:val="0"/>
                  <w:tcMar>
                    <w:top w:w="10" w:type="dxa"/>
                    <w:left w:w="10" w:type="dxa"/>
                    <w:right w:w="10" w:type="dxa"/>
                  </w:tcMar>
                  <w:vAlign w:val="center"/>
                </w:tcPr>
                <w:p>
                  <w:pPr>
                    <w:pStyle w:val="36"/>
                    <w:rPr>
                      <w:rFonts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1.0</w:t>
                  </w:r>
                </w:p>
              </w:tc>
              <w:tc>
                <w:tcPr>
                  <w:tcW w:w="651" w:type="pc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1.65</w:t>
                  </w:r>
                </w:p>
              </w:tc>
              <w:tc>
                <w:tcPr>
                  <w:tcW w:w="628" w:type="pc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1.88</w:t>
                  </w:r>
                  <w:r>
                    <w:rPr>
                      <w:rFonts w:hint="default" w:ascii="Arial" w:hAnsi="Arial" w:cs="Arial"/>
                      <w:color w:val="000000" w:themeColor="text1"/>
                      <w:szCs w:val="21"/>
                      <w:highlight w:val="none"/>
                      <w:lang w:val="en-US"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10</w:t>
                  </w:r>
                  <w:r>
                    <w:rPr>
                      <w:rFonts w:hint="eastAsia" w:cs="Times New Roman"/>
                      <w:color w:val="000000" w:themeColor="text1"/>
                      <w:szCs w:val="21"/>
                      <w:highlight w:val="none"/>
                      <w:vertAlign w:val="superscript"/>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249"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400"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517" w:type="pct"/>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硫化氢</w:t>
                  </w:r>
                </w:p>
              </w:tc>
              <w:tc>
                <w:tcPr>
                  <w:tcW w:w="577"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1191"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782" w:type="pct"/>
                  <w:noWrap w:val="0"/>
                  <w:tcMar>
                    <w:top w:w="10" w:type="dxa"/>
                    <w:left w:w="10" w:type="dxa"/>
                    <w:right w:w="10" w:type="dxa"/>
                  </w:tcMar>
                  <w:vAlign w:val="center"/>
                </w:tcPr>
                <w:p>
                  <w:pPr>
                    <w:pStyle w:val="36"/>
                    <w:rPr>
                      <w:rFonts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0.03</w:t>
                  </w:r>
                </w:p>
              </w:tc>
              <w:tc>
                <w:tcPr>
                  <w:tcW w:w="651" w:type="pc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0.064</w:t>
                  </w:r>
                </w:p>
              </w:tc>
              <w:tc>
                <w:tcPr>
                  <w:tcW w:w="628" w:type="pc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7.3</w:t>
                  </w:r>
                  <w:r>
                    <w:rPr>
                      <w:rFonts w:hint="default" w:ascii="Arial" w:hAnsi="Arial" w:cs="Arial"/>
                      <w:color w:val="000000" w:themeColor="text1"/>
                      <w:szCs w:val="21"/>
                      <w:highlight w:val="none"/>
                      <w:lang w:val="en-US"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10</w:t>
                  </w:r>
                  <w:r>
                    <w:rPr>
                      <w:rFonts w:hint="eastAsia" w:cs="Times New Roman"/>
                      <w:color w:val="000000" w:themeColor="text1"/>
                      <w:szCs w:val="21"/>
                      <w:highlight w:val="none"/>
                      <w:vertAlign w:val="superscript"/>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249"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400"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517" w:type="pct"/>
                  <w:noWrap w:val="0"/>
                  <w:tcMar>
                    <w:top w:w="10" w:type="dxa"/>
                    <w:left w:w="10" w:type="dxa"/>
                    <w:right w:w="10" w:type="dxa"/>
                  </w:tcMar>
                  <w:vAlign w:val="center"/>
                </w:tcPr>
                <w:p>
                  <w:pPr>
                    <w:pStyle w:val="36"/>
                    <w:rPr>
                      <w:rFonts w:hint="eastAsia"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氯气</w:t>
                  </w:r>
                </w:p>
              </w:tc>
              <w:tc>
                <w:tcPr>
                  <w:tcW w:w="577"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1191"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782" w:type="pc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0.1</w:t>
                  </w:r>
                </w:p>
              </w:tc>
              <w:tc>
                <w:tcPr>
                  <w:tcW w:w="1280" w:type="pct"/>
                  <w:gridSpan w:val="2"/>
                  <w:noWrap w:val="0"/>
                  <w:tcMar>
                    <w:top w:w="10" w:type="dxa"/>
                    <w:left w:w="10" w:type="dxa"/>
                    <w:right w:w="10" w:type="dxa"/>
                  </w:tcMar>
                  <w:vAlign w:val="center"/>
                </w:tcPr>
                <w:p>
                  <w:pPr>
                    <w:pStyle w:val="36"/>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249"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400"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517" w:type="pct"/>
                  <w:noWrap w:val="0"/>
                  <w:tcMar>
                    <w:top w:w="10" w:type="dxa"/>
                    <w:left w:w="10" w:type="dxa"/>
                    <w:right w:w="10" w:type="dxa"/>
                  </w:tcMar>
                  <w:vAlign w:val="center"/>
                </w:tcPr>
                <w:p>
                  <w:pPr>
                    <w:pStyle w:val="36"/>
                    <w:rPr>
                      <w:rFonts w:hint="eastAsia"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甲烷</w:t>
                  </w:r>
                </w:p>
              </w:tc>
              <w:tc>
                <w:tcPr>
                  <w:tcW w:w="577"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1191"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782" w:type="pc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w:t>
                  </w:r>
                </w:p>
              </w:tc>
              <w:tc>
                <w:tcPr>
                  <w:tcW w:w="1280" w:type="pct"/>
                  <w:gridSpan w:val="2"/>
                  <w:noWrap w:val="0"/>
                  <w:tcMar>
                    <w:top w:w="10" w:type="dxa"/>
                    <w:left w:w="10" w:type="dxa"/>
                    <w:right w:w="10" w:type="dxa"/>
                  </w:tcMar>
                  <w:vAlign w:val="center"/>
                </w:tcPr>
                <w:p>
                  <w:pPr>
                    <w:pStyle w:val="36"/>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249" w:type="pct"/>
                  <w:vMerge w:val="restart"/>
                  <w:noWrap w:val="0"/>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2</w:t>
                  </w:r>
                </w:p>
              </w:tc>
              <w:tc>
                <w:tcPr>
                  <w:tcW w:w="400" w:type="pct"/>
                  <w:vMerge w:val="restart"/>
                  <w:noWrap w:val="0"/>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食堂</w:t>
                  </w:r>
                </w:p>
              </w:tc>
              <w:tc>
                <w:tcPr>
                  <w:tcW w:w="517" w:type="pct"/>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油烟</w:t>
                  </w:r>
                </w:p>
              </w:tc>
              <w:tc>
                <w:tcPr>
                  <w:tcW w:w="577" w:type="pct"/>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油烟净化器</w:t>
                  </w:r>
                </w:p>
              </w:tc>
              <w:tc>
                <w:tcPr>
                  <w:tcW w:w="1191" w:type="pct"/>
                  <w:vMerge w:val="restart"/>
                  <w:noWrap w:val="0"/>
                  <w:tcMar>
                    <w:top w:w="10" w:type="dxa"/>
                    <w:left w:w="10" w:type="dxa"/>
                    <w:right w:w="10" w:type="dxa"/>
                  </w:tcMar>
                  <w:vAlign w:val="center"/>
                </w:tcPr>
                <w:p>
                  <w:pPr>
                    <w:pStyle w:val="36"/>
                    <w:rPr>
                      <w:rFonts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cs="Times New Roman"/>
                      <w:color w:val="000000" w:themeColor="text1"/>
                      <w:szCs w:val="21"/>
                      <w:highlight w:val="none"/>
                      <w14:textFill>
                        <w14:solidFill>
                          <w14:schemeClr w14:val="tx1"/>
                        </w14:solidFill>
                      </w14:textFill>
                    </w:rPr>
                    <w:t>《餐饮业油烟污染物排放要求》（DB5301/T 50-2021）Ⅰ型标准限值</w:t>
                  </w:r>
                </w:p>
              </w:tc>
              <w:tc>
                <w:tcPr>
                  <w:tcW w:w="782" w:type="pc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eastAsia="宋体" w:cs="Times New Roman"/>
                      <w:color w:val="000000" w:themeColor="text1"/>
                      <w:szCs w:val="21"/>
                      <w:highlight w:val="none"/>
                      <w:lang w:val="en-US" w:eastAsia="zh-CN"/>
                      <w14:textFill>
                        <w14:solidFill>
                          <w14:schemeClr w14:val="tx1"/>
                        </w14:solidFill>
                      </w14:textFill>
                    </w:rPr>
                    <w:t>1.0</w:t>
                  </w:r>
                </w:p>
              </w:tc>
              <w:tc>
                <w:tcPr>
                  <w:tcW w:w="651" w:type="pc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eastAsia="宋体" w:cs="Times New Roman"/>
                      <w:color w:val="000000" w:themeColor="text1"/>
                      <w:szCs w:val="21"/>
                      <w:highlight w:val="none"/>
                      <w:lang w:val="en-US" w:eastAsia="zh-CN"/>
                      <w14:textFill>
                        <w14:solidFill>
                          <w14:schemeClr w14:val="tx1"/>
                        </w14:solidFill>
                      </w14:textFill>
                    </w:rPr>
                    <w:t>4.38</w:t>
                  </w:r>
                </w:p>
              </w:tc>
              <w:tc>
                <w:tcPr>
                  <w:tcW w:w="628" w:type="pc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eastAsia="宋体" w:cs="Times New Roman"/>
                      <w:color w:val="000000" w:themeColor="text1"/>
                      <w:szCs w:val="21"/>
                      <w:highlight w:val="none"/>
                      <w:lang w:val="en-US" w:eastAsia="zh-CN"/>
                      <w14:textFill>
                        <w14:solidFill>
                          <w14:schemeClr w14:val="tx1"/>
                        </w14:solidFill>
                      </w14:textFill>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249" w:type="pct"/>
                  <w:vMerge w:val="continue"/>
                  <w:noWrap w:val="0"/>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p>
              </w:tc>
              <w:tc>
                <w:tcPr>
                  <w:tcW w:w="400" w:type="pct"/>
                  <w:vMerge w:val="continue"/>
                  <w:noWrap w:val="0"/>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p>
              </w:tc>
              <w:tc>
                <w:tcPr>
                  <w:tcW w:w="517" w:type="pct"/>
                  <w:noWrap w:val="0"/>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非甲烷总烃</w:t>
                  </w:r>
                </w:p>
              </w:tc>
              <w:tc>
                <w:tcPr>
                  <w:tcW w:w="577" w:type="pct"/>
                  <w:noWrap w:val="0"/>
                  <w:tcMar>
                    <w:top w:w="10" w:type="dxa"/>
                    <w:left w:w="10" w:type="dxa"/>
                    <w:right w:w="10" w:type="dxa"/>
                  </w:tcMar>
                  <w:vAlign w:val="center"/>
                </w:tcPr>
                <w:p>
                  <w:pPr>
                    <w:pStyle w:val="36"/>
                    <w:rPr>
                      <w:rFonts w:hint="eastAsia"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w:t>
                  </w:r>
                </w:p>
              </w:tc>
              <w:tc>
                <w:tcPr>
                  <w:tcW w:w="1191" w:type="pct"/>
                  <w:vMerge w:val="continue"/>
                  <w:noWrap w:val="0"/>
                  <w:tcMar>
                    <w:top w:w="10" w:type="dxa"/>
                    <w:left w:w="10" w:type="dxa"/>
                    <w:right w:w="10" w:type="dxa"/>
                  </w:tcMar>
                  <w:vAlign w:val="center"/>
                </w:tcPr>
                <w:p>
                  <w:pPr>
                    <w:pStyle w:val="36"/>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82" w:type="pct"/>
                  <w:noWrap w:val="0"/>
                  <w:tcMar>
                    <w:top w:w="10" w:type="dxa"/>
                    <w:left w:w="10" w:type="dxa"/>
                    <w:right w:w="10" w:type="dxa"/>
                  </w:tcMar>
                  <w:vAlign w:val="center"/>
                </w:tcPr>
                <w:p>
                  <w:pPr>
                    <w:pStyle w:val="36"/>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10</w:t>
                  </w:r>
                </w:p>
              </w:tc>
              <w:tc>
                <w:tcPr>
                  <w:tcW w:w="651" w:type="pct"/>
                  <w:noWrap w:val="0"/>
                  <w:tcMar>
                    <w:top w:w="10" w:type="dxa"/>
                    <w:left w:w="10" w:type="dxa"/>
                    <w:right w:w="10" w:type="dxa"/>
                  </w:tcMar>
                  <w:vAlign w:val="center"/>
                </w:tcPr>
                <w:p>
                  <w:pPr>
                    <w:pStyle w:val="36"/>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2.2</w:t>
                  </w:r>
                </w:p>
              </w:tc>
              <w:tc>
                <w:tcPr>
                  <w:tcW w:w="628" w:type="pct"/>
                  <w:noWrap w:val="0"/>
                  <w:tcMar>
                    <w:top w:w="10" w:type="dxa"/>
                    <w:left w:w="10" w:type="dxa"/>
                    <w:right w:w="10" w:type="dxa"/>
                  </w:tcMar>
                  <w:vAlign w:val="center"/>
                </w:tcPr>
                <w:p>
                  <w:pPr>
                    <w:pStyle w:val="36"/>
                    <w:rPr>
                      <w:rFonts w:hint="default" w:eastAsia="宋体"/>
                      <w:color w:val="000000" w:themeColor="text1"/>
                      <w:sz w:val="21"/>
                      <w:szCs w:val="21"/>
                      <w:highlight w:val="none"/>
                      <w:lang w:val="en-US"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8"/>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无组织排放总计（</w:t>
                  </w:r>
                  <w:r>
                    <w:rPr>
                      <w:rFonts w:hint="eastAsia" w:cs="Times New Roman"/>
                      <w:color w:val="000000" w:themeColor="text1"/>
                      <w:szCs w:val="21"/>
                      <w:highlight w:val="none"/>
                      <w14:textFill>
                        <w14:solidFill>
                          <w14:schemeClr w14:val="tx1"/>
                        </w14:solidFill>
                      </w14:textFill>
                    </w:rPr>
                    <w:t>kg</w:t>
                  </w:r>
                  <w:r>
                    <w:rPr>
                      <w:rFonts w:cs="Times New Roman"/>
                      <w:color w:val="000000" w:themeColor="text1"/>
                      <w:szCs w:val="21"/>
                      <w:highlight w:val="none"/>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167" w:type="pct"/>
                  <w:gridSpan w:val="3"/>
                  <w:vMerge w:val="restart"/>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无组织排放总计</w:t>
                  </w:r>
                </w:p>
              </w:tc>
              <w:tc>
                <w:tcPr>
                  <w:tcW w:w="2551" w:type="pct"/>
                  <w:gridSpan w:val="3"/>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氨</w:t>
                  </w:r>
                </w:p>
              </w:tc>
              <w:tc>
                <w:tcPr>
                  <w:tcW w:w="1280" w:type="pct"/>
                  <w:gridSpan w:val="2"/>
                  <w:noWrap w:val="0"/>
                  <w:tcMar>
                    <w:top w:w="10" w:type="dxa"/>
                    <w:left w:w="10" w:type="dxa"/>
                    <w:right w:w="10" w:type="dxa"/>
                  </w:tcMar>
                  <w:vAlign w:val="center"/>
                </w:tcPr>
                <w:p>
                  <w:pPr>
                    <w:pStyle w:val="36"/>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167" w:type="pct"/>
                  <w:gridSpan w:val="3"/>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2551" w:type="pct"/>
                  <w:gridSpan w:val="3"/>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硫化氢</w:t>
                  </w:r>
                </w:p>
              </w:tc>
              <w:tc>
                <w:tcPr>
                  <w:tcW w:w="1280" w:type="pct"/>
                  <w:gridSpan w:val="2"/>
                  <w:noWrap w:val="0"/>
                  <w:tcMar>
                    <w:top w:w="10" w:type="dxa"/>
                    <w:left w:w="10" w:type="dxa"/>
                    <w:right w:w="10" w:type="dxa"/>
                  </w:tcMar>
                  <w:vAlign w:val="center"/>
                </w:tcPr>
                <w:p>
                  <w:pPr>
                    <w:pStyle w:val="36"/>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1167" w:type="pct"/>
                  <w:gridSpan w:val="3"/>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2551" w:type="pct"/>
                  <w:gridSpan w:val="3"/>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油烟</w:t>
                  </w:r>
                </w:p>
              </w:tc>
              <w:tc>
                <w:tcPr>
                  <w:tcW w:w="1280" w:type="pct"/>
                  <w:gridSpan w:val="2"/>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eastAsia="宋体" w:cs="Times New Roman"/>
                      <w:color w:val="000000" w:themeColor="text1"/>
                      <w:szCs w:val="21"/>
                      <w:highlight w:val="none"/>
                      <w:lang w:val="en-US" w:eastAsia="zh-CN"/>
                      <w14:textFill>
                        <w14:solidFill>
                          <w14:schemeClr w14:val="tx1"/>
                        </w14:solidFill>
                      </w14:textFill>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1167" w:type="pct"/>
                  <w:gridSpan w:val="3"/>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2551" w:type="pct"/>
                  <w:gridSpan w:val="3"/>
                  <w:noWrap w:val="0"/>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非甲烷总烃</w:t>
                  </w:r>
                </w:p>
              </w:tc>
              <w:tc>
                <w:tcPr>
                  <w:tcW w:w="1280" w:type="pct"/>
                  <w:gridSpan w:val="2"/>
                  <w:noWrap w:val="0"/>
                  <w:tcMar>
                    <w:top w:w="10" w:type="dxa"/>
                    <w:left w:w="10" w:type="dxa"/>
                    <w:right w:w="10" w:type="dxa"/>
                  </w:tcMar>
                  <w:vAlign w:val="center"/>
                </w:tcPr>
                <w:p>
                  <w:pPr>
                    <w:pStyle w:val="36"/>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2.2</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default" w:ascii="Times New Roman" w:hAnsi="Times New Roman" w:cs="Times New Roman"/>
                <w:b/>
                <w:bCs w:val="0"/>
                <w:color w:val="000000" w:themeColor="text1"/>
                <w:sz w:val="24"/>
                <w:szCs w:val="24"/>
                <w:lang w:val="en-US" w:eastAsia="zh-CN"/>
                <w14:textFill>
                  <w14:solidFill>
                    <w14:schemeClr w14:val="tx1"/>
                  </w14:solidFill>
                </w14:textFill>
              </w:rPr>
            </w:pPr>
            <w:r>
              <w:rPr>
                <w:rFonts w:hint="default" w:ascii="Times New Roman" w:hAnsi="Times New Roman" w:cs="Times New Roman"/>
                <w:b/>
                <w:bCs w:val="0"/>
                <w:color w:val="000000" w:themeColor="text1"/>
                <w:sz w:val="24"/>
                <w:szCs w:val="24"/>
                <w:lang w:val="en-US" w:eastAsia="zh-CN"/>
                <w14:textFill>
                  <w14:solidFill>
                    <w14:schemeClr w14:val="tx1"/>
                  </w14:solidFill>
                </w14:textFill>
              </w:rPr>
              <w:t>（2）污染源核算</w:t>
            </w:r>
          </w:p>
          <w:p>
            <w:pPr>
              <w:adjustRightInd w:val="0"/>
              <w:snapToGrid w:val="0"/>
              <w:spacing w:line="360" w:lineRule="auto"/>
              <w:ind w:firstLine="480" w:firstLineChars="200"/>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项目运营期主要产生的废气均为无组织废气，各污染物产排核算过程如下所示：</w:t>
            </w:r>
          </w:p>
          <w:p>
            <w:pPr>
              <w:pStyle w:val="35"/>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1）污水处理设施异味</w:t>
            </w:r>
          </w:p>
          <w:p>
            <w:pPr>
              <w:spacing w:line="360" w:lineRule="auto"/>
              <w:ind w:firstLine="480" w:firstLineChars="200"/>
              <w:contextualSpacing/>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w:t>
            </w:r>
            <w:r>
              <w:rPr>
                <w:rFonts w:hint="eastAsia" w:ascii="Times New Roman" w:hAnsi="Times New Roman" w:cs="Times New Roman"/>
                <w:color w:val="000000" w:themeColor="text1"/>
                <w:sz w:val="24"/>
                <w:szCs w:val="24"/>
                <w:lang w:val="en-US" w:eastAsia="zh-CN"/>
                <w14:textFill>
                  <w14:solidFill>
                    <w14:schemeClr w14:val="tx1"/>
                  </w14:solidFill>
                </w14:textFill>
              </w:rPr>
              <w:t>产生的医疗废水、生活废水</w:t>
            </w:r>
            <w:r>
              <w:rPr>
                <w:rFonts w:hint="eastAsia" w:ascii="Times New Roman" w:hAnsi="Times New Roman" w:cs="Times New Roman"/>
                <w:color w:val="000000" w:themeColor="text1"/>
                <w:sz w:val="24"/>
                <w:szCs w:val="24"/>
                <w:lang w:eastAsia="zh-CN"/>
                <w14:textFill>
                  <w14:solidFill>
                    <w14:schemeClr w14:val="tx1"/>
                  </w14:solidFill>
                </w14:textFill>
              </w:rPr>
              <w:t>经</w:t>
            </w:r>
            <w:r>
              <w:rPr>
                <w:rFonts w:hint="default" w:ascii="Times New Roman" w:hAnsi="Times New Roman" w:cs="Times New Roman"/>
                <w:color w:val="000000" w:themeColor="text1"/>
                <w:sz w:val="24"/>
                <w:szCs w:val="24"/>
                <w14:textFill>
                  <w14:solidFill>
                    <w14:schemeClr w14:val="tx1"/>
                  </w14:solidFill>
                </w14:textFill>
              </w:rPr>
              <w:t>化粪池</w:t>
            </w:r>
            <w:r>
              <w:rPr>
                <w:rFonts w:hint="eastAsia" w:ascii="Times New Roman" w:hAnsi="Times New Roman" w:cs="Times New Roman"/>
                <w:color w:val="000000" w:themeColor="text1"/>
                <w:sz w:val="24"/>
                <w:szCs w:val="24"/>
                <w:lang w:val="en-US" w:eastAsia="zh-CN"/>
                <w14:textFill>
                  <w14:solidFill>
                    <w14:schemeClr w14:val="tx1"/>
                  </w14:solidFill>
                </w14:textFill>
              </w:rPr>
              <w:t>预处理后排入项目</w:t>
            </w:r>
            <w:r>
              <w:rPr>
                <w:rFonts w:hint="eastAsia" w:ascii="Times New Roman" w:hAnsi="Times New Roman" w:cs="Times New Roman"/>
                <w:color w:val="000000" w:themeColor="text1"/>
                <w:sz w:val="24"/>
                <w:szCs w:val="24"/>
                <w:lang w:eastAsia="zh-CN"/>
                <w14:textFill>
                  <w14:solidFill>
                    <w14:schemeClr w14:val="tx1"/>
                  </w14:solidFill>
                </w14:textFill>
              </w:rPr>
              <w:t>污水处理站处理达标后</w:t>
            </w:r>
            <w:r>
              <w:rPr>
                <w:rFonts w:hint="eastAsia" w:ascii="Times New Roman" w:hAnsi="Times New Roman" w:cs="Times New Roman"/>
                <w:color w:val="000000" w:themeColor="text1"/>
                <w:sz w:val="24"/>
                <w:szCs w:val="24"/>
                <w:lang w:val="en-US" w:eastAsia="zh-CN"/>
                <w14:textFill>
                  <w14:solidFill>
                    <w14:schemeClr w14:val="tx1"/>
                  </w14:solidFill>
                </w14:textFill>
              </w:rPr>
              <w:t>进入市政污水管网。污水处理</w:t>
            </w:r>
            <w:r>
              <w:rPr>
                <w:rFonts w:hint="default" w:ascii="Times New Roman" w:hAnsi="Times New Roman" w:cs="Times New Roman"/>
                <w:color w:val="000000" w:themeColor="text1"/>
                <w:sz w:val="24"/>
                <w:szCs w:val="24"/>
                <w14:textFill>
                  <w14:solidFill>
                    <w14:schemeClr w14:val="tx1"/>
                  </w14:solidFill>
                </w14:textFill>
              </w:rPr>
              <w:t>产生的异味主要来自污水处理过程中格栅、调节池、生物接触氧化池等</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主要</w:t>
            </w:r>
            <w:r>
              <w:rPr>
                <w:rFonts w:hint="eastAsia" w:ascii="Times New Roman" w:hAnsi="Times New Roman" w:cs="Times New Roman"/>
                <w:color w:val="000000" w:themeColor="text1"/>
                <w:sz w:val="24"/>
                <w:szCs w:val="24"/>
                <w:lang w:val="en-US" w:eastAsia="zh-CN"/>
                <w14:textFill>
                  <w14:solidFill>
                    <w14:schemeClr w14:val="tx1"/>
                  </w14:solidFill>
                </w14:textFill>
              </w:rPr>
              <w:t>成分为</w:t>
            </w:r>
            <w:r>
              <w:rPr>
                <w:rFonts w:hint="default" w:ascii="Times New Roman" w:hAnsi="Times New Roman" w:cs="Times New Roman"/>
                <w:color w:val="000000" w:themeColor="text1"/>
                <w:sz w:val="24"/>
                <w:szCs w:val="24"/>
                <w14:textFill>
                  <w14:solidFill>
                    <w14:schemeClr w14:val="tx1"/>
                  </w14:solidFill>
                </w14:textFill>
              </w:rPr>
              <w:t>污水中有机物分解、发酵过程</w:t>
            </w:r>
            <w:r>
              <w:rPr>
                <w:rFonts w:hint="eastAsia" w:ascii="Times New Roman" w:hAnsi="Times New Roman" w:cs="Times New Roman"/>
                <w:color w:val="000000" w:themeColor="text1"/>
                <w:sz w:val="24"/>
                <w:szCs w:val="24"/>
                <w:lang w:val="en-US" w:eastAsia="zh-CN"/>
                <w14:textFill>
                  <w14:solidFill>
                    <w14:schemeClr w14:val="tx1"/>
                  </w14:solidFill>
                </w14:textFill>
              </w:rPr>
              <w:t>产生的臭气、</w:t>
            </w:r>
            <w:r>
              <w:rPr>
                <w:rFonts w:hint="default" w:ascii="Times New Roman" w:hAnsi="Times New Roman" w:cs="Times New Roman"/>
                <w:color w:val="000000" w:themeColor="text1"/>
                <w:sz w:val="24"/>
                <w:szCs w:val="24"/>
                <w14:textFill>
                  <w14:solidFill>
                    <w14:schemeClr w14:val="tx1"/>
                  </w14:solidFill>
                </w14:textFill>
              </w:rPr>
              <w:t>硫化物、氨等。</w:t>
            </w:r>
          </w:p>
          <w:p>
            <w:pPr>
              <w:keepNext w:val="0"/>
              <w:keepLines w:val="0"/>
              <w:pageBreakBefore w:val="0"/>
              <w:widowControl w:val="0"/>
              <w:tabs>
                <w:tab w:val="left" w:pos="402"/>
              </w:tabs>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根据美国EPA的研究调查，每处理1g的BOD</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可产生0.0031gNH</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3</w:t>
            </w:r>
            <w:r>
              <w:rPr>
                <w:rFonts w:hint="default" w:ascii="Times New Roman" w:hAnsi="Times New Roman" w:cs="Times New Roman"/>
                <w:color w:val="000000" w:themeColor="text1"/>
                <w:sz w:val="24"/>
                <w:szCs w:val="24"/>
                <w:lang w:val="en-US" w:eastAsia="zh-CN"/>
                <w14:textFill>
                  <w14:solidFill>
                    <w14:schemeClr w14:val="tx1"/>
                  </w14:solidFill>
                </w14:textFill>
              </w:rPr>
              <w:t>和0.00012gH</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lang w:val="en-US" w:eastAsia="zh-CN"/>
                <w14:textFill>
                  <w14:solidFill>
                    <w14:schemeClr w14:val="tx1"/>
                  </w14:solidFill>
                </w14:textFill>
              </w:rPr>
              <w:t>S。根据项目废水源强分析，</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经计算BOD</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削减了</w:t>
            </w:r>
            <w:r>
              <w:rPr>
                <w:rFonts w:hint="eastAsia" w:cs="Times New Roman"/>
                <w:color w:val="000000" w:themeColor="text1"/>
                <w:sz w:val="24"/>
                <w:szCs w:val="24"/>
                <w:lang w:val="en-US" w:eastAsia="zh-CN"/>
                <w14:textFill>
                  <w14:solidFill>
                    <w14:schemeClr w14:val="tx1"/>
                  </w14:solidFill>
                </w14:textFill>
              </w:rPr>
              <w:t>0.5325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t/a，</w:t>
            </w:r>
            <w:r>
              <w:rPr>
                <w:rFonts w:hint="default" w:ascii="Times New Roman" w:hAnsi="Times New Roman" w:cs="Times New Roman"/>
                <w:color w:val="000000" w:themeColor="text1"/>
                <w:sz w:val="24"/>
                <w:szCs w:val="24"/>
                <w:lang w:val="en-US" w:eastAsia="zh-CN"/>
                <w14:textFill>
                  <w14:solidFill>
                    <w14:schemeClr w14:val="tx1"/>
                  </w14:solidFill>
                </w14:textFill>
              </w:rPr>
              <w:t>计算可得污水处理设施恶臭污染物NH</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3</w:t>
            </w:r>
            <w:r>
              <w:rPr>
                <w:rFonts w:hint="default" w:ascii="Times New Roman" w:hAnsi="Times New Roman" w:cs="Times New Roman"/>
                <w:color w:val="000000" w:themeColor="text1"/>
                <w:sz w:val="24"/>
                <w:szCs w:val="24"/>
                <w:lang w:val="en-US" w:eastAsia="zh-CN"/>
                <w14:textFill>
                  <w14:solidFill>
                    <w14:schemeClr w14:val="tx1"/>
                  </w14:solidFill>
                </w14:textFill>
              </w:rPr>
              <w:t>、H</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lang w:val="en-US" w:eastAsia="zh-CN"/>
                <w14:textFill>
                  <w14:solidFill>
                    <w14:schemeClr w14:val="tx1"/>
                  </w14:solidFill>
                </w14:textFill>
              </w:rPr>
              <w:t>S产生量分</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别为</w:t>
            </w:r>
            <w:r>
              <w:rPr>
                <w:rFonts w:hint="eastAsia" w:cs="Times New Roman"/>
                <w:color w:val="000000" w:themeColor="text1"/>
                <w:sz w:val="24"/>
                <w:szCs w:val="24"/>
                <w:lang w:val="en-US" w:eastAsia="zh-CN"/>
                <w14:textFill>
                  <w14:solidFill>
                    <w14:schemeClr w14:val="tx1"/>
                  </w14:solidFill>
                </w14:textFill>
              </w:rPr>
              <w:t>1.65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kg/a，</w:t>
            </w:r>
            <w:r>
              <w:rPr>
                <w:rFonts w:hint="eastAsia" w:cs="Times New Roman"/>
                <w:color w:val="000000" w:themeColor="text1"/>
                <w:sz w:val="24"/>
                <w:szCs w:val="24"/>
                <w:lang w:val="en-US" w:eastAsia="zh-CN"/>
                <w14:textFill>
                  <w14:solidFill>
                    <w14:schemeClr w14:val="tx1"/>
                  </w14:solidFill>
                </w14:textFill>
              </w:rPr>
              <w:t>0.064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kg/a。</w:t>
            </w:r>
          </w:p>
          <w:p>
            <w:pPr>
              <w:pStyle w:val="35"/>
              <w:adjustRightInd/>
              <w:snapToGrid/>
              <w:spacing w:line="360" w:lineRule="auto"/>
              <w:ind w:firstLine="480" w:firstLineChars="200"/>
              <w:rPr>
                <w:rFonts w:hint="default" w:ascii="Times New Roman" w:hAnsi="Times New Roman" w:cs="Times New Roman"/>
                <w:color w:val="000000" w:themeColor="text1"/>
                <w:spacing w:val="-6"/>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w:t>
            </w:r>
            <w:r>
              <w:rPr>
                <w:rFonts w:hint="eastAsia" w:ascii="Times New Roman" w:hAnsi="Times New Roman" w:cs="Times New Roman"/>
                <w:color w:val="000000" w:themeColor="text1"/>
                <w:sz w:val="24"/>
                <w:szCs w:val="24"/>
                <w:lang w:val="en-US" w:eastAsia="zh-CN"/>
                <w14:textFill>
                  <w14:solidFill>
                    <w14:schemeClr w14:val="tx1"/>
                  </w14:solidFill>
                </w14:textFill>
              </w:rPr>
              <w:t>化粪池设置为地埋式、污水处理站为</w:t>
            </w:r>
            <w:r>
              <w:rPr>
                <w:rFonts w:hint="default" w:ascii="Times New Roman" w:hAnsi="Times New Roman" w:cs="Times New Roman"/>
                <w:color w:val="000000" w:themeColor="text1"/>
                <w:sz w:val="24"/>
                <w:szCs w:val="24"/>
                <w:lang w:val="en-US" w:eastAsia="zh-CN"/>
                <w14:textFill>
                  <w14:solidFill>
                    <w14:schemeClr w14:val="tx1"/>
                  </w14:solidFill>
                </w14:textFill>
              </w:rPr>
              <w:t>封闭</w:t>
            </w:r>
            <w:r>
              <w:rPr>
                <w:rFonts w:hint="eastAsia" w:ascii="Times New Roman" w:hAnsi="Times New Roman" w:cs="Times New Roman"/>
                <w:color w:val="000000" w:themeColor="text1"/>
                <w:sz w:val="24"/>
                <w:szCs w:val="24"/>
                <w:lang w:val="en-US" w:eastAsia="zh-CN"/>
                <w14:textFill>
                  <w14:solidFill>
                    <w14:schemeClr w14:val="tx1"/>
                  </w14:solidFill>
                </w14:textFill>
              </w:rPr>
              <w:t>式，且臭气、氨及硫化氢等产生量较小，逸散</w:t>
            </w:r>
            <w:r>
              <w:rPr>
                <w:rFonts w:hint="default" w:ascii="Times New Roman" w:hAnsi="Times New Roman" w:cs="Times New Roman"/>
                <w:color w:val="000000" w:themeColor="text1"/>
                <w:sz w:val="24"/>
                <w:szCs w:val="24"/>
                <w:lang w:val="en-US" w:eastAsia="zh-CN"/>
                <w14:textFill>
                  <w14:solidFill>
                    <w14:schemeClr w14:val="tx1"/>
                  </w14:solidFill>
                </w14:textFill>
              </w:rPr>
              <w:t>的少量恶臭废气</w:t>
            </w:r>
            <w:r>
              <w:rPr>
                <w:rFonts w:hint="eastAsia" w:ascii="Times New Roman" w:hAnsi="Times New Roman" w:cs="Times New Roman"/>
                <w:color w:val="000000" w:themeColor="text1"/>
                <w:sz w:val="24"/>
                <w:szCs w:val="24"/>
                <w:lang w:val="en-US" w:eastAsia="zh-CN"/>
                <w14:textFill>
                  <w14:solidFill>
                    <w14:schemeClr w14:val="tx1"/>
                  </w14:solidFill>
                </w14:textFill>
              </w:rPr>
              <w:t>呈无组织排放</w:t>
            </w:r>
            <w:r>
              <w:rPr>
                <w:rFonts w:hint="default" w:ascii="Times New Roman" w:hAnsi="Times New Roman" w:cs="Times New Roman"/>
                <w:color w:val="000000" w:themeColor="text1"/>
                <w:sz w:val="24"/>
                <w:szCs w:val="24"/>
                <w:lang w:val="en-US" w:eastAsia="zh-CN"/>
                <w14:textFill>
                  <w14:solidFill>
                    <w14:schemeClr w14:val="tx1"/>
                  </w14:solidFill>
                </w14:textFill>
              </w:rPr>
              <w:t>。</w:t>
            </w:r>
          </w:p>
          <w:p>
            <w:pPr>
              <w:pStyle w:val="35"/>
              <w:adjustRightInd/>
              <w:snapToGrid/>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eastAsia="zh-CN"/>
                <w14:textFill>
                  <w14:solidFill>
                    <w14:schemeClr w14:val="tx1"/>
                  </w14:solidFill>
                </w14:textFill>
              </w:rPr>
              <w:t>2</w:t>
            </w:r>
            <w:r>
              <w:rPr>
                <w:rFonts w:hint="default" w:ascii="Times New Roman" w:hAnsi="Times New Roman" w:cs="Times New Roman"/>
                <w:b/>
                <w:color w:val="000000" w:themeColor="text1"/>
                <w:sz w:val="24"/>
                <w:szCs w:val="24"/>
                <w14:textFill>
                  <w14:solidFill>
                    <w14:schemeClr w14:val="tx1"/>
                  </w14:solidFill>
                </w14:textFill>
              </w:rPr>
              <w:t>）消毒异味</w:t>
            </w:r>
          </w:p>
          <w:p>
            <w:pPr>
              <w:pStyle w:val="35"/>
              <w:adjustRightInd/>
              <w:snapToGrid/>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本项目</w:t>
            </w:r>
            <w:r>
              <w:rPr>
                <w:rFonts w:hint="default" w:ascii="Times New Roman" w:hAnsi="Times New Roman" w:cs="Times New Roman"/>
                <w:color w:val="000000" w:themeColor="text1"/>
                <w:sz w:val="24"/>
                <w:szCs w:val="24"/>
                <w14:textFill>
                  <w14:solidFill>
                    <w14:schemeClr w14:val="tx1"/>
                  </w14:solidFill>
                </w14:textFill>
              </w:rPr>
              <w:t>楼内经常使用</w:t>
            </w:r>
            <w:r>
              <w:rPr>
                <w:rFonts w:hint="eastAsia" w:ascii="Times New Roman" w:hAnsi="Times New Roman" w:cs="Times New Roman"/>
                <w:color w:val="000000" w:themeColor="text1"/>
                <w:sz w:val="24"/>
                <w:highlight w:val="none"/>
                <w:lang w:val="en-US" w:eastAsia="zh-CN"/>
                <w14:textFill>
                  <w14:solidFill>
                    <w14:schemeClr w14:val="tx1"/>
                  </w14:solidFill>
                </w14:textFill>
              </w:rPr>
              <w:t>84消毒液</w:t>
            </w:r>
            <w:r>
              <w:rPr>
                <w:rFonts w:hint="default" w:ascii="Times New Roman" w:hAnsi="Times New Roman" w:cs="Times New Roman"/>
                <w:color w:val="000000" w:themeColor="text1"/>
                <w:sz w:val="24"/>
                <w:szCs w:val="24"/>
                <w14:textFill>
                  <w14:solidFill>
                    <w14:schemeClr w14:val="tx1"/>
                  </w14:solidFill>
                </w14:textFill>
              </w:rPr>
              <w:t>对楼道、卫生间等进行消毒处理，此过程中会有少量异味产生；此外，项目对衣物、被服等进行洗涤消毒过程采用的来苏尔、碘伏等消毒剂也会产生少量异味。消毒异味主要为消毒剂挥发产生，其产生量不大，且主要在室内产生，呈无组织排放。</w:t>
            </w:r>
            <w:r>
              <w:rPr>
                <w:rFonts w:hint="eastAsia" w:ascii="Times New Roman" w:hAnsi="Times New Roman" w:cs="Times New Roman"/>
                <w:color w:val="000000" w:themeColor="text1"/>
                <w:sz w:val="24"/>
                <w:szCs w:val="24"/>
                <w:lang w:val="en-US" w:eastAsia="zh-CN"/>
                <w14:textFill>
                  <w14:solidFill>
                    <w14:schemeClr w14:val="tx1"/>
                  </w14:solidFill>
                </w14:textFill>
              </w:rPr>
              <w:t>其次，化验室也会产生少量异味，呈无组织排放，对周边环境影响较小。</w:t>
            </w:r>
          </w:p>
          <w:p>
            <w:pPr>
              <w:spacing w:line="360" w:lineRule="auto"/>
              <w:ind w:firstLine="482" w:firstLineChars="200"/>
              <w:rPr>
                <w:rFonts w:hint="default" w:ascii="Times New Roman" w:hAnsi="Times New Roman" w:cs="Times New Roman"/>
                <w:b/>
                <w:bCs/>
                <w:color w:val="000000" w:themeColor="text1"/>
                <w:sz w:val="24"/>
                <w:highlight w:val="none"/>
                <w14:textFill>
                  <w14:solidFill>
                    <w14:schemeClr w14:val="tx1"/>
                  </w14:solidFill>
                </w14:textFill>
              </w:rPr>
            </w:pPr>
            <w:r>
              <w:rPr>
                <w:rFonts w:hint="eastAsia" w:ascii="Times New Roman" w:hAnsi="Times New Roman" w:cs="Times New Roman"/>
                <w:b/>
                <w:bCs/>
                <w:color w:val="000000" w:themeColor="text1"/>
                <w:sz w:val="24"/>
                <w:highlight w:val="none"/>
                <w:lang w:val="en-US" w:eastAsia="zh-CN"/>
                <w14:textFill>
                  <w14:solidFill>
                    <w14:schemeClr w14:val="tx1"/>
                  </w14:solidFill>
                </w14:textFill>
              </w:rPr>
              <w:t>3</w:t>
            </w:r>
            <w:r>
              <w:rPr>
                <w:rFonts w:hint="default" w:ascii="Times New Roman" w:hAnsi="Times New Roman" w:cs="Times New Roman"/>
                <w:b/>
                <w:bCs/>
                <w:color w:val="000000" w:themeColor="text1"/>
                <w:sz w:val="24"/>
                <w:highlight w:val="none"/>
                <w14:textFill>
                  <w14:solidFill>
                    <w14:schemeClr w14:val="tx1"/>
                  </w14:solidFill>
                </w14:textFill>
              </w:rPr>
              <w:t>）</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卫生间、垃圾收集点及</w:t>
            </w:r>
            <w:r>
              <w:rPr>
                <w:rFonts w:hint="default" w:ascii="Times New Roman" w:hAnsi="Times New Roman" w:cs="Times New Roman"/>
                <w:b/>
                <w:bCs/>
                <w:color w:val="000000" w:themeColor="text1"/>
                <w:sz w:val="24"/>
                <w:highlight w:val="none"/>
                <w14:textFill>
                  <w14:solidFill>
                    <w14:schemeClr w14:val="tx1"/>
                  </w14:solidFill>
                </w14:textFill>
              </w:rPr>
              <w:t>医废暂存间异味</w:t>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highlight w:val="none"/>
                <w14:textFill>
                  <w14:solidFill>
                    <w14:schemeClr w14:val="tx1"/>
                  </w14:solidFill>
                </w14:textFill>
              </w:rPr>
              <w:t>项目设置有1</w:t>
            </w:r>
            <w:r>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t>间</w:t>
            </w:r>
            <w:r>
              <w:rPr>
                <w:rFonts w:hint="default" w:ascii="Times New Roman" w:hAnsi="Times New Roman" w:cs="Times New Roman"/>
                <w:b w:val="0"/>
                <w:bCs w:val="0"/>
                <w:color w:val="000000" w:themeColor="text1"/>
                <w:sz w:val="24"/>
                <w:highlight w:val="none"/>
                <w14:textFill>
                  <w14:solidFill>
                    <w14:schemeClr w14:val="tx1"/>
                  </w14:solidFill>
                </w14:textFill>
              </w:rPr>
              <w:t>医废暂存间</w:t>
            </w:r>
            <w:r>
              <w:rPr>
                <w:rFonts w:hint="eastAsia" w:ascii="Times New Roman" w:hAnsi="Times New Roman" w:cs="Times New Roman"/>
                <w:b w:val="0"/>
                <w:bCs w:val="0"/>
                <w:color w:val="000000" w:themeColor="text1"/>
                <w:sz w:val="24"/>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4"/>
                <w:highlight w:val="none"/>
                <w14:textFill>
                  <w14:solidFill>
                    <w14:schemeClr w14:val="tx1"/>
                  </w14:solidFill>
                </w14:textFill>
              </w:rPr>
              <w:t>医疗固废中有一些具有刺激性气味的化学物质，如输液管的橡胶味等，以及医疗废物上残留的药品、血液、体液及排泄物，在存储过程中会有少量的硫化氢、氨气等异味气体产生，</w:t>
            </w:r>
            <w:r>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t>医疗废物暂存间</w:t>
            </w:r>
            <w:r>
              <w:rPr>
                <w:rFonts w:hint="eastAsia"/>
                <w:bCs/>
                <w:color w:val="000000" w:themeColor="text1"/>
                <w:sz w:val="24"/>
                <w:szCs w:val="24"/>
                <w:highlight w:val="none"/>
                <w:lang w:val="en-US" w:eastAsia="zh-CN"/>
                <w14:textFill>
                  <w14:solidFill>
                    <w14:schemeClr w14:val="tx1"/>
                  </w14:solidFill>
                </w14:textFill>
              </w:rPr>
              <w:t>每天喷洒消毒剂进行消毒，</w:t>
            </w:r>
            <w:r>
              <w:rPr>
                <w:rFonts w:hint="eastAsia"/>
                <w:bCs/>
                <w:color w:val="000000" w:themeColor="text1"/>
                <w:sz w:val="24"/>
                <w:szCs w:val="24"/>
                <w:highlight w:val="none"/>
                <w14:textFill>
                  <w14:solidFill>
                    <w14:schemeClr w14:val="tx1"/>
                  </w14:solidFill>
                </w14:textFill>
              </w:rPr>
              <w:t>委托有资质单位及时清运处置，对项目影响较小；生活垃圾设置带盖垃圾桶收集，委托环卫部门清运，</w:t>
            </w:r>
            <w:r>
              <w:rPr>
                <w:rFonts w:hint="eastAsia"/>
                <w:bCs/>
                <w:color w:val="000000" w:themeColor="text1"/>
                <w:sz w:val="24"/>
                <w:szCs w:val="24"/>
                <w:highlight w:val="none"/>
                <w:lang w:val="en-US" w:eastAsia="zh-CN"/>
                <w14:textFill>
                  <w14:solidFill>
                    <w14:schemeClr w14:val="tx1"/>
                  </w14:solidFill>
                </w14:textFill>
              </w:rPr>
              <w:t>做到日产日清，</w:t>
            </w:r>
            <w:r>
              <w:rPr>
                <w:rFonts w:hint="eastAsia"/>
                <w:bCs/>
                <w:color w:val="000000" w:themeColor="text1"/>
                <w:sz w:val="24"/>
                <w:szCs w:val="24"/>
                <w:highlight w:val="none"/>
                <w14:textFill>
                  <w14:solidFill>
                    <w14:schemeClr w14:val="tx1"/>
                  </w14:solidFill>
                </w14:textFill>
              </w:rPr>
              <w:t>对项目影响较小</w:t>
            </w:r>
            <w:r>
              <w:rPr>
                <w:rFonts w:hint="eastAsia"/>
                <w:bCs/>
                <w:color w:val="000000" w:themeColor="text1"/>
                <w:sz w:val="24"/>
                <w:szCs w:val="24"/>
                <w:highlight w:val="none"/>
                <w:lang w:eastAsia="zh-CN"/>
                <w14:textFill>
                  <w14:solidFill>
                    <w14:schemeClr w14:val="tx1"/>
                  </w14:solidFill>
                </w14:textFill>
              </w:rPr>
              <w:t>；</w:t>
            </w:r>
            <w:r>
              <w:rPr>
                <w:rFonts w:hint="eastAsia"/>
                <w:bCs/>
                <w:color w:val="000000" w:themeColor="text1"/>
                <w:sz w:val="24"/>
                <w:szCs w:val="24"/>
                <w:highlight w:val="none"/>
                <w:lang w:val="en-US" w:eastAsia="zh-CN"/>
                <w14:textFill>
                  <w14:solidFill>
                    <w14:schemeClr w14:val="tx1"/>
                  </w14:solidFill>
                </w14:textFill>
              </w:rPr>
              <w:t>卫生间定期清洁和消毒，产生的异味经空气稀释后自然排放，对环境影响较小。</w:t>
            </w:r>
          </w:p>
          <w:p>
            <w:pPr>
              <w:spacing w:line="360" w:lineRule="auto"/>
              <w:ind w:firstLine="482" w:firstLineChars="200"/>
              <w:rPr>
                <w:rFonts w:hint="default" w:ascii="Times New Roman" w:hAnsi="Times New Roman" w:cs="Times New Roman"/>
                <w:b/>
                <w:bCs/>
                <w:color w:val="000000" w:themeColor="text1"/>
                <w:sz w:val="24"/>
                <w:highlight w:val="none"/>
                <w14:textFill>
                  <w14:solidFill>
                    <w14:schemeClr w14:val="tx1"/>
                  </w14:solidFill>
                </w14:textFill>
              </w:rPr>
            </w:pPr>
            <w:r>
              <w:rPr>
                <w:rFonts w:hint="eastAsia" w:ascii="Times New Roman" w:hAnsi="Times New Roman" w:cs="Times New Roman"/>
                <w:b/>
                <w:bCs/>
                <w:color w:val="000000" w:themeColor="text1"/>
                <w:sz w:val="24"/>
                <w:highlight w:val="none"/>
                <w:lang w:val="en-US" w:eastAsia="zh-CN"/>
                <w14:textFill>
                  <w14:solidFill>
                    <w14:schemeClr w14:val="tx1"/>
                  </w14:solidFill>
                </w14:textFill>
              </w:rPr>
              <w:t>4</w:t>
            </w:r>
            <w:r>
              <w:rPr>
                <w:rFonts w:hint="default" w:ascii="Times New Roman" w:hAnsi="Times New Roman" w:cs="Times New Roman"/>
                <w:b/>
                <w:bCs/>
                <w:color w:val="000000" w:themeColor="text1"/>
                <w:sz w:val="24"/>
                <w:highlight w:val="none"/>
                <w14:textFill>
                  <w14:solidFill>
                    <w14:schemeClr w14:val="tx1"/>
                  </w14:solidFill>
                </w14:textFill>
              </w:rPr>
              <w:t>）备用发电机废气</w:t>
            </w:r>
          </w:p>
          <w:p>
            <w:pPr>
              <w:pStyle w:val="35"/>
              <w:spacing w:line="360" w:lineRule="auto"/>
              <w:ind w:firstLine="480"/>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项目内</w:t>
            </w:r>
            <w:r>
              <w:rPr>
                <w:color w:val="000000" w:themeColor="text1"/>
                <w:szCs w:val="24"/>
                <w:highlight w:val="none"/>
                <w14:textFill>
                  <w14:solidFill>
                    <w14:schemeClr w14:val="tx1"/>
                  </w14:solidFill>
                </w14:textFill>
              </w:rPr>
              <w:t>设一台备用柴油发电机作为备用电源，柴油发电机设置于</w:t>
            </w:r>
            <w:r>
              <w:rPr>
                <w:rFonts w:hint="eastAsia"/>
                <w:color w:val="000000" w:themeColor="text1"/>
                <w:szCs w:val="24"/>
                <w:highlight w:val="none"/>
                <w:lang w:val="en-US" w:eastAsia="zh-CN"/>
                <w14:textFill>
                  <w14:solidFill>
                    <w14:schemeClr w14:val="tx1"/>
                  </w14:solidFill>
                </w14:textFill>
              </w:rPr>
              <w:t>综合楼一楼消毒供应室旁楼梯间内</w:t>
            </w:r>
            <w:r>
              <w:rPr>
                <w:color w:val="000000" w:themeColor="text1"/>
                <w:szCs w:val="24"/>
                <w:highlight w:val="none"/>
                <w14:textFill>
                  <w14:solidFill>
                    <w14:schemeClr w14:val="tx1"/>
                  </w14:solidFill>
                </w14:textFill>
              </w:rPr>
              <w:t>，柴油发电机使用时产生的污染物主要为总烃、CO、NO</w:t>
            </w:r>
            <w:r>
              <w:rPr>
                <w:color w:val="000000" w:themeColor="text1"/>
                <w:szCs w:val="24"/>
                <w:highlight w:val="none"/>
                <w:vertAlign w:val="subscript"/>
                <w14:textFill>
                  <w14:solidFill>
                    <w14:schemeClr w14:val="tx1"/>
                  </w14:solidFill>
                </w14:textFill>
              </w:rPr>
              <w:t>x</w:t>
            </w:r>
            <w:r>
              <w:rPr>
                <w:color w:val="000000" w:themeColor="text1"/>
                <w:szCs w:val="24"/>
                <w:highlight w:val="none"/>
                <w14:textFill>
                  <w14:solidFill>
                    <w14:schemeClr w14:val="tx1"/>
                  </w14:solidFill>
                </w14:textFill>
              </w:rPr>
              <w:t>等。由于备用发电机仅在紧急情况下使用，</w:t>
            </w:r>
            <w:r>
              <w:rPr>
                <w:rFonts w:hint="eastAsia"/>
                <w:color w:val="000000" w:themeColor="text1"/>
                <w:szCs w:val="24"/>
                <w:highlight w:val="none"/>
                <w14:textFill>
                  <w14:solidFill>
                    <w14:schemeClr w14:val="tx1"/>
                  </w14:solidFill>
                </w14:textFill>
              </w:rPr>
              <w:t>使用频率较低，</w:t>
            </w:r>
            <w:r>
              <w:rPr>
                <w:color w:val="000000" w:themeColor="text1"/>
                <w:szCs w:val="24"/>
                <w:highlight w:val="none"/>
                <w14:textFill>
                  <w14:solidFill>
                    <w14:schemeClr w14:val="tx1"/>
                  </w14:solidFill>
                </w14:textFill>
              </w:rPr>
              <w:t>燃油废气产生量较小，</w:t>
            </w:r>
            <w:r>
              <w:rPr>
                <w:rFonts w:hint="eastAsia"/>
                <w:color w:val="000000" w:themeColor="text1"/>
                <w:szCs w:val="24"/>
                <w:highlight w:val="none"/>
                <w14:textFill>
                  <w14:solidFill>
                    <w14:schemeClr w14:val="tx1"/>
                  </w14:solidFill>
                </w14:textFill>
              </w:rPr>
              <w:t>经自然扩散后对周边环境影响较小。</w:t>
            </w:r>
          </w:p>
          <w:p>
            <w:pPr>
              <w:spacing w:line="360" w:lineRule="auto"/>
              <w:ind w:firstLine="482" w:firstLineChars="200"/>
              <w:rPr>
                <w:rFonts w:hint="default" w:ascii="Times New Roman" w:hAnsi="Times New Roman" w:cs="Times New Roman"/>
                <w:b/>
                <w:bCs/>
                <w:color w:val="000000" w:themeColor="text1"/>
                <w:sz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highlight w:val="none"/>
                <w:lang w:val="en-US" w:eastAsia="zh-CN"/>
                <w14:textFill>
                  <w14:solidFill>
                    <w14:schemeClr w14:val="tx1"/>
                  </w14:solidFill>
                </w14:textFill>
              </w:rPr>
              <w:t>5）汽车尾气</w:t>
            </w:r>
          </w:p>
          <w:p>
            <w:pPr>
              <w:spacing w:line="360" w:lineRule="auto"/>
              <w:ind w:firstLine="480" w:firstLineChars="200"/>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本项目产生的汽车尾气主要</w:t>
            </w:r>
            <w:r>
              <w:rPr>
                <w:rFonts w:hint="eastAsia" w:ascii="Times New Roman" w:hAnsi="Times New Roman" w:cs="Times New Roman"/>
                <w:color w:val="000000" w:themeColor="text1"/>
                <w:sz w:val="24"/>
                <w:szCs w:val="24"/>
                <w:lang w:val="en-US" w:eastAsia="zh-CN"/>
                <w14:textFill>
                  <w14:solidFill>
                    <w14:schemeClr w14:val="tx1"/>
                  </w14:solidFill>
                </w14:textFill>
              </w:rPr>
              <w:t>为</w:t>
            </w:r>
            <w:r>
              <w:rPr>
                <w:rFonts w:hint="default" w:ascii="Times New Roman" w:hAnsi="Times New Roman" w:cs="Times New Roman"/>
                <w:color w:val="000000" w:themeColor="text1"/>
                <w:sz w:val="24"/>
                <w:szCs w:val="24"/>
                <w14:textFill>
                  <w14:solidFill>
                    <w14:schemeClr w14:val="tx1"/>
                  </w14:solidFill>
                </w14:textFill>
              </w:rPr>
              <w:t>车辆</w:t>
            </w:r>
            <w:r>
              <w:rPr>
                <w:rFonts w:hint="eastAsia" w:ascii="Times New Roman" w:hAnsi="Times New Roman" w:cs="Times New Roman"/>
                <w:color w:val="000000" w:themeColor="text1"/>
                <w:sz w:val="24"/>
                <w:szCs w:val="24"/>
                <w:lang w:val="en-US" w:eastAsia="zh-CN"/>
                <w14:textFill>
                  <w14:solidFill>
                    <w14:schemeClr w14:val="tx1"/>
                  </w14:solidFill>
                </w14:textFill>
              </w:rPr>
              <w:t>来往</w:t>
            </w:r>
            <w:r>
              <w:rPr>
                <w:rFonts w:hint="default" w:ascii="Times New Roman" w:hAnsi="Times New Roman" w:cs="Times New Roman"/>
                <w:color w:val="000000" w:themeColor="text1"/>
                <w:sz w:val="24"/>
                <w:szCs w:val="24"/>
                <w14:textFill>
                  <w14:solidFill>
                    <w14:schemeClr w14:val="tx1"/>
                  </w14:solidFill>
                </w14:textFill>
              </w:rPr>
              <w:t>排放的废气。车辆在行驶</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刹车、怠速及启动时会产生一定的汽车尾气，对区域环境空气有一定的影响。汽车废气中主要污染因子为CO、HC、NO</w:t>
            </w:r>
            <w:r>
              <w:rPr>
                <w:rFonts w:hint="default" w:ascii="Times New Roman" w:hAnsi="Times New Roman" w:cs="Times New Roman"/>
                <w:color w:val="000000" w:themeColor="text1"/>
                <w:sz w:val="24"/>
                <w:szCs w:val="24"/>
                <w:vertAlign w:val="subscript"/>
                <w14:textFill>
                  <w14:solidFill>
                    <w14:schemeClr w14:val="tx1"/>
                  </w14:solidFill>
                </w14:textFill>
              </w:rPr>
              <w:t>X</w:t>
            </w:r>
            <w:r>
              <w:rPr>
                <w:rFonts w:hint="default" w:ascii="Times New Roman" w:hAnsi="Times New Roman" w:cs="Times New Roman"/>
                <w:color w:val="000000" w:themeColor="text1"/>
                <w:sz w:val="24"/>
                <w:szCs w:val="24"/>
                <w14:textFill>
                  <w14:solidFill>
                    <w14:schemeClr w14:val="tx1"/>
                  </w14:solidFill>
                </w14:textFill>
              </w:rPr>
              <w:t>等。汽车废气的排放量与车型、车况和车辆数等有关</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项目内车流量较小、产生的汽车尾气较少，经自然扩散后对周边环境影响较小。</w:t>
            </w:r>
          </w:p>
          <w:p>
            <w:pPr>
              <w:pStyle w:val="35"/>
              <w:adjustRightInd/>
              <w:snapToGrid/>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6</w:t>
            </w:r>
            <w:r>
              <w:rPr>
                <w:rFonts w:hint="default" w:ascii="Times New Roman" w:hAnsi="Times New Roman" w:cs="Times New Roman"/>
                <w:b/>
                <w:color w:val="000000" w:themeColor="text1"/>
                <w:sz w:val="24"/>
                <w:szCs w:val="24"/>
                <w14:textFill>
                  <w14:solidFill>
                    <w14:schemeClr w14:val="tx1"/>
                  </w14:solidFill>
                </w14:textFill>
              </w:rPr>
              <w:t>）食堂油烟</w:t>
            </w:r>
          </w:p>
          <w:p>
            <w:pPr>
              <w:pStyle w:val="35"/>
              <w:spacing w:line="360" w:lineRule="auto"/>
              <w:ind w:firstLine="48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项目在</w:t>
            </w:r>
            <w:r>
              <w:rPr>
                <w:rFonts w:hint="eastAsia" w:cs="Times New Roman"/>
                <w:color w:val="000000" w:themeColor="text1"/>
                <w:sz w:val="24"/>
                <w:lang w:val="en-US" w:eastAsia="zh-CN"/>
                <w14:textFill>
                  <w14:solidFill>
                    <w14:schemeClr w14:val="tx1"/>
                  </w14:solidFill>
                </w14:textFill>
              </w:rPr>
              <w:t>办公</w:t>
            </w:r>
            <w:r>
              <w:rPr>
                <w:rFonts w:hint="eastAsia" w:ascii="Times New Roman" w:hAnsi="Times New Roman" w:cs="Times New Roman"/>
                <w:color w:val="000000" w:themeColor="text1"/>
                <w:sz w:val="24"/>
                <w:lang w:val="en-US" w:eastAsia="zh-CN"/>
                <w14:textFill>
                  <w14:solidFill>
                    <w14:schemeClr w14:val="tx1"/>
                  </w14:solidFill>
                </w14:textFill>
              </w:rPr>
              <w:t>楼1层设置食堂，能源为电能，属清洁能源，</w:t>
            </w:r>
            <w:r>
              <w:rPr>
                <w:rFonts w:hint="eastAsia" w:cs="Times New Roman"/>
                <w:color w:val="000000" w:themeColor="text1"/>
                <w:sz w:val="24"/>
                <w:lang w:val="en-US" w:eastAsia="zh-CN"/>
                <w14:textFill>
                  <w14:solidFill>
                    <w14:schemeClr w14:val="tx1"/>
                  </w14:solidFill>
                </w14:textFill>
              </w:rPr>
              <w:t>仅为医院</w:t>
            </w:r>
            <w:r>
              <w:rPr>
                <w:rFonts w:hint="eastAsia" w:ascii="Times New Roman" w:hAnsi="Times New Roman" w:cs="Times New Roman"/>
                <w:color w:val="000000" w:themeColor="text1"/>
                <w:sz w:val="24"/>
                <w:lang w:val="en-US" w:eastAsia="zh-CN"/>
                <w14:textFill>
                  <w14:solidFill>
                    <w14:schemeClr w14:val="tx1"/>
                  </w14:solidFill>
                </w14:textFill>
              </w:rPr>
              <w:t>医务人员提供三餐服务，</w:t>
            </w:r>
            <w:r>
              <w:rPr>
                <w:rFonts w:hint="eastAsia" w:cs="Times New Roman"/>
                <w:color w:val="000000" w:themeColor="text1"/>
                <w:sz w:val="24"/>
                <w:lang w:val="en-US" w:eastAsia="zh-CN"/>
                <w14:textFill>
                  <w14:solidFill>
                    <w14:schemeClr w14:val="tx1"/>
                  </w14:solidFill>
                </w14:textFill>
              </w:rPr>
              <w:t>不对外使用，项目劳动定员40</w:t>
            </w:r>
            <w:r>
              <w:rPr>
                <w:rFonts w:hint="eastAsia" w:ascii="Times New Roman" w:hAnsi="Times New Roman" w:cs="Times New Roman"/>
                <w:color w:val="000000" w:themeColor="text1"/>
                <w:sz w:val="24"/>
                <w:lang w:val="en-US" w:eastAsia="zh-CN"/>
                <w14:textFill>
                  <w14:solidFill>
                    <w14:schemeClr w14:val="tx1"/>
                  </w14:solidFill>
                </w14:textFill>
              </w:rPr>
              <w:t>人，</w:t>
            </w:r>
            <w:r>
              <w:rPr>
                <w:rFonts w:hint="default" w:ascii="Times New Roman" w:hAnsi="Times New Roman" w:cs="Times New Roman"/>
                <w:color w:val="000000" w:themeColor="text1"/>
                <w:sz w:val="24"/>
                <w:lang w:val="en-US" w:eastAsia="zh-CN"/>
                <w14:textFill>
                  <w14:solidFill>
                    <w14:schemeClr w14:val="tx1"/>
                  </w14:solidFill>
                </w14:textFill>
              </w:rPr>
              <w:t>人均用油量以30g/d计，</w:t>
            </w:r>
            <w:r>
              <w:rPr>
                <w:rFonts w:hint="eastAsia" w:ascii="Times New Roman" w:hAnsi="Times New Roman" w:cs="Times New Roman"/>
                <w:color w:val="000000" w:themeColor="text1"/>
                <w:sz w:val="24"/>
                <w:lang w:val="en-US" w:eastAsia="zh-CN"/>
                <w14:textFill>
                  <w14:solidFill>
                    <w14:schemeClr w14:val="tx1"/>
                  </w14:solidFill>
                </w14:textFill>
              </w:rPr>
              <w:t>则本项目日耗油量为</w:t>
            </w:r>
            <w:r>
              <w:rPr>
                <w:rFonts w:hint="eastAsia" w:cs="Times New Roman"/>
                <w:color w:val="000000" w:themeColor="text1"/>
                <w:sz w:val="24"/>
                <w:lang w:val="en-US" w:eastAsia="zh-CN"/>
                <w14:textFill>
                  <w14:solidFill>
                    <w14:schemeClr w14:val="tx1"/>
                  </w14:solidFill>
                </w14:textFill>
              </w:rPr>
              <w:t>1.2</w:t>
            </w:r>
            <w:r>
              <w:rPr>
                <w:rFonts w:hint="eastAsia" w:ascii="Times New Roman" w:hAnsi="Times New Roman" w:cs="Times New Roman"/>
                <w:color w:val="000000" w:themeColor="text1"/>
                <w:sz w:val="24"/>
                <w:lang w:val="en-US" w:eastAsia="zh-CN"/>
                <w14:textFill>
                  <w14:solidFill>
                    <w14:schemeClr w14:val="tx1"/>
                  </w14:solidFill>
                </w14:textFill>
              </w:rPr>
              <w:t>kg，年耗油量为</w:t>
            </w:r>
            <w:r>
              <w:rPr>
                <w:rFonts w:hint="eastAsia" w:cs="Times New Roman"/>
                <w:color w:val="000000" w:themeColor="text1"/>
                <w:sz w:val="24"/>
                <w:lang w:val="en-US" w:eastAsia="zh-CN"/>
                <w14:textFill>
                  <w14:solidFill>
                    <w14:schemeClr w14:val="tx1"/>
                  </w14:solidFill>
                </w14:textFill>
              </w:rPr>
              <w:t>0.438</w:t>
            </w:r>
            <w:r>
              <w:rPr>
                <w:rFonts w:hint="eastAsia" w:ascii="Times New Roman" w:hAnsi="Times New Roman" w:cs="Times New Roman"/>
                <w:color w:val="000000" w:themeColor="text1"/>
                <w:sz w:val="24"/>
                <w:lang w:val="en-US" w:eastAsia="zh-CN"/>
                <w14:textFill>
                  <w14:solidFill>
                    <w14:schemeClr w14:val="tx1"/>
                  </w14:solidFill>
                </w14:textFill>
              </w:rPr>
              <w:t>t。据调查，不同的烹饪工况，油烟气中烟气浓度及挥发量均有所不同，油的平均挥发量为总耗油量的2%~3%，本次环评取2.5%，项目日油烟产生量约为</w:t>
            </w:r>
            <w:r>
              <w:rPr>
                <w:rFonts w:hint="eastAsia" w:cs="Times New Roman"/>
                <w:color w:val="000000" w:themeColor="text1"/>
                <w:sz w:val="24"/>
                <w:lang w:val="en-US" w:eastAsia="zh-CN"/>
                <w14:textFill>
                  <w14:solidFill>
                    <w14:schemeClr w14:val="tx1"/>
                  </w14:solidFill>
                </w14:textFill>
              </w:rPr>
              <w:t>0.03</w:t>
            </w:r>
            <w:r>
              <w:rPr>
                <w:rFonts w:hint="eastAsia" w:ascii="Times New Roman" w:hAnsi="Times New Roman" w:cs="Times New Roman"/>
                <w:color w:val="000000" w:themeColor="text1"/>
                <w:sz w:val="24"/>
                <w:lang w:val="en-US" w:eastAsia="zh-CN"/>
                <w14:textFill>
                  <w14:solidFill>
                    <w14:schemeClr w14:val="tx1"/>
                  </w14:solidFill>
                </w14:textFill>
              </w:rPr>
              <w:t>kg/d，年产量约</w:t>
            </w:r>
            <w:r>
              <w:rPr>
                <w:rFonts w:hint="eastAsia" w:cs="Times New Roman"/>
                <w:color w:val="000000" w:themeColor="text1"/>
                <w:sz w:val="24"/>
                <w:lang w:val="en-US" w:eastAsia="zh-CN"/>
                <w14:textFill>
                  <w14:solidFill>
                    <w14:schemeClr w14:val="tx1"/>
                  </w14:solidFill>
                </w14:textFill>
              </w:rPr>
              <w:t>10.95</w:t>
            </w:r>
            <w:r>
              <w:rPr>
                <w:rFonts w:hint="eastAsia" w:ascii="Times New Roman" w:hAnsi="Times New Roman" w:cs="Times New Roman"/>
                <w:color w:val="000000" w:themeColor="text1"/>
                <w:sz w:val="24"/>
                <w:lang w:val="en-US" w:eastAsia="zh-CN"/>
                <w14:textFill>
                  <w14:solidFill>
                    <w14:schemeClr w14:val="tx1"/>
                  </w14:solidFill>
                </w14:textFill>
              </w:rPr>
              <w:t>kg/a。由于食堂提供早、中、晚餐，因此日高峰期取6h，则油烟产生速率为</w:t>
            </w:r>
            <w:r>
              <w:rPr>
                <w:rFonts w:hint="eastAsia" w:cs="Times New Roman"/>
                <w:color w:val="000000" w:themeColor="text1"/>
                <w:sz w:val="24"/>
                <w:lang w:val="en-US" w:eastAsia="zh-CN"/>
                <w14:textFill>
                  <w14:solidFill>
                    <w14:schemeClr w14:val="tx1"/>
                  </w14:solidFill>
                </w14:textFill>
              </w:rPr>
              <w:t>0.005</w:t>
            </w:r>
            <w:r>
              <w:rPr>
                <w:rFonts w:hint="eastAsia" w:ascii="Times New Roman" w:hAnsi="Times New Roman" w:cs="Times New Roman"/>
                <w:color w:val="000000" w:themeColor="text1"/>
                <w:sz w:val="24"/>
                <w:lang w:val="en-US" w:eastAsia="zh-CN"/>
                <w14:textFill>
                  <w14:solidFill>
                    <w14:schemeClr w14:val="tx1"/>
                  </w14:solidFill>
                </w14:textFill>
              </w:rPr>
              <w:t>kg/h。</w:t>
            </w:r>
          </w:p>
          <w:p>
            <w:pPr>
              <w:pStyle w:val="35"/>
              <w:spacing w:line="360" w:lineRule="auto"/>
              <w:ind w:firstLine="48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食堂共设置2个灶头，</w:t>
            </w:r>
            <w:r>
              <w:rPr>
                <w:rFonts w:hint="eastAsia" w:cs="Times New Roman"/>
                <w:color w:val="000000" w:themeColor="text1"/>
                <w:sz w:val="24"/>
                <w:lang w:val="en-US" w:eastAsia="zh-CN"/>
                <w14:textFill>
                  <w14:solidFill>
                    <w14:schemeClr w14:val="tx1"/>
                  </w14:solidFill>
                </w14:textFill>
              </w:rPr>
              <w:t>拟设置</w:t>
            </w:r>
            <w:r>
              <w:rPr>
                <w:rFonts w:hint="eastAsia" w:ascii="Times New Roman" w:hAnsi="Times New Roman" w:cs="Times New Roman"/>
                <w:color w:val="000000" w:themeColor="text1"/>
                <w:sz w:val="24"/>
                <w:lang w:val="en-US" w:eastAsia="zh-CN"/>
                <w14:textFill>
                  <w14:solidFill>
                    <w14:schemeClr w14:val="tx1"/>
                  </w14:solidFill>
                </w14:textFill>
              </w:rPr>
              <w:t>1套排风量</w:t>
            </w:r>
            <w:r>
              <w:rPr>
                <w:rFonts w:hint="eastAsia" w:cs="Times New Roman"/>
                <w:color w:val="000000" w:themeColor="text1"/>
                <w:sz w:val="24"/>
                <w:lang w:val="en-US" w:eastAsia="zh-CN"/>
                <w14:textFill>
                  <w14:solidFill>
                    <w14:schemeClr w14:val="tx1"/>
                  </w14:solidFill>
                </w14:textFill>
              </w:rPr>
              <w:t>3</w:t>
            </w:r>
            <w:r>
              <w:rPr>
                <w:rFonts w:hint="eastAsia" w:ascii="Times New Roman" w:hAnsi="Times New Roman" w:cs="Times New Roman"/>
                <w:color w:val="000000" w:themeColor="text1"/>
                <w:sz w:val="24"/>
                <w:lang w:val="en-US" w:eastAsia="zh-CN"/>
                <w14:textFill>
                  <w14:solidFill>
                    <w14:schemeClr w14:val="tx1"/>
                  </w14:solidFill>
                </w14:textFill>
              </w:rPr>
              <w:t>000m</w:t>
            </w:r>
            <w:r>
              <w:rPr>
                <w:rFonts w:hint="eastAsia" w:ascii="Times New Roman" w:hAnsi="Times New Roman" w:cs="Times New Roman"/>
                <w:color w:val="000000" w:themeColor="text1"/>
                <w:sz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lang w:val="en-US" w:eastAsia="zh-CN"/>
                <w14:textFill>
                  <w14:solidFill>
                    <w14:schemeClr w14:val="tx1"/>
                  </w14:solidFill>
                </w14:textFill>
              </w:rPr>
              <w:t>/h</w:t>
            </w:r>
            <w:r>
              <w:rPr>
                <w:rFonts w:hint="eastAsia" w:cs="Times New Roman"/>
                <w:color w:val="000000" w:themeColor="text1"/>
                <w:sz w:val="24"/>
                <w:lang w:val="en-US" w:eastAsia="zh-CN"/>
                <w14:textFill>
                  <w14:solidFill>
                    <w14:schemeClr w14:val="tx1"/>
                  </w14:solidFill>
                </w14:textFill>
              </w:rPr>
              <w:t>、净化效率60%的油烟净化器</w:t>
            </w:r>
            <w:r>
              <w:rPr>
                <w:rFonts w:hint="eastAsia" w:ascii="Times New Roman" w:hAnsi="Times New Roman" w:cs="Times New Roman"/>
                <w:color w:val="000000" w:themeColor="text1"/>
                <w:sz w:val="24"/>
                <w:lang w:val="en-US" w:eastAsia="zh-CN"/>
                <w14:textFill>
                  <w14:solidFill>
                    <w14:schemeClr w14:val="tx1"/>
                  </w14:solidFill>
                </w14:textFill>
              </w:rPr>
              <w:t>，油烟</w:t>
            </w:r>
            <w:r>
              <w:rPr>
                <w:rFonts w:hint="eastAsia" w:cs="Times New Roman"/>
                <w:color w:val="000000" w:themeColor="text1"/>
                <w:sz w:val="24"/>
                <w:lang w:val="en-US" w:eastAsia="zh-CN"/>
                <w14:textFill>
                  <w14:solidFill>
                    <w14:schemeClr w14:val="tx1"/>
                  </w14:solidFill>
                </w14:textFill>
              </w:rPr>
              <w:t>处理后</w:t>
            </w:r>
            <w:r>
              <w:rPr>
                <w:rFonts w:hint="eastAsia" w:ascii="Times New Roman" w:hAnsi="Times New Roman" w:cs="Times New Roman"/>
                <w:color w:val="000000" w:themeColor="text1"/>
                <w:sz w:val="24"/>
                <w:lang w:val="en-US" w:eastAsia="zh-CN"/>
                <w14:textFill>
                  <w14:solidFill>
                    <w14:schemeClr w14:val="tx1"/>
                  </w14:solidFill>
                </w14:textFill>
              </w:rPr>
              <w:t>经</w:t>
            </w:r>
            <w:r>
              <w:rPr>
                <w:rFonts w:hint="eastAsia" w:cs="Times New Roman"/>
                <w:color w:val="000000" w:themeColor="text1"/>
                <w:sz w:val="24"/>
                <w:lang w:val="en-US" w:eastAsia="zh-CN"/>
                <w14:textFill>
                  <w14:solidFill>
                    <w14:schemeClr w14:val="tx1"/>
                  </w14:solidFill>
                </w14:textFill>
              </w:rPr>
              <w:t>一根高于楼顶1.5m的排气筒排放</w:t>
            </w:r>
            <w:r>
              <w:rPr>
                <w:rFonts w:hint="eastAsia" w:ascii="Times New Roman" w:hAnsi="Times New Roman" w:cs="Times New Roman"/>
                <w:color w:val="000000" w:themeColor="text1"/>
                <w:sz w:val="24"/>
                <w:lang w:val="en-US" w:eastAsia="zh-CN"/>
                <w14:textFill>
                  <w14:solidFill>
                    <w14:schemeClr w14:val="tx1"/>
                  </w14:solidFill>
                </w14:textFill>
              </w:rPr>
              <w:t>。</w:t>
            </w:r>
          </w:p>
          <w:p>
            <w:pPr>
              <w:pStyle w:val="35"/>
              <w:spacing w:line="360" w:lineRule="auto"/>
              <w:ind w:firstLine="48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根据《餐饮油烟中挥发性有机物风险评估》（王秀艳、高爽、周家岐等）中烹饪油烟VOCs排放因子为5.03g/kg，</w:t>
            </w:r>
            <w:r>
              <w:rPr>
                <w:color w:val="000000" w:themeColor="text1"/>
                <w:sz w:val="24"/>
                <w:szCs w:val="24"/>
                <w:highlight w:val="none"/>
                <w14:textFill>
                  <w14:solidFill>
                    <w14:schemeClr w14:val="tx1"/>
                  </w14:solidFill>
                </w14:textFill>
              </w:rPr>
              <w:t>本项目日耗油量为</w:t>
            </w:r>
            <w:r>
              <w:rPr>
                <w:rFonts w:hint="eastAsia"/>
                <w:color w:val="000000" w:themeColor="text1"/>
                <w:sz w:val="24"/>
                <w:szCs w:val="24"/>
                <w:highlight w:val="none"/>
                <w:lang w:val="en-US" w:eastAsia="zh-CN"/>
                <w14:textFill>
                  <w14:solidFill>
                    <w14:schemeClr w14:val="tx1"/>
                  </w14:solidFill>
                </w14:textFill>
              </w:rPr>
              <w:t>1.2</w:t>
            </w:r>
            <w:r>
              <w:rPr>
                <w:color w:val="000000" w:themeColor="text1"/>
                <w:sz w:val="24"/>
                <w:szCs w:val="24"/>
                <w:highlight w:val="none"/>
                <w14:textFill>
                  <w14:solidFill>
                    <w14:schemeClr w14:val="tx1"/>
                  </w14:solidFill>
                </w14:textFill>
              </w:rPr>
              <w:t>kg</w:t>
            </w:r>
            <w:r>
              <w:rPr>
                <w:rFonts w:hint="eastAsia"/>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则食堂非甲烷总烃产生量为</w:t>
            </w:r>
            <w:r>
              <w:rPr>
                <w:rFonts w:hint="eastAsia" w:cs="Times New Roman"/>
                <w:color w:val="000000" w:themeColor="text1"/>
                <w:sz w:val="24"/>
                <w:lang w:val="en-US" w:eastAsia="zh-CN"/>
                <w14:textFill>
                  <w14:solidFill>
                    <w14:schemeClr w14:val="tx1"/>
                  </w14:solidFill>
                </w14:textFill>
              </w:rPr>
              <w:t>2.2</w:t>
            </w:r>
            <w:r>
              <w:rPr>
                <w:rFonts w:hint="eastAsia" w:ascii="Times New Roman" w:hAnsi="Times New Roman" w:cs="Times New Roman"/>
                <w:color w:val="000000" w:themeColor="text1"/>
                <w:sz w:val="24"/>
                <w:lang w:val="en-US" w:eastAsia="zh-CN"/>
                <w14:textFill>
                  <w14:solidFill>
                    <w14:schemeClr w14:val="tx1"/>
                  </w14:solidFill>
                </w14:textFill>
              </w:rPr>
              <w:t>kg/a，由于油烟净化器对非甲烷总烃基本无去除效果，故非甲烷总烃排放量为</w:t>
            </w:r>
            <w:r>
              <w:rPr>
                <w:rFonts w:hint="eastAsia" w:cs="Times New Roman"/>
                <w:color w:val="000000" w:themeColor="text1"/>
                <w:sz w:val="24"/>
                <w:lang w:val="en-US" w:eastAsia="zh-CN"/>
                <w14:textFill>
                  <w14:solidFill>
                    <w14:schemeClr w14:val="tx1"/>
                  </w14:solidFill>
                </w14:textFill>
              </w:rPr>
              <w:t>2.2</w:t>
            </w:r>
            <w:r>
              <w:rPr>
                <w:rFonts w:hint="eastAsia" w:ascii="Times New Roman" w:hAnsi="Times New Roman" w:cs="Times New Roman"/>
                <w:color w:val="000000" w:themeColor="text1"/>
                <w:sz w:val="24"/>
                <w:lang w:val="en-US" w:eastAsia="zh-CN"/>
                <w14:textFill>
                  <w14:solidFill>
                    <w14:schemeClr w14:val="tx1"/>
                  </w14:solidFill>
                </w14:textFill>
              </w:rPr>
              <w:t>kg/a。</w:t>
            </w:r>
          </w:p>
          <w:p>
            <w:pPr>
              <w:pStyle w:val="35"/>
              <w:spacing w:line="360" w:lineRule="auto"/>
              <w:ind w:firstLine="480"/>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食堂烟油和非甲烷总烃产生情况及排放情况合计如下：</w:t>
            </w:r>
          </w:p>
          <w:p>
            <w:pPr>
              <w:jc w:val="center"/>
              <w:rPr>
                <w:rFonts w:hint="default" w:ascii="Times New Roman" w:hAnsi="Times New Roman" w:cs="Times New Roman"/>
                <w:b/>
                <w:bCs/>
                <w:color w:val="000000" w:themeColor="text1"/>
                <w:sz w:val="24"/>
                <w:szCs w:val="24"/>
                <w:lang w:val="en-US" w:eastAsia="zh-CN"/>
                <w14:textFill>
                  <w14:solidFill>
                    <w14:schemeClr w14:val="tx1"/>
                  </w14:solidFill>
                </w14:textFill>
              </w:rPr>
            </w:pPr>
          </w:p>
          <w:p>
            <w:pPr>
              <w:jc w:val="center"/>
              <w:rPr>
                <w:rFonts w:hint="default" w:ascii="Times New Roman" w:hAnsi="Times New Roman" w:cs="Times New Roman"/>
                <w:b/>
                <w:bCs/>
                <w:color w:val="000000" w:themeColor="text1"/>
                <w:sz w:val="24"/>
                <w:szCs w:val="24"/>
                <w:lang w:val="en-US" w:eastAsia="zh-CN"/>
                <w14:textFill>
                  <w14:solidFill>
                    <w14:schemeClr w14:val="tx1"/>
                  </w14:solidFill>
                </w14:textFill>
              </w:rPr>
            </w:pPr>
          </w:p>
          <w:p>
            <w:pPr>
              <w:jc w:val="center"/>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表4-3 </w:t>
            </w:r>
            <w:r>
              <w:rPr>
                <w:rFonts w:hint="eastAsia"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eastAsia="zh-CN"/>
                <w14:textFill>
                  <w14:solidFill>
                    <w14:schemeClr w14:val="tx1"/>
                  </w14:solidFill>
                </w14:textFill>
              </w:rPr>
              <w:t>食堂油烟产生及排放情况汇总表</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007"/>
              <w:gridCol w:w="977"/>
              <w:gridCol w:w="1210"/>
              <w:gridCol w:w="816"/>
              <w:gridCol w:w="1166"/>
              <w:gridCol w:w="1023"/>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noWrap w:val="0"/>
                  <w:vAlign w:val="center"/>
                </w:tcPr>
                <w:p>
                  <w:pPr>
                    <w:pStyle w:val="35"/>
                    <w:spacing w:line="240" w:lineRule="auto"/>
                    <w:ind w:firstLine="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项目</w:t>
                  </w:r>
                </w:p>
              </w:tc>
              <w:tc>
                <w:tcPr>
                  <w:tcW w:w="576" w:type="pct"/>
                  <w:noWrap w:val="0"/>
                  <w:vAlign w:val="center"/>
                </w:tcPr>
                <w:p>
                  <w:pPr>
                    <w:pStyle w:val="35"/>
                    <w:spacing w:line="240" w:lineRule="auto"/>
                    <w:ind w:firstLine="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产生量kg/d</w:t>
                  </w:r>
                </w:p>
              </w:tc>
              <w:tc>
                <w:tcPr>
                  <w:tcW w:w="559" w:type="pct"/>
                  <w:noWrap w:val="0"/>
                  <w:vAlign w:val="center"/>
                </w:tcPr>
                <w:p>
                  <w:pPr>
                    <w:pStyle w:val="35"/>
                    <w:spacing w:line="240" w:lineRule="auto"/>
                    <w:ind w:firstLine="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产生速率</w:t>
                  </w:r>
                  <w:r>
                    <w:rPr>
                      <w:rFonts w:hint="eastAsia"/>
                      <w:b/>
                      <w:bCs/>
                      <w:color w:val="000000" w:themeColor="text1"/>
                      <w:sz w:val="21"/>
                      <w:szCs w:val="21"/>
                      <w14:textFill>
                        <w14:solidFill>
                          <w14:schemeClr w14:val="tx1"/>
                        </w14:solidFill>
                      </w14:textFill>
                    </w:rPr>
                    <w:t>k</w:t>
                  </w:r>
                  <w:r>
                    <w:rPr>
                      <w:b/>
                      <w:bCs/>
                      <w:color w:val="000000" w:themeColor="text1"/>
                      <w:sz w:val="21"/>
                      <w:szCs w:val="21"/>
                      <w14:textFill>
                        <w14:solidFill>
                          <w14:schemeClr w14:val="tx1"/>
                        </w14:solidFill>
                      </w14:textFill>
                    </w:rPr>
                    <w:t>g/h</w:t>
                  </w:r>
                </w:p>
              </w:tc>
              <w:tc>
                <w:tcPr>
                  <w:tcW w:w="693" w:type="pct"/>
                  <w:noWrap w:val="0"/>
                  <w:vAlign w:val="center"/>
                </w:tcPr>
                <w:p>
                  <w:pPr>
                    <w:pStyle w:val="35"/>
                    <w:spacing w:line="240" w:lineRule="auto"/>
                    <w:ind w:firstLine="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产生浓度mg/m³</w:t>
                  </w:r>
                </w:p>
              </w:tc>
              <w:tc>
                <w:tcPr>
                  <w:tcW w:w="467" w:type="pct"/>
                  <w:noWrap w:val="0"/>
                  <w:vAlign w:val="center"/>
                </w:tcPr>
                <w:p>
                  <w:pPr>
                    <w:pStyle w:val="35"/>
                    <w:spacing w:line="240" w:lineRule="auto"/>
                    <w:ind w:firstLine="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处理效率</w:t>
                  </w:r>
                </w:p>
              </w:tc>
              <w:tc>
                <w:tcPr>
                  <w:tcW w:w="667" w:type="pct"/>
                  <w:noWrap w:val="0"/>
                  <w:vAlign w:val="center"/>
                </w:tcPr>
                <w:p>
                  <w:pPr>
                    <w:pStyle w:val="35"/>
                    <w:spacing w:line="240" w:lineRule="auto"/>
                    <w:ind w:firstLine="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排放浓度mg/m³</w:t>
                  </w:r>
                </w:p>
              </w:tc>
              <w:tc>
                <w:tcPr>
                  <w:tcW w:w="585" w:type="pct"/>
                  <w:noWrap w:val="0"/>
                  <w:vAlign w:val="center"/>
                </w:tcPr>
                <w:p>
                  <w:pPr>
                    <w:pStyle w:val="35"/>
                    <w:spacing w:line="240" w:lineRule="auto"/>
                    <w:ind w:firstLine="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排放速率</w:t>
                  </w:r>
                  <w:r>
                    <w:rPr>
                      <w:rFonts w:hint="eastAsia"/>
                      <w:b/>
                      <w:bCs/>
                      <w:color w:val="000000" w:themeColor="text1"/>
                      <w:sz w:val="21"/>
                      <w:szCs w:val="21"/>
                      <w:lang w:val="en-US" w:eastAsia="zh-CN"/>
                      <w14:textFill>
                        <w14:solidFill>
                          <w14:schemeClr w14:val="tx1"/>
                        </w14:solidFill>
                      </w14:textFill>
                    </w:rPr>
                    <w:t>k</w:t>
                  </w:r>
                  <w:r>
                    <w:rPr>
                      <w:b/>
                      <w:bCs/>
                      <w:color w:val="000000" w:themeColor="text1"/>
                      <w:sz w:val="21"/>
                      <w:szCs w:val="21"/>
                      <w14:textFill>
                        <w14:solidFill>
                          <w14:schemeClr w14:val="tx1"/>
                        </w14:solidFill>
                      </w14:textFill>
                    </w:rPr>
                    <w:t>g/h</w:t>
                  </w:r>
                </w:p>
              </w:tc>
              <w:tc>
                <w:tcPr>
                  <w:tcW w:w="909" w:type="pct"/>
                  <w:noWrap w:val="0"/>
                  <w:vAlign w:val="center"/>
                </w:tcPr>
                <w:p>
                  <w:pPr>
                    <w:pStyle w:val="35"/>
                    <w:spacing w:line="240" w:lineRule="auto"/>
                    <w:ind w:firstLine="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排放量kg/d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noWrap w:val="0"/>
                  <w:vAlign w:val="center"/>
                </w:tcPr>
                <w:p>
                  <w:pPr>
                    <w:pStyle w:val="35"/>
                    <w:spacing w:line="240" w:lineRule="auto"/>
                    <w:ind w:firstLine="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油烟</w:t>
                  </w:r>
                </w:p>
              </w:tc>
              <w:tc>
                <w:tcPr>
                  <w:tcW w:w="576" w:type="pct"/>
                  <w:noWrap w:val="0"/>
                  <w:vAlign w:val="center"/>
                </w:tcPr>
                <w:p>
                  <w:pPr>
                    <w:pStyle w:val="35"/>
                    <w:spacing w:line="240" w:lineRule="auto"/>
                    <w:ind w:firstLine="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0.03</w:t>
                  </w:r>
                </w:p>
              </w:tc>
              <w:tc>
                <w:tcPr>
                  <w:tcW w:w="559" w:type="pct"/>
                  <w:noWrap w:val="0"/>
                  <w:vAlign w:val="center"/>
                </w:tcPr>
                <w:p>
                  <w:pPr>
                    <w:pStyle w:val="35"/>
                    <w:spacing w:line="240" w:lineRule="auto"/>
                    <w:ind w:firstLine="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0.005</w:t>
                  </w:r>
                </w:p>
              </w:tc>
              <w:tc>
                <w:tcPr>
                  <w:tcW w:w="693" w:type="pct"/>
                  <w:noWrap w:val="0"/>
                  <w:vAlign w:val="center"/>
                </w:tcPr>
                <w:p>
                  <w:pPr>
                    <w:pStyle w:val="35"/>
                    <w:spacing w:line="240" w:lineRule="auto"/>
                    <w:ind w:firstLine="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1.67</w:t>
                  </w:r>
                </w:p>
              </w:tc>
              <w:tc>
                <w:tcPr>
                  <w:tcW w:w="467" w:type="pct"/>
                  <w:noWrap w:val="0"/>
                  <w:vAlign w:val="center"/>
                </w:tcPr>
                <w:p>
                  <w:pPr>
                    <w:pStyle w:val="35"/>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60</w:t>
                  </w:r>
                  <w:r>
                    <w:rPr>
                      <w:color w:val="000000" w:themeColor="text1"/>
                      <w:sz w:val="21"/>
                      <w:szCs w:val="21"/>
                      <w14:textFill>
                        <w14:solidFill>
                          <w14:schemeClr w14:val="tx1"/>
                        </w14:solidFill>
                      </w14:textFill>
                    </w:rPr>
                    <w:t>%</w:t>
                  </w:r>
                </w:p>
              </w:tc>
              <w:tc>
                <w:tcPr>
                  <w:tcW w:w="667" w:type="pct"/>
                  <w:noWrap w:val="0"/>
                  <w:vAlign w:val="center"/>
                </w:tcPr>
                <w:p>
                  <w:pPr>
                    <w:pStyle w:val="35"/>
                    <w:spacing w:line="240" w:lineRule="auto"/>
                    <w:ind w:firstLine="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0.67</w:t>
                  </w:r>
                </w:p>
              </w:tc>
              <w:tc>
                <w:tcPr>
                  <w:tcW w:w="585" w:type="pct"/>
                  <w:noWrap w:val="0"/>
                  <w:vAlign w:val="center"/>
                </w:tcPr>
                <w:p>
                  <w:pPr>
                    <w:pStyle w:val="35"/>
                    <w:spacing w:line="240" w:lineRule="auto"/>
                    <w:ind w:firstLine="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0.002</w:t>
                  </w:r>
                </w:p>
              </w:tc>
              <w:tc>
                <w:tcPr>
                  <w:tcW w:w="909" w:type="pct"/>
                  <w:noWrap w:val="0"/>
                  <w:vAlign w:val="center"/>
                </w:tcPr>
                <w:p>
                  <w:pPr>
                    <w:pStyle w:val="35"/>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0.012</w:t>
                  </w: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4.38</w:t>
                  </w:r>
                  <w:r>
                    <w:rPr>
                      <w:color w:val="000000" w:themeColor="text1"/>
                      <w:sz w:val="21"/>
                      <w:szCs w:val="21"/>
                      <w14:textFill>
                        <w14:solidFill>
                          <w14:schemeClr w14:val="tx1"/>
                        </w14:solidFill>
                      </w14:textFill>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40" w:type="pct"/>
                  <w:noWrap w:val="0"/>
                  <w:vAlign w:val="center"/>
                </w:tcPr>
                <w:p>
                  <w:pPr>
                    <w:pStyle w:val="35"/>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非甲烷总烃</w:t>
                  </w:r>
                </w:p>
              </w:tc>
              <w:tc>
                <w:tcPr>
                  <w:tcW w:w="576" w:type="pct"/>
                  <w:noWrap w:val="0"/>
                  <w:vAlign w:val="center"/>
                </w:tcPr>
                <w:p>
                  <w:pPr>
                    <w:pStyle w:val="35"/>
                    <w:spacing w:line="240" w:lineRule="auto"/>
                    <w:ind w:firstLine="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0.006</w:t>
                  </w:r>
                </w:p>
              </w:tc>
              <w:tc>
                <w:tcPr>
                  <w:tcW w:w="559" w:type="pct"/>
                  <w:noWrap w:val="0"/>
                  <w:vAlign w:val="center"/>
                </w:tcPr>
                <w:p>
                  <w:pPr>
                    <w:pStyle w:val="35"/>
                    <w:spacing w:line="240" w:lineRule="auto"/>
                    <w:ind w:firstLine="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0.0003</w:t>
                  </w:r>
                </w:p>
              </w:tc>
              <w:tc>
                <w:tcPr>
                  <w:tcW w:w="693" w:type="pct"/>
                  <w:noWrap w:val="0"/>
                  <w:vAlign w:val="center"/>
                </w:tcPr>
                <w:p>
                  <w:pPr>
                    <w:pStyle w:val="35"/>
                    <w:spacing w:line="240" w:lineRule="auto"/>
                    <w:ind w:firstLine="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0.15</w:t>
                  </w:r>
                </w:p>
              </w:tc>
              <w:tc>
                <w:tcPr>
                  <w:tcW w:w="467" w:type="pct"/>
                  <w:noWrap w:val="0"/>
                  <w:vAlign w:val="center"/>
                </w:tcPr>
                <w:p>
                  <w:pPr>
                    <w:pStyle w:val="35"/>
                    <w:spacing w:line="240" w:lineRule="auto"/>
                    <w:ind w:firstLine="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667" w:type="pct"/>
                  <w:noWrap w:val="0"/>
                  <w:vAlign w:val="center"/>
                </w:tcPr>
                <w:p>
                  <w:pPr>
                    <w:pStyle w:val="35"/>
                    <w:spacing w:line="240" w:lineRule="auto"/>
                    <w:ind w:firstLine="0" w:firstLineChars="0"/>
                    <w:jc w:val="center"/>
                    <w:rPr>
                      <w:rFonts w:hint="default"/>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0.15</w:t>
                  </w:r>
                </w:p>
              </w:tc>
              <w:tc>
                <w:tcPr>
                  <w:tcW w:w="585" w:type="pct"/>
                  <w:noWrap w:val="0"/>
                  <w:vAlign w:val="center"/>
                </w:tcPr>
                <w:p>
                  <w:pPr>
                    <w:pStyle w:val="35"/>
                    <w:spacing w:line="240" w:lineRule="auto"/>
                    <w:ind w:firstLine="0" w:firstLineChars="0"/>
                    <w:jc w:val="center"/>
                    <w:rPr>
                      <w:rFonts w:hint="default"/>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0.0003</w:t>
                  </w:r>
                </w:p>
              </w:tc>
              <w:tc>
                <w:tcPr>
                  <w:tcW w:w="909" w:type="pct"/>
                  <w:noWrap w:val="0"/>
                  <w:vAlign w:val="center"/>
                </w:tcPr>
                <w:p>
                  <w:pPr>
                    <w:pStyle w:val="35"/>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0.006</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2.2</w:t>
                  </w:r>
                  <w:r>
                    <w:rPr>
                      <w:rFonts w:hint="eastAsia"/>
                      <w:color w:val="000000" w:themeColor="text1"/>
                      <w:sz w:val="21"/>
                      <w:szCs w:val="21"/>
                      <w14:textFill>
                        <w14:solidFill>
                          <w14:schemeClr w14:val="tx1"/>
                        </w14:solidFill>
                      </w14:textFill>
                    </w:rPr>
                    <w:t>kg/a）</w:t>
                  </w:r>
                </w:p>
              </w:tc>
            </w:tr>
          </w:tbl>
          <w:p>
            <w:pPr>
              <w:pStyle w:val="28"/>
              <w:keepNext w:val="0"/>
              <w:keepLines w:val="0"/>
              <w:pageBreakBefore w:val="0"/>
              <w:widowControl w:val="0"/>
              <w:kinsoku/>
              <w:wordWrap w:val="0"/>
              <w:overflowPunct/>
              <w:topLinePunct/>
              <w:autoSpaceDE/>
              <w:autoSpaceDN/>
              <w:bidi w:val="0"/>
              <w:adjustRightInd w:val="0"/>
              <w:snapToGrid/>
              <w:ind w:firstLine="480" w:firstLineChars="200"/>
              <w:textAlignment w:val="baseline"/>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综上，</w:t>
            </w:r>
            <w:r>
              <w:rPr>
                <w:rFonts w:hint="default" w:ascii="Times New Roman" w:hAnsi="Times New Roman" w:cs="Times New Roman"/>
                <w:color w:val="000000" w:themeColor="text1"/>
                <w:sz w:val="24"/>
                <w:szCs w:val="24"/>
                <w:lang w:val="en-US" w:eastAsia="zh-CN"/>
                <w14:textFill>
                  <w14:solidFill>
                    <w14:schemeClr w14:val="tx1"/>
                  </w14:solidFill>
                </w14:textFill>
              </w:rPr>
              <w:t>本项目油烟</w:t>
            </w:r>
            <w:r>
              <w:rPr>
                <w:rFonts w:hint="eastAsia" w:cs="Times New Roman"/>
                <w:color w:val="000000" w:themeColor="text1"/>
                <w:sz w:val="24"/>
                <w:szCs w:val="24"/>
                <w:lang w:val="en-US" w:eastAsia="zh-CN"/>
                <w14:textFill>
                  <w14:solidFill>
                    <w14:schemeClr w14:val="tx1"/>
                  </w14:solidFill>
                </w14:textFill>
              </w:rPr>
              <w:t>及非甲烷总烃</w:t>
            </w:r>
            <w:r>
              <w:rPr>
                <w:rFonts w:hint="default" w:ascii="Times New Roman" w:hAnsi="Times New Roman" w:cs="Times New Roman"/>
                <w:color w:val="000000" w:themeColor="text1"/>
                <w:sz w:val="24"/>
                <w:szCs w:val="24"/>
                <w:lang w:val="en-US" w:eastAsia="zh-CN"/>
                <w14:textFill>
                  <w14:solidFill>
                    <w14:schemeClr w14:val="tx1"/>
                  </w14:solidFill>
                </w14:textFill>
              </w:rPr>
              <w:t>处理后</w:t>
            </w:r>
            <w:r>
              <w:rPr>
                <w:rFonts w:hint="default" w:ascii="Times New Roman" w:hAnsi="Times New Roman" w:cs="Times New Roman"/>
                <w:color w:val="000000" w:themeColor="text1"/>
                <w:sz w:val="24"/>
                <w:szCs w:val="24"/>
                <w14:textFill>
                  <w14:solidFill>
                    <w14:schemeClr w14:val="tx1"/>
                  </w14:solidFill>
                </w14:textFill>
              </w:rPr>
              <w:t>排放</w:t>
            </w:r>
            <w:r>
              <w:rPr>
                <w:rFonts w:hint="eastAsia" w:eastAsia="宋体" w:cs="Times New Roman"/>
                <w:color w:val="000000" w:themeColor="text1"/>
                <w:sz w:val="24"/>
                <w:szCs w:val="24"/>
                <w:lang w:val="en-US" w:eastAsia="zh-CN"/>
                <w14:textFill>
                  <w14:solidFill>
                    <w14:schemeClr w14:val="tx1"/>
                  </w14:solidFill>
                </w14:textFill>
              </w:rPr>
              <w:t>浓度</w:t>
            </w:r>
            <w:r>
              <w:rPr>
                <w:rFonts w:hint="default" w:ascii="Times New Roman" w:hAnsi="Times New Roman" w:cs="Times New Roman"/>
                <w:color w:val="000000" w:themeColor="text1"/>
                <w:sz w:val="24"/>
                <w:szCs w:val="24"/>
                <w:lang w:val="en-US" w:eastAsia="zh-CN"/>
                <w14:textFill>
                  <w14:solidFill>
                    <w14:schemeClr w14:val="tx1"/>
                  </w14:solidFill>
                </w14:textFill>
              </w:rPr>
              <w:t>满足</w:t>
            </w:r>
            <w:r>
              <w:rPr>
                <w:rFonts w:hint="eastAsia" w:ascii="Times New Roman" w:hAnsi="Times New Roman" w:cs="Times New Roman"/>
                <w:color w:val="000000" w:themeColor="text1"/>
                <w:sz w:val="24"/>
                <w:szCs w:val="24"/>
                <w:lang w:val="en-US" w:eastAsia="zh-CN"/>
                <w14:textFill>
                  <w14:solidFill>
                    <w14:schemeClr w14:val="tx1"/>
                  </w14:solidFill>
                </w14:textFill>
              </w:rPr>
              <w:t>昆明市《餐饮业油烟污染物排放要求》（DB5301-2021）</w:t>
            </w:r>
            <w:r>
              <w:rPr>
                <w:rFonts w:hint="eastAsia" w:cs="Times New Roman"/>
                <w:color w:val="000000" w:themeColor="text1"/>
                <w:sz w:val="24"/>
                <w:szCs w:val="24"/>
                <w:highlight w:val="none"/>
                <w14:textFill>
                  <w14:solidFill>
                    <w14:schemeClr w14:val="tx1"/>
                  </w14:solidFill>
                </w14:textFill>
              </w:rPr>
              <w:t>表2排放浓度限</w:t>
            </w:r>
            <w:r>
              <w:rPr>
                <w:rFonts w:hint="eastAsia" w:eastAsia="宋体" w:cs="Times New Roman"/>
                <w:color w:val="000000" w:themeColor="text1"/>
                <w:sz w:val="24"/>
                <w:szCs w:val="24"/>
                <w:highlight w:val="none"/>
                <w:lang w:val="en-US" w:eastAsia="zh-CN"/>
                <w14:textFill>
                  <w14:solidFill>
                    <w14:schemeClr w14:val="tx1"/>
                  </w14:solidFill>
                </w14:textFill>
              </w:rPr>
              <w:t>值</w:t>
            </w:r>
            <w:r>
              <w:rPr>
                <w:rFonts w:hint="eastAsia"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即饮食油烟排放浓度≤</w:t>
            </w:r>
            <w:r>
              <w:rPr>
                <w:rFonts w:hint="eastAsia" w:eastAsia="宋体"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.0mg/m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eastAsia" w:eastAsia="宋体" w:cs="Times New Roman"/>
                <w:color w:val="000000" w:themeColor="text1"/>
                <w:sz w:val="24"/>
                <w:lang w:eastAsia="zh-CN"/>
                <w14:textFill>
                  <w14:solidFill>
                    <w14:schemeClr w14:val="tx1"/>
                  </w14:solidFill>
                </w14:textFill>
              </w:rPr>
              <w:t>，</w:t>
            </w:r>
            <w:r>
              <w:rPr>
                <w:rFonts w:hint="eastAsia" w:eastAsia="宋体" w:cs="Times New Roman"/>
                <w:color w:val="000000" w:themeColor="text1"/>
                <w:sz w:val="24"/>
                <w:lang w:val="en-US" w:eastAsia="zh-CN"/>
                <w14:textFill>
                  <w14:solidFill>
                    <w14:schemeClr w14:val="tx1"/>
                  </w14:solidFill>
                </w14:textFill>
              </w:rPr>
              <w:t>非甲烷总烃浓度</w:t>
            </w:r>
            <w:r>
              <w:rPr>
                <w:rFonts w:hint="default" w:ascii="Times New Roman" w:hAnsi="Times New Roman" w:cs="Times New Roman"/>
                <w:color w:val="000000" w:themeColor="text1"/>
                <w:sz w:val="24"/>
                <w14:textFill>
                  <w14:solidFill>
                    <w14:schemeClr w14:val="tx1"/>
                  </w14:solidFill>
                </w14:textFill>
              </w:rPr>
              <w:t>≤</w:t>
            </w:r>
            <w:r>
              <w:rPr>
                <w:rFonts w:hint="eastAsia" w:eastAsia="宋体"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0mg/m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对周围环境影响不大。</w:t>
            </w:r>
          </w:p>
          <w:p>
            <w:pPr>
              <w:pStyle w:val="2"/>
              <w:ind w:firstLine="482" w:firstLineChars="200"/>
              <w:jc w:val="left"/>
              <w:rPr>
                <w:rFonts w:hint="default" w:ascii="Times New Roman" w:hAnsi="Times New Roman" w:eastAsia="宋体" w:cs="Times New Roman"/>
                <w:b/>
                <w:color w:val="000000" w:themeColor="text1"/>
                <w:kern w:val="0"/>
                <w:sz w:val="24"/>
                <w:szCs w:val="24"/>
                <w:lang w:bidi="ar"/>
                <w14:textFill>
                  <w14:solidFill>
                    <w14:schemeClr w14:val="tx1"/>
                  </w14:solidFill>
                </w14:textFill>
              </w:rPr>
            </w:pPr>
            <w:r>
              <w:rPr>
                <w:rFonts w:hint="eastAsia" w:hAnsi="Times New Roman" w:cs="Times New Roman"/>
                <w:b/>
                <w:color w:val="000000" w:themeColor="text1"/>
                <w:kern w:val="0"/>
                <w:sz w:val="24"/>
                <w:szCs w:val="24"/>
                <w:lang w:val="en-US" w:eastAsia="zh-CN" w:bidi="ar"/>
                <w14:textFill>
                  <w14:solidFill>
                    <w14:schemeClr w14:val="tx1"/>
                  </w14:solidFill>
                </w14:textFill>
              </w:rPr>
              <w:t>（3）</w:t>
            </w:r>
            <w:r>
              <w:rPr>
                <w:rFonts w:hint="default" w:ascii="Times New Roman" w:hAnsi="Times New Roman" w:cs="Times New Roman"/>
                <w:b/>
                <w:bCs w:val="0"/>
                <w:color w:val="000000" w:themeColor="text1"/>
                <w:sz w:val="24"/>
                <w:szCs w:val="24"/>
                <w:lang w:val="en-US" w:eastAsia="zh-CN"/>
                <w14:textFill>
                  <w14:solidFill>
                    <w14:schemeClr w14:val="tx1"/>
                  </w14:solidFill>
                </w14:textFill>
              </w:rPr>
              <w:t>环境空气影响分析</w:t>
            </w:r>
          </w:p>
          <w:p>
            <w:pPr>
              <w:spacing w:line="360" w:lineRule="auto"/>
              <w:ind w:firstLine="480" w:firstLineChars="200"/>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项目运营期间产生的废气主要有异味、备用发电机废气、汽车尾气和厨房油烟。</w:t>
            </w:r>
          </w:p>
          <w:p>
            <w:pPr>
              <w:spacing w:line="360" w:lineRule="auto"/>
              <w:ind w:firstLine="480" w:firstLineChars="200"/>
              <w:rPr>
                <w:rFonts w:hint="eastAsia"/>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sz w:val="24"/>
                <w:szCs w:val="24"/>
                <w14:textFill>
                  <w14:solidFill>
                    <w14:schemeClr w14:val="tx1"/>
                  </w14:solidFill>
                </w14:textFill>
              </w:rPr>
              <w:t>项目运行过程化粪池污泥</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和污水处理站</w:t>
            </w:r>
            <w:r>
              <w:rPr>
                <w:rFonts w:hint="default" w:ascii="Times New Roman" w:hAnsi="Times New Roman" w:cs="Times New Roman"/>
                <w:b w:val="0"/>
                <w:bCs/>
                <w:color w:val="000000" w:themeColor="text1"/>
                <w:sz w:val="24"/>
                <w:szCs w:val="24"/>
                <w14:textFill>
                  <w14:solidFill>
                    <w14:schemeClr w14:val="tx1"/>
                  </w14:solidFill>
                </w14:textFill>
              </w:rPr>
              <w:t>污泥消毒后</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委托有资质单位定期清掏清运处置</w:t>
            </w: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b w:val="0"/>
                <w:bCs/>
                <w:color w:val="000000" w:themeColor="text1"/>
                <w:sz w:val="24"/>
                <w:szCs w:val="24"/>
                <w:highlight w:val="none"/>
                <w14:textFill>
                  <w14:solidFill>
                    <w14:schemeClr w14:val="tx1"/>
                  </w14:solidFill>
                </w14:textFill>
              </w:rPr>
              <w:t>污水处理</w:t>
            </w: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设备及池体为封闭式，污水处理站定期进行消毒、除臭、除味处理，</w:t>
            </w:r>
            <w:r>
              <w:rPr>
                <w:rFonts w:hint="default" w:ascii="Times New Roman" w:hAnsi="Times New Roman" w:cs="Times New Roman"/>
                <w:b w:val="0"/>
                <w:bCs/>
                <w:color w:val="000000" w:themeColor="text1"/>
                <w:sz w:val="24"/>
                <w:szCs w:val="24"/>
                <w:highlight w:val="none"/>
                <w14:textFill>
                  <w14:solidFill>
                    <w14:schemeClr w14:val="tx1"/>
                  </w14:solidFill>
                </w14:textFill>
              </w:rPr>
              <w:t>产生的</w:t>
            </w: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异味</w:t>
            </w:r>
            <w:r>
              <w:rPr>
                <w:rFonts w:hint="default" w:ascii="Times New Roman" w:hAnsi="Times New Roman" w:cs="Times New Roman"/>
                <w:b w:val="0"/>
                <w:bCs/>
                <w:color w:val="000000" w:themeColor="text1"/>
                <w:sz w:val="24"/>
                <w:szCs w:val="24"/>
                <w:highlight w:val="none"/>
                <w14:textFill>
                  <w14:solidFill>
                    <w14:schemeClr w14:val="tx1"/>
                  </w14:solidFill>
                </w14:textFill>
              </w:rPr>
              <w:t>经稀释扩散后排放可达到《医疗机构水污染物排放标准》（GB18466-2005）表3标准排放</w:t>
            </w:r>
            <w:r>
              <w:rPr>
                <w:rFonts w:hint="eastAsia" w:ascii="Times New Roman" w:hAnsi="Times New Roman" w:cs="Times New Roman"/>
                <w:b w:val="0"/>
                <w:bCs/>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医废间定期进行消毒，医废及时处理。</w:t>
            </w:r>
            <w:r>
              <w:rPr>
                <w:rFonts w:hint="default" w:ascii="Times New Roman" w:hAnsi="Times New Roman" w:cs="Times New Roman"/>
                <w:b w:val="0"/>
                <w:bCs/>
                <w:color w:val="000000" w:themeColor="text1"/>
                <w:sz w:val="24"/>
                <w:szCs w:val="24"/>
                <w:highlight w:val="none"/>
                <w14:textFill>
                  <w14:solidFill>
                    <w14:schemeClr w14:val="tx1"/>
                  </w14:solidFill>
                </w14:textFill>
              </w:rPr>
              <w:t>采取上述措施后，</w:t>
            </w: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项目</w:t>
            </w:r>
            <w:r>
              <w:rPr>
                <w:rFonts w:hint="default" w:ascii="Times New Roman" w:hAnsi="Times New Roman" w:cs="Times New Roman"/>
                <w:b w:val="0"/>
                <w:bCs/>
                <w:color w:val="000000" w:themeColor="text1"/>
                <w:sz w:val="24"/>
                <w:szCs w:val="24"/>
                <w:highlight w:val="none"/>
                <w14:textFill>
                  <w14:solidFill>
                    <w14:schemeClr w14:val="tx1"/>
                  </w14:solidFill>
                </w14:textFill>
              </w:rPr>
              <w:t>异味产生量很少，经大气扩散后，对外环境影响较小。生活垃圾日产日清，卫生间定期清洁和消毒；备用发电机废气和汽车尾气产生量较少，呈无组织排放，通过大气扩散，植物吸收后，对环境空气影响较小。</w:t>
            </w:r>
          </w:p>
          <w:p>
            <w:pPr>
              <w:spacing w:line="360" w:lineRule="auto"/>
              <w:ind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厨房</w:t>
            </w:r>
            <w:r>
              <w:rPr>
                <w:rFonts w:hint="default" w:ascii="Times New Roman" w:hAnsi="Times New Roman" w:cs="Times New Roman"/>
                <w:color w:val="000000" w:themeColor="text1"/>
                <w:sz w:val="24"/>
                <w:highlight w:val="none"/>
                <w14:textFill>
                  <w14:solidFill>
                    <w14:schemeClr w14:val="tx1"/>
                  </w14:solidFill>
                </w14:textFill>
              </w:rPr>
              <w:t>油烟</w:t>
            </w:r>
            <w:r>
              <w:rPr>
                <w:rFonts w:hint="eastAsia" w:ascii="Times New Roman" w:hAnsi="Times New Roman" w:cs="Times New Roman"/>
                <w:color w:val="000000" w:themeColor="text1"/>
                <w:sz w:val="24"/>
                <w:highlight w:val="none"/>
                <w:lang w:val="en-US" w:eastAsia="zh-CN"/>
                <w14:textFill>
                  <w14:solidFill>
                    <w14:schemeClr w14:val="tx1"/>
                  </w14:solidFill>
                </w14:textFill>
              </w:rPr>
              <w:t>经</w:t>
            </w:r>
            <w:r>
              <w:rPr>
                <w:color w:val="000000" w:themeColor="text1"/>
                <w:sz w:val="24"/>
                <w:szCs w:val="24"/>
                <w:highlight w:val="none"/>
                <w14:textFill>
                  <w14:solidFill>
                    <w14:schemeClr w14:val="tx1"/>
                  </w14:solidFill>
                </w14:textFill>
              </w:rPr>
              <w:t>净化效率</w:t>
            </w:r>
            <w:r>
              <w:rPr>
                <w:rFonts w:hint="eastAsia"/>
                <w:color w:val="000000" w:themeColor="text1"/>
                <w:sz w:val="24"/>
                <w:szCs w:val="24"/>
                <w:highlight w:val="none"/>
                <w:lang w:val="en-US" w:eastAsia="zh-CN"/>
                <w14:textFill>
                  <w14:solidFill>
                    <w14:schemeClr w14:val="tx1"/>
                  </w14:solidFill>
                </w14:textFill>
              </w:rPr>
              <w:t>60</w:t>
            </w:r>
            <w:r>
              <w:rPr>
                <w:color w:val="000000" w:themeColor="text1"/>
                <w:sz w:val="24"/>
                <w:szCs w:val="24"/>
                <w:highlight w:val="none"/>
                <w14:textFill>
                  <w14:solidFill>
                    <w14:schemeClr w14:val="tx1"/>
                  </w14:solidFill>
                </w14:textFill>
              </w:rPr>
              <w:t>%的油烟净化器收集</w:t>
            </w:r>
            <w:r>
              <w:rPr>
                <w:rFonts w:hint="eastAsia"/>
                <w:color w:val="000000" w:themeColor="text1"/>
                <w:sz w:val="24"/>
                <w:szCs w:val="24"/>
                <w:highlight w:val="none"/>
                <w:lang w:val="en-US" w:eastAsia="zh-CN"/>
                <w14:textFill>
                  <w14:solidFill>
                    <w14:schemeClr w14:val="tx1"/>
                  </w14:solidFill>
                </w14:textFill>
              </w:rPr>
              <w:t>处理</w:t>
            </w:r>
            <w:r>
              <w:rPr>
                <w:color w:val="000000" w:themeColor="text1"/>
                <w:sz w:val="24"/>
                <w:szCs w:val="24"/>
                <w:highlight w:val="none"/>
                <w14:textFill>
                  <w14:solidFill>
                    <w14:schemeClr w14:val="tx1"/>
                  </w14:solidFill>
                </w14:textFill>
              </w:rPr>
              <w:t>后由</w:t>
            </w:r>
            <w:r>
              <w:rPr>
                <w:rFonts w:hint="eastAsia"/>
                <w:color w:val="000000" w:themeColor="text1"/>
                <w:sz w:val="24"/>
                <w:szCs w:val="24"/>
                <w:highlight w:val="none"/>
                <w:lang w:val="en-US" w:eastAsia="zh-CN"/>
                <w14:textFill>
                  <w14:solidFill>
                    <w14:schemeClr w14:val="tx1"/>
                  </w14:solidFill>
                </w14:textFill>
              </w:rPr>
              <w:t>高于</w:t>
            </w:r>
            <w:r>
              <w:rPr>
                <w:color w:val="000000" w:themeColor="text1"/>
                <w:sz w:val="24"/>
                <w:szCs w:val="24"/>
                <w:highlight w:val="none"/>
                <w14:textFill>
                  <w14:solidFill>
                    <w14:schemeClr w14:val="tx1"/>
                  </w14:solidFill>
                </w14:textFill>
              </w:rPr>
              <w:t>屋顶</w:t>
            </w:r>
            <w:r>
              <w:rPr>
                <w:rFonts w:hint="eastAsia"/>
                <w:color w:val="000000" w:themeColor="text1"/>
                <w:sz w:val="24"/>
                <w:szCs w:val="24"/>
                <w:highlight w:val="none"/>
                <w:lang w:val="en-US" w:eastAsia="zh-CN"/>
                <w14:textFill>
                  <w14:solidFill>
                    <w14:schemeClr w14:val="tx1"/>
                  </w14:solidFill>
                </w14:textFill>
              </w:rPr>
              <w:t>1.5m排气筒</w:t>
            </w:r>
            <w:r>
              <w:rPr>
                <w:color w:val="000000" w:themeColor="text1"/>
                <w:sz w:val="24"/>
                <w:szCs w:val="24"/>
                <w:highlight w:val="none"/>
                <w14:textFill>
                  <w14:solidFill>
                    <w14:schemeClr w14:val="tx1"/>
                  </w14:solidFill>
                </w14:textFill>
              </w:rPr>
              <w:t>排放</w:t>
            </w:r>
            <w:r>
              <w:rPr>
                <w:rFonts w:hint="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满足</w:t>
            </w:r>
            <w:r>
              <w:rPr>
                <w:rFonts w:hint="eastAsia" w:cs="Times New Roman"/>
                <w:color w:val="000000" w:themeColor="text1"/>
                <w:sz w:val="24"/>
                <w:szCs w:val="24"/>
                <w:highlight w:val="none"/>
                <w14:textFill>
                  <w14:solidFill>
                    <w14:schemeClr w14:val="tx1"/>
                  </w14:solidFill>
                </w14:textFill>
              </w:rPr>
              <w:t>《餐饮业油烟污染物排放要求》（DB5301/T50-2021）表2排放浓度限</w:t>
            </w:r>
            <w:r>
              <w:rPr>
                <w:rFonts w:hint="eastAsia" w:cs="Times New Roman"/>
                <w:color w:val="000000" w:themeColor="text1"/>
                <w:sz w:val="24"/>
                <w:szCs w:val="24"/>
                <w:highlight w:val="none"/>
                <w:lang w:val="en-US" w:eastAsia="zh-CN"/>
                <w14:textFill>
                  <w14:solidFill>
                    <w14:schemeClr w14:val="tx1"/>
                  </w14:solidFill>
                </w14:textFill>
              </w:rPr>
              <w:t>值</w:t>
            </w:r>
            <w:r>
              <w:rPr>
                <w:rFonts w:hint="eastAsia"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对周围环境影响不大</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综上，项目运营期产生的废气在采取相应措施后，对环境影响较小。</w:t>
            </w:r>
          </w:p>
          <w:p>
            <w:pPr>
              <w:spacing w:line="360" w:lineRule="auto"/>
              <w:ind w:firstLine="482" w:firstLineChars="200"/>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（4）监测计划</w:t>
            </w:r>
          </w:p>
          <w:p>
            <w:pPr>
              <w:spacing w:line="360" w:lineRule="auto"/>
              <w:ind w:firstLine="480" w:firstLineChars="200"/>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根据《排污许可证申请与核发技术规范 医疗机构》（HJ1105-2020）</w:t>
            </w:r>
            <w:r>
              <w:rPr>
                <w:rFonts w:hint="eastAsia" w:cs="Times New Roman"/>
                <w:color w:val="000000" w:themeColor="text1"/>
                <w:sz w:val="24"/>
                <w:szCs w:val="24"/>
                <w:highlight w:val="none"/>
                <w:lang w:val="en-US" w:eastAsia="zh-CN"/>
                <w14:textFill>
                  <w14:solidFill>
                    <w14:schemeClr w14:val="tx1"/>
                  </w14:solidFill>
                </w14:textFill>
              </w:rPr>
              <w:t>及</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《排污单位自行监测技术指南 总则》（HJ819-2017）及中废气监测要求，废气监测计划如下。</w:t>
            </w:r>
          </w:p>
          <w:p>
            <w:pPr>
              <w:pStyle w:val="12"/>
              <w:keepNext w:val="0"/>
              <w:keepLines w:val="0"/>
              <w:pageBreakBefore w:val="0"/>
              <w:widowControl/>
              <w:tabs>
                <w:tab w:val="left" w:pos="683"/>
              </w:tabs>
              <w:kinsoku/>
              <w:wordWrap/>
              <w:overflowPunct/>
              <w:topLinePunct w:val="0"/>
              <w:autoSpaceDE/>
              <w:autoSpaceDN/>
              <w:bidi w:val="0"/>
              <w:adjustRightInd/>
              <w:snapToGrid w:val="0"/>
              <w:spacing w:before="0" w:after="0" w:line="240" w:lineRule="auto"/>
              <w:ind w:right="0"/>
              <w:jc w:val="center"/>
              <w:textAlignment w:val="auto"/>
              <w:rPr>
                <w:b/>
                <w:bCs/>
                <w:color w:val="000000" w:themeColor="text1"/>
                <w:kern w:val="2"/>
                <w:sz w:val="24"/>
                <w:szCs w:val="24"/>
                <w:highlight w:val="none"/>
                <w14:textFill>
                  <w14:solidFill>
                    <w14:schemeClr w14:val="tx1"/>
                  </w14:solidFill>
                </w14:textFill>
              </w:rPr>
            </w:pPr>
            <w:r>
              <w:rPr>
                <w:b/>
                <w:bCs/>
                <w:color w:val="000000" w:themeColor="text1"/>
                <w:kern w:val="2"/>
                <w:sz w:val="24"/>
                <w:szCs w:val="24"/>
                <w:highlight w:val="none"/>
                <w14:textFill>
                  <w14:solidFill>
                    <w14:schemeClr w14:val="tx1"/>
                  </w14:solidFill>
                </w14:textFill>
              </w:rPr>
              <w:t>表</w:t>
            </w:r>
            <w:r>
              <w:rPr>
                <w:rFonts w:hint="eastAsia"/>
                <w:b/>
                <w:bCs/>
                <w:color w:val="000000" w:themeColor="text1"/>
                <w:kern w:val="2"/>
                <w:sz w:val="24"/>
                <w:szCs w:val="24"/>
                <w:highlight w:val="none"/>
                <w14:textFill>
                  <w14:solidFill>
                    <w14:schemeClr w14:val="tx1"/>
                  </w14:solidFill>
                </w14:textFill>
              </w:rPr>
              <w:t>4-4</w:t>
            </w:r>
            <w:r>
              <w:rPr>
                <w:b/>
                <w:bCs/>
                <w:color w:val="000000" w:themeColor="text1"/>
                <w:kern w:val="2"/>
                <w:sz w:val="24"/>
                <w:szCs w:val="24"/>
                <w:highlight w:val="none"/>
                <w14:textFill>
                  <w14:solidFill>
                    <w14:schemeClr w14:val="tx1"/>
                  </w14:solidFill>
                </w14:textFill>
              </w:rPr>
              <w:t xml:space="preserve"> </w:t>
            </w:r>
            <w:r>
              <w:rPr>
                <w:rFonts w:hint="eastAsia"/>
                <w:b/>
                <w:bCs/>
                <w:color w:val="000000" w:themeColor="text1"/>
                <w:kern w:val="2"/>
                <w:sz w:val="24"/>
                <w:szCs w:val="24"/>
                <w:highlight w:val="none"/>
                <w:lang w:val="en-US" w:eastAsia="zh-CN"/>
                <w14:textFill>
                  <w14:solidFill>
                    <w14:schemeClr w14:val="tx1"/>
                  </w14:solidFill>
                </w14:textFill>
              </w:rPr>
              <w:t xml:space="preserve"> </w:t>
            </w:r>
            <w:r>
              <w:rPr>
                <w:b/>
                <w:bCs/>
                <w:color w:val="000000" w:themeColor="text1"/>
                <w:kern w:val="2"/>
                <w:sz w:val="24"/>
                <w:szCs w:val="24"/>
                <w:highlight w:val="none"/>
                <w14:textFill>
                  <w14:solidFill>
                    <w14:schemeClr w14:val="tx1"/>
                  </w14:solidFill>
                </w14:textFill>
              </w:rPr>
              <w:t>本项目</w:t>
            </w:r>
            <w:r>
              <w:rPr>
                <w:rFonts w:hint="eastAsia"/>
                <w:b/>
                <w:bCs/>
                <w:color w:val="000000" w:themeColor="text1"/>
                <w:kern w:val="2"/>
                <w:sz w:val="24"/>
                <w:szCs w:val="24"/>
                <w:highlight w:val="none"/>
                <w:lang w:val="en-US" w:eastAsia="zh-CN"/>
                <w14:textFill>
                  <w14:solidFill>
                    <w14:schemeClr w14:val="tx1"/>
                  </w14:solidFill>
                </w14:textFill>
              </w:rPr>
              <w:t>运营期废气监测计划</w:t>
            </w:r>
            <w:r>
              <w:rPr>
                <w:b/>
                <w:bCs/>
                <w:color w:val="000000" w:themeColor="text1"/>
                <w:kern w:val="2"/>
                <w:sz w:val="24"/>
                <w:szCs w:val="24"/>
                <w:highlight w:val="none"/>
                <w14:textFill>
                  <w14:solidFill>
                    <w14:schemeClr w14:val="tx1"/>
                  </w14:solidFill>
                </w14:textFill>
              </w:rPr>
              <w:t>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6"/>
              <w:gridCol w:w="2034"/>
              <w:gridCol w:w="366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28" w:type="pct"/>
                  <w:noWrap w:val="0"/>
                  <w:vAlign w:val="center"/>
                </w:tcPr>
                <w:p>
                  <w:pPr>
                    <w:pStyle w:val="36"/>
                    <w:rPr>
                      <w:rFonts w:cs="Times New Roman"/>
                      <w:b/>
                      <w:bCs/>
                      <w:color w:val="000000" w:themeColor="text1"/>
                      <w:szCs w:val="21"/>
                      <w:highlight w:val="none"/>
                      <w14:textFill>
                        <w14:solidFill>
                          <w14:schemeClr w14:val="tx1"/>
                        </w14:solidFill>
                      </w14:textFill>
                    </w:rPr>
                  </w:pPr>
                  <w:r>
                    <w:rPr>
                      <w:rFonts w:hint="eastAsia" w:cs="Times New Roman"/>
                      <w:b/>
                      <w:bCs/>
                      <w:color w:val="000000" w:themeColor="text1"/>
                      <w:szCs w:val="21"/>
                      <w:highlight w:val="none"/>
                      <w14:textFill>
                        <w14:solidFill>
                          <w14:schemeClr w14:val="tx1"/>
                        </w14:solidFill>
                      </w14:textFill>
                    </w:rPr>
                    <w:t>排放形式</w:t>
                  </w:r>
                </w:p>
              </w:tc>
              <w:tc>
                <w:tcPr>
                  <w:tcW w:w="1164" w:type="pct"/>
                  <w:noWrap w:val="0"/>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监测点位</w:t>
                  </w:r>
                </w:p>
              </w:tc>
              <w:tc>
                <w:tcPr>
                  <w:tcW w:w="2100" w:type="pct"/>
                  <w:noWrap w:val="0"/>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监测指标</w:t>
                  </w:r>
                </w:p>
              </w:tc>
              <w:tc>
                <w:tcPr>
                  <w:tcW w:w="906" w:type="pct"/>
                  <w:noWrap w:val="0"/>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828" w:type="pct"/>
                  <w:noWrap w:val="0"/>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无组织</w:t>
                  </w:r>
                </w:p>
              </w:tc>
              <w:tc>
                <w:tcPr>
                  <w:tcW w:w="1164" w:type="pct"/>
                  <w:noWrap w:val="0"/>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污水处理站周界</w:t>
                  </w:r>
                </w:p>
              </w:tc>
              <w:tc>
                <w:tcPr>
                  <w:tcW w:w="2100" w:type="pct"/>
                  <w:noWrap w:val="0"/>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氨、硫化氢、臭气浓度</w:t>
                  </w:r>
                  <w:r>
                    <w:rPr>
                      <w:rFonts w:hint="eastAsia"/>
                      <w:color w:val="000000" w:themeColor="text1"/>
                      <w:highlight w:val="none"/>
                      <w14:textFill>
                        <w14:solidFill>
                          <w14:schemeClr w14:val="tx1"/>
                        </w14:solidFill>
                      </w14:textFill>
                    </w:rPr>
                    <w:t>、氯气、甲烷</w:t>
                  </w:r>
                </w:p>
              </w:tc>
              <w:tc>
                <w:tcPr>
                  <w:tcW w:w="906" w:type="pct"/>
                  <w:noWrap w:val="0"/>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w:t>
                  </w:r>
                  <w:r>
                    <w:rPr>
                      <w:rFonts w:hint="eastAsia" w:cs="Times New Roman"/>
                      <w:color w:val="000000" w:themeColor="text1"/>
                      <w:szCs w:val="21"/>
                      <w:highlight w:val="none"/>
                      <w14:textFill>
                        <w14:solidFill>
                          <w14:schemeClr w14:val="tx1"/>
                        </w14:solidFill>
                      </w14:textFill>
                    </w:rPr>
                    <w:t>次</w:t>
                  </w:r>
                  <w:r>
                    <w:rPr>
                      <w:rFonts w:hint="eastAsia" w:cs="Times New Roman"/>
                      <w:color w:val="000000" w:themeColor="text1"/>
                      <w:szCs w:val="21"/>
                      <w:highlight w:val="none"/>
                      <w:lang w:val="en-US" w:eastAsia="zh-CN"/>
                      <w14:textFill>
                        <w14:solidFill>
                          <w14:schemeClr w14:val="tx1"/>
                        </w14:solidFill>
                      </w14:textFill>
                    </w:rPr>
                    <w:t>/季度</w:t>
                  </w:r>
                </w:p>
              </w:tc>
            </w:tr>
          </w:tbl>
          <w:p>
            <w:pPr>
              <w:pStyle w:val="28"/>
              <w:keepNext w:val="0"/>
              <w:keepLines w:val="0"/>
              <w:pageBreakBefore w:val="0"/>
              <w:widowControl w:val="0"/>
              <w:numPr>
                <w:ilvl w:val="0"/>
                <w:numId w:val="0"/>
              </w:numPr>
              <w:kinsoku/>
              <w:wordWrap w:val="0"/>
              <w:overflowPunct/>
              <w:topLinePunct/>
              <w:autoSpaceDE/>
              <w:autoSpaceDN/>
              <w:bidi w:val="0"/>
              <w:adjustRightInd w:val="0"/>
              <w:snapToGrid/>
              <w:ind w:leftChars="0" w:right="0" w:rightChars="0" w:firstLine="480" w:firstLineChars="200"/>
              <w:textAlignment w:val="baseline"/>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2、废水</w:t>
            </w:r>
          </w:p>
          <w:p>
            <w:pPr>
              <w:pStyle w:val="28"/>
              <w:bidi w:val="0"/>
              <w:rPr>
                <w:rFonts w:hint="default" w:ascii="Times New Roman" w:hAnsi="Times New Roman" w:cs="Times New Roman"/>
                <w:b w:val="0"/>
                <w:bCs/>
                <w:color w:val="000000" w:themeColor="text1"/>
                <w:sz w:val="24"/>
                <w:szCs w:val="24"/>
                <w:lang w:val="en-US" w:eastAsia="zh-CN"/>
                <w14:textFill>
                  <w14:solidFill>
                    <w14:schemeClr w14:val="tx1"/>
                  </w14:solidFill>
                </w14:textFill>
              </w:rPr>
            </w:pPr>
            <w:r>
              <w:rPr>
                <w:rFonts w:hint="eastAsia" w:cs="Times New Roman"/>
                <w:bCs/>
                <w:color w:val="000000" w:themeColor="text1"/>
                <w:kern w:val="0"/>
                <w:sz w:val="24"/>
                <w:szCs w:val="24"/>
                <w:lang w:val="en-US" w:eastAsia="zh-CN" w:bidi="ar-SA"/>
                <w14:textFill>
                  <w14:solidFill>
                    <w14:schemeClr w14:val="tx1"/>
                  </w14:solidFill>
                </w14:textFill>
              </w:rPr>
              <w:t>医疗区</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检验科为常规的血常规、尿常规和大便常规检测，项目不设置传染科，</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发现疑似传染病立即转送相关医院就诊</w:t>
            </w:r>
            <w:r>
              <w:rPr>
                <w:rFonts w:hint="eastAsia" w:cs="Times New Roman"/>
                <w:b w:val="0"/>
                <w:bCs/>
                <w:color w:val="000000" w:themeColor="text1"/>
                <w:sz w:val="24"/>
                <w:szCs w:val="24"/>
                <w:lang w:val="en-US" w:eastAsia="zh-CN"/>
                <w14:textFill>
                  <w14:solidFill>
                    <w14:schemeClr w14:val="tx1"/>
                  </w14:solidFill>
                </w14:textFill>
              </w:rPr>
              <w:t>，</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根据</w:t>
            </w:r>
            <w:r>
              <w:rPr>
                <w:rFonts w:hint="eastAsia" w:cs="Times New Roman"/>
                <w:bCs/>
                <w:color w:val="000000" w:themeColor="text1"/>
                <w:kern w:val="0"/>
                <w:sz w:val="24"/>
                <w:szCs w:val="24"/>
                <w:lang w:val="en-US" w:eastAsia="zh-CN" w:bidi="ar-SA"/>
                <w14:textFill>
                  <w14:solidFill>
                    <w14:schemeClr w14:val="tx1"/>
                  </w14:solidFill>
                </w14:textFill>
              </w:rPr>
              <w:t>院方</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提供资料，医院</w:t>
            </w:r>
            <w:r>
              <w:rPr>
                <w:rFonts w:hint="eastAsia" w:cs="Times New Roman"/>
                <w:bCs/>
                <w:color w:val="000000" w:themeColor="text1"/>
                <w:kern w:val="0"/>
                <w:sz w:val="24"/>
                <w:szCs w:val="24"/>
                <w:lang w:val="en-US" w:eastAsia="zh-CN" w:bidi="ar-SA"/>
                <w14:textFill>
                  <w14:solidFill>
                    <w14:schemeClr w14:val="tx1"/>
                  </w14:solidFill>
                </w14:textFill>
              </w:rPr>
              <w:t>牙科</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使用的材料为复合树脂、纤维桩等，不涉及重金属。因此，项目不产生重金属废水和传染</w:t>
            </w:r>
            <w:r>
              <w:rPr>
                <w:rFonts w:hint="eastAsia" w:cs="Times New Roman"/>
                <w:bCs/>
                <w:color w:val="000000" w:themeColor="text1"/>
                <w:kern w:val="0"/>
                <w:sz w:val="24"/>
                <w:szCs w:val="24"/>
                <w:lang w:val="en-US" w:eastAsia="zh-CN" w:bidi="ar-SA"/>
                <w14:textFill>
                  <w14:solidFill>
                    <w14:schemeClr w14:val="tx1"/>
                  </w14:solidFill>
                </w14:textFill>
              </w:rPr>
              <w:t>性</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废水。</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医院不设置同位素诊疗室，医学影像科拍片采用激光胶片、洗片为电脑干洗，不产生</w:t>
            </w:r>
            <w:r>
              <w:rPr>
                <w:rFonts w:hint="eastAsia" w:cs="Times New Roman"/>
                <w:b w:val="0"/>
                <w:bCs/>
                <w:color w:val="000000" w:themeColor="text1"/>
                <w:sz w:val="24"/>
                <w:szCs w:val="24"/>
                <w:lang w:val="en-US" w:eastAsia="zh-CN"/>
                <w14:textFill>
                  <w14:solidFill>
                    <w14:schemeClr w14:val="tx1"/>
                  </w14:solidFill>
                </w14:textFill>
              </w:rPr>
              <w:t>放射性</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废水</w:t>
            </w:r>
            <w:r>
              <w:rPr>
                <w:rFonts w:hint="eastAsia" w:cs="Times New Roman"/>
                <w:b w:val="0"/>
                <w:bCs/>
                <w:color w:val="000000" w:themeColor="text1"/>
                <w:sz w:val="24"/>
                <w:szCs w:val="24"/>
                <w:lang w:val="en-US" w:eastAsia="zh-CN"/>
                <w14:textFill>
                  <w14:solidFill>
                    <w14:schemeClr w14:val="tx1"/>
                  </w14:solidFill>
                </w14:textFill>
              </w:rPr>
              <w:t>。因此，项目无其它特殊废水产生，</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运营期间产生的废水主要为</w:t>
            </w:r>
            <w:r>
              <w:rPr>
                <w:rFonts w:hint="eastAsia" w:cs="Times New Roman"/>
                <w:b w:val="0"/>
                <w:bCs/>
                <w:color w:val="000000" w:themeColor="text1"/>
                <w:sz w:val="24"/>
                <w:szCs w:val="24"/>
                <w:lang w:val="en-US" w:eastAsia="zh-CN"/>
                <w14:textFill>
                  <w14:solidFill>
                    <w14:schemeClr w14:val="tx1"/>
                  </w14:solidFill>
                </w14:textFill>
              </w:rPr>
              <w:t>医疗区</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门诊</w:t>
            </w:r>
            <w:r>
              <w:rPr>
                <w:rFonts w:hint="eastAsia" w:cs="Times New Roman"/>
                <w:b w:val="0"/>
                <w:bCs/>
                <w:color w:val="000000" w:themeColor="text1"/>
                <w:sz w:val="24"/>
                <w:szCs w:val="24"/>
                <w:lang w:val="en-US" w:eastAsia="zh-CN"/>
                <w14:textFill>
                  <w14:solidFill>
                    <w14:schemeClr w14:val="tx1"/>
                  </w14:solidFill>
                </w14:textFill>
              </w:rPr>
              <w:t>、</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住院</w:t>
            </w:r>
            <w:r>
              <w:rPr>
                <w:rFonts w:hint="eastAsia" w:cs="Times New Roman"/>
                <w:b w:val="0"/>
                <w:bCs/>
                <w:color w:val="000000" w:themeColor="text1"/>
                <w:sz w:val="24"/>
                <w:szCs w:val="24"/>
                <w:lang w:val="en-US" w:eastAsia="zh-CN"/>
                <w14:textFill>
                  <w14:solidFill>
                    <w14:schemeClr w14:val="tx1"/>
                  </w14:solidFill>
                </w14:textFill>
              </w:rPr>
              <w:t>、陪护人员和手术</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产生的废水</w:t>
            </w:r>
            <w:r>
              <w:rPr>
                <w:rFonts w:hint="eastAsia" w:cs="Times New Roman"/>
                <w:b w:val="0"/>
                <w:bCs/>
                <w:color w:val="000000" w:themeColor="text1"/>
                <w:sz w:val="24"/>
                <w:szCs w:val="24"/>
                <w:lang w:val="en-US" w:eastAsia="zh-CN"/>
                <w14:textFill>
                  <w14:solidFill>
                    <w14:schemeClr w14:val="tx1"/>
                  </w14:solidFill>
                </w14:textFill>
              </w:rPr>
              <w:t>、</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检验科产生的</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检验</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废水</w:t>
            </w:r>
            <w:r>
              <w:rPr>
                <w:rFonts w:hint="eastAsia" w:cs="Times New Roman"/>
                <w:b w:val="0"/>
                <w:bCs/>
                <w:color w:val="000000" w:themeColor="text1"/>
                <w:sz w:val="24"/>
                <w:szCs w:val="24"/>
                <w:lang w:val="en-US" w:eastAsia="zh-CN"/>
                <w14:textFill>
                  <w14:solidFill>
                    <w14:schemeClr w14:val="tx1"/>
                  </w14:solidFill>
                </w14:textFill>
              </w:rPr>
              <w:t>、食堂废水、</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洗衣间产生的洗衣废水、院区地面清洁废水</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w:t>
            </w:r>
          </w:p>
          <w:p>
            <w:pPr>
              <w:pStyle w:val="28"/>
              <w:bidi w:val="0"/>
              <w:rPr>
                <w:rFonts w:hint="default" w:ascii="Times New Roman" w:hAnsi="Times New Roman" w:cs="Times New Roman"/>
                <w:b/>
                <w:bCs/>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根据《</w:t>
            </w:r>
            <w:r>
              <w:rPr>
                <w:rFonts w:hint="default" w:ascii="Times New Roman" w:hAnsi="Times New Roman" w:cs="Times New Roman"/>
                <w:color w:val="000000" w:themeColor="text1"/>
                <w:sz w:val="24"/>
                <w:szCs w:val="24"/>
                <w:lang w:val="en-US" w:eastAsia="zh-CN"/>
                <w14:textFill>
                  <w14:solidFill>
                    <w14:schemeClr w14:val="tx1"/>
                  </w14:solidFill>
                </w14:textFill>
              </w:rPr>
              <w:t>排污许可证申请与核发技术规范 医疗机构》（HJ942-2018）结合项目实际情况，运营期</w:t>
            </w:r>
            <w:r>
              <w:rPr>
                <w:rFonts w:hint="default" w:ascii="Times New Roman" w:hAnsi="Times New Roman" w:cs="Times New Roman"/>
                <w:color w:val="000000" w:themeColor="text1"/>
                <w:sz w:val="24"/>
                <w:szCs w:val="24"/>
                <w:lang w:eastAsia="zh-CN"/>
                <w14:textFill>
                  <w14:solidFill>
                    <w14:schemeClr w14:val="tx1"/>
                  </w14:solidFill>
                </w14:textFill>
              </w:rPr>
              <w:t>废水产生情况如下：</w:t>
            </w:r>
          </w:p>
          <w:p>
            <w:pPr>
              <w:pStyle w:val="28"/>
              <w:bidi w:val="0"/>
              <w:spacing w:line="240" w:lineRule="auto"/>
              <w:ind w:left="0" w:leftChars="0" w:firstLine="1201" w:firstLineChars="50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eastAsia="zh-CN"/>
                <w14:textFill>
                  <w14:solidFill>
                    <w14:schemeClr w14:val="tx1"/>
                  </w14:solidFill>
                </w14:textFill>
              </w:rPr>
              <w:t>表</w:t>
            </w:r>
            <w:r>
              <w:rPr>
                <w:rFonts w:hint="eastAsia" w:cs="Times New Roman"/>
                <w:b/>
                <w:bCs/>
                <w:color w:val="000000" w:themeColor="text1"/>
                <w:sz w:val="24"/>
                <w:szCs w:val="24"/>
                <w:lang w:val="en-US" w:eastAsia="zh-CN"/>
                <w14:textFill>
                  <w14:solidFill>
                    <w14:schemeClr w14:val="tx1"/>
                  </w14:solidFill>
                </w14:textFill>
              </w:rPr>
              <w:t>4-5</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eastAsia"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eastAsia="zh-CN"/>
                <w14:textFill>
                  <w14:solidFill>
                    <w14:schemeClr w14:val="tx1"/>
                  </w14:solidFill>
                </w14:textFill>
              </w:rPr>
              <w:t>项目</w:t>
            </w:r>
            <w:r>
              <w:rPr>
                <w:rFonts w:hint="default" w:ascii="Times New Roman" w:hAnsi="Times New Roman" w:cs="Times New Roman"/>
                <w:b/>
                <w:bCs/>
                <w:color w:val="000000" w:themeColor="text1"/>
                <w:sz w:val="24"/>
                <w:szCs w:val="24"/>
                <w14:textFill>
                  <w14:solidFill>
                    <w14:schemeClr w14:val="tx1"/>
                  </w14:solidFill>
                </w14:textFill>
              </w:rPr>
              <w:t>废水类别、污染物项目及对应排放口类型一览表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1"/>
              <w:gridCol w:w="1657"/>
              <w:gridCol w:w="1042"/>
              <w:gridCol w:w="759"/>
              <w:gridCol w:w="1974"/>
              <w:gridCol w:w="135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951" w:type="dxa"/>
                  <w:vMerge w:val="restart"/>
                  <w:noWrap w:val="0"/>
                  <w:vAlign w:val="center"/>
                </w:tcPr>
                <w:p>
                  <w:pPr>
                    <w:pStyle w:val="36"/>
                    <w:bidi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废水类别</w:t>
                  </w:r>
                </w:p>
              </w:tc>
              <w:tc>
                <w:tcPr>
                  <w:tcW w:w="1575" w:type="dxa"/>
                  <w:vMerge w:val="restart"/>
                  <w:noWrap w:val="0"/>
                  <w:vAlign w:val="center"/>
                </w:tcPr>
                <w:p>
                  <w:pPr>
                    <w:pStyle w:val="36"/>
                    <w:bidi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污染物项目</w:t>
                  </w:r>
                </w:p>
              </w:tc>
              <w:tc>
                <w:tcPr>
                  <w:tcW w:w="990" w:type="dxa"/>
                  <w:vMerge w:val="restart"/>
                  <w:noWrap w:val="0"/>
                  <w:vAlign w:val="center"/>
                </w:tcPr>
                <w:p>
                  <w:pPr>
                    <w:pStyle w:val="36"/>
                    <w:bidi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排放去向</w:t>
                  </w:r>
                </w:p>
              </w:tc>
              <w:tc>
                <w:tcPr>
                  <w:tcW w:w="720" w:type="dxa"/>
                  <w:vMerge w:val="restart"/>
                  <w:noWrap w:val="0"/>
                  <w:vAlign w:val="center"/>
                </w:tcPr>
                <w:p>
                  <w:pPr>
                    <w:pStyle w:val="36"/>
                    <w:bidi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排放口类型</w:t>
                  </w:r>
                </w:p>
              </w:tc>
              <w:tc>
                <w:tcPr>
                  <w:tcW w:w="1875" w:type="dxa"/>
                  <w:vMerge w:val="restart"/>
                  <w:noWrap w:val="0"/>
                  <w:vAlign w:val="center"/>
                </w:tcPr>
                <w:p>
                  <w:pPr>
                    <w:pStyle w:val="36"/>
                    <w:bidi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排放标准</w:t>
                  </w:r>
                </w:p>
              </w:tc>
              <w:tc>
                <w:tcPr>
                  <w:tcW w:w="2187" w:type="dxa"/>
                  <w:gridSpan w:val="2"/>
                  <w:noWrap w:val="0"/>
                  <w:vAlign w:val="center"/>
                </w:tcPr>
                <w:p>
                  <w:pPr>
                    <w:pStyle w:val="36"/>
                    <w:bidi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污染治理设施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951" w:type="dxa"/>
                  <w:vMerge w:val="continue"/>
                  <w:noWrap w:val="0"/>
                  <w:vAlign w:val="center"/>
                </w:tcPr>
                <w:p>
                  <w:pPr>
                    <w:pStyle w:val="36"/>
                    <w:bidi w:val="0"/>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575" w:type="dxa"/>
                  <w:vMerge w:val="continue"/>
                  <w:noWrap w:val="0"/>
                  <w:vAlign w:val="center"/>
                </w:tcPr>
                <w:p>
                  <w:pPr>
                    <w:pStyle w:val="36"/>
                    <w:bidi w:val="0"/>
                    <w:jc w:val="center"/>
                    <w:rPr>
                      <w:rFonts w:hint="default" w:ascii="Times New Roman" w:hAnsi="Times New Roman" w:cs="Times New Roman"/>
                      <w:b/>
                      <w:bCs/>
                      <w:color w:val="000000" w:themeColor="text1"/>
                      <w:sz w:val="21"/>
                      <w:szCs w:val="21"/>
                      <w14:textFill>
                        <w14:solidFill>
                          <w14:schemeClr w14:val="tx1"/>
                        </w14:solidFill>
                      </w14:textFill>
                    </w:rPr>
                  </w:pPr>
                </w:p>
              </w:tc>
              <w:tc>
                <w:tcPr>
                  <w:tcW w:w="990" w:type="dxa"/>
                  <w:vMerge w:val="continue"/>
                  <w:noWrap w:val="0"/>
                  <w:vAlign w:val="center"/>
                </w:tcPr>
                <w:p>
                  <w:pPr>
                    <w:pStyle w:val="36"/>
                    <w:bidi w:val="0"/>
                    <w:jc w:val="center"/>
                    <w:rPr>
                      <w:rFonts w:hint="default" w:ascii="Times New Roman" w:hAnsi="Times New Roman" w:cs="Times New Roman"/>
                      <w:b/>
                      <w:bCs/>
                      <w:color w:val="000000" w:themeColor="text1"/>
                      <w:sz w:val="21"/>
                      <w:szCs w:val="21"/>
                      <w14:textFill>
                        <w14:solidFill>
                          <w14:schemeClr w14:val="tx1"/>
                        </w14:solidFill>
                      </w14:textFill>
                    </w:rPr>
                  </w:pPr>
                </w:p>
              </w:tc>
              <w:tc>
                <w:tcPr>
                  <w:tcW w:w="720" w:type="dxa"/>
                  <w:vMerge w:val="continue"/>
                  <w:noWrap w:val="0"/>
                  <w:vAlign w:val="center"/>
                </w:tcPr>
                <w:p>
                  <w:pPr>
                    <w:pStyle w:val="36"/>
                    <w:bidi w:val="0"/>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875" w:type="dxa"/>
                  <w:vMerge w:val="continue"/>
                  <w:noWrap w:val="0"/>
                  <w:vAlign w:val="center"/>
                </w:tcPr>
                <w:p>
                  <w:pPr>
                    <w:pStyle w:val="36"/>
                    <w:bidi w:val="0"/>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290" w:type="dxa"/>
                  <w:noWrap w:val="0"/>
                  <w:vAlign w:val="center"/>
                </w:tcPr>
                <w:p>
                  <w:pPr>
                    <w:pStyle w:val="36"/>
                    <w:bidi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污染治理设施名称及工艺</w:t>
                  </w:r>
                </w:p>
              </w:tc>
              <w:tc>
                <w:tcPr>
                  <w:tcW w:w="897" w:type="dxa"/>
                  <w:noWrap w:val="0"/>
                  <w:vAlign w:val="center"/>
                </w:tcPr>
                <w:p>
                  <w:pPr>
                    <w:pStyle w:val="36"/>
                    <w:bidi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8" w:hRule="atLeast"/>
                <w:jc w:val="center"/>
              </w:trPr>
              <w:tc>
                <w:tcPr>
                  <w:tcW w:w="951"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医疗废水食堂废水洗衣废水清洁废水</w:t>
                  </w:r>
                </w:p>
              </w:tc>
              <w:tc>
                <w:tcPr>
                  <w:tcW w:w="1575"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pH值、悬浮物、五日生化需氧量、化学需氧量、氨氮、总磷</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总余氯、阴离子表面活性剂、粪大肠菌群数、色度、动植物油</w:t>
                  </w:r>
                  <w:r>
                    <w:rPr>
                      <w:rFonts w:hint="default" w:ascii="Times New Roman" w:hAnsi="Times New Roman" w:cs="Times New Roman"/>
                      <w:color w:val="000000" w:themeColor="text1"/>
                      <w:sz w:val="21"/>
                      <w:szCs w:val="21"/>
                      <w14:textFill>
                        <w14:solidFill>
                          <w14:schemeClr w14:val="tx1"/>
                        </w14:solidFill>
                      </w14:textFill>
                    </w:rPr>
                    <w:t>等</w:t>
                  </w:r>
                </w:p>
              </w:tc>
              <w:tc>
                <w:tcPr>
                  <w:tcW w:w="990" w:type="dxa"/>
                  <w:noWrap w:val="0"/>
                  <w:vAlign w:val="center"/>
                </w:tcPr>
                <w:p>
                  <w:pPr>
                    <w:pStyle w:val="36"/>
                    <w:bidi w:val="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通过市政污水管网进入</w:t>
                  </w:r>
                  <w:r>
                    <w:rPr>
                      <w:rFonts w:hint="eastAsia" w:cs="Times New Roman"/>
                      <w:color w:val="000000" w:themeColor="text1"/>
                      <w:sz w:val="21"/>
                      <w:szCs w:val="21"/>
                      <w:lang w:val="en-US" w:eastAsia="zh-CN"/>
                      <w14:textFill>
                        <w14:solidFill>
                          <w14:schemeClr w14:val="tx1"/>
                        </w14:solidFill>
                      </w14:textFill>
                    </w:rPr>
                    <w:t>寻甸县</w:t>
                  </w:r>
                  <w:r>
                    <w:rPr>
                      <w:rFonts w:hint="default" w:ascii="Times New Roman" w:hAnsi="Times New Roman" w:cs="Times New Roman"/>
                      <w:color w:val="000000" w:themeColor="text1"/>
                      <w:sz w:val="21"/>
                      <w:szCs w:val="21"/>
                      <w:lang w:eastAsia="zh-CN"/>
                      <w14:textFill>
                        <w14:solidFill>
                          <w14:schemeClr w14:val="tx1"/>
                        </w14:solidFill>
                      </w14:textFill>
                    </w:rPr>
                    <w:t>污水处理厂进行处理</w:t>
                  </w:r>
                </w:p>
              </w:tc>
              <w:tc>
                <w:tcPr>
                  <w:tcW w:w="720" w:type="dxa"/>
                  <w:noWrap w:val="0"/>
                  <w:vAlign w:val="center"/>
                </w:tcPr>
                <w:p>
                  <w:pPr>
                    <w:pStyle w:val="36"/>
                    <w:bidi w:val="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一般排放口</w:t>
                  </w:r>
                </w:p>
              </w:tc>
              <w:tc>
                <w:tcPr>
                  <w:tcW w:w="1875" w:type="dxa"/>
                  <w:noWrap w:val="0"/>
                  <w:vAlign w:val="center"/>
                </w:tcPr>
                <w:p>
                  <w:pPr>
                    <w:pStyle w:val="36"/>
                    <w:bidi w:val="0"/>
                    <w:jc w:val="center"/>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《医疗机构水污染物排放标准》（GB18466-2005）表2预处理标准及《污水</w:t>
                  </w:r>
                  <w:r>
                    <w:rPr>
                      <w:rFonts w:hint="default" w:ascii="Times New Roman" w:hAnsi="Times New Roman" w:cs="Times New Roman"/>
                      <w:color w:val="000000" w:themeColor="text1"/>
                      <w:sz w:val="21"/>
                      <w:szCs w:val="21"/>
                      <w:lang w:eastAsia="zh-CN"/>
                      <w14:textFill>
                        <w14:solidFill>
                          <w14:schemeClr w14:val="tx1"/>
                        </w14:solidFill>
                      </w14:textFill>
                    </w:rPr>
                    <w:t>排入城镇下水道水质标准</w:t>
                  </w:r>
                  <w:r>
                    <w:rPr>
                      <w:rFonts w:hint="default" w:ascii="Times New Roman" w:hAnsi="Times New Roman" w:cs="Times New Roman"/>
                      <w:color w:val="000000" w:themeColor="text1"/>
                      <w:sz w:val="21"/>
                      <w:szCs w:val="21"/>
                      <w14:textFill>
                        <w14:solidFill>
                          <w14:schemeClr w14:val="tx1"/>
                        </w14:solidFill>
                      </w14:textFill>
                    </w:rPr>
                    <w:t>》（GB</w:t>
                  </w:r>
                  <w:r>
                    <w:rPr>
                      <w:rFonts w:hint="eastAsia" w:cs="Times New Roman"/>
                      <w:color w:val="000000" w:themeColor="text1"/>
                      <w:sz w:val="21"/>
                      <w:szCs w:val="21"/>
                      <w:lang w:val="en-US" w:eastAsia="zh-CN"/>
                      <w14:textFill>
                        <w14:solidFill>
                          <w14:schemeClr w14:val="tx1"/>
                        </w14:solidFill>
                      </w14:textFill>
                    </w:rPr>
                    <w:t>/T</w:t>
                  </w:r>
                  <w:r>
                    <w:rPr>
                      <w:rFonts w:hint="default" w:ascii="Times New Roman" w:hAnsi="Times New Roman"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31962</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20</w:t>
                  </w:r>
                  <w:r>
                    <w:rPr>
                      <w:rFonts w:hint="default" w:ascii="Times New Roman" w:hAnsi="Times New Roman" w:cs="Times New Roman"/>
                      <w:color w:val="000000" w:themeColor="text1"/>
                      <w:sz w:val="21"/>
                      <w:szCs w:val="21"/>
                      <w:lang w:val="en-US" w:eastAsia="zh-CN"/>
                      <w14:textFill>
                        <w14:solidFill>
                          <w14:schemeClr w14:val="tx1"/>
                        </w14:solidFill>
                      </w14:textFill>
                    </w:rPr>
                    <w:t>15</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eastAsia="zh-CN"/>
                      <w14:textFill>
                        <w14:solidFill>
                          <w14:schemeClr w14:val="tx1"/>
                        </w14:solidFill>
                      </w14:textFill>
                    </w:rPr>
                    <w:t>表</w:t>
                  </w:r>
                  <w:r>
                    <w:rPr>
                      <w:rFonts w:hint="default" w:ascii="Times New Roman" w:hAnsi="Times New Roman" w:cs="Times New Roman"/>
                      <w:color w:val="000000" w:themeColor="text1"/>
                      <w:sz w:val="21"/>
                      <w:szCs w:val="21"/>
                      <w:lang w:val="en-US" w:eastAsia="zh-CN"/>
                      <w14:textFill>
                        <w14:solidFill>
                          <w14:schemeClr w14:val="tx1"/>
                        </w14:solidFill>
                      </w14:textFill>
                    </w:rPr>
                    <w:t>1中</w:t>
                  </w:r>
                  <w:r>
                    <w:rPr>
                      <w:rFonts w:hint="eastAsia" w:cs="Times New Roman"/>
                      <w:color w:val="000000" w:themeColor="text1"/>
                      <w:sz w:val="21"/>
                      <w:szCs w:val="21"/>
                      <w:lang w:val="en-US" w:eastAsia="zh-CN"/>
                      <w14:textFill>
                        <w14:solidFill>
                          <w14:schemeClr w14:val="tx1"/>
                        </w14:solidFill>
                      </w14:textFill>
                    </w:rPr>
                    <w:t>A</w:t>
                  </w:r>
                  <w:r>
                    <w:rPr>
                      <w:rFonts w:hint="default" w:ascii="Times New Roman" w:hAnsi="Times New Roman" w:cs="Times New Roman"/>
                      <w:color w:val="000000" w:themeColor="text1"/>
                      <w:sz w:val="21"/>
                      <w:szCs w:val="21"/>
                      <w:lang w:val="en-US" w:eastAsia="zh-CN"/>
                      <w14:textFill>
                        <w14:solidFill>
                          <w14:schemeClr w14:val="tx1"/>
                        </w14:solidFill>
                      </w14:textFill>
                    </w:rPr>
                    <w:t>级标准</w:t>
                  </w:r>
                </w:p>
              </w:tc>
              <w:tc>
                <w:tcPr>
                  <w:tcW w:w="1290" w:type="dxa"/>
                  <w:noWrap w:val="0"/>
                  <w:vAlign w:val="center"/>
                </w:tcPr>
                <w:p>
                  <w:pPr>
                    <w:pStyle w:val="36"/>
                    <w:bidi w:val="0"/>
                    <w:jc w:val="center"/>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隔油池</w:t>
                  </w:r>
                </w:p>
                <w:p>
                  <w:pPr>
                    <w:pStyle w:val="36"/>
                    <w:bidi w:val="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化粪池</w:t>
                  </w:r>
                </w:p>
                <w:p>
                  <w:pPr>
                    <w:pStyle w:val="36"/>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r>
                    <w:rPr>
                      <w:rFonts w:hint="eastAsia" w:cs="Times New Roman"/>
                      <w:color w:val="000000" w:themeColor="text1"/>
                      <w:kern w:val="0"/>
                      <w:sz w:val="21"/>
                      <w:szCs w:val="21"/>
                      <w:highlight w:val="none"/>
                      <w:lang w:val="en-US" w:eastAsia="zh-CN"/>
                      <w14:textFill>
                        <w14:solidFill>
                          <w14:schemeClr w14:val="tx1"/>
                        </w14:solidFill>
                      </w14:textFill>
                    </w:rPr>
                    <w:t>A/O+斜管沉淀</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w:t>
                  </w:r>
                  <w:r>
                    <w:rPr>
                      <w:rFonts w:hint="eastAsia" w:cs="Times New Roman"/>
                      <w:color w:val="000000" w:themeColor="text1"/>
                      <w:kern w:val="0"/>
                      <w:sz w:val="21"/>
                      <w:szCs w:val="21"/>
                      <w:highlight w:val="none"/>
                      <w:lang w:val="en-US" w:eastAsia="zh-CN"/>
                      <w14:textFill>
                        <w14:solidFill>
                          <w14:schemeClr w14:val="tx1"/>
                        </w14:solidFill>
                      </w14:textFill>
                    </w:rPr>
                    <w:t>次氯酸钠</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消毒</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工艺</w:t>
                  </w:r>
                  <w:r>
                    <w:rPr>
                      <w:rFonts w:hint="eastAsia" w:cs="Times New Roman"/>
                      <w:color w:val="000000" w:themeColor="text1"/>
                      <w:sz w:val="21"/>
                      <w:szCs w:val="21"/>
                      <w:lang w:val="en-US" w:eastAsia="zh-CN"/>
                      <w14:textFill>
                        <w14:solidFill>
                          <w14:schemeClr w14:val="tx1"/>
                        </w14:solidFill>
                      </w14:textFill>
                    </w:rPr>
                    <w:t>”</w:t>
                  </w:r>
                </w:p>
              </w:tc>
              <w:tc>
                <w:tcPr>
                  <w:tcW w:w="897" w:type="dxa"/>
                  <w:noWrap w:val="0"/>
                  <w:vAlign w:val="center"/>
                </w:tcPr>
                <w:p>
                  <w:pPr>
                    <w:pStyle w:val="36"/>
                    <w:bidi w:val="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8298" w:type="dxa"/>
                  <w:gridSpan w:val="7"/>
                  <w:noWrap w:val="0"/>
                  <w:vAlign w:val="center"/>
                </w:tcPr>
                <w:p>
                  <w:pPr>
                    <w:pStyle w:val="36"/>
                    <w:bidi w:val="0"/>
                    <w:jc w:val="left"/>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注：</w:t>
                  </w:r>
                  <w:r>
                    <w:rPr>
                      <w:rFonts w:hint="eastAsia" w:cs="Times New Roman"/>
                      <w:color w:val="000000" w:themeColor="text1"/>
                      <w:sz w:val="21"/>
                      <w:szCs w:val="21"/>
                      <w:lang w:val="en-US" w:eastAsia="zh-CN"/>
                      <w14:textFill>
                        <w14:solidFill>
                          <w14:schemeClr w14:val="tx1"/>
                        </w14:solidFill>
                      </w14:textFill>
                    </w:rPr>
                    <w:t>牙科不含</w:t>
                  </w:r>
                  <w:r>
                    <w:rPr>
                      <w:rFonts w:hint="eastAsia" w:cs="Times New Roman"/>
                      <w:color w:val="000000" w:themeColor="text1"/>
                      <w:sz w:val="21"/>
                      <w:szCs w:val="21"/>
                      <w:lang w:eastAsia="zh-CN"/>
                      <w14:textFill>
                        <w14:solidFill>
                          <w14:schemeClr w14:val="tx1"/>
                        </w14:solidFill>
                      </w14:textFill>
                    </w:rPr>
                    <w:t>重金属废水，</w:t>
                  </w:r>
                  <w:r>
                    <w:rPr>
                      <w:rFonts w:hint="eastAsia" w:cs="Times New Roman"/>
                      <w:color w:val="000000" w:themeColor="text1"/>
                      <w:sz w:val="21"/>
                      <w:szCs w:val="21"/>
                      <w:lang w:val="en-US" w:eastAsia="zh-CN"/>
                      <w14:textFill>
                        <w14:solidFill>
                          <w14:schemeClr w14:val="tx1"/>
                        </w14:solidFill>
                      </w14:textFill>
                    </w:rPr>
                    <w:t>检验废液收集暂存于医废暂存间内，委托有资质的单位处置，</w:t>
                  </w:r>
                  <w:r>
                    <w:rPr>
                      <w:rFonts w:hint="default" w:ascii="Times New Roman" w:hAnsi="Times New Roman" w:cs="Times New Roman"/>
                      <w:color w:val="000000" w:themeColor="text1"/>
                      <w:sz w:val="21"/>
                      <w:szCs w:val="21"/>
                      <w:lang w:eastAsia="zh-CN"/>
                      <w14:textFill>
                        <w14:solidFill>
                          <w14:schemeClr w14:val="tx1"/>
                        </w14:solidFill>
                      </w14:textFill>
                    </w:rPr>
                    <w:t>检验室废水收集</w:t>
                  </w:r>
                  <w:r>
                    <w:rPr>
                      <w:rFonts w:hint="eastAsia" w:cs="Times New Roman"/>
                      <w:color w:val="000000" w:themeColor="text1"/>
                      <w:sz w:val="21"/>
                      <w:szCs w:val="21"/>
                      <w:lang w:val="en-US" w:eastAsia="zh-CN"/>
                      <w14:textFill>
                        <w14:solidFill>
                          <w14:schemeClr w14:val="tx1"/>
                        </w14:solidFill>
                      </w14:textFill>
                    </w:rPr>
                    <w:t>中和预处理后排入污水处理站处理</w:t>
                  </w:r>
                  <w:r>
                    <w:rPr>
                      <w:rFonts w:hint="default" w:ascii="Times New Roman" w:hAnsi="Times New Roman" w:cs="Times New Roman"/>
                      <w:color w:val="000000" w:themeColor="text1"/>
                      <w:sz w:val="21"/>
                      <w:szCs w:val="21"/>
                      <w:lang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color w:val="000000" w:themeColor="text1"/>
                <w:lang w:eastAsia="zh-CN"/>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表</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 xml:space="preserve">4-6 </w:t>
            </w:r>
            <w:r>
              <w:rPr>
                <w:rFonts w:hint="eastAsia"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lang w:eastAsia="zh-CN"/>
                <w14:textFill>
                  <w14:solidFill>
                    <w14:schemeClr w14:val="tx1"/>
                  </w14:solidFill>
                </w14:textFill>
              </w:rPr>
              <w:t>废水间接排放口基本情况表</w:t>
            </w:r>
          </w:p>
          <w:tbl>
            <w:tblPr>
              <w:tblStyle w:val="2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1"/>
              <w:gridCol w:w="655"/>
              <w:gridCol w:w="1064"/>
              <w:gridCol w:w="949"/>
              <w:gridCol w:w="1140"/>
              <w:gridCol w:w="715"/>
              <w:gridCol w:w="481"/>
              <w:gridCol w:w="494"/>
              <w:gridCol w:w="744"/>
              <w:gridCol w:w="846"/>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23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序号</w:t>
                  </w:r>
                </w:p>
              </w:tc>
              <w:tc>
                <w:tcPr>
                  <w:tcW w:w="37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排放口编号</w:t>
                  </w:r>
                </w:p>
              </w:tc>
              <w:tc>
                <w:tcPr>
                  <w:tcW w:w="1152" w:type="pct"/>
                  <w:gridSpan w:val="2"/>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排放口地理坐标</w:t>
                  </w:r>
                </w:p>
              </w:tc>
              <w:tc>
                <w:tcPr>
                  <w:tcW w:w="652"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废水排放量</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（t/a）</w:t>
                  </w:r>
                </w:p>
              </w:tc>
              <w:tc>
                <w:tcPr>
                  <w:tcW w:w="409"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排放去向</w:t>
                  </w:r>
                </w:p>
              </w:tc>
              <w:tc>
                <w:tcPr>
                  <w:tcW w:w="27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排放规律</w:t>
                  </w:r>
                </w:p>
              </w:tc>
              <w:tc>
                <w:tcPr>
                  <w:tcW w:w="283" w:type="pct"/>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间接排放时段</w:t>
                  </w:r>
                </w:p>
              </w:tc>
              <w:tc>
                <w:tcPr>
                  <w:tcW w:w="1616" w:type="pct"/>
                  <w:gridSpan w:val="3"/>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受纳污水处理厂信息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609" w:type="pct"/>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经度</w:t>
                  </w:r>
                </w:p>
              </w:tc>
              <w:tc>
                <w:tcPr>
                  <w:tcW w:w="542" w:type="pct"/>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纬度</w:t>
                  </w:r>
                </w:p>
              </w:tc>
              <w:tc>
                <w:tcPr>
                  <w:tcW w:w="652" w:type="pct"/>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p>
              </w:tc>
              <w:tc>
                <w:tcPr>
                  <w:tcW w:w="409" w:type="pct"/>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p>
              </w:tc>
              <w:tc>
                <w:tcPr>
                  <w:tcW w:w="426" w:type="pct"/>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名称</w:t>
                  </w: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污染物种类</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国家或地方污染物排放标准浓度限值</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37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DW001</w:t>
                  </w:r>
                </w:p>
              </w:tc>
              <w:tc>
                <w:tcPr>
                  <w:tcW w:w="609" w:type="pct"/>
                  <w:vMerge w:val="restar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103°15′</w:t>
                  </w:r>
                </w:p>
                <w:p>
                  <w:pPr>
                    <w:adjustRightInd w:val="0"/>
                    <w:snapToGrid w:val="0"/>
                    <w:jc w:val="center"/>
                    <w:rPr>
                      <w:rFonts w:hint="default" w:ascii="Times New Roman" w:hAnsi="Times New Roman" w:cs="Times New Roman"/>
                      <w:color w:val="000000" w:themeColor="text1"/>
                      <w:sz w:val="21"/>
                      <w:szCs w:val="21"/>
                      <w:highlight w:val="none"/>
                      <w:lang w:val="en-US"/>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16.461″</w:t>
                  </w:r>
                </w:p>
              </w:tc>
              <w:tc>
                <w:tcPr>
                  <w:tcW w:w="542" w:type="pct"/>
                  <w:vMerge w:val="restar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25°33′</w:t>
                  </w:r>
                </w:p>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20.840″</w:t>
                  </w:r>
                </w:p>
              </w:tc>
              <w:tc>
                <w:tcPr>
                  <w:tcW w:w="652"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4095.9</w:t>
                  </w:r>
                </w:p>
              </w:tc>
              <w:tc>
                <w:tcPr>
                  <w:tcW w:w="409"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寻甸县</w:t>
                  </w:r>
                  <w:r>
                    <w:rPr>
                      <w:rFonts w:hint="eastAsia" w:ascii="Times New Roman" w:hAnsi="Times New Roman" w:cs="Times New Roman"/>
                      <w:color w:val="000000" w:themeColor="text1"/>
                      <w:sz w:val="21"/>
                      <w:szCs w:val="21"/>
                      <w:highlight w:val="none"/>
                      <w:lang w:eastAsia="zh-CN"/>
                      <w14:textFill>
                        <w14:solidFill>
                          <w14:schemeClr w14:val="tx1"/>
                        </w14:solidFill>
                      </w14:textFill>
                    </w:rPr>
                    <w:t>污水处理厂</w:t>
                  </w:r>
                </w:p>
              </w:tc>
              <w:tc>
                <w:tcPr>
                  <w:tcW w:w="27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连续</w:t>
                  </w:r>
                </w:p>
              </w:tc>
              <w:tc>
                <w:tcPr>
                  <w:tcW w:w="283"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tc>
              <w:tc>
                <w:tcPr>
                  <w:tcW w:w="426" w:type="pct"/>
                  <w:vMerge w:val="restar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寻甸县</w:t>
                  </w:r>
                  <w:r>
                    <w:rPr>
                      <w:rFonts w:hint="eastAsia" w:ascii="Times New Roman" w:hAnsi="Times New Roman" w:cs="Times New Roman"/>
                      <w:color w:val="000000" w:themeColor="text1"/>
                      <w:sz w:val="21"/>
                      <w:szCs w:val="21"/>
                      <w:highlight w:val="none"/>
                      <w:lang w:eastAsia="zh-CN"/>
                      <w14:textFill>
                        <w14:solidFill>
                          <w14:schemeClr w14:val="tx1"/>
                        </w14:solidFill>
                      </w14:textFill>
                    </w:rPr>
                    <w:t>污水处理厂</w:t>
                  </w: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COD</w:t>
                  </w:r>
                </w:p>
              </w:tc>
              <w:tc>
                <w:tcPr>
                  <w:tcW w:w="70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375" w:type="pct"/>
                  <w:vMerge w:val="continue"/>
                  <w:tcBorders>
                    <w:tl2br w:val="nil"/>
                    <w:tr2bl w:val="nil"/>
                  </w:tcBorders>
                  <w:noWrap w:val="0"/>
                  <w:vAlign w:val="center"/>
                </w:tcPr>
                <w:p>
                  <w:pPr>
                    <w:adjustRightInd w:val="0"/>
                    <w:snapToGrid w:val="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p>
              </w:tc>
              <w:tc>
                <w:tcPr>
                  <w:tcW w:w="609" w:type="pct"/>
                  <w:vMerge w:val="continue"/>
                  <w:tcBorders>
                    <w:tl2br w:val="nil"/>
                    <w:tr2bl w:val="nil"/>
                  </w:tcBorders>
                  <w:noWrap w:val="0"/>
                  <w:vAlign w:val="center"/>
                </w:tcPr>
                <w:p>
                  <w:pPr>
                    <w:adjustRightInd w:val="0"/>
                    <w:snapToGrid w:val="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p>
              </w:tc>
              <w:tc>
                <w:tcPr>
                  <w:tcW w:w="542" w:type="pct"/>
                  <w:vMerge w:val="continue"/>
                  <w:tcBorders>
                    <w:tl2br w:val="nil"/>
                    <w:tr2bl w:val="nil"/>
                  </w:tcBorders>
                  <w:noWrap w:val="0"/>
                  <w:vAlign w:val="center"/>
                </w:tcPr>
                <w:p>
                  <w:pPr>
                    <w:adjustRightInd w:val="0"/>
                    <w:snapToGrid w:val="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p>
              </w:tc>
              <w:tc>
                <w:tcPr>
                  <w:tcW w:w="652"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409" w:type="pct"/>
                  <w:vMerge w:val="continue"/>
                  <w:tcBorders>
                    <w:tl2br w:val="nil"/>
                    <w:tr2bl w:val="nil"/>
                  </w:tcBorders>
                  <w:noWrap w:val="0"/>
                  <w:vAlign w:val="center"/>
                </w:tcPr>
                <w:p>
                  <w:pPr>
                    <w:adjustRightInd w:val="0"/>
                    <w:snapToGrid w:val="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p>
              </w:tc>
              <w:tc>
                <w:tcPr>
                  <w:tcW w:w="426" w:type="pct"/>
                  <w:vMerge w:val="continue"/>
                  <w:tcBorders>
                    <w:tl2br w:val="nil"/>
                    <w:tr2bl w:val="nil"/>
                  </w:tcBorders>
                  <w:noWrap w:val="0"/>
                  <w:vAlign w:val="center"/>
                </w:tcPr>
                <w:p>
                  <w:pPr>
                    <w:adjustRightInd w:val="0"/>
                    <w:snapToGrid w:val="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84"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BOD</w:t>
                  </w:r>
                  <w:r>
                    <w:rPr>
                      <w:rFonts w:hint="eastAsia" w:ascii="Times New Roman" w:hAnsi="Times New Roman" w:cs="Times New Roman"/>
                      <w:b w:val="0"/>
                      <w:bCs w:val="0"/>
                      <w:color w:val="000000" w:themeColor="text1"/>
                      <w:sz w:val="21"/>
                      <w:szCs w:val="21"/>
                      <w:highlight w:val="none"/>
                      <w:vertAlign w:val="subscript"/>
                      <w:lang w:val="en-US" w:eastAsia="zh-CN"/>
                      <w14:textFill>
                        <w14:solidFill>
                          <w14:schemeClr w14:val="tx1"/>
                        </w14:solidFill>
                      </w14:textFill>
                    </w:rPr>
                    <w:t>5</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54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65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26"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氨氮</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6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54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65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4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426"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SS</w:t>
                  </w:r>
                </w:p>
              </w:tc>
              <w:tc>
                <w:tcPr>
                  <w:tcW w:w="70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54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65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26"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动植物油</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54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65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26"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石油类</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54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65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26"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总磷</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0.5</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表4-7 </w:t>
            </w:r>
            <w:r>
              <w:rPr>
                <w:rFonts w:hint="eastAsia" w:cs="Times New Roman"/>
                <w:b/>
                <w:bCs/>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b/>
                <w:bCs/>
                <w:color w:val="000000" w:themeColor="text1"/>
                <w:sz w:val="24"/>
                <w:szCs w:val="24"/>
                <w:lang w:val="en-US" w:eastAsia="zh-CN"/>
                <w14:textFill>
                  <w14:solidFill>
                    <w14:schemeClr w14:val="tx1"/>
                  </w14:solidFill>
                </w14:textFill>
              </w:rPr>
              <w:t>废水污染物执行标准表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59"/>
              <w:gridCol w:w="2116"/>
              <w:gridCol w:w="2654"/>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vMerge w:val="restart"/>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序号</w:t>
                  </w:r>
                </w:p>
              </w:tc>
              <w:tc>
                <w:tcPr>
                  <w:tcW w:w="911" w:type="dxa"/>
                  <w:vMerge w:val="restart"/>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排放口编号</w:t>
                  </w:r>
                </w:p>
              </w:tc>
              <w:tc>
                <w:tcPr>
                  <w:tcW w:w="2010" w:type="dxa"/>
                  <w:vMerge w:val="restart"/>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污染物种类</w:t>
                  </w:r>
                </w:p>
              </w:tc>
              <w:tc>
                <w:tcPr>
                  <w:tcW w:w="4677" w:type="dxa"/>
                  <w:gridSpan w:val="2"/>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国家或地方污染物排放标准即其他按规定商定的排放协议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vMerge w:val="continue"/>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p>
              </w:tc>
              <w:tc>
                <w:tcPr>
                  <w:tcW w:w="911" w:type="dxa"/>
                  <w:vMerge w:val="continue"/>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p>
              </w:tc>
              <w:tc>
                <w:tcPr>
                  <w:tcW w:w="2010" w:type="dxa"/>
                  <w:vMerge w:val="continue"/>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p>
              </w:tc>
              <w:tc>
                <w:tcPr>
                  <w:tcW w:w="2520" w:type="dxa"/>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名称</w:t>
                  </w:r>
                </w:p>
              </w:tc>
              <w:tc>
                <w:tcPr>
                  <w:tcW w:w="2157" w:type="dxa"/>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w:t>
                  </w:r>
                </w:p>
              </w:tc>
              <w:tc>
                <w:tcPr>
                  <w:tcW w:w="911" w:type="dxa"/>
                  <w:vMerge w:val="restart"/>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DW001</w:t>
                  </w: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ascii="Times New Roman" w:hAnsi="Times New Roman"/>
                      <w:b w:val="0"/>
                      <w:bCs w:val="0"/>
                      <w:color w:val="000000" w:themeColor="text1"/>
                      <w:spacing w:val="20"/>
                      <w:kern w:val="24"/>
                      <w:sz w:val="21"/>
                      <w:szCs w:val="21"/>
                      <w14:textFill>
                        <w14:solidFill>
                          <w14:schemeClr w14:val="tx1"/>
                        </w14:solidFill>
                      </w14:textFill>
                    </w:rPr>
                    <w:t>pH</w:t>
                  </w:r>
                </w:p>
              </w:tc>
              <w:tc>
                <w:tcPr>
                  <w:tcW w:w="2520" w:type="dxa"/>
                  <w:vMerge w:val="restart"/>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《医疗机构水污染物排放标准》（GB18466-2005）表2预处理标准及《污水</w:t>
                  </w:r>
                  <w:r>
                    <w:rPr>
                      <w:rFonts w:hint="default" w:ascii="Times New Roman" w:hAnsi="Times New Roman" w:cs="Times New Roman"/>
                      <w:color w:val="000000" w:themeColor="text1"/>
                      <w:sz w:val="21"/>
                      <w:szCs w:val="21"/>
                      <w:lang w:eastAsia="zh-CN"/>
                      <w14:textFill>
                        <w14:solidFill>
                          <w14:schemeClr w14:val="tx1"/>
                        </w14:solidFill>
                      </w14:textFill>
                    </w:rPr>
                    <w:t>排入城镇下水道水质标准</w:t>
                  </w:r>
                  <w:r>
                    <w:rPr>
                      <w:rFonts w:hint="default" w:ascii="Times New Roman" w:hAnsi="Times New Roman" w:cs="Times New Roman"/>
                      <w:color w:val="000000" w:themeColor="text1"/>
                      <w:sz w:val="21"/>
                      <w:szCs w:val="21"/>
                      <w14:textFill>
                        <w14:solidFill>
                          <w14:schemeClr w14:val="tx1"/>
                        </w14:solidFill>
                      </w14:textFill>
                    </w:rPr>
                    <w:t xml:space="preserve">》（GB </w:t>
                  </w:r>
                  <w:r>
                    <w:rPr>
                      <w:rFonts w:hint="eastAsia" w:ascii="Times New Roman" w:hAnsi="Times New Roman" w:cs="Times New Roman"/>
                      <w:color w:val="000000" w:themeColor="text1"/>
                      <w:sz w:val="21"/>
                      <w:szCs w:val="21"/>
                      <w:lang w:val="en-US" w:eastAsia="zh-CN"/>
                      <w14:textFill>
                        <w14:solidFill>
                          <w14:schemeClr w14:val="tx1"/>
                        </w14:solidFill>
                      </w14:textFill>
                    </w:rPr>
                    <w:t>/T</w:t>
                  </w:r>
                  <w:r>
                    <w:rPr>
                      <w:rFonts w:hint="default" w:ascii="Times New Roman" w:hAnsi="Times New Roman" w:cs="Times New Roman"/>
                      <w:color w:val="000000" w:themeColor="text1"/>
                      <w:sz w:val="21"/>
                      <w:szCs w:val="21"/>
                      <w:lang w:val="en-US" w:eastAsia="zh-CN"/>
                      <w14:textFill>
                        <w14:solidFill>
                          <w14:schemeClr w14:val="tx1"/>
                        </w14:solidFill>
                      </w14:textFill>
                    </w:rPr>
                    <w:t>31962</w:t>
                  </w:r>
                  <w:r>
                    <w:rPr>
                      <w:rFonts w:hint="default" w:ascii="Times New Roman" w:hAnsi="Times New Roman" w:cs="Times New Roman"/>
                      <w:color w:val="000000" w:themeColor="text1"/>
                      <w:sz w:val="21"/>
                      <w:szCs w:val="21"/>
                      <w14:textFill>
                        <w14:solidFill>
                          <w14:schemeClr w14:val="tx1"/>
                        </w14:solidFill>
                      </w14:textFill>
                    </w:rPr>
                    <w:t>－20</w:t>
                  </w:r>
                  <w:r>
                    <w:rPr>
                      <w:rFonts w:hint="default" w:ascii="Times New Roman" w:hAnsi="Times New Roman" w:cs="Times New Roman"/>
                      <w:color w:val="000000" w:themeColor="text1"/>
                      <w:sz w:val="21"/>
                      <w:szCs w:val="21"/>
                      <w:lang w:val="en-US" w:eastAsia="zh-CN"/>
                      <w14:textFill>
                        <w14:solidFill>
                          <w14:schemeClr w14:val="tx1"/>
                        </w14:solidFill>
                      </w14:textFill>
                    </w:rPr>
                    <w:t>15</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eastAsia="zh-CN"/>
                      <w14:textFill>
                        <w14:solidFill>
                          <w14:schemeClr w14:val="tx1"/>
                        </w14:solidFill>
                      </w14:textFill>
                    </w:rPr>
                    <w:t>表</w:t>
                  </w:r>
                  <w:r>
                    <w:rPr>
                      <w:rFonts w:hint="default" w:ascii="Times New Roman" w:hAnsi="Times New Roman" w:cs="Times New Roman"/>
                      <w:color w:val="000000" w:themeColor="text1"/>
                      <w:sz w:val="21"/>
                      <w:szCs w:val="21"/>
                      <w:lang w:val="en-US" w:eastAsia="zh-CN"/>
                      <w14:textFill>
                        <w14:solidFill>
                          <w14:schemeClr w14:val="tx1"/>
                        </w14:solidFill>
                      </w14:textFill>
                    </w:rPr>
                    <w:t>1中</w:t>
                  </w:r>
                  <w:r>
                    <w:rPr>
                      <w:rFonts w:hint="eastAsia" w:ascii="Times New Roman" w:hAnsi="Times New Roman" w:cs="Times New Roman"/>
                      <w:color w:val="000000" w:themeColor="text1"/>
                      <w:sz w:val="21"/>
                      <w:szCs w:val="21"/>
                      <w:lang w:val="en-US" w:eastAsia="zh-CN"/>
                      <w14:textFill>
                        <w14:solidFill>
                          <w14:schemeClr w14:val="tx1"/>
                        </w14:solidFill>
                      </w14:textFill>
                    </w:rPr>
                    <w:t>A</w:t>
                  </w:r>
                  <w:r>
                    <w:rPr>
                      <w:rFonts w:hint="default" w:ascii="Times New Roman" w:hAnsi="Times New Roman" w:cs="Times New Roman"/>
                      <w:color w:val="000000" w:themeColor="text1"/>
                      <w:sz w:val="21"/>
                      <w:szCs w:val="21"/>
                      <w:lang w:val="en-US" w:eastAsia="zh-CN"/>
                      <w14:textFill>
                        <w14:solidFill>
                          <w14:schemeClr w14:val="tx1"/>
                        </w14:solidFill>
                      </w14:textFill>
                    </w:rPr>
                    <w:t>级标准</w:t>
                  </w: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w:t>
                  </w:r>
                </w:p>
              </w:tc>
              <w:tc>
                <w:tcPr>
                  <w:tcW w:w="911" w:type="dxa"/>
                  <w:vMerge w:val="continue"/>
                  <w:noWrap w:val="0"/>
                  <w:vAlign w:val="center"/>
                </w:tcPr>
                <w:p>
                  <w:pPr>
                    <w:autoSpaceDN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autoSpaceDN w:val="0"/>
                    <w:jc w:val="center"/>
                    <w:textAlignment w:val="center"/>
                    <w:rPr>
                      <w:rFonts w:ascii="Times New Roman" w:hAnsi="Times New Roman"/>
                      <w:b w:val="0"/>
                      <w:bCs w:val="0"/>
                      <w:color w:val="000000" w:themeColor="text1"/>
                      <w:kern w:val="0"/>
                      <w:sz w:val="21"/>
                      <w:szCs w:val="21"/>
                      <w14:textFill>
                        <w14:solidFill>
                          <w14:schemeClr w14:val="tx1"/>
                        </w14:solidFill>
                      </w14:textFill>
                    </w:rPr>
                  </w:pPr>
                  <w:r>
                    <w:rPr>
                      <w:rFonts w:ascii="Times New Roman" w:hAnsi="Times New Roman"/>
                      <w:b w:val="0"/>
                      <w:bCs/>
                      <w:color w:val="000000" w:themeColor="text1"/>
                      <w:sz w:val="21"/>
                      <w:szCs w:val="21"/>
                      <w14:textFill>
                        <w14:solidFill>
                          <w14:schemeClr w14:val="tx1"/>
                        </w14:solidFill>
                      </w14:textFill>
                    </w:rPr>
                    <w:t>COD</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w:t>
                  </w:r>
                </w:p>
              </w:tc>
              <w:tc>
                <w:tcPr>
                  <w:tcW w:w="911"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ascii="Times New Roman" w:hAnsi="Times New Roman"/>
                      <w:b w:val="0"/>
                      <w:bCs w:val="0"/>
                      <w:color w:val="000000" w:themeColor="text1"/>
                      <w:kern w:val="0"/>
                      <w:sz w:val="21"/>
                      <w:szCs w:val="21"/>
                      <w14:textFill>
                        <w14:solidFill>
                          <w14:schemeClr w14:val="tx1"/>
                        </w14:solidFill>
                      </w14:textFill>
                    </w:rPr>
                    <w:t>BOD</w:t>
                  </w:r>
                  <w:r>
                    <w:rPr>
                      <w:rFonts w:ascii="Times New Roman" w:hAnsi="Times New Roman"/>
                      <w:b w:val="0"/>
                      <w:bCs w:val="0"/>
                      <w:color w:val="000000" w:themeColor="text1"/>
                      <w:kern w:val="0"/>
                      <w:sz w:val="21"/>
                      <w:szCs w:val="21"/>
                      <w:vertAlign w:val="subscript"/>
                      <w14:textFill>
                        <w14:solidFill>
                          <w14:schemeClr w14:val="tx1"/>
                        </w14:solidFill>
                      </w14:textFill>
                    </w:rPr>
                    <w:t>5</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w:t>
                  </w:r>
                </w:p>
              </w:tc>
              <w:tc>
                <w:tcPr>
                  <w:tcW w:w="911"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ascii="Times New Roman" w:hAnsi="Times New Roman"/>
                      <w:b w:val="0"/>
                      <w:bCs w:val="0"/>
                      <w:color w:val="000000" w:themeColor="text1"/>
                      <w:sz w:val="21"/>
                      <w:szCs w:val="21"/>
                      <w14:textFill>
                        <w14:solidFill>
                          <w14:schemeClr w14:val="tx1"/>
                        </w14:solidFill>
                      </w14:textFill>
                    </w:rPr>
                    <w:t>氨氮</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5</w:t>
                  </w:r>
                </w:p>
              </w:tc>
              <w:tc>
                <w:tcPr>
                  <w:tcW w:w="911"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kern w:val="0"/>
                      <w:sz w:val="21"/>
                      <w:szCs w:val="21"/>
                      <w:lang w:val="en-US" w:eastAsia="zh-CN"/>
                      <w14:textFill>
                        <w14:solidFill>
                          <w14:schemeClr w14:val="tx1"/>
                        </w14:solidFill>
                      </w14:textFill>
                    </w:rPr>
                    <w:t>TP</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6</w:t>
                  </w:r>
                </w:p>
              </w:tc>
              <w:tc>
                <w:tcPr>
                  <w:tcW w:w="911" w:type="dxa"/>
                  <w:vMerge w:val="continue"/>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b w:val="0"/>
                      <w:bCs w:val="0"/>
                      <w:color w:val="000000" w:themeColor="text1"/>
                      <w:kern w:val="0"/>
                      <w:sz w:val="21"/>
                      <w:szCs w:val="21"/>
                      <w:lang w:val="en-US" w:eastAsia="zh-CN"/>
                      <w14:textFill>
                        <w14:solidFill>
                          <w14:schemeClr w14:val="tx1"/>
                        </w14:solidFill>
                      </w14:textFill>
                    </w:rPr>
                    <w:t>粪大肠菌群数</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5000</w:t>
                  </w:r>
                  <w:r>
                    <w:rPr>
                      <w:rFonts w:hint="eastAsia"/>
                      <w:color w:val="000000" w:themeColor="text1"/>
                      <w:sz w:val="21"/>
                      <w:szCs w:val="21"/>
                      <w:lang w:val="en-US" w:eastAsia="zh-CN"/>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MPN/L</w:t>
                  </w: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7</w:t>
                  </w:r>
                </w:p>
              </w:tc>
              <w:tc>
                <w:tcPr>
                  <w:tcW w:w="911" w:type="dxa"/>
                  <w:vMerge w:val="continue"/>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b w:val="0"/>
                      <w:bCs w:val="0"/>
                      <w:color w:val="000000" w:themeColor="text1"/>
                      <w:kern w:val="0"/>
                      <w:sz w:val="21"/>
                      <w:szCs w:val="21"/>
                      <w:lang w:val="en-US" w:eastAsia="zh-CN"/>
                      <w14:textFill>
                        <w14:solidFill>
                          <w14:schemeClr w14:val="tx1"/>
                        </w14:solidFill>
                      </w14:textFill>
                    </w:rPr>
                    <w:t>SS</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8</w:t>
                  </w:r>
                </w:p>
              </w:tc>
              <w:tc>
                <w:tcPr>
                  <w:tcW w:w="911" w:type="dxa"/>
                  <w:vMerge w:val="continue"/>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b w:val="0"/>
                      <w:bCs w:val="0"/>
                      <w:color w:val="000000" w:themeColor="text1"/>
                      <w:kern w:val="0"/>
                      <w:sz w:val="21"/>
                      <w:szCs w:val="21"/>
                      <w:lang w:val="en-US" w:eastAsia="zh-CN"/>
                      <w14:textFill>
                        <w14:solidFill>
                          <w14:schemeClr w14:val="tx1"/>
                        </w14:solidFill>
                      </w14:textFill>
                    </w:rPr>
                    <w:t>色度</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64倍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9</w:t>
                  </w:r>
                </w:p>
              </w:tc>
              <w:tc>
                <w:tcPr>
                  <w:tcW w:w="911" w:type="dxa"/>
                  <w:vMerge w:val="continue"/>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b w:val="0"/>
                      <w:bCs w:val="0"/>
                      <w:color w:val="000000" w:themeColor="text1"/>
                      <w:kern w:val="0"/>
                      <w:sz w:val="21"/>
                      <w:szCs w:val="21"/>
                      <w:lang w:val="en-US" w:eastAsia="zh-CN"/>
                      <w14:textFill>
                        <w14:solidFill>
                          <w14:schemeClr w14:val="tx1"/>
                        </w14:solidFill>
                      </w14:textFill>
                    </w:rPr>
                    <w:t>总余氯</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10</w:t>
                  </w:r>
                </w:p>
              </w:tc>
              <w:tc>
                <w:tcPr>
                  <w:tcW w:w="911" w:type="dxa"/>
                  <w:vMerge w:val="continue"/>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b w:val="0"/>
                      <w:bCs w:val="0"/>
                      <w:color w:val="000000" w:themeColor="text1"/>
                      <w:kern w:val="0"/>
                      <w:sz w:val="21"/>
                      <w:szCs w:val="21"/>
                      <w:lang w:val="en-US" w:eastAsia="zh-CN"/>
                      <w14:textFill>
                        <w14:solidFill>
                          <w14:schemeClr w14:val="tx1"/>
                        </w14:solidFill>
                      </w14:textFill>
                    </w:rPr>
                    <w:t>动植物油</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11</w:t>
                  </w:r>
                </w:p>
              </w:tc>
              <w:tc>
                <w:tcPr>
                  <w:tcW w:w="911" w:type="dxa"/>
                  <w:vMerge w:val="continue"/>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b w:val="0"/>
                      <w:bCs w:val="0"/>
                      <w:color w:val="000000" w:themeColor="text1"/>
                      <w:kern w:val="0"/>
                      <w:sz w:val="21"/>
                      <w:szCs w:val="21"/>
                      <w:lang w:val="en-US" w:eastAsia="zh-CN"/>
                      <w14:textFill>
                        <w14:solidFill>
                          <w14:schemeClr w14:val="tx1"/>
                        </w14:solidFill>
                      </w14:textFill>
                    </w:rPr>
                    <w:t>阴离子表面活性剂</w:t>
                  </w:r>
                  <w:r>
                    <w:rPr>
                      <w:rFonts w:hint="eastAsia"/>
                      <w:b w:val="0"/>
                      <w:bCs w:val="0"/>
                      <w:color w:val="000000" w:themeColor="text1"/>
                      <w:kern w:val="0"/>
                      <w:sz w:val="21"/>
                      <w:szCs w:val="21"/>
                      <w:lang w:val="en-US" w:eastAsia="zh-CN"/>
                      <w14:textFill>
                        <w14:solidFill>
                          <w14:schemeClr w14:val="tx1"/>
                        </w14:solidFill>
                      </w14:textFill>
                    </w:rPr>
                    <w:t>（LAS）</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10</w:t>
                  </w:r>
                </w:p>
              </w:tc>
            </w:tr>
          </w:tbl>
          <w:p>
            <w:pPr>
              <w:spacing w:line="360" w:lineRule="auto"/>
              <w:ind w:firstLine="482" w:firstLineChars="200"/>
              <w:jc w:val="left"/>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（1）废水产生情况</w:t>
            </w:r>
          </w:p>
          <w:p>
            <w:pPr>
              <w:spacing w:line="360" w:lineRule="auto"/>
              <w:ind w:firstLine="480" w:firstLineChars="200"/>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根据表二中“7、项目水平衡”核算，项目废水产生情况如下表：</w:t>
            </w:r>
          </w:p>
          <w:p>
            <w:pPr>
              <w:spacing w:line="240" w:lineRule="auto"/>
              <w:ind w:firstLine="361" w:firstLineChars="15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w:t>
            </w:r>
            <w:r>
              <w:rPr>
                <w:rFonts w:hint="eastAsia" w:cs="Times New Roman"/>
                <w:b/>
                <w:bCs/>
                <w:color w:val="000000" w:themeColor="text1"/>
                <w:sz w:val="24"/>
                <w:szCs w:val="24"/>
                <w:lang w:val="en-US" w:eastAsia="zh-CN"/>
                <w14:textFill>
                  <w14:solidFill>
                    <w14:schemeClr w14:val="tx1"/>
                  </w14:solidFill>
                </w14:textFill>
              </w:rPr>
              <w:t xml:space="preserve">4-8 </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项目用水及废水产生情况统计表</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9"/>
              <w:gridCol w:w="629"/>
              <w:gridCol w:w="1071"/>
              <w:gridCol w:w="1124"/>
              <w:gridCol w:w="983"/>
              <w:gridCol w:w="1281"/>
              <w:gridCol w:w="1103"/>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gridSpan w:val="2"/>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用水项目</w:t>
                  </w:r>
                </w:p>
              </w:tc>
              <w:tc>
                <w:tcPr>
                  <w:tcW w:w="613" w:type="pct"/>
                  <w:noWrap w:val="0"/>
                  <w:vAlign w:val="center"/>
                </w:tcPr>
                <w:p>
                  <w:pPr>
                    <w:adjustRightInd w:val="0"/>
                    <w:snapToGrid w:val="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日用水量</w:t>
                  </w:r>
                </w:p>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/d）</w:t>
                  </w:r>
                </w:p>
              </w:tc>
              <w:tc>
                <w:tcPr>
                  <w:tcW w:w="643"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年用水量</w:t>
                  </w:r>
                </w:p>
                <w:p>
                  <w:pPr>
                    <w:adjustRightInd w:val="0"/>
                    <w:snapToGrid w:val="0"/>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/a</w:t>
                  </w:r>
                  <w:r>
                    <w:rPr>
                      <w:rFonts w:hint="eastAsia" w:ascii="Times New Roman" w:hAnsi="Times New Roman" w:cs="Times New Roman"/>
                      <w:b/>
                      <w:bCs/>
                      <w:color w:val="000000" w:themeColor="text1"/>
                      <w:sz w:val="21"/>
                      <w:szCs w:val="21"/>
                      <w:lang w:eastAsia="zh-CN"/>
                      <w14:textFill>
                        <w14:solidFill>
                          <w14:schemeClr w14:val="tx1"/>
                        </w14:solidFill>
                      </w14:textFill>
                    </w:rPr>
                    <w:t>）</w:t>
                  </w:r>
                </w:p>
              </w:tc>
              <w:tc>
                <w:tcPr>
                  <w:tcW w:w="563"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日产废水量（m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/d）</w:t>
                  </w:r>
                </w:p>
              </w:tc>
              <w:tc>
                <w:tcPr>
                  <w:tcW w:w="733" w:type="pct"/>
                  <w:noWrap w:val="0"/>
                  <w:vAlign w:val="center"/>
                </w:tcPr>
                <w:p>
                  <w:pPr>
                    <w:adjustRightInd w:val="0"/>
                    <w:snapToGrid w:val="0"/>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年产废水量</w:t>
                  </w:r>
                  <w:r>
                    <w:rPr>
                      <w:rFonts w:hint="eastAsia"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/a</w:t>
                  </w:r>
                  <w:r>
                    <w:rPr>
                      <w:rFonts w:hint="eastAsia" w:ascii="Times New Roman" w:hAnsi="Times New Roman" w:cs="Times New Roman"/>
                      <w:b/>
                      <w:bCs/>
                      <w:color w:val="000000" w:themeColor="text1"/>
                      <w:sz w:val="21"/>
                      <w:szCs w:val="21"/>
                      <w:lang w:eastAsia="zh-CN"/>
                      <w14:textFill>
                        <w14:solidFill>
                          <w14:schemeClr w14:val="tx1"/>
                        </w14:solidFill>
                      </w14:textFill>
                    </w:rPr>
                    <w:t>）</w:t>
                  </w:r>
                </w:p>
              </w:tc>
              <w:tc>
                <w:tcPr>
                  <w:tcW w:w="631" w:type="pct"/>
                  <w:noWrap w:val="0"/>
                  <w:vAlign w:val="center"/>
                </w:tcPr>
                <w:p>
                  <w:pPr>
                    <w:adjustRightInd w:val="0"/>
                    <w:snapToGrid w:val="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预处理方式</w:t>
                  </w:r>
                </w:p>
              </w:tc>
              <w:tc>
                <w:tcPr>
                  <w:tcW w:w="1218"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处理去向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gridSpan w:val="2"/>
                  <w:noWrap w:val="0"/>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门诊</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0.6</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219</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0.48</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175.2</w:t>
                  </w:r>
                </w:p>
              </w:tc>
              <w:tc>
                <w:tcPr>
                  <w:tcW w:w="631"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restart"/>
                  <w:noWrap w:val="0"/>
                  <w:vAlign w:val="center"/>
                </w:tcPr>
                <w:p>
                  <w:pPr>
                    <w:adjustRightInd w:val="0"/>
                    <w:snapToGrid w:val="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预处理后</w:t>
                  </w:r>
                  <w:r>
                    <w:rPr>
                      <w:rFonts w:hint="default" w:ascii="Times New Roman" w:hAnsi="Times New Roman" w:cs="Times New Roman"/>
                      <w:color w:val="000000" w:themeColor="text1"/>
                      <w:sz w:val="21"/>
                      <w:szCs w:val="21"/>
                      <w14:textFill>
                        <w14:solidFill>
                          <w14:schemeClr w14:val="tx1"/>
                        </w14:solidFill>
                      </w14:textFill>
                    </w:rPr>
                    <w:t>经</w:t>
                  </w:r>
                  <w:r>
                    <w:rPr>
                      <w:rFonts w:hint="eastAsia" w:ascii="Times New Roman" w:hAnsi="Times New Roman" w:cs="Times New Roman"/>
                      <w:color w:val="000000" w:themeColor="text1"/>
                      <w:sz w:val="21"/>
                      <w:szCs w:val="21"/>
                      <w:lang w:val="en-US" w:eastAsia="zh-CN"/>
                      <w14:textFill>
                        <w14:solidFill>
                          <w14:schemeClr w14:val="tx1"/>
                        </w14:solidFill>
                      </w14:textFill>
                    </w:rPr>
                    <w:t>项目自建</w:t>
                  </w:r>
                  <w:r>
                    <w:rPr>
                      <w:rFonts w:hint="default" w:ascii="Times New Roman" w:hAnsi="Times New Roman" w:cs="Times New Roman"/>
                      <w:color w:val="000000" w:themeColor="text1"/>
                      <w:sz w:val="21"/>
                      <w:szCs w:val="21"/>
                      <w14:textFill>
                        <w14:solidFill>
                          <w14:schemeClr w14:val="tx1"/>
                        </w14:solidFill>
                      </w14:textFill>
                    </w:rPr>
                    <w:t>污水处理站处理达</w:t>
                  </w:r>
                  <w:r>
                    <w:rPr>
                      <w:rFonts w:hint="eastAsia" w:ascii="Times New Roman" w:hAnsi="Times New Roman" w:cs="Times New Roman"/>
                      <w:color w:val="000000" w:themeColor="text1"/>
                      <w:sz w:val="21"/>
                      <w:szCs w:val="21"/>
                      <w:lang w:eastAsia="zh-CN"/>
                      <w14:textFill>
                        <w14:solidFill>
                          <w14:schemeClr w14:val="tx1"/>
                        </w14:solidFill>
                      </w14:textFill>
                    </w:rPr>
                    <w:t>《医疗机构水污染物排放标准》（GB18466-2005）表2预处理标准</w:t>
                  </w:r>
                  <w:r>
                    <w:rPr>
                      <w:rFonts w:hint="default" w:ascii="Times New Roman" w:hAnsi="Times New Roman" w:cs="Times New Roman"/>
                      <w:color w:val="000000" w:themeColor="text1"/>
                      <w:sz w:val="21"/>
                      <w:szCs w:val="21"/>
                      <w14:textFill>
                        <w14:solidFill>
                          <w14:schemeClr w14:val="tx1"/>
                        </w14:solidFill>
                      </w14:textFill>
                    </w:rPr>
                    <w:t xml:space="preserve">及《污水排入城镇下水道水质标准》（GB </w:t>
                  </w:r>
                  <w:r>
                    <w:rPr>
                      <w:rFonts w:hint="eastAsia" w:ascii="Times New Roman" w:hAnsi="Times New Roman" w:cs="Times New Roman"/>
                      <w:color w:val="000000" w:themeColor="text1"/>
                      <w:sz w:val="21"/>
                      <w:szCs w:val="21"/>
                      <w:lang w:val="en-US" w:eastAsia="zh-CN"/>
                      <w14:textFill>
                        <w14:solidFill>
                          <w14:schemeClr w14:val="tx1"/>
                        </w14:solidFill>
                      </w14:textFill>
                    </w:rPr>
                    <w:t>/T</w:t>
                  </w:r>
                  <w:r>
                    <w:rPr>
                      <w:rFonts w:hint="default" w:ascii="Times New Roman" w:hAnsi="Times New Roman" w:cs="Times New Roman"/>
                      <w:color w:val="000000" w:themeColor="text1"/>
                      <w:sz w:val="21"/>
                      <w:szCs w:val="21"/>
                      <w14:textFill>
                        <w14:solidFill>
                          <w14:schemeClr w14:val="tx1"/>
                        </w14:solidFill>
                      </w14:textFill>
                    </w:rPr>
                    <w:t>31962－2015）表1中</w:t>
                  </w:r>
                  <w:r>
                    <w:rPr>
                      <w:rFonts w:hint="eastAsia" w:ascii="Times New Roman" w:hAnsi="Times New Roman" w:cs="Times New Roman"/>
                      <w:color w:val="000000" w:themeColor="text1"/>
                      <w:sz w:val="21"/>
                      <w:szCs w:val="21"/>
                      <w:lang w:val="en-US" w:eastAsia="zh-CN"/>
                      <w14:textFill>
                        <w14:solidFill>
                          <w14:schemeClr w14:val="tx1"/>
                        </w14:solidFill>
                      </w14:textFill>
                    </w:rPr>
                    <w:t>A</w:t>
                  </w:r>
                  <w:r>
                    <w:rPr>
                      <w:rFonts w:hint="default" w:ascii="Times New Roman" w:hAnsi="Times New Roman" w:cs="Times New Roman"/>
                      <w:color w:val="000000" w:themeColor="text1"/>
                      <w:sz w:val="21"/>
                      <w:szCs w:val="21"/>
                      <w14:textFill>
                        <w14:solidFill>
                          <w14:schemeClr w14:val="tx1"/>
                        </w14:solidFill>
                      </w14:textFill>
                    </w:rPr>
                    <w:t>级标准限值后排入市政污水管网，最终进入</w:t>
                  </w:r>
                  <w:r>
                    <w:rPr>
                      <w:rFonts w:hint="eastAsia" w:ascii="Times New Roman" w:hAnsi="Times New Roman" w:cs="Times New Roman"/>
                      <w:color w:val="000000" w:themeColor="text1"/>
                      <w:sz w:val="21"/>
                      <w:szCs w:val="21"/>
                      <w:lang w:val="en-US" w:eastAsia="zh-CN"/>
                      <w14:textFill>
                        <w14:solidFill>
                          <w14:schemeClr w14:val="tx1"/>
                        </w14:solidFill>
                      </w14:textFill>
                    </w:rPr>
                    <w:t>寻甸县</w:t>
                  </w:r>
                  <w:r>
                    <w:rPr>
                      <w:rFonts w:hint="default" w:ascii="Times New Roman" w:hAnsi="Times New Roman" w:cs="Times New Roman"/>
                      <w:color w:val="000000" w:themeColor="text1"/>
                      <w:sz w:val="21"/>
                      <w:szCs w:val="21"/>
                      <w14:textFill>
                        <w14:solidFill>
                          <w14:schemeClr w14:val="tx1"/>
                        </w14:solidFill>
                      </w14:textFill>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gridSpan w:val="2"/>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住院</w:t>
                  </w:r>
                </w:p>
              </w:tc>
              <w:tc>
                <w:tcPr>
                  <w:tcW w:w="6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6.02</w:t>
                  </w:r>
                </w:p>
              </w:tc>
              <w:tc>
                <w:tcPr>
                  <w:tcW w:w="64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2197.3</w:t>
                  </w:r>
                </w:p>
              </w:tc>
              <w:tc>
                <w:tcPr>
                  <w:tcW w:w="56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4.816</w:t>
                  </w:r>
                </w:p>
              </w:tc>
              <w:tc>
                <w:tcPr>
                  <w:tcW w:w="73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1757.84</w:t>
                  </w:r>
                </w:p>
              </w:tc>
              <w:tc>
                <w:tcPr>
                  <w:tcW w:w="63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化粪池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gridSpan w:val="2"/>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陪护人员</w:t>
                  </w:r>
                </w:p>
              </w:tc>
              <w:tc>
                <w:tcPr>
                  <w:tcW w:w="1038" w:type="dxa"/>
                  <w:noWrap w:val="0"/>
                  <w:vAlign w:val="center"/>
                </w:tcPr>
                <w:p>
                  <w:pPr>
                    <w:keepNext w:val="0"/>
                    <w:keepLines w:val="0"/>
                    <w:widowControl/>
                    <w:suppressLineNumbers w:val="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1.2</w:t>
                  </w:r>
                </w:p>
              </w:tc>
              <w:tc>
                <w:tcPr>
                  <w:tcW w:w="1089" w:type="dxa"/>
                  <w:noWrap w:val="0"/>
                  <w:vAlign w:val="center"/>
                </w:tcPr>
                <w:p>
                  <w:pPr>
                    <w:keepNext w:val="0"/>
                    <w:keepLines w:val="0"/>
                    <w:widowControl/>
                    <w:suppressLineNumbers w:val="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438</w:t>
                  </w:r>
                </w:p>
              </w:tc>
              <w:tc>
                <w:tcPr>
                  <w:tcW w:w="953" w:type="dxa"/>
                  <w:noWrap w:val="0"/>
                  <w:vAlign w:val="center"/>
                </w:tcPr>
                <w:p>
                  <w:pPr>
                    <w:keepNext w:val="0"/>
                    <w:keepLines w:val="0"/>
                    <w:widowControl/>
                    <w:suppressLineNumbers w:val="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0.96</w:t>
                  </w:r>
                </w:p>
              </w:tc>
              <w:tc>
                <w:tcPr>
                  <w:tcW w:w="1241" w:type="dxa"/>
                  <w:noWrap w:val="0"/>
                  <w:vAlign w:val="center"/>
                </w:tcPr>
                <w:p>
                  <w:pPr>
                    <w:keepNext w:val="0"/>
                    <w:keepLines w:val="0"/>
                    <w:widowControl/>
                    <w:suppressLineNumbers w:val="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350.4</w:t>
                  </w:r>
                </w:p>
              </w:tc>
              <w:tc>
                <w:tcPr>
                  <w:tcW w:w="631" w:type="pct"/>
                  <w:noWrap w:val="0"/>
                  <w:vAlign w:val="center"/>
                </w:tcPr>
                <w:p>
                  <w:pPr>
                    <w:adjustRightInd w:val="0"/>
                    <w:snapToGrid w:val="0"/>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化粪池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5" w:type="pct"/>
                  <w:gridSpan w:val="2"/>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手术</w:t>
                  </w:r>
                </w:p>
              </w:tc>
              <w:tc>
                <w:tcPr>
                  <w:tcW w:w="6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0.21</w:t>
                  </w:r>
                </w:p>
              </w:tc>
              <w:tc>
                <w:tcPr>
                  <w:tcW w:w="64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75</w:t>
                  </w:r>
                </w:p>
              </w:tc>
              <w:tc>
                <w:tcPr>
                  <w:tcW w:w="56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0.168</w:t>
                  </w:r>
                </w:p>
              </w:tc>
              <w:tc>
                <w:tcPr>
                  <w:tcW w:w="73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61.32</w:t>
                  </w:r>
                </w:p>
              </w:tc>
              <w:tc>
                <w:tcPr>
                  <w:tcW w:w="63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gridSpan w:val="2"/>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洗衣</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3.78</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1379.7</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3.024</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1103.76</w:t>
                  </w:r>
                </w:p>
              </w:tc>
              <w:tc>
                <w:tcPr>
                  <w:tcW w:w="63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continue"/>
                  <w:noWrap w:val="0"/>
                  <w:vAlign w:val="center"/>
                </w:tcPr>
                <w:p>
                  <w:pPr>
                    <w:adjustRightInd w:val="0"/>
                    <w:snapToGrid w:val="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gridSpan w:val="2"/>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地面清洁</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1.0</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365</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0.8</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292</w:t>
                  </w:r>
                </w:p>
              </w:tc>
              <w:tc>
                <w:tcPr>
                  <w:tcW w:w="63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continue"/>
                  <w:noWrap w:val="0"/>
                  <w:vAlign w:val="center"/>
                </w:tcPr>
                <w:p>
                  <w:pPr>
                    <w:adjustRightInd w:val="0"/>
                    <w:snapToGrid w:val="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5" w:type="pct"/>
                  <w:gridSpan w:val="2"/>
                  <w:noWrap w:val="0"/>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食堂</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1.2</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438</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0.96</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350.4</w:t>
                  </w:r>
                </w:p>
              </w:tc>
              <w:tc>
                <w:tcPr>
                  <w:tcW w:w="631"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隔油池+化粪池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4" w:type="pct"/>
                  <w:vMerge w:val="restart"/>
                  <w:noWrap w:val="0"/>
                  <w:vAlign w:val="center"/>
                </w:tcPr>
                <w:p>
                  <w:pPr>
                    <w:adjustRightInd w:val="0"/>
                    <w:snapToGrid w:val="0"/>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检验</w:t>
                  </w:r>
                </w:p>
              </w:tc>
              <w:tc>
                <w:tcPr>
                  <w:tcW w:w="361"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废水</w:t>
                  </w:r>
                </w:p>
              </w:tc>
              <w:tc>
                <w:tcPr>
                  <w:tcW w:w="6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0.015</w:t>
                  </w:r>
                </w:p>
              </w:tc>
              <w:tc>
                <w:tcPr>
                  <w:tcW w:w="64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5.475</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0.012</w:t>
                  </w:r>
                </w:p>
              </w:tc>
              <w:tc>
                <w:tcPr>
                  <w:tcW w:w="73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4.38</w:t>
                  </w:r>
                </w:p>
              </w:tc>
              <w:tc>
                <w:tcPr>
                  <w:tcW w:w="631"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中和处理+化粪池</w:t>
                  </w:r>
                </w:p>
              </w:tc>
              <w:tc>
                <w:tcPr>
                  <w:tcW w:w="1218" w:type="pct"/>
                  <w:vMerge w:val="continue"/>
                  <w:noWrap w:val="0"/>
                  <w:vAlign w:val="center"/>
                </w:tcPr>
                <w:p>
                  <w:pPr>
                    <w:adjustRightInd w:val="0"/>
                    <w:snapToGrid w:val="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34" w:type="pct"/>
                  <w:vMerge w:val="continue"/>
                  <w:noWrap w:val="0"/>
                  <w:vAlign w:val="center"/>
                </w:tcPr>
                <w:p>
                  <w:pPr>
                    <w:adjustRightInd w:val="0"/>
                    <w:snapToGrid w:val="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tc>
              <w:tc>
                <w:tcPr>
                  <w:tcW w:w="36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废液</w:t>
                  </w:r>
                </w:p>
              </w:tc>
              <w:tc>
                <w:tcPr>
                  <w:tcW w:w="613" w:type="pct"/>
                  <w:noWrap w:val="0"/>
                  <w:vAlign w:val="center"/>
                </w:tcPr>
                <w:p>
                  <w:pPr>
                    <w:keepNext w:val="0"/>
                    <w:keepLines w:val="0"/>
                    <w:widowControl/>
                    <w:suppressLineNumbers w:val="0"/>
                    <w:jc w:val="center"/>
                    <w:textAlignment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w:t>
                  </w:r>
                </w:p>
              </w:tc>
              <w:tc>
                <w:tcPr>
                  <w:tcW w:w="643" w:type="pct"/>
                  <w:noWrap w:val="0"/>
                  <w:vAlign w:val="center"/>
                </w:tcPr>
                <w:p>
                  <w:pPr>
                    <w:keepNext w:val="0"/>
                    <w:keepLines w:val="0"/>
                    <w:widowControl/>
                    <w:suppressLineNumbers w:val="0"/>
                    <w:jc w:val="center"/>
                    <w:textAlignment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w:t>
                  </w:r>
                </w:p>
              </w:tc>
              <w:tc>
                <w:tcPr>
                  <w:tcW w:w="563" w:type="pct"/>
                  <w:noWrap w:val="0"/>
                  <w:vAlign w:val="center"/>
                </w:tcPr>
                <w:p>
                  <w:pPr>
                    <w:keepNext w:val="0"/>
                    <w:keepLines w:val="0"/>
                    <w:widowControl/>
                    <w:suppressLineNumbers w:val="0"/>
                    <w:jc w:val="center"/>
                    <w:textAlignment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0.002</w:t>
                  </w:r>
                </w:p>
              </w:tc>
              <w:tc>
                <w:tcPr>
                  <w:tcW w:w="733" w:type="pct"/>
                  <w:noWrap w:val="0"/>
                  <w:vAlign w:val="center"/>
                </w:tcPr>
                <w:p>
                  <w:pPr>
                    <w:keepNext w:val="0"/>
                    <w:keepLines w:val="0"/>
                    <w:widowControl/>
                    <w:suppressLineNumbers w:val="0"/>
                    <w:jc w:val="center"/>
                    <w:textAlignment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0.73</w:t>
                  </w:r>
                </w:p>
              </w:tc>
              <w:tc>
                <w:tcPr>
                  <w:tcW w:w="631" w:type="pct"/>
                  <w:noWrap w:val="0"/>
                  <w:vAlign w:val="center"/>
                </w:tcPr>
                <w:p>
                  <w:pPr>
                    <w:adjustRightInd w:val="0"/>
                    <w:snapToGrid w:val="0"/>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w:t>
                  </w:r>
                </w:p>
              </w:tc>
              <w:tc>
                <w:tcPr>
                  <w:tcW w:w="1218" w:type="pct"/>
                  <w:noWrap w:val="0"/>
                  <w:vAlign w:val="center"/>
                </w:tcPr>
                <w:p>
                  <w:pPr>
                    <w:adjustRightInd w:val="0"/>
                    <w:snapToGrid w:val="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经</w:t>
                  </w:r>
                  <w:r>
                    <w:rPr>
                      <w:color w:val="000000" w:themeColor="text1"/>
                      <w:sz w:val="21"/>
                      <w:szCs w:val="21"/>
                      <w14:textFill>
                        <w14:solidFill>
                          <w14:schemeClr w14:val="tx1"/>
                        </w14:solidFill>
                      </w14:textFill>
                    </w:rPr>
                    <w:t>收集桶统一收集</w:t>
                  </w:r>
                  <w:r>
                    <w:rPr>
                      <w:rFonts w:hint="eastAsia"/>
                      <w:color w:val="000000" w:themeColor="text1"/>
                      <w:sz w:val="21"/>
                      <w:szCs w:val="21"/>
                      <w14:textFill>
                        <w14:solidFill>
                          <w14:schemeClr w14:val="tx1"/>
                        </w14:solidFill>
                      </w14:textFill>
                    </w:rPr>
                    <w:t>暂存于</w:t>
                  </w:r>
                  <w:r>
                    <w:rPr>
                      <w:rFonts w:hint="eastAsia"/>
                      <w:color w:val="000000" w:themeColor="text1"/>
                      <w:sz w:val="21"/>
                      <w:szCs w:val="21"/>
                      <w:lang w:eastAsia="zh-CN"/>
                      <w14:textFill>
                        <w14:solidFill>
                          <w14:schemeClr w14:val="tx1"/>
                        </w14:solidFill>
                      </w14:textFill>
                    </w:rPr>
                    <w:t>医废暂存间</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交由</w:t>
                  </w:r>
                  <w:r>
                    <w:rPr>
                      <w:rFonts w:hint="eastAsia"/>
                      <w:color w:val="000000" w:themeColor="text1"/>
                      <w:sz w:val="21"/>
                      <w:szCs w:val="21"/>
                      <w14:textFill>
                        <w14:solidFill>
                          <w14:schemeClr w14:val="tx1"/>
                        </w14:solidFill>
                      </w14:textFill>
                    </w:rPr>
                    <w:t>有资质单位</w:t>
                  </w:r>
                  <w:r>
                    <w:rPr>
                      <w:color w:val="000000" w:themeColor="text1"/>
                      <w:sz w:val="21"/>
                      <w:szCs w:val="21"/>
                      <w14:textFill>
                        <w14:solidFill>
                          <w14:schemeClr w14:val="tx1"/>
                        </w14:solidFill>
                      </w14:textFill>
                    </w:rPr>
                    <w:t>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gridSpan w:val="2"/>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合计</w:t>
                  </w:r>
                </w:p>
              </w:tc>
              <w:tc>
                <w:tcPr>
                  <w:tcW w:w="103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14.025</w:t>
                  </w:r>
                </w:p>
              </w:tc>
              <w:tc>
                <w:tcPr>
                  <w:tcW w:w="108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5117.475</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11.222</w:t>
                  </w: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（废水</w:t>
                  </w: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11.22</w:t>
                  </w: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，检验废液0.002）</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4096.63</w:t>
                  </w: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（废水</w:t>
                  </w: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4095.9</w:t>
                  </w: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，检验废液0.73）</w:t>
                  </w:r>
                </w:p>
              </w:tc>
              <w:tc>
                <w:tcPr>
                  <w:tcW w:w="631"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1218" w:type="pct"/>
                  <w:noWrap w:val="0"/>
                  <w:vAlign w:val="center"/>
                </w:tcPr>
                <w:p>
                  <w:pPr>
                    <w:keepNext w:val="0"/>
                    <w:keepLines w:val="0"/>
                    <w:widowControl/>
                    <w:suppressLineNumbers w:val="0"/>
                    <w:jc w:val="center"/>
                    <w:textAlignment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w:t>
                  </w:r>
                </w:p>
              </w:tc>
            </w:tr>
          </w:tbl>
          <w:p>
            <w:pPr>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（2）</w:t>
            </w:r>
            <w:r>
              <w:rPr>
                <w:rFonts w:hint="default" w:ascii="Times New Roman" w:hAnsi="Times New Roman" w:cs="Times New Roman"/>
                <w:b/>
                <w:color w:val="000000" w:themeColor="text1"/>
                <w:sz w:val="24"/>
                <w:szCs w:val="24"/>
                <w14:textFill>
                  <w14:solidFill>
                    <w14:schemeClr w14:val="tx1"/>
                  </w14:solidFill>
                </w14:textFill>
              </w:rPr>
              <w:t>项目废水排放情况</w:t>
            </w:r>
          </w:p>
          <w:p>
            <w:pPr>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项目实行雨污分流体制，</w:t>
            </w:r>
            <w:r>
              <w:rPr>
                <w:rFonts w:hint="default" w:ascii="Times New Roman" w:hAnsi="Times New Roman" w:eastAsia="宋体" w:cs="Times New Roman"/>
                <w:color w:val="000000" w:themeColor="text1"/>
                <w:kern w:val="0"/>
                <w:sz w:val="24"/>
                <w:szCs w:val="24"/>
                <w14:textFill>
                  <w14:solidFill>
                    <w14:schemeClr w14:val="tx1"/>
                  </w14:solidFill>
                </w14:textFill>
              </w:rPr>
              <w:t>雨水</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通过雨水管网</w:t>
            </w:r>
            <w:r>
              <w:rPr>
                <w:rFonts w:hint="default" w:ascii="Times New Roman" w:hAnsi="Times New Roman" w:eastAsia="宋体" w:cs="Times New Roman"/>
                <w:color w:val="000000" w:themeColor="text1"/>
                <w:kern w:val="0"/>
                <w:sz w:val="24"/>
                <w:szCs w:val="24"/>
                <w14:textFill>
                  <w14:solidFill>
                    <w14:schemeClr w14:val="tx1"/>
                  </w14:solidFill>
                </w14:textFill>
              </w:rPr>
              <w:t>收集后排至</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市政雨水管网</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项目医院检验科废水经专用收集桶收集中和预处理、食堂废水设隔油池预处理后同一般医疗废水（门诊废水、住院废水、陪护人员废水、手术废水）、洗衣废水及地面清洁废水排入项目化粪池预处理后进入项目自建的污水处理站（</w:t>
            </w:r>
            <w:r>
              <w:rPr>
                <w:rFonts w:hint="default"/>
                <w:color w:val="000000" w:themeColor="text1"/>
                <w:sz w:val="24"/>
                <w:szCs w:val="24"/>
                <w:lang w:eastAsia="zh-CN"/>
                <w14:textFill>
                  <w14:solidFill>
                    <w14:schemeClr w14:val="tx1"/>
                  </w14:solidFill>
                </w14:textFill>
              </w:rPr>
              <w:t>处理规模</w:t>
            </w:r>
            <w:r>
              <w:rPr>
                <w:rFonts w:hint="eastAsia"/>
                <w:color w:val="000000" w:themeColor="text1"/>
                <w:sz w:val="24"/>
                <w:szCs w:val="24"/>
                <w:lang w:val="en-US" w:eastAsia="zh-CN"/>
                <w14:textFill>
                  <w14:solidFill>
                    <w14:schemeClr w14:val="tx1"/>
                  </w14:solidFill>
                </w14:textFill>
              </w:rPr>
              <w:t>15</w:t>
            </w:r>
            <w:r>
              <w:rPr>
                <w:rFonts w:hint="default"/>
                <w:color w:val="000000" w:themeColor="text1"/>
                <w:sz w:val="24"/>
                <w:szCs w:val="24"/>
                <w14:textFill>
                  <w14:solidFill>
                    <w14:schemeClr w14:val="tx1"/>
                  </w14:solidFill>
                </w14:textFill>
              </w:rPr>
              <w:t>m</w:t>
            </w:r>
            <w:r>
              <w:rPr>
                <w:rFonts w:hint="default"/>
                <w:color w:val="000000" w:themeColor="text1"/>
                <w:sz w:val="24"/>
                <w:szCs w:val="24"/>
                <w:vertAlign w:val="superscript"/>
                <w14:textFill>
                  <w14:solidFill>
                    <w14:schemeClr w14:val="tx1"/>
                  </w14:solidFill>
                </w14:textFill>
              </w:rPr>
              <w:t>3</w:t>
            </w:r>
            <w:r>
              <w:rPr>
                <w:rFonts w:hint="default"/>
                <w:color w:val="000000" w:themeColor="text1"/>
                <w:sz w:val="24"/>
                <w:szCs w:val="24"/>
                <w14:textFill>
                  <w14:solidFill>
                    <w14:schemeClr w14:val="tx1"/>
                  </w14:solidFill>
                </w14:textFill>
              </w:rPr>
              <w:t>/d</w:t>
            </w:r>
            <w:r>
              <w:rPr>
                <w:rFonts w:hint="default"/>
                <w:color w:val="000000" w:themeColor="text1"/>
                <w:sz w:val="24"/>
                <w:szCs w:val="24"/>
                <w:lang w:eastAsia="zh-CN"/>
                <w14:textFill>
                  <w14:solidFill>
                    <w14:schemeClr w14:val="tx1"/>
                  </w14:solidFill>
                </w14:textFill>
              </w:rPr>
              <w:t>，</w:t>
            </w:r>
            <w:r>
              <w:rPr>
                <w:rFonts w:hint="default"/>
                <w:color w:val="000000" w:themeColor="text1"/>
                <w:sz w:val="24"/>
                <w:szCs w:val="24"/>
                <w:lang w:val="en-US" w:eastAsia="zh-CN"/>
                <w14:textFill>
                  <w14:solidFill>
                    <w14:schemeClr w14:val="tx1"/>
                  </w14:solidFill>
                </w14:textFill>
              </w:rPr>
              <w:t>处理工艺为</w:t>
            </w:r>
            <w:r>
              <w:rPr>
                <w:rFonts w:hint="eastAsia"/>
                <w:color w:val="000000" w:themeColor="text1"/>
                <w:sz w:val="24"/>
                <w:szCs w:val="24"/>
                <w:lang w:val="en-US" w:eastAsia="zh-CN"/>
                <w14:textFill>
                  <w14:solidFill>
                    <w14:schemeClr w14:val="tx1"/>
                  </w14:solidFill>
                </w14:textFill>
              </w:rPr>
              <w:t>A/O</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斜管沉淀+次氯酸钠</w:t>
            </w:r>
            <w:r>
              <w:rPr>
                <w:rFonts w:hint="default"/>
                <w:color w:val="000000" w:themeColor="text1"/>
                <w:sz w:val="24"/>
                <w:szCs w:val="24"/>
                <w:lang w:val="en-US" w:eastAsia="zh-CN"/>
                <w14:textFill>
                  <w14:solidFill>
                    <w14:schemeClr w14:val="tx1"/>
                  </w14:solidFill>
                </w14:textFill>
              </w:rPr>
              <w:t>消</w:t>
            </w:r>
            <w:r>
              <w:rPr>
                <w:rFonts w:hint="eastAsia"/>
                <w:color w:val="000000" w:themeColor="text1"/>
                <w:sz w:val="24"/>
                <w:szCs w:val="24"/>
                <w:lang w:val="en-US" w:eastAsia="zh-CN"/>
                <w14:textFill>
                  <w14:solidFill>
                    <w14:schemeClr w14:val="tx1"/>
                  </w14:solidFill>
                </w14:textFill>
              </w:rPr>
              <w:t>毒</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）处理达到（GB18466-2005）《医疗机构水污染物排放标准》表2预处理标准及《污水排入城镇下水道水质标准》（GB/T 31962－2015）表1中A等级标准限值后排入市政污水管网，最终进入寻甸县污水处理厂进行处理。废液经收集桶收集后暂存于危废间，委托有资质的单位进行处置，项目废水不直接排放。</w:t>
            </w:r>
          </w:p>
          <w:p>
            <w:pPr>
              <w:spacing w:line="360" w:lineRule="auto"/>
              <w:ind w:firstLine="480" w:firstLineChars="200"/>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根据《医院污水处理工程技术规范》（HJ2029-2013）中4.2.2</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污染负荷无实测数据时，医院污水处理工程设计水量和设计水质可类比现有同等规模和性质医院的排放数据，也可以根据经验方法或数据进行计算获得</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。本次污染产生浓度参考（HJ2029-2013）中</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表1医院污水水质指标参考数据</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，在考虑最不利情况下，</w:t>
            </w:r>
            <w:r>
              <w:rPr>
                <w:rFonts w:hint="default" w:ascii="Times New Roman" w:hAnsi="Times New Roman" w:cs="Times New Roman"/>
                <w:color w:val="000000" w:themeColor="text1"/>
                <w:sz w:val="24"/>
                <w:szCs w:val="24"/>
                <w:lang w:val="en-US" w:eastAsia="zh-CN"/>
                <w14:textFill>
                  <w14:solidFill>
                    <w14:schemeClr w14:val="tx1"/>
                  </w14:solidFill>
                </w14:textFill>
              </w:rPr>
              <w:t>本次</w:t>
            </w:r>
            <w:r>
              <w:rPr>
                <w:rFonts w:hint="eastAsia" w:ascii="Times New Roman" w:hAnsi="Times New Roman" w:cs="Times New Roman"/>
                <w:color w:val="000000" w:themeColor="text1"/>
                <w:sz w:val="24"/>
                <w:szCs w:val="24"/>
                <w:lang w:val="en-US" w:eastAsia="zh-CN"/>
                <w14:textFill>
                  <w14:solidFill>
                    <w14:schemeClr w14:val="tx1"/>
                  </w14:solidFill>
                </w14:textFill>
              </w:rPr>
              <w:t>项目</w:t>
            </w:r>
            <w:r>
              <w:rPr>
                <w:rFonts w:hint="default" w:ascii="Times New Roman" w:hAnsi="Times New Roman" w:cs="Times New Roman"/>
                <w:color w:val="000000" w:themeColor="text1"/>
                <w:sz w:val="24"/>
                <w:szCs w:val="24"/>
                <w14:textFill>
                  <w14:solidFill>
                    <w14:schemeClr w14:val="tx1"/>
                  </w14:solidFill>
                </w14:textFill>
              </w:rPr>
              <w:t>废水</w:t>
            </w:r>
            <w:r>
              <w:rPr>
                <w:rFonts w:hint="default" w:ascii="Times New Roman" w:hAnsi="Times New Roman" w:cs="Times New Roman"/>
                <w:color w:val="000000" w:themeColor="text1"/>
                <w:sz w:val="24"/>
                <w:szCs w:val="24"/>
                <w:lang w:val="en-US" w:eastAsia="zh-CN"/>
                <w14:textFill>
                  <w14:solidFill>
                    <w14:schemeClr w14:val="tx1"/>
                  </w14:solidFill>
                </w14:textFill>
              </w:rPr>
              <w:t>中</w:t>
            </w:r>
            <w:r>
              <w:rPr>
                <w:rFonts w:hint="default" w:ascii="Times New Roman" w:hAnsi="Times New Roman" w:cs="Times New Roman"/>
                <w:color w:val="000000" w:themeColor="text1"/>
                <w:sz w:val="24"/>
                <w:szCs w:val="24"/>
                <w14:textFill>
                  <w14:solidFill>
                    <w14:schemeClr w14:val="tx1"/>
                  </w14:solidFill>
                </w14:textFill>
              </w:rPr>
              <w:t>主要污染物产生浓度取参考数据最大值</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处理系统最低效率</w:t>
            </w:r>
            <w:r>
              <w:rPr>
                <w:rFonts w:hint="eastAsia"/>
                <w:color w:val="000000" w:themeColor="text1"/>
                <w:sz w:val="24"/>
                <w:highlight w:val="none"/>
                <w:lang w:val="en-US" w:eastAsia="zh-CN"/>
                <w14:textFill>
                  <w14:solidFill>
                    <w14:schemeClr w14:val="tx1"/>
                  </w14:solidFill>
                </w14:textFill>
              </w:rPr>
              <w:t>根据本项目污水处理设备产家提供的污水处理</w:t>
            </w:r>
            <w:r>
              <w:rPr>
                <w:rFonts w:hint="eastAsia"/>
                <w:color w:val="000000" w:themeColor="text1"/>
                <w:sz w:val="24"/>
                <w:highlight w:val="none"/>
                <w14:textFill>
                  <w14:solidFill>
                    <w14:schemeClr w14:val="tx1"/>
                  </w14:solidFill>
                </w14:textFill>
              </w:rPr>
              <w:t>设计方案</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项目废水污染物产生及排放情况见</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下表</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snapToGrid w:val="0"/>
              <w:spacing w:line="240" w:lineRule="auto"/>
              <w:jc w:val="center"/>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表</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4-</w:t>
            </w:r>
            <w:r>
              <w:rPr>
                <w:rFonts w:hint="eastAsia" w:cs="Times New Roman"/>
                <w:b/>
                <w:color w:val="000000" w:themeColor="text1"/>
                <w:sz w:val="24"/>
                <w:szCs w:val="24"/>
                <w:highlight w:val="none"/>
                <w:lang w:val="en-US" w:eastAsia="zh-CN"/>
                <w14:textFill>
                  <w14:solidFill>
                    <w14:schemeClr w14:val="tx1"/>
                  </w14:solidFill>
                </w14:textFill>
              </w:rPr>
              <w:t>9</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 xml:space="preserve"> </w:t>
            </w:r>
            <w:r>
              <w:rPr>
                <w:rFonts w:hint="eastAsia" w:cs="Times New Roman"/>
                <w:b/>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cs="Times New Roman"/>
                <w:b/>
                <w:color w:val="000000" w:themeColor="text1"/>
                <w:sz w:val="24"/>
                <w:szCs w:val="24"/>
                <w:highlight w:val="none"/>
                <w:lang w:eastAsia="zh-CN"/>
                <w14:textFill>
                  <w14:solidFill>
                    <w14:schemeClr w14:val="tx1"/>
                  </w14:solidFill>
                </w14:textFill>
              </w:rPr>
              <w:t>项目</w:t>
            </w:r>
            <w:r>
              <w:rPr>
                <w:rFonts w:hint="default" w:ascii="Times New Roman" w:hAnsi="Times New Roman" w:cs="Times New Roman"/>
                <w:b/>
                <w:color w:val="000000" w:themeColor="text1"/>
                <w:sz w:val="24"/>
                <w:szCs w:val="24"/>
                <w:highlight w:val="none"/>
                <w14:textFill>
                  <w14:solidFill>
                    <w14:schemeClr w14:val="tx1"/>
                  </w14:solidFill>
                </w14:textFill>
              </w:rPr>
              <w:t>废水污染物年产生量核算一览表</w:t>
            </w:r>
          </w:p>
          <w:tbl>
            <w:tblPr>
              <w:tblStyle w:val="2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28"/>
              <w:gridCol w:w="1519"/>
              <w:gridCol w:w="895"/>
              <w:gridCol w:w="895"/>
              <w:gridCol w:w="895"/>
              <w:gridCol w:w="895"/>
              <w:gridCol w:w="895"/>
              <w:gridCol w:w="730"/>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5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废水量</w:t>
                  </w: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核算指标</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COD</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BOD</w:t>
                  </w:r>
                  <w:r>
                    <w:rPr>
                      <w:rFonts w:hint="default" w:ascii="Times New Roman" w:hAnsi="Times New Roman" w:cs="Times New Roman"/>
                      <w:b/>
                      <w:bCs/>
                      <w:color w:val="000000" w:themeColor="text1"/>
                      <w:sz w:val="21"/>
                      <w:szCs w:val="21"/>
                      <w:highlight w:val="none"/>
                      <w:vertAlign w:val="subscript"/>
                      <w14:textFill>
                        <w14:solidFill>
                          <w14:schemeClr w14:val="tx1"/>
                        </w14:solidFill>
                      </w14:textFill>
                    </w:rPr>
                    <w:t>5</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氨氮</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SS</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动植物油</w:t>
                  </w:r>
                </w:p>
              </w:tc>
              <w:tc>
                <w:tcPr>
                  <w:tcW w:w="4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总磷</w:t>
                  </w:r>
                </w:p>
              </w:tc>
              <w:tc>
                <w:tcPr>
                  <w:tcW w:w="6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09" w:hRule="atLeast"/>
                <w:jc w:val="center"/>
              </w:trPr>
              <w:tc>
                <w:tcPr>
                  <w:tcW w:w="5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w:t>
                  </w:r>
                  <w:r>
                    <w:rPr>
                      <w:rFonts w:hint="default" w:ascii="Times New Roman" w:hAnsi="Times New Roman" w:cs="Times New Roman"/>
                      <w:color w:val="000000" w:themeColor="text1"/>
                      <w:sz w:val="21"/>
                      <w:szCs w:val="21"/>
                      <w14:textFill>
                        <w14:solidFill>
                          <w14:schemeClr w14:val="tx1"/>
                        </w14:solidFill>
                      </w14:textFill>
                    </w:rPr>
                    <w:t>废水产生量为</w:t>
                  </w:r>
                  <w:r>
                    <w:rPr>
                      <w:rFonts w:hint="eastAsia" w:cs="Times New Roman"/>
                      <w:color w:val="000000" w:themeColor="text1"/>
                      <w:sz w:val="21"/>
                      <w:szCs w:val="21"/>
                      <w:lang w:val="en-US" w:eastAsia="zh-CN"/>
                      <w14:textFill>
                        <w14:solidFill>
                          <w14:schemeClr w14:val="tx1"/>
                        </w14:solidFill>
                      </w14:textFill>
                    </w:rPr>
                    <w:t>4095.9</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/a</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进水水质混合浓度（mg/</w:t>
                  </w:r>
                  <w:r>
                    <w:rPr>
                      <w:rFonts w:hint="eastAsia" w:ascii="Times New Roman" w:hAnsi="Times New Roman" w:cs="Times New Roman"/>
                      <w:color w:val="000000" w:themeColor="text1"/>
                      <w:sz w:val="21"/>
                      <w:szCs w:val="21"/>
                      <w:lang w:val="en-US" w:eastAsia="zh-CN"/>
                      <w14:textFill>
                        <w14:solidFill>
                          <w14:schemeClr w14:val="tx1"/>
                        </w14:solidFill>
                      </w14:textFill>
                    </w:rPr>
                    <w:t>L</w:t>
                  </w:r>
                  <w:r>
                    <w:rPr>
                      <w:rFonts w:hint="default" w:ascii="Times New Roman" w:hAnsi="Times New Roman" w:cs="Times New Roman"/>
                      <w:color w:val="000000" w:themeColor="text1"/>
                      <w:sz w:val="21"/>
                      <w:szCs w:val="21"/>
                      <w14:textFill>
                        <w14:solidFill>
                          <w14:schemeClr w14:val="tx1"/>
                        </w14:solidFill>
                      </w14:textFill>
                    </w:rPr>
                    <w:t>）</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300</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150</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200</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w:t>
                  </w:r>
                </w:p>
              </w:tc>
              <w:tc>
                <w:tcPr>
                  <w:tcW w:w="418"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w:t>
                  </w:r>
                </w:p>
              </w:tc>
              <w:tc>
                <w:tcPr>
                  <w:tcW w:w="6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vertAlign w:val="superscript"/>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3×10</w:t>
                  </w:r>
                  <w:r>
                    <w:rPr>
                      <w:rFonts w:hint="default" w:ascii="Times New Roman" w:hAnsi="Times New Roman" w:cs="Times New Roman"/>
                      <w:color w:val="000000" w:themeColor="text1"/>
                      <w:sz w:val="21"/>
                      <w:szCs w:val="21"/>
                      <w:vertAlign w:val="superscript"/>
                      <w14:textFill>
                        <w14:solidFill>
                          <w14:schemeClr w14:val="tx1"/>
                        </w14:solidFill>
                      </w14:textFill>
                    </w:rPr>
                    <w:t>8</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9" w:hRule="atLeast"/>
                <w:jc w:val="center"/>
              </w:trPr>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污染物产生量（t/a）</w:t>
                  </w:r>
                </w:p>
              </w:tc>
              <w:tc>
                <w:tcPr>
                  <w:tcW w:w="8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1.2288 </w:t>
                  </w:r>
                </w:p>
              </w:tc>
              <w:tc>
                <w:tcPr>
                  <w:tcW w:w="8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0.6144 </w:t>
                  </w:r>
                </w:p>
              </w:tc>
              <w:tc>
                <w:tcPr>
                  <w:tcW w:w="8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0.2048 </w:t>
                  </w:r>
                </w:p>
              </w:tc>
              <w:tc>
                <w:tcPr>
                  <w:tcW w:w="8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0.8192 </w:t>
                  </w:r>
                </w:p>
              </w:tc>
              <w:tc>
                <w:tcPr>
                  <w:tcW w:w="8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0.1024 </w:t>
                  </w:r>
                </w:p>
              </w:tc>
              <w:tc>
                <w:tcPr>
                  <w:tcW w:w="70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0.0205 </w:t>
                  </w:r>
                </w:p>
              </w:tc>
              <w:tc>
                <w:tcPr>
                  <w:tcW w:w="609" w:type="pct"/>
                  <w:noWrap w:val="0"/>
                  <w:vAlign w:val="center"/>
                </w:tcPr>
                <w:p>
                  <w:pPr>
                    <w:jc w:val="center"/>
                    <w:rPr>
                      <w:rFonts w:hint="eastAsia" w:eastAsia="宋体"/>
                      <w:color w:val="000000" w:themeColor="text1"/>
                      <w:sz w:val="21"/>
                      <w:szCs w:val="21"/>
                      <w:vertAlign w:val="superscript"/>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1.22</w:t>
                  </w:r>
                  <w:r>
                    <w:rPr>
                      <w:color w:val="000000" w:themeColor="text1"/>
                      <w:sz w:val="21"/>
                      <w:szCs w:val="21"/>
                      <w14:textFill>
                        <w14:solidFill>
                          <w14:schemeClr w14:val="tx1"/>
                        </w14:solidFill>
                      </w14:textFill>
                    </w:rPr>
                    <w:t>×10</w:t>
                  </w:r>
                  <w:r>
                    <w:rPr>
                      <w:rFonts w:hint="eastAsia"/>
                      <w:color w:val="000000" w:themeColor="text1"/>
                      <w:sz w:val="21"/>
                      <w:szCs w:val="21"/>
                      <w:vertAlign w:val="superscript"/>
                      <w14:textFill>
                        <w14:solidFill>
                          <w14:schemeClr w14:val="tx1"/>
                        </w14:solidFill>
                      </w14:textFill>
                    </w:rPr>
                    <w:t>1</w:t>
                  </w:r>
                  <w:r>
                    <w:rPr>
                      <w:rFonts w:hint="eastAsia"/>
                      <w:color w:val="000000" w:themeColor="text1"/>
                      <w:sz w:val="21"/>
                      <w:szCs w:val="21"/>
                      <w:vertAlign w:val="superscript"/>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72" w:hRule="atLeast"/>
                <w:jc w:val="center"/>
              </w:trPr>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处理系统最低处理效率</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80</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87</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70</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90</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80</w:t>
                  </w:r>
                </w:p>
              </w:tc>
              <w:tc>
                <w:tcPr>
                  <w:tcW w:w="418"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90</w:t>
                  </w:r>
                </w:p>
              </w:tc>
              <w:tc>
                <w:tcPr>
                  <w:tcW w:w="609"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出水水质浓度（mg/</w:t>
                  </w:r>
                  <w:r>
                    <w:rPr>
                      <w:rFonts w:hint="eastAsia" w:ascii="Times New Roman" w:hAnsi="Times New Roman" w:cs="Times New Roman"/>
                      <w:color w:val="000000" w:themeColor="text1"/>
                      <w:sz w:val="21"/>
                      <w:szCs w:val="21"/>
                      <w:lang w:val="en-US" w:eastAsia="zh-CN"/>
                      <w14:textFill>
                        <w14:solidFill>
                          <w14:schemeClr w14:val="tx1"/>
                        </w14:solidFill>
                      </w14:textFill>
                    </w:rPr>
                    <w:t>L</w:t>
                  </w:r>
                  <w:r>
                    <w:rPr>
                      <w:rFonts w:hint="default" w:ascii="Times New Roman" w:hAnsi="Times New Roman" w:cs="Times New Roman"/>
                      <w:color w:val="000000" w:themeColor="text1"/>
                      <w:sz w:val="21"/>
                      <w:szCs w:val="21"/>
                      <w14:textFill>
                        <w14:solidFill>
                          <w14:schemeClr w14:val="tx1"/>
                        </w14:solidFill>
                      </w14:textFill>
                    </w:rPr>
                    <w:t>）</w:t>
                  </w:r>
                </w:p>
              </w:tc>
              <w:tc>
                <w:tcPr>
                  <w:tcW w:w="5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60</w:t>
                  </w:r>
                </w:p>
              </w:tc>
              <w:tc>
                <w:tcPr>
                  <w:tcW w:w="5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5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15</w:t>
                  </w:r>
                </w:p>
              </w:tc>
              <w:tc>
                <w:tcPr>
                  <w:tcW w:w="5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5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0.5</w:t>
                  </w:r>
                </w:p>
              </w:tc>
              <w:tc>
                <w:tcPr>
                  <w:tcW w:w="60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500</w:t>
                  </w:r>
                </w:p>
                <w:p>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污染物排放量（t/a）</w:t>
                  </w:r>
                </w:p>
              </w:tc>
              <w:tc>
                <w:tcPr>
                  <w:tcW w:w="8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0.2458 </w:t>
                  </w:r>
                </w:p>
              </w:tc>
              <w:tc>
                <w:tcPr>
                  <w:tcW w:w="8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0.0819 </w:t>
                  </w:r>
                </w:p>
              </w:tc>
              <w:tc>
                <w:tcPr>
                  <w:tcW w:w="8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0.0614 </w:t>
                  </w:r>
                </w:p>
              </w:tc>
              <w:tc>
                <w:tcPr>
                  <w:tcW w:w="8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0.0819 </w:t>
                  </w:r>
                </w:p>
              </w:tc>
              <w:tc>
                <w:tcPr>
                  <w:tcW w:w="8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0.0205 </w:t>
                  </w:r>
                </w:p>
              </w:tc>
              <w:tc>
                <w:tcPr>
                  <w:tcW w:w="7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0.0020 </w:t>
                  </w:r>
                </w:p>
              </w:tc>
              <w:tc>
                <w:tcPr>
                  <w:tcW w:w="609" w:type="pct"/>
                  <w:noWrap w:val="0"/>
                  <w:vAlign w:val="center"/>
                </w:tcPr>
                <w:p>
                  <w:pPr>
                    <w:jc w:val="center"/>
                    <w:rPr>
                      <w:rFonts w:hint="eastAsia" w:eastAsia="宋体"/>
                      <w:color w:val="000000" w:themeColor="text1"/>
                      <w:sz w:val="21"/>
                      <w:szCs w:val="21"/>
                      <w:vertAlign w:val="superscript"/>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2.05</w:t>
                  </w:r>
                  <w:r>
                    <w:rPr>
                      <w:color w:val="000000" w:themeColor="text1"/>
                      <w:sz w:val="21"/>
                      <w:szCs w:val="21"/>
                      <w14:textFill>
                        <w14:solidFill>
                          <w14:schemeClr w14:val="tx1"/>
                        </w14:solidFill>
                      </w14:textFill>
                    </w:rPr>
                    <w:t>×10</w:t>
                  </w:r>
                  <w:r>
                    <w:rPr>
                      <w:rFonts w:hint="eastAsia"/>
                      <w:color w:val="000000" w:themeColor="text1"/>
                      <w:sz w:val="21"/>
                      <w:szCs w:val="21"/>
                      <w:vertAlign w:val="superscript"/>
                      <w:lang w:val="en-US" w:eastAsia="zh-CN"/>
                      <w14:textFill>
                        <w14:solidFill>
                          <w14:schemeClr w14:val="tx1"/>
                        </w14:solidFill>
                      </w14:textFill>
                    </w:rPr>
                    <w:t>6</w:t>
                  </w:r>
                </w:p>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污染物</w:t>
                  </w:r>
                  <w:r>
                    <w:rPr>
                      <w:rFonts w:hint="eastAsia" w:ascii="Times New Roman" w:hAnsi="Times New Roman" w:cs="Times New Roman"/>
                      <w:color w:val="000000" w:themeColor="text1"/>
                      <w:sz w:val="21"/>
                      <w:szCs w:val="21"/>
                      <w:lang w:val="en-US" w:eastAsia="zh-CN"/>
                      <w14:textFill>
                        <w14:solidFill>
                          <w14:schemeClr w14:val="tx1"/>
                        </w14:solidFill>
                      </w14:textFill>
                    </w:rPr>
                    <w:t>削减</w:t>
                  </w:r>
                  <w:r>
                    <w:rPr>
                      <w:rFonts w:hint="default" w:ascii="Times New Roman" w:hAnsi="Times New Roman" w:cs="Times New Roman"/>
                      <w:color w:val="000000" w:themeColor="text1"/>
                      <w:sz w:val="21"/>
                      <w:szCs w:val="21"/>
                      <w14:textFill>
                        <w14:solidFill>
                          <w14:schemeClr w14:val="tx1"/>
                        </w14:solidFill>
                      </w14:textFill>
                    </w:rPr>
                    <w:t>量（t/a）</w:t>
                  </w:r>
                </w:p>
              </w:tc>
              <w:tc>
                <w:tcPr>
                  <w:tcW w:w="8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0.9830 </w:t>
                  </w:r>
                </w:p>
              </w:tc>
              <w:tc>
                <w:tcPr>
                  <w:tcW w:w="8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0.5325 </w:t>
                  </w:r>
                </w:p>
              </w:tc>
              <w:tc>
                <w:tcPr>
                  <w:tcW w:w="8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0.1434 </w:t>
                  </w:r>
                </w:p>
              </w:tc>
              <w:tc>
                <w:tcPr>
                  <w:tcW w:w="8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0.7373 </w:t>
                  </w:r>
                </w:p>
              </w:tc>
              <w:tc>
                <w:tcPr>
                  <w:tcW w:w="8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0.0819 </w:t>
                  </w:r>
                </w:p>
              </w:tc>
              <w:tc>
                <w:tcPr>
                  <w:tcW w:w="7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0.0184 </w:t>
                  </w:r>
                </w:p>
              </w:tc>
              <w:tc>
                <w:tcPr>
                  <w:tcW w:w="609" w:type="pct"/>
                  <w:noWrap w:val="0"/>
                  <w:vAlign w:val="center"/>
                </w:tcPr>
                <w:p>
                  <w:pPr>
                    <w:jc w:val="center"/>
                    <w:rPr>
                      <w:rFonts w:hint="eastAsia" w:eastAsia="宋体"/>
                      <w:color w:val="000000" w:themeColor="text1"/>
                      <w:sz w:val="21"/>
                      <w:szCs w:val="21"/>
                      <w:vertAlign w:val="superscript"/>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1.22</w:t>
                  </w:r>
                  <w:r>
                    <w:rPr>
                      <w:color w:val="000000" w:themeColor="text1"/>
                      <w:sz w:val="21"/>
                      <w:szCs w:val="21"/>
                      <w14:textFill>
                        <w14:solidFill>
                          <w14:schemeClr w14:val="tx1"/>
                        </w14:solidFill>
                      </w14:textFill>
                    </w:rPr>
                    <w:t>×10</w:t>
                  </w:r>
                  <w:r>
                    <w:rPr>
                      <w:rFonts w:hint="eastAsia"/>
                      <w:color w:val="000000" w:themeColor="text1"/>
                      <w:sz w:val="21"/>
                      <w:szCs w:val="21"/>
                      <w:vertAlign w:val="superscript"/>
                      <w14:textFill>
                        <w14:solidFill>
                          <w14:schemeClr w14:val="tx1"/>
                        </w14:solidFill>
                      </w14:textFill>
                    </w:rPr>
                    <w:t>1</w:t>
                  </w:r>
                  <w:r>
                    <w:rPr>
                      <w:rFonts w:hint="eastAsia"/>
                      <w:color w:val="000000" w:themeColor="text1"/>
                      <w:sz w:val="21"/>
                      <w:szCs w:val="21"/>
                      <w:vertAlign w:val="superscript"/>
                      <w:lang w:val="en-US" w:eastAsia="zh-CN"/>
                      <w14:textFill>
                        <w14:solidFill>
                          <w14:schemeClr w14:val="tx1"/>
                        </w14:solidFill>
                      </w14:textFill>
                    </w:rPr>
                    <w:t>2</w:t>
                  </w:r>
                </w:p>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64" w:hRule="atLeast"/>
                <w:jc w:val="center"/>
              </w:trPr>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（GB18466-2005）中表2预处理标准</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250</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60</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418"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6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5000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17" w:hRule="atLeast"/>
                <w:jc w:val="center"/>
              </w:trPr>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（GB/T31962-2015）表1中</w:t>
                  </w:r>
                  <w:r>
                    <w:rPr>
                      <w:rFonts w:hint="eastAsia" w:ascii="Times New Roman" w:hAnsi="Times New Roman" w:cs="Times New Roman"/>
                      <w:color w:val="000000" w:themeColor="text1"/>
                      <w:sz w:val="21"/>
                      <w:szCs w:val="21"/>
                      <w:lang w:val="en-US" w:eastAsia="zh-CN"/>
                      <w14:textFill>
                        <w14:solidFill>
                          <w14:schemeClr w14:val="tx1"/>
                        </w14:solidFill>
                      </w14:textFill>
                    </w:rPr>
                    <w:t>A</w:t>
                  </w:r>
                  <w:r>
                    <w:rPr>
                      <w:rFonts w:hint="default" w:ascii="Times New Roman" w:hAnsi="Times New Roman" w:cs="Times New Roman"/>
                      <w:color w:val="000000" w:themeColor="text1"/>
                      <w:sz w:val="21"/>
                      <w:szCs w:val="21"/>
                      <w14:textFill>
                        <w14:solidFill>
                          <w14:schemeClr w14:val="tx1"/>
                        </w14:solidFill>
                      </w14:textFill>
                    </w:rPr>
                    <w:t>级标准</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45</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5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418"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w:t>
                  </w:r>
                </w:p>
              </w:tc>
              <w:tc>
                <w:tcPr>
                  <w:tcW w:w="6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5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达标情况</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达标</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达标</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达标</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达标</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达标</w:t>
                  </w:r>
                </w:p>
              </w:tc>
              <w:tc>
                <w:tcPr>
                  <w:tcW w:w="4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达标</w:t>
                  </w:r>
                </w:p>
              </w:tc>
              <w:tc>
                <w:tcPr>
                  <w:tcW w:w="6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64" w:hRule="atLeast"/>
                <w:jc w:val="center"/>
              </w:trPr>
              <w:tc>
                <w:tcPr>
                  <w:tcW w:w="5000" w:type="pct"/>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项目废水</w:t>
                  </w:r>
                  <w:r>
                    <w:rPr>
                      <w:rFonts w:hint="eastAsia" w:ascii="Times New Roman" w:hAnsi="Times New Roman" w:cs="Times New Roman"/>
                      <w:color w:val="000000" w:themeColor="text1"/>
                      <w:sz w:val="21"/>
                      <w:szCs w:val="21"/>
                      <w:lang w:val="en-US" w:eastAsia="zh-CN"/>
                      <w14:textFill>
                        <w14:solidFill>
                          <w14:schemeClr w14:val="tx1"/>
                        </w14:solidFill>
                      </w14:textFill>
                    </w:rPr>
                    <w:t>排放满足</w:t>
                  </w:r>
                  <w:r>
                    <w:rPr>
                      <w:rFonts w:hint="default" w:ascii="Times New Roman" w:hAnsi="Times New Roman" w:cs="Times New Roman"/>
                      <w:color w:val="000000" w:themeColor="text1"/>
                      <w:sz w:val="21"/>
                      <w:szCs w:val="21"/>
                      <w14:textFill>
                        <w14:solidFill>
                          <w14:schemeClr w14:val="tx1"/>
                        </w14:solidFill>
                      </w14:textFill>
                    </w:rPr>
                    <w:t>《医疗机构水污染物排放标准》（GB18466-2005）表2中预处理标准，氨氮、总磷满足《污水排入城市下水道水质标准》（GB/T31962-2015）表1中</w:t>
                  </w:r>
                  <w:r>
                    <w:rPr>
                      <w:rFonts w:hint="eastAsia" w:ascii="Times New Roman" w:hAnsi="Times New Roman" w:cs="Times New Roman"/>
                      <w:color w:val="000000" w:themeColor="text1"/>
                      <w:sz w:val="21"/>
                      <w:szCs w:val="21"/>
                      <w:lang w:val="en-US" w:eastAsia="zh-CN"/>
                      <w14:textFill>
                        <w14:solidFill>
                          <w14:schemeClr w14:val="tx1"/>
                        </w14:solidFill>
                      </w14:textFill>
                    </w:rPr>
                    <w:t>A</w:t>
                  </w:r>
                  <w:r>
                    <w:rPr>
                      <w:rFonts w:hint="default" w:ascii="Times New Roman" w:hAnsi="Times New Roman" w:cs="Times New Roman"/>
                      <w:color w:val="000000" w:themeColor="text1"/>
                      <w:sz w:val="21"/>
                      <w:szCs w:val="21"/>
                      <w14:textFill>
                        <w14:solidFill>
                          <w14:schemeClr w14:val="tx1"/>
                        </w14:solidFill>
                      </w14:textFill>
                    </w:rPr>
                    <w:t>级标准</w:t>
                  </w:r>
                  <w:r>
                    <w:rPr>
                      <w:rFonts w:hint="eastAsia" w:ascii="Times New Roman" w:hAnsi="Times New Roman" w:cs="Times New Roman"/>
                      <w:color w:val="000000" w:themeColor="text1"/>
                      <w:sz w:val="21"/>
                      <w:szCs w:val="21"/>
                      <w:lang w:eastAsia="zh-CN"/>
                      <w14:textFill>
                        <w14:solidFill>
                          <w14:schemeClr w14:val="tx1"/>
                        </w14:solidFill>
                      </w14:textFill>
                    </w:rPr>
                    <w:t>。</w:t>
                  </w:r>
                </w:p>
              </w:tc>
            </w:tr>
          </w:tbl>
          <w:p>
            <w:pPr>
              <w:pStyle w:val="28"/>
              <w:bidi w:val="0"/>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hAnsi="Times New Roman" w:cs="Times New Roman"/>
                <w:b w:val="0"/>
                <w:bCs w:val="0"/>
                <w:color w:val="000000" w:themeColor="text1"/>
                <w:sz w:val="10"/>
                <w:szCs w:val="10"/>
                <w:highlight w:val="none"/>
                <w:lang w:val="en-US" w:eastAsia="zh-CN"/>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（3）污水达标可行性分析</w:t>
            </w:r>
          </w:p>
          <w:p>
            <w:pPr>
              <w:pStyle w:val="28"/>
              <w:bidi w:val="0"/>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eastAsia" w:cs="Times New Roman"/>
                <w:b w:val="0"/>
                <w:bCs w:val="0"/>
                <w:color w:val="000000" w:themeColor="text1"/>
                <w:sz w:val="24"/>
                <w:szCs w:val="24"/>
                <w:highlight w:val="none"/>
                <w:lang w:val="en-US" w:eastAsia="zh-CN"/>
                <w14:textFill>
                  <w14:solidFill>
                    <w14:schemeClr w14:val="tx1"/>
                  </w14:solidFill>
                </w14:textFill>
              </w:rPr>
              <w:t>根据上述分析，项目废水达标排放的分析详细如下表。</w:t>
            </w:r>
          </w:p>
          <w:p>
            <w:pPr>
              <w:pStyle w:val="28"/>
              <w:bidi w:val="0"/>
              <w:spacing w:line="240" w:lineRule="auto"/>
              <w:ind w:left="0" w:leftChars="0" w:firstLine="0" w:firstLineChars="0"/>
              <w:jc w:val="cente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表4-10  本项目废水各污染物的排放统计</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264"/>
              <w:gridCol w:w="1452"/>
              <w:gridCol w:w="1503"/>
              <w:gridCol w:w="2309"/>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723"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污染物指标</w:t>
                  </w:r>
                </w:p>
              </w:tc>
              <w:tc>
                <w:tcPr>
                  <w:tcW w:w="83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排放浓度</w:t>
                  </w:r>
                </w:p>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（mg/L）</w:t>
                  </w:r>
                </w:p>
              </w:tc>
              <w:tc>
                <w:tcPr>
                  <w:tcW w:w="860"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排放量</w:t>
                  </w:r>
                </w:p>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（t/a）</w:t>
                  </w:r>
                </w:p>
              </w:tc>
              <w:tc>
                <w:tcPr>
                  <w:tcW w:w="132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《医疗机构水污染物排放标准》（GB18466-2005）中表2预处理标准（mg/L）</w:t>
                  </w:r>
                </w:p>
              </w:tc>
              <w:tc>
                <w:tcPr>
                  <w:tcW w:w="1262"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《污水排入城镇下水道水质标准》（GB/T31962-2015）表1中的A级标准</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723"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b w:val="0"/>
                      <w:bCs w:val="0"/>
                      <w:color w:val="000000" w:themeColor="text1"/>
                      <w:szCs w:val="21"/>
                      <w:highlight w:val="none"/>
                      <w14:textFill>
                        <w14:solidFill>
                          <w14:schemeClr w14:val="tx1"/>
                        </w14:solidFill>
                      </w14:textFill>
                    </w:rPr>
                    <w:t>COD</w:t>
                  </w:r>
                </w:p>
              </w:tc>
              <w:tc>
                <w:tcPr>
                  <w:tcW w:w="83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60</w:t>
                  </w:r>
                </w:p>
              </w:tc>
              <w:tc>
                <w:tcPr>
                  <w:tcW w:w="860"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0.2458</w:t>
                  </w:r>
                </w:p>
              </w:tc>
              <w:tc>
                <w:tcPr>
                  <w:tcW w:w="132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250</w:t>
                  </w:r>
                </w:p>
              </w:tc>
              <w:tc>
                <w:tcPr>
                  <w:tcW w:w="1262" w:type="pct"/>
                  <w:noWrap w:val="0"/>
                  <w:vAlign w:val="center"/>
                </w:tcPr>
                <w:p>
                  <w:pPr>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723"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b w:val="0"/>
                      <w:bCs w:val="0"/>
                      <w:color w:val="000000" w:themeColor="text1"/>
                      <w:szCs w:val="21"/>
                      <w:highlight w:val="none"/>
                      <w14:textFill>
                        <w14:solidFill>
                          <w14:schemeClr w14:val="tx1"/>
                        </w14:solidFill>
                      </w14:textFill>
                    </w:rPr>
                    <w:t>BOD</w:t>
                  </w:r>
                  <w:r>
                    <w:rPr>
                      <w:b w:val="0"/>
                      <w:bCs w:val="0"/>
                      <w:color w:val="000000" w:themeColor="text1"/>
                      <w:szCs w:val="21"/>
                      <w:highlight w:val="none"/>
                      <w:vertAlign w:val="subscript"/>
                      <w14:textFill>
                        <w14:solidFill>
                          <w14:schemeClr w14:val="tx1"/>
                        </w14:solidFill>
                      </w14:textFill>
                    </w:rPr>
                    <w:t>5</w:t>
                  </w:r>
                </w:p>
              </w:tc>
              <w:tc>
                <w:tcPr>
                  <w:tcW w:w="83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20</w:t>
                  </w:r>
                </w:p>
              </w:tc>
              <w:tc>
                <w:tcPr>
                  <w:tcW w:w="860"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0.0819</w:t>
                  </w:r>
                </w:p>
              </w:tc>
              <w:tc>
                <w:tcPr>
                  <w:tcW w:w="132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100</w:t>
                  </w:r>
                </w:p>
              </w:tc>
              <w:tc>
                <w:tcPr>
                  <w:tcW w:w="1262" w:type="pct"/>
                  <w:noWrap w:val="0"/>
                  <w:vAlign w:val="center"/>
                </w:tcPr>
                <w:p>
                  <w:pPr>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23"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b w:val="0"/>
                      <w:bCs w:val="0"/>
                      <w:color w:val="000000" w:themeColor="text1"/>
                      <w:szCs w:val="21"/>
                      <w:highlight w:val="none"/>
                      <w14:textFill>
                        <w14:solidFill>
                          <w14:schemeClr w14:val="tx1"/>
                        </w14:solidFill>
                      </w14:textFill>
                    </w:rPr>
                    <w:t>氨氮</w:t>
                  </w:r>
                </w:p>
              </w:tc>
              <w:tc>
                <w:tcPr>
                  <w:tcW w:w="83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15</w:t>
                  </w:r>
                </w:p>
              </w:tc>
              <w:tc>
                <w:tcPr>
                  <w:tcW w:w="860"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0.0614</w:t>
                  </w:r>
                </w:p>
              </w:tc>
              <w:tc>
                <w:tcPr>
                  <w:tcW w:w="132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c>
                <w:tcPr>
                  <w:tcW w:w="1262"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723" w:type="pct"/>
                  <w:noWrap w:val="0"/>
                  <w:vAlign w:val="center"/>
                </w:tcPr>
                <w:p>
                  <w:pPr>
                    <w:keepNext w:val="0"/>
                    <w:keepLines w:val="0"/>
                    <w:pageBreakBefore w:val="0"/>
                    <w:widowControl w:val="0"/>
                    <w:kinsoku/>
                    <w:overflowPunct/>
                    <w:autoSpaceDE/>
                    <w:autoSpaceDN/>
                    <w:bidi w:val="0"/>
                    <w:snapToGrid/>
                    <w:jc w:val="center"/>
                    <w:rPr>
                      <w:rFonts w:hint="default"/>
                      <w:b w:val="0"/>
                      <w:bCs w:val="0"/>
                      <w:color w:val="000000" w:themeColor="text1"/>
                      <w:kern w:val="2"/>
                      <w:sz w:val="21"/>
                      <w:szCs w:val="21"/>
                      <w:highlight w:val="none"/>
                      <w:lang w:val="en-US" w:eastAsia="zh-CN" w:bidi="ar-SA"/>
                      <w14:textFill>
                        <w14:solidFill>
                          <w14:schemeClr w14:val="tx1"/>
                        </w14:solidFill>
                      </w14:textFill>
                    </w:rPr>
                  </w:pPr>
                  <w:r>
                    <w:rPr>
                      <w:b w:val="0"/>
                      <w:bCs w:val="0"/>
                      <w:color w:val="000000" w:themeColor="text1"/>
                      <w:szCs w:val="21"/>
                      <w:highlight w:val="none"/>
                      <w14:textFill>
                        <w14:solidFill>
                          <w14:schemeClr w14:val="tx1"/>
                        </w14:solidFill>
                      </w14:textFill>
                    </w:rPr>
                    <w:t>SS</w:t>
                  </w:r>
                </w:p>
              </w:tc>
              <w:tc>
                <w:tcPr>
                  <w:tcW w:w="83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20</w:t>
                  </w:r>
                </w:p>
              </w:tc>
              <w:tc>
                <w:tcPr>
                  <w:tcW w:w="860"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0.0819</w:t>
                  </w:r>
                </w:p>
              </w:tc>
              <w:tc>
                <w:tcPr>
                  <w:tcW w:w="132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60</w:t>
                  </w:r>
                </w:p>
              </w:tc>
              <w:tc>
                <w:tcPr>
                  <w:tcW w:w="1262" w:type="pct"/>
                  <w:noWrap w:val="0"/>
                  <w:vAlign w:val="center"/>
                </w:tcPr>
                <w:p>
                  <w:pPr>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723"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b w:val="0"/>
                      <w:bCs w:val="0"/>
                      <w:color w:val="000000" w:themeColor="text1"/>
                      <w:szCs w:val="21"/>
                      <w:highlight w:val="none"/>
                      <w14:textFill>
                        <w14:solidFill>
                          <w14:schemeClr w14:val="tx1"/>
                        </w14:solidFill>
                      </w14:textFill>
                    </w:rPr>
                    <w:t>动植物油</w:t>
                  </w:r>
                </w:p>
              </w:tc>
              <w:tc>
                <w:tcPr>
                  <w:tcW w:w="83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5</w:t>
                  </w:r>
                </w:p>
              </w:tc>
              <w:tc>
                <w:tcPr>
                  <w:tcW w:w="860"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0.0205</w:t>
                  </w:r>
                </w:p>
              </w:tc>
              <w:tc>
                <w:tcPr>
                  <w:tcW w:w="132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20</w:t>
                  </w:r>
                </w:p>
              </w:tc>
              <w:tc>
                <w:tcPr>
                  <w:tcW w:w="1262" w:type="pct"/>
                  <w:noWrap w:val="0"/>
                  <w:vAlign w:val="center"/>
                </w:tcPr>
                <w:p>
                  <w:pPr>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723"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b w:val="0"/>
                      <w:bCs w:val="0"/>
                      <w:color w:val="000000" w:themeColor="text1"/>
                      <w:szCs w:val="21"/>
                      <w:highlight w:val="none"/>
                      <w14:textFill>
                        <w14:solidFill>
                          <w14:schemeClr w14:val="tx1"/>
                        </w14:solidFill>
                      </w14:textFill>
                    </w:rPr>
                    <w:t>总磷</w:t>
                  </w:r>
                </w:p>
              </w:tc>
              <w:tc>
                <w:tcPr>
                  <w:tcW w:w="83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0.5</w:t>
                  </w:r>
                </w:p>
              </w:tc>
              <w:tc>
                <w:tcPr>
                  <w:tcW w:w="860"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0.0184</w:t>
                  </w:r>
                </w:p>
              </w:tc>
              <w:tc>
                <w:tcPr>
                  <w:tcW w:w="132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c>
                <w:tcPr>
                  <w:tcW w:w="1262"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23"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b w:val="0"/>
                      <w:bCs w:val="0"/>
                      <w:color w:val="000000" w:themeColor="text1"/>
                      <w:szCs w:val="21"/>
                      <w:highlight w:val="none"/>
                      <w14:textFill>
                        <w14:solidFill>
                          <w14:schemeClr w14:val="tx1"/>
                        </w14:solidFill>
                      </w14:textFill>
                    </w:rPr>
                  </w:pPr>
                  <w:r>
                    <w:rPr>
                      <w:b w:val="0"/>
                      <w:bCs w:val="0"/>
                      <w:color w:val="000000" w:themeColor="text1"/>
                      <w:szCs w:val="21"/>
                      <w:highlight w:val="none"/>
                      <w14:textFill>
                        <w14:solidFill>
                          <w14:schemeClr w14:val="tx1"/>
                        </w14:solidFill>
                      </w14:textFill>
                    </w:rPr>
                    <w:t>粪大肠菌群</w:t>
                  </w:r>
                </w:p>
              </w:tc>
              <w:tc>
                <w:tcPr>
                  <w:tcW w:w="831" w:type="pct"/>
                  <w:noWrap w:val="0"/>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color w:val="000000" w:themeColor="text1"/>
                      <w:kern w:val="0"/>
                      <w:szCs w:val="21"/>
                      <w:highlight w:val="none"/>
                      <w:lang w:bidi="ar"/>
                      <w14:textFill>
                        <w14:solidFill>
                          <w14:schemeClr w14:val="tx1"/>
                        </w14:solidFill>
                      </w14:textFill>
                    </w:rPr>
                    <w:t>500</w:t>
                  </w:r>
                  <w:r>
                    <w:rPr>
                      <w:color w:val="000000" w:themeColor="text1"/>
                      <w:szCs w:val="21"/>
                      <w:highlight w:val="none"/>
                      <w14:textFill>
                        <w14:solidFill>
                          <w14:schemeClr w14:val="tx1"/>
                        </w14:solidFill>
                      </w14:textFill>
                    </w:rPr>
                    <w:t>MPN/L</w:t>
                  </w:r>
                </w:p>
              </w:tc>
              <w:tc>
                <w:tcPr>
                  <w:tcW w:w="860" w:type="pct"/>
                  <w:noWrap w:val="0"/>
                  <w:vAlign w:val="center"/>
                </w:tcPr>
                <w:p>
                  <w:pPr>
                    <w:jc w:val="center"/>
                    <w:rPr>
                      <w:rFonts w:hint="eastAsia" w:eastAsia="宋体"/>
                      <w:color w:val="000000" w:themeColor="text1"/>
                      <w:sz w:val="21"/>
                      <w:szCs w:val="21"/>
                      <w:vertAlign w:val="superscript"/>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1.22</w:t>
                  </w:r>
                  <w:r>
                    <w:rPr>
                      <w:color w:val="000000" w:themeColor="text1"/>
                      <w:sz w:val="21"/>
                      <w:szCs w:val="21"/>
                      <w14:textFill>
                        <w14:solidFill>
                          <w14:schemeClr w14:val="tx1"/>
                        </w14:solidFill>
                      </w14:textFill>
                    </w:rPr>
                    <w:t>×10</w:t>
                  </w:r>
                  <w:r>
                    <w:rPr>
                      <w:rFonts w:hint="eastAsia"/>
                      <w:color w:val="000000" w:themeColor="text1"/>
                      <w:sz w:val="21"/>
                      <w:szCs w:val="21"/>
                      <w:vertAlign w:val="superscript"/>
                      <w14:textFill>
                        <w14:solidFill>
                          <w14:schemeClr w14:val="tx1"/>
                        </w14:solidFill>
                      </w14:textFill>
                    </w:rPr>
                    <w:t>1</w:t>
                  </w:r>
                  <w:r>
                    <w:rPr>
                      <w:rFonts w:hint="eastAsia"/>
                      <w:color w:val="000000" w:themeColor="text1"/>
                      <w:sz w:val="21"/>
                      <w:szCs w:val="21"/>
                      <w:vertAlign w:val="superscript"/>
                      <w:lang w:val="en-US" w:eastAsia="zh-CN"/>
                      <w14:textFill>
                        <w14:solidFill>
                          <w14:schemeClr w14:val="tx1"/>
                        </w14:solidFill>
                      </w14:textFill>
                    </w:rPr>
                    <w:t>2</w:t>
                  </w:r>
                </w:p>
                <w:p>
                  <w:pPr>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color w:val="000000" w:themeColor="text1"/>
                      <w:sz w:val="21"/>
                      <w:szCs w:val="21"/>
                      <w14:textFill>
                        <w14:solidFill>
                          <w14:schemeClr w14:val="tx1"/>
                        </w14:solidFill>
                      </w14:textFill>
                    </w:rPr>
                    <w:t>MPN/L</w:t>
                  </w:r>
                </w:p>
              </w:tc>
              <w:tc>
                <w:tcPr>
                  <w:tcW w:w="1321" w:type="pct"/>
                  <w:noWrap w:val="0"/>
                  <w:vAlign w:val="center"/>
                </w:tcPr>
                <w:p>
                  <w:pPr>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color w:val="000000" w:themeColor="text1"/>
                      <w:szCs w:val="21"/>
                      <w:highlight w:val="none"/>
                      <w14:textFill>
                        <w14:solidFill>
                          <w14:schemeClr w14:val="tx1"/>
                        </w14:solidFill>
                      </w14:textFill>
                    </w:rPr>
                    <w:t>5000MPN/L</w:t>
                  </w:r>
                </w:p>
              </w:tc>
              <w:tc>
                <w:tcPr>
                  <w:tcW w:w="1262"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r>
          </w:tbl>
          <w:p>
            <w:pPr>
              <w:pStyle w:val="28"/>
              <w:bidi w:val="0"/>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根据上表，项目检验科</w:t>
            </w:r>
            <w:r>
              <w:rPr>
                <w:rFonts w:hint="eastAsia"/>
                <w:bCs/>
                <w:color w:val="000000" w:themeColor="text1"/>
                <w:sz w:val="24"/>
                <w:highlight w:val="none"/>
                <w14:textFill>
                  <w14:solidFill>
                    <w14:schemeClr w14:val="tx1"/>
                  </w14:solidFill>
                </w14:textFill>
              </w:rPr>
              <w:t>废水经</w:t>
            </w:r>
            <w:r>
              <w:rPr>
                <w:rFonts w:hint="eastAsia"/>
                <w:bCs/>
                <w:color w:val="000000" w:themeColor="text1"/>
                <w:sz w:val="24"/>
                <w:highlight w:val="none"/>
                <w:lang w:val="en-US" w:eastAsia="zh-CN"/>
                <w14:textFill>
                  <w14:solidFill>
                    <w14:schemeClr w14:val="tx1"/>
                  </w14:solidFill>
                </w14:textFill>
              </w:rPr>
              <w:t>收集桶收集</w:t>
            </w:r>
            <w:r>
              <w:rPr>
                <w:rFonts w:hint="eastAsia"/>
                <w:bCs/>
                <w:color w:val="000000" w:themeColor="text1"/>
                <w:sz w:val="24"/>
                <w:highlight w:val="none"/>
                <w14:textFill>
                  <w14:solidFill>
                    <w14:schemeClr w14:val="tx1"/>
                  </w14:solidFill>
                </w14:textFill>
              </w:rPr>
              <w:t>中和预处理，</w:t>
            </w:r>
            <w:r>
              <w:rPr>
                <w:rFonts w:hint="eastAsia"/>
                <w:bCs/>
                <w:color w:val="000000" w:themeColor="text1"/>
                <w:sz w:val="24"/>
                <w:highlight w:val="none"/>
                <w:lang w:val="en-US" w:eastAsia="zh-CN"/>
                <w14:textFill>
                  <w14:solidFill>
                    <w14:schemeClr w14:val="tx1"/>
                  </w14:solidFill>
                </w14:textFill>
              </w:rPr>
              <w:t>检验废液收集桶收集后密封暂存至医废间，</w:t>
            </w:r>
            <w:r>
              <w:rPr>
                <w:rFonts w:hint="eastAsia"/>
                <w:bCs/>
                <w:color w:val="000000" w:themeColor="text1"/>
                <w:sz w:val="24"/>
                <w:highlight w:val="none"/>
                <w14:textFill>
                  <w14:solidFill>
                    <w14:schemeClr w14:val="tx1"/>
                  </w14:solidFill>
                </w14:textFill>
              </w:rPr>
              <w:t>食堂废水经隔油池处理后，同门诊、住院部污水进入化粪池，再经</w:t>
            </w:r>
            <w:r>
              <w:rPr>
                <w:rFonts w:hint="default" w:ascii="Times New Roman" w:hAnsi="Times New Roman" w:eastAsia="宋体" w:cs="Times New Roman"/>
                <w:color w:val="000000" w:themeColor="text1"/>
                <w:sz w:val="24"/>
                <w:szCs w:val="24"/>
                <w:highlight w:val="none"/>
                <w14:textFill>
                  <w14:solidFill>
                    <w14:schemeClr w14:val="tx1"/>
                  </w14:solidFill>
                </w14:textFill>
              </w:rPr>
              <w:t>项目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配套</w:t>
            </w:r>
            <w:r>
              <w:rPr>
                <w:rFonts w:hint="default" w:ascii="Times New Roman" w:hAnsi="Times New Roman" w:eastAsia="宋体" w:cs="Times New Roman"/>
                <w:color w:val="000000" w:themeColor="text1"/>
                <w:sz w:val="24"/>
                <w:szCs w:val="24"/>
                <w:highlight w:val="none"/>
                <w14:textFill>
                  <w14:solidFill>
                    <w14:schemeClr w14:val="tx1"/>
                  </w14:solidFill>
                </w14:textFill>
              </w:rPr>
              <w:t>建设</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的</w:t>
            </w:r>
            <w:r>
              <w:rPr>
                <w:rFonts w:hint="eastAsia"/>
                <w:bCs/>
                <w:color w:val="000000" w:themeColor="text1"/>
                <w:sz w:val="24"/>
                <w:highlight w:val="none"/>
                <w14:textFill>
                  <w14:solidFill>
                    <w14:schemeClr w14:val="tx1"/>
                  </w14:solidFill>
                </w14:textFill>
              </w:rPr>
              <w:t>污水处理站</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采用“</w:t>
            </w:r>
            <w:r>
              <w:rPr>
                <w:rFonts w:hint="eastAsia"/>
                <w:color w:val="000000" w:themeColor="text1"/>
                <w:sz w:val="24"/>
                <w:szCs w:val="24"/>
                <w:lang w:val="en-US" w:eastAsia="zh-CN"/>
                <w14:textFill>
                  <w14:solidFill>
                    <w14:schemeClr w14:val="tx1"/>
                  </w14:solidFill>
                </w14:textFill>
              </w:rPr>
              <w:t>A/O</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斜管沉淀+次氯酸钠</w:t>
            </w:r>
            <w:r>
              <w:rPr>
                <w:rFonts w:hint="default"/>
                <w:color w:val="000000" w:themeColor="text1"/>
                <w:sz w:val="24"/>
                <w:szCs w:val="24"/>
                <w:lang w:val="en-US" w:eastAsia="zh-CN"/>
                <w14:textFill>
                  <w14:solidFill>
                    <w14:schemeClr w14:val="tx1"/>
                  </w14:solidFill>
                </w14:textFill>
              </w:rPr>
              <w:t>消</w:t>
            </w:r>
            <w:r>
              <w:rPr>
                <w:rFonts w:hint="eastAsia"/>
                <w:color w:val="000000" w:themeColor="text1"/>
                <w:sz w:val="24"/>
                <w:szCs w:val="24"/>
                <w:lang w:val="en-US" w:eastAsia="zh-CN"/>
                <w14:textFill>
                  <w14:solidFill>
                    <w14:schemeClr w14:val="tx1"/>
                  </w14:solidFill>
                </w14:textFill>
              </w:rPr>
              <w:t>毒</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”工艺，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处理后满足</w:t>
            </w:r>
            <w:r>
              <w:rPr>
                <w:rFonts w:hint="default" w:ascii="Times New Roman" w:hAnsi="Times New Roman" w:eastAsia="宋体" w:cs="Times New Roman"/>
                <w:color w:val="000000" w:themeColor="text1"/>
                <w:sz w:val="24"/>
                <w:szCs w:val="24"/>
                <w:highlight w:val="none"/>
                <w14:textFill>
                  <w14:solidFill>
                    <w14:schemeClr w14:val="tx1"/>
                  </w14:solidFill>
                </w14:textFill>
              </w:rPr>
              <w:t>《医疗机构水污染物排放标准》（GB18466-2005）表2中</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预处理</w:t>
            </w:r>
            <w:r>
              <w:rPr>
                <w:rFonts w:hint="default" w:ascii="Times New Roman" w:hAnsi="Times New Roman" w:eastAsia="宋体" w:cs="Times New Roman"/>
                <w:color w:val="000000" w:themeColor="text1"/>
                <w:sz w:val="24"/>
                <w:szCs w:val="24"/>
                <w:highlight w:val="none"/>
                <w14:textFill>
                  <w14:solidFill>
                    <w14:schemeClr w14:val="tx1"/>
                  </w14:solidFill>
                </w14:textFill>
              </w:rPr>
              <w:t>标准</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及《污水排入城镇下水道水质标准》（GB/T31962-2015）表1中的A级标准要求。</w:t>
            </w:r>
          </w:p>
          <w:p>
            <w:pPr>
              <w:pStyle w:val="28"/>
              <w:bidi w:val="0"/>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4</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）水环境影响分析</w:t>
            </w:r>
          </w:p>
          <w:p>
            <w:pPr>
              <w:spacing w:line="360" w:lineRule="auto"/>
              <w:ind w:firstLine="482" w:firstLineChars="200"/>
              <w:rPr>
                <w:rFonts w:hint="default" w:ascii="Times New Roman" w:hAnsi="Times New Roman" w:eastAsia="宋体" w:cs="Times New Roman"/>
                <w:b/>
                <w:color w:val="000000" w:themeColor="text1"/>
                <w:sz w:val="24"/>
                <w:szCs w:val="24"/>
                <w:highlight w:val="none"/>
                <w:lang w:eastAsia="zh-CN"/>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1）废水</w:t>
            </w:r>
            <w:r>
              <w:rPr>
                <w:rFonts w:hint="default" w:ascii="Times New Roman" w:hAnsi="Times New Roman" w:cs="Times New Roman"/>
                <w:b/>
                <w:color w:val="000000" w:themeColor="text1"/>
                <w:sz w:val="24"/>
                <w:szCs w:val="24"/>
                <w:highlight w:val="none"/>
                <w:lang w:eastAsia="zh-CN"/>
                <w14:textFill>
                  <w14:solidFill>
                    <w14:schemeClr w14:val="tx1"/>
                  </w14:solidFill>
                </w14:textFill>
              </w:rPr>
              <w:t>特征</w:t>
            </w:r>
          </w:p>
          <w:p>
            <w:pPr>
              <w:spacing w:line="360" w:lineRule="auto"/>
              <w:ind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根据工程分析，项目废水主要为</w:t>
            </w:r>
            <w:r>
              <w:rPr>
                <w:rFonts w:hint="default" w:ascii="Times New Roman" w:hAnsi="Times New Roman" w:cs="Times New Roman"/>
                <w:color w:val="000000" w:themeColor="text1"/>
                <w:sz w:val="24"/>
                <w:szCs w:val="24"/>
                <w:highlight w:val="none"/>
                <w:lang w:eastAsia="zh-CN"/>
                <w14:textFill>
                  <w14:solidFill>
                    <w14:schemeClr w14:val="tx1"/>
                  </w14:solidFill>
                </w14:textFill>
              </w:rPr>
              <w:t>医疗废水</w:t>
            </w:r>
            <w:r>
              <w:rPr>
                <w:rFonts w:hint="default" w:ascii="Times New Roman" w:hAnsi="Times New Roman" w:cs="Times New Roman"/>
                <w:color w:val="000000" w:themeColor="text1"/>
                <w:sz w:val="24"/>
                <w:szCs w:val="24"/>
                <w:highlight w:val="none"/>
                <w14:textFill>
                  <w14:solidFill>
                    <w14:schemeClr w14:val="tx1"/>
                  </w14:solidFill>
                </w14:textFill>
              </w:rPr>
              <w:t>，水中污染物主要为COD、BOD</w:t>
            </w:r>
            <w:r>
              <w:rPr>
                <w:rFonts w:hint="default" w:ascii="Times New Roman" w:hAnsi="Times New Roman" w:cs="Times New Roman"/>
                <w:color w:val="000000" w:themeColor="text1"/>
                <w:sz w:val="24"/>
                <w:szCs w:val="24"/>
                <w:highlight w:val="none"/>
                <w:vertAlign w:val="subscript"/>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、SS、氨氮</w:t>
            </w:r>
            <w:r>
              <w:rPr>
                <w:rFonts w:hint="eastAsia" w:ascii="Times New Roman" w:hAnsi="Times New Roman" w:cs="Times New Roman"/>
                <w:color w:val="000000" w:themeColor="text1"/>
                <w:sz w:val="24"/>
                <w:szCs w:val="24"/>
                <w:highlight w:val="none"/>
                <w:lang w:eastAsia="zh-CN"/>
                <w14:textFill>
                  <w14:solidFill>
                    <w14:schemeClr w14:val="tx1"/>
                  </w14:solidFill>
                </w14:textFill>
              </w:rPr>
              <w:t>、粪大肠菌群</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数</w:t>
            </w:r>
            <w:r>
              <w:rPr>
                <w:rFonts w:hint="default" w:ascii="Times New Roman" w:hAnsi="Times New Roman" w:cs="Times New Roman"/>
                <w:color w:val="000000" w:themeColor="text1"/>
                <w:sz w:val="24"/>
                <w:szCs w:val="24"/>
                <w:highlight w:val="none"/>
                <w14:textFill>
                  <w14:solidFill>
                    <w14:schemeClr w14:val="tx1"/>
                  </w14:solidFill>
                </w14:textFill>
              </w:rPr>
              <w:t>等，废水中不含有毒有害或难降解的污染物</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pPr>
              <w:spacing w:line="360" w:lineRule="auto"/>
              <w:ind w:firstLine="482" w:firstLineChars="200"/>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b/>
                <w:bCs/>
                <w:color w:val="000000" w:themeColor="text1"/>
                <w:sz w:val="24"/>
                <w:szCs w:val="24"/>
                <w:highlight w:val="none"/>
                <w14:textFill>
                  <w14:solidFill>
                    <w14:schemeClr w14:val="tx1"/>
                  </w14:solidFill>
                </w14:textFill>
              </w:rPr>
              <w:t>）废水处置方式</w:t>
            </w:r>
          </w:p>
          <w:p>
            <w:pPr>
              <w:spacing w:line="360" w:lineRule="auto"/>
              <w:ind w:firstLine="480" w:firstLineChars="200"/>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项目实行雨污分流体制，</w:t>
            </w:r>
            <w:r>
              <w:rPr>
                <w:rFonts w:hint="default" w:ascii="Times New Roman" w:hAnsi="Times New Roman" w:eastAsia="宋体" w:cs="Times New Roman"/>
                <w:color w:val="000000" w:themeColor="text1"/>
                <w:kern w:val="0"/>
                <w:sz w:val="24"/>
                <w:szCs w:val="24"/>
                <w14:textFill>
                  <w14:solidFill>
                    <w14:schemeClr w14:val="tx1"/>
                  </w14:solidFill>
                </w14:textFill>
              </w:rPr>
              <w:t>雨水</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通过雨水管网</w:t>
            </w:r>
            <w:r>
              <w:rPr>
                <w:rFonts w:hint="default" w:ascii="Times New Roman" w:hAnsi="Times New Roman" w:eastAsia="宋体" w:cs="Times New Roman"/>
                <w:color w:val="000000" w:themeColor="text1"/>
                <w:kern w:val="0"/>
                <w:sz w:val="24"/>
                <w:szCs w:val="24"/>
                <w14:textFill>
                  <w14:solidFill>
                    <w14:schemeClr w14:val="tx1"/>
                  </w14:solidFill>
                </w14:textFill>
              </w:rPr>
              <w:t>收集后排至</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市政雨水管网</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检验科</w:t>
            </w:r>
            <w:r>
              <w:rPr>
                <w:rFonts w:hint="eastAsia"/>
                <w:bCs/>
                <w:color w:val="000000" w:themeColor="text1"/>
                <w:sz w:val="24"/>
                <w:highlight w:val="none"/>
                <w14:textFill>
                  <w14:solidFill>
                    <w14:schemeClr w14:val="tx1"/>
                  </w14:solidFill>
                </w14:textFill>
              </w:rPr>
              <w:t>废水经</w:t>
            </w:r>
            <w:r>
              <w:rPr>
                <w:rFonts w:hint="eastAsia"/>
                <w:bCs/>
                <w:color w:val="000000" w:themeColor="text1"/>
                <w:sz w:val="24"/>
                <w:highlight w:val="none"/>
                <w:lang w:val="en-US" w:eastAsia="zh-CN"/>
                <w14:textFill>
                  <w14:solidFill>
                    <w14:schemeClr w14:val="tx1"/>
                  </w14:solidFill>
                </w14:textFill>
              </w:rPr>
              <w:t>收集桶收集</w:t>
            </w:r>
            <w:r>
              <w:rPr>
                <w:rFonts w:hint="eastAsia"/>
                <w:bCs/>
                <w:color w:val="000000" w:themeColor="text1"/>
                <w:sz w:val="24"/>
                <w:highlight w:val="none"/>
                <w14:textFill>
                  <w14:solidFill>
                    <w14:schemeClr w14:val="tx1"/>
                  </w14:solidFill>
                </w14:textFill>
              </w:rPr>
              <w:t>中和预处理，</w:t>
            </w:r>
            <w:r>
              <w:rPr>
                <w:rFonts w:hint="eastAsia"/>
                <w:bCs/>
                <w:color w:val="000000" w:themeColor="text1"/>
                <w:sz w:val="24"/>
                <w:highlight w:val="none"/>
                <w:lang w:val="en-US" w:eastAsia="zh-CN"/>
                <w14:textFill>
                  <w14:solidFill>
                    <w14:schemeClr w14:val="tx1"/>
                  </w14:solidFill>
                </w14:textFill>
              </w:rPr>
              <w:t>检验废液收集桶收集后密封暂存至医废间，</w:t>
            </w:r>
            <w:r>
              <w:rPr>
                <w:rFonts w:hint="eastAsia"/>
                <w:bCs/>
                <w:color w:val="000000" w:themeColor="text1"/>
                <w:sz w:val="24"/>
                <w:highlight w:val="none"/>
                <w14:textFill>
                  <w14:solidFill>
                    <w14:schemeClr w14:val="tx1"/>
                  </w14:solidFill>
                </w14:textFill>
              </w:rPr>
              <w:t>食堂废水经隔油池处理后，同门诊、住院部污水进入化粪池，再经</w:t>
            </w:r>
            <w:r>
              <w:rPr>
                <w:rFonts w:hint="default" w:ascii="Times New Roman" w:hAnsi="Times New Roman" w:eastAsia="宋体" w:cs="Times New Roman"/>
                <w:color w:val="000000" w:themeColor="text1"/>
                <w:sz w:val="24"/>
                <w:szCs w:val="24"/>
                <w:highlight w:val="none"/>
                <w14:textFill>
                  <w14:solidFill>
                    <w14:schemeClr w14:val="tx1"/>
                  </w14:solidFill>
                </w14:textFill>
              </w:rPr>
              <w:t>项目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配套</w:t>
            </w:r>
            <w:r>
              <w:rPr>
                <w:rFonts w:hint="default" w:ascii="Times New Roman" w:hAnsi="Times New Roman" w:eastAsia="宋体" w:cs="Times New Roman"/>
                <w:color w:val="000000" w:themeColor="text1"/>
                <w:sz w:val="24"/>
                <w:szCs w:val="24"/>
                <w:highlight w:val="none"/>
                <w14:textFill>
                  <w14:solidFill>
                    <w14:schemeClr w14:val="tx1"/>
                  </w14:solidFill>
                </w14:textFill>
              </w:rPr>
              <w:t>建设</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的</w:t>
            </w:r>
            <w:r>
              <w:rPr>
                <w:rFonts w:hint="eastAsia"/>
                <w:bCs/>
                <w:color w:val="000000" w:themeColor="text1"/>
                <w:sz w:val="24"/>
                <w:highlight w:val="none"/>
                <w14:textFill>
                  <w14:solidFill>
                    <w14:schemeClr w14:val="tx1"/>
                  </w14:solidFill>
                </w14:textFill>
              </w:rPr>
              <w:t>污水处理站</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szCs w:val="24"/>
                <w:highlight w:val="none"/>
                <w:lang w:val="en-US" w:eastAsia="zh-CN"/>
                <w14:textFill>
                  <w14:solidFill>
                    <w14:schemeClr w14:val="tx1"/>
                  </w14:solidFill>
                </w14:textFill>
              </w:rPr>
              <w:t>采用“</w:t>
            </w:r>
            <w:r>
              <w:rPr>
                <w:rFonts w:hint="eastAsia"/>
                <w:color w:val="000000" w:themeColor="text1"/>
                <w:sz w:val="24"/>
                <w:szCs w:val="24"/>
                <w:lang w:val="en-US" w:eastAsia="zh-CN"/>
                <w14:textFill>
                  <w14:solidFill>
                    <w14:schemeClr w14:val="tx1"/>
                  </w14:solidFill>
                </w14:textFill>
              </w:rPr>
              <w:t>A/O</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斜管沉淀+次氯酸钠</w:t>
            </w:r>
            <w:r>
              <w:rPr>
                <w:rFonts w:hint="default"/>
                <w:color w:val="000000" w:themeColor="text1"/>
                <w:sz w:val="24"/>
                <w:szCs w:val="24"/>
                <w:lang w:val="en-US" w:eastAsia="zh-CN"/>
                <w14:textFill>
                  <w14:solidFill>
                    <w14:schemeClr w14:val="tx1"/>
                  </w14:solidFill>
                </w14:textFill>
              </w:rPr>
              <w:t>消</w:t>
            </w:r>
            <w:r>
              <w:rPr>
                <w:rFonts w:hint="eastAsia"/>
                <w:color w:val="000000" w:themeColor="text1"/>
                <w:sz w:val="24"/>
                <w:szCs w:val="24"/>
                <w:lang w:val="en-US" w:eastAsia="zh-CN"/>
                <w14:textFill>
                  <w14:solidFill>
                    <w14:schemeClr w14:val="tx1"/>
                  </w14:solidFill>
                </w14:textFill>
              </w:rPr>
              <w:t>毒</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”工艺，</w:t>
            </w:r>
            <w:r>
              <w:rPr>
                <w:rFonts w:hint="eastAsia"/>
                <w:bCs/>
                <w:color w:val="000000" w:themeColor="text1"/>
                <w:sz w:val="24"/>
                <w:highlight w:val="none"/>
                <w14:textFill>
                  <w14:solidFill>
                    <w14:schemeClr w14:val="tx1"/>
                  </w14:solidFill>
                </w14:textFill>
              </w:rPr>
              <w:t>处理达《医疗机构水污染物排放标准》（GB18466-2005）表2预处理标准及《污水排入城镇下水道水质标准》（GB 31962－2015）表1中A级标准限值后</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排入市政污水管网，最终进入寻甸县污水处理厂进行处理。废液经收集桶收集后暂存于危废间，委托有资质的单位进行处置</w:t>
            </w:r>
            <w:r>
              <w:rPr>
                <w:rFonts w:hint="eastAsia"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项目废水不直接排放。</w:t>
            </w:r>
          </w:p>
          <w:p>
            <w:pPr>
              <w:spacing w:line="360" w:lineRule="auto"/>
              <w:ind w:firstLine="482" w:firstLineChars="200"/>
              <w:rPr>
                <w:rFonts w:hint="default" w:ascii="Times New Roman" w:hAnsi="Times New Roman" w:cs="Times New Roman"/>
                <w:b/>
                <w:color w:val="000000" w:themeColor="text1"/>
                <w:sz w:val="24"/>
                <w:szCs w:val="24"/>
                <w:highlight w:val="none"/>
                <w14:textFill>
                  <w14:solidFill>
                    <w14:schemeClr w14:val="tx1"/>
                  </w14:solidFill>
                </w14:textFill>
              </w:rPr>
            </w:pP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b/>
                <w:color w:val="000000" w:themeColor="text1"/>
                <w:sz w:val="24"/>
                <w:szCs w:val="24"/>
                <w:highlight w:val="none"/>
                <w14:textFill>
                  <w14:solidFill>
                    <w14:schemeClr w14:val="tx1"/>
                  </w14:solidFill>
                </w14:textFill>
              </w:rPr>
              <w:t>）项目废水处置设施可行性分析</w:t>
            </w:r>
          </w:p>
          <w:p>
            <w:pPr>
              <w:spacing w:line="360" w:lineRule="auto"/>
              <w:ind w:firstLine="482" w:firstLineChars="200"/>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①</w:t>
            </w:r>
            <w:r>
              <w:rPr>
                <w:rFonts w:hint="default" w:ascii="Times New Roman" w:hAnsi="Times New Roman" w:cs="Times New Roman"/>
                <w:b/>
                <w:bCs/>
                <w:color w:val="000000" w:themeColor="text1"/>
                <w:sz w:val="24"/>
                <w:szCs w:val="24"/>
                <w:highlight w:val="none"/>
                <w14:textFill>
                  <w14:solidFill>
                    <w14:schemeClr w14:val="tx1"/>
                  </w14:solidFill>
                </w14:textFill>
              </w:rPr>
              <w:t>化粪池</w:t>
            </w:r>
          </w:p>
          <w:p>
            <w:pPr>
              <w:spacing w:line="360" w:lineRule="auto"/>
              <w:ind w:firstLine="482"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设置情况：</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个，</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总容积15</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w:t>
            </w:r>
          </w:p>
          <w:p>
            <w:pPr>
              <w:spacing w:line="360" w:lineRule="auto"/>
              <w:ind w:firstLine="482"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规模可行性分析：</w:t>
            </w:r>
            <w:r>
              <w:rPr>
                <w:rFonts w:hint="eastAsia"/>
                <w:color w:val="000000" w:themeColor="text1"/>
                <w:sz w:val="24"/>
                <w:highlight w:val="none"/>
                <w:lang w:val="en-US" w:eastAsia="zh-CN"/>
                <w14:textFill>
                  <w14:solidFill>
                    <w14:schemeClr w14:val="tx1"/>
                  </w14:solidFill>
                </w14:textFill>
              </w:rPr>
              <w:t>根据</w:t>
            </w:r>
            <w:r>
              <w:rPr>
                <w:rFonts w:hint="eastAsia"/>
                <w:color w:val="000000" w:themeColor="text1"/>
                <w:sz w:val="24"/>
                <w:highlight w:val="none"/>
                <w14:textFill>
                  <w14:solidFill>
                    <w14:schemeClr w14:val="tx1"/>
                  </w14:solidFill>
                </w14:textFill>
              </w:rPr>
              <w:t>《医疗机构水污染物排放标准》（GB18466-2005）</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停留时间</w:t>
            </w:r>
            <w:r>
              <w:rPr>
                <w:rFonts w:hint="eastAsia"/>
                <w:color w:val="000000" w:themeColor="text1"/>
                <w:sz w:val="24"/>
                <w:highlight w:val="none"/>
                <w:lang w:val="en-US" w:eastAsia="zh-CN"/>
                <w14:textFill>
                  <w14:solidFill>
                    <w14:schemeClr w14:val="tx1"/>
                  </w14:solidFill>
                </w14:textFill>
              </w:rPr>
              <w:t>不小于</w:t>
            </w:r>
            <w:r>
              <w:rPr>
                <w:rFonts w:hint="eastAsia"/>
                <w:color w:val="000000" w:themeColor="text1"/>
                <w:sz w:val="24"/>
                <w:highlight w:val="none"/>
                <w14:textFill>
                  <w14:solidFill>
                    <w14:schemeClr w14:val="tx1"/>
                  </w14:solidFill>
                </w14:textFill>
              </w:rPr>
              <w:t>24</w:t>
            </w:r>
            <w:r>
              <w:rPr>
                <w:rFonts w:hint="eastAsia"/>
                <w:color w:val="000000" w:themeColor="text1"/>
                <w:sz w:val="24"/>
                <w:highlight w:val="none"/>
                <w:lang w:val="en-US" w:eastAsia="zh-CN"/>
                <w14:textFill>
                  <w14:solidFill>
                    <w14:schemeClr w14:val="tx1"/>
                  </w14:solidFill>
                </w14:textFill>
              </w:rPr>
              <w:t>h</w:t>
            </w:r>
            <w:r>
              <w:rPr>
                <w:rFonts w:hint="eastAsia"/>
                <w:color w:val="000000" w:themeColor="text1"/>
                <w:sz w:val="24"/>
                <w:highlight w:val="none"/>
                <w14:textFill>
                  <w14:solidFill>
                    <w14:schemeClr w14:val="tx1"/>
                  </w14:solidFill>
                </w14:textFill>
              </w:rPr>
              <w:t>的要求</w:t>
            </w:r>
            <w:r>
              <w:rPr>
                <w:rFonts w:hint="eastAsia"/>
                <w:color w:val="000000" w:themeColor="text1"/>
                <w:sz w:val="24"/>
                <w:highlight w:val="none"/>
                <w:lang w:val="en-US" w:eastAsia="zh-CN"/>
                <w14:textFill>
                  <w14:solidFill>
                    <w14:schemeClr w14:val="tx1"/>
                  </w14:solidFill>
                </w14:textFill>
              </w:rPr>
              <w:t>设计</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本项目</w:t>
            </w:r>
            <w:r>
              <w:rPr>
                <w:color w:val="000000" w:themeColor="text1"/>
                <w:sz w:val="24"/>
                <w:highlight w:val="none"/>
                <w14:textFill>
                  <w14:solidFill>
                    <w14:schemeClr w14:val="tx1"/>
                  </w14:solidFill>
                </w14:textFill>
              </w:rPr>
              <w:t>最高日</w:t>
            </w:r>
            <w:r>
              <w:rPr>
                <w:rFonts w:hint="eastAsia"/>
                <w:color w:val="000000" w:themeColor="text1"/>
                <w:sz w:val="24"/>
                <w:highlight w:val="none"/>
                <w:lang w:val="en-US" w:eastAsia="zh-CN"/>
                <w14:textFill>
                  <w14:solidFill>
                    <w14:schemeClr w14:val="tx1"/>
                  </w14:solidFill>
                </w14:textFill>
              </w:rPr>
              <w:t>排水</w:t>
            </w:r>
            <w:r>
              <w:rPr>
                <w:color w:val="000000" w:themeColor="text1"/>
                <w:sz w:val="24"/>
                <w:highlight w:val="none"/>
                <w14:textFill>
                  <w14:solidFill>
                    <w14:schemeClr w14:val="tx1"/>
                  </w14:solidFill>
                </w14:textFill>
              </w:rPr>
              <w:t>量</w:t>
            </w:r>
            <w:r>
              <w:rPr>
                <w:rFonts w:hint="eastAsia"/>
                <w:color w:val="000000" w:themeColor="text1"/>
                <w:sz w:val="24"/>
                <w:highlight w:val="none"/>
                <w:lang w:val="en-US" w:eastAsia="zh-CN"/>
                <w14:textFill>
                  <w14:solidFill>
                    <w14:schemeClr w14:val="tx1"/>
                  </w14:solidFill>
                </w14:textFill>
              </w:rPr>
              <w:t>为</w:t>
            </w:r>
            <w:r>
              <w:rPr>
                <w:rFonts w:hint="eastAsia"/>
                <w:bCs/>
                <w:color w:val="000000" w:themeColor="text1"/>
                <w:sz w:val="24"/>
                <w:szCs w:val="24"/>
                <w:highlight w:val="none"/>
                <w:lang w:val="en-US" w:eastAsia="zh-CN"/>
                <w14:textFill>
                  <w14:solidFill>
                    <w14:schemeClr w14:val="tx1"/>
                  </w14:solidFill>
                </w14:textFill>
              </w:rPr>
              <w:t>11.22m</w:t>
            </w:r>
            <w:r>
              <w:rPr>
                <w:rFonts w:hint="eastAsia"/>
                <w:bCs/>
                <w:color w:val="000000" w:themeColor="text1"/>
                <w:sz w:val="24"/>
                <w:szCs w:val="24"/>
                <w:highlight w:val="none"/>
                <w:vertAlign w:val="superscript"/>
                <w:lang w:val="en-US" w:eastAsia="zh-CN"/>
                <w14:textFill>
                  <w14:solidFill>
                    <w14:schemeClr w14:val="tx1"/>
                  </w14:solidFill>
                </w14:textFill>
              </w:rPr>
              <w:t>3</w:t>
            </w:r>
            <w:r>
              <w:rPr>
                <w:rFonts w:hint="eastAsia"/>
                <w:bCs/>
                <w:color w:val="000000" w:themeColor="text1"/>
                <w:sz w:val="24"/>
                <w:szCs w:val="24"/>
                <w:highlight w:val="none"/>
                <w:lang w:val="en-US" w:eastAsia="zh-CN"/>
                <w14:textFill>
                  <w14:solidFill>
                    <w14:schemeClr w14:val="tx1"/>
                  </w14:solidFill>
                </w14:textFill>
              </w:rPr>
              <w:t>/d</w:t>
            </w:r>
            <w:r>
              <w:rPr>
                <w:color w:val="000000" w:themeColor="text1"/>
                <w:sz w:val="24"/>
                <w:highlight w:val="none"/>
                <w14:textFill>
                  <w14:solidFill>
                    <w14:schemeClr w14:val="tx1"/>
                  </w14:solidFill>
                </w14:textFill>
              </w:rPr>
              <w:t>，考虑污水产生时间的不均性和化粪池沉渣的影响，</w:t>
            </w:r>
            <w:r>
              <w:rPr>
                <w:rFonts w:hint="eastAsia"/>
                <w:color w:val="000000" w:themeColor="text1"/>
                <w:sz w:val="24"/>
                <w:highlight w:val="none"/>
                <w:lang w:val="en-US" w:eastAsia="zh-CN"/>
                <w14:textFill>
                  <w14:solidFill>
                    <w14:schemeClr w14:val="tx1"/>
                  </w14:solidFill>
                </w14:textFill>
              </w:rPr>
              <w:t>考虑1.2的变化系数</w:t>
            </w:r>
            <w:r>
              <w:rPr>
                <w:rFonts w:hint="eastAsia"/>
                <w:color w:val="000000" w:themeColor="text1"/>
                <w:sz w:val="24"/>
                <w:highlight w:val="none"/>
                <w14:textFill>
                  <w14:solidFill>
                    <w14:schemeClr w14:val="tx1"/>
                  </w14:solidFill>
                </w14:textFill>
              </w:rPr>
              <w:t>，则</w:t>
            </w:r>
            <w:r>
              <w:rPr>
                <w:color w:val="000000" w:themeColor="text1"/>
                <w:sz w:val="24"/>
                <w:highlight w:val="none"/>
                <w14:textFill>
                  <w14:solidFill>
                    <w14:schemeClr w14:val="tx1"/>
                  </w14:solidFill>
                </w14:textFill>
              </w:rPr>
              <w:t>化粪池的</w:t>
            </w:r>
            <w:r>
              <w:rPr>
                <w:rFonts w:hint="eastAsia"/>
                <w:color w:val="000000" w:themeColor="text1"/>
                <w:sz w:val="24"/>
                <w:highlight w:val="none"/>
                <w14:textFill>
                  <w14:solidFill>
                    <w14:schemeClr w14:val="tx1"/>
                  </w14:solidFill>
                </w14:textFill>
              </w:rPr>
              <w:t>设计</w:t>
            </w:r>
            <w:r>
              <w:rPr>
                <w:color w:val="000000" w:themeColor="text1"/>
                <w:sz w:val="24"/>
                <w:highlight w:val="none"/>
                <w14:textFill>
                  <w14:solidFill>
                    <w14:schemeClr w14:val="tx1"/>
                  </w14:solidFill>
                </w14:textFill>
              </w:rPr>
              <w:t>总容积不小于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13.464</w:t>
            </w:r>
            <w:r>
              <w:rPr>
                <w:rFonts w:ascii="Times New Roman" w:hAnsi="Times New Roman" w:cs="Times New Roman"/>
                <w:color w:val="000000" w:themeColor="text1"/>
                <w:sz w:val="24"/>
                <w:szCs w:val="24"/>
                <w:highlight w:val="none"/>
                <w14:textFill>
                  <w14:solidFill>
                    <w14:schemeClr w14:val="tx1"/>
                  </w14:solidFill>
                </w14:textFill>
              </w:rPr>
              <w:t>m</w:t>
            </w:r>
            <w:r>
              <w:rPr>
                <w:rFonts w:ascii="Times New Roman" w:hAnsi="Times New Roman" w:cs="Times New Roman"/>
                <w:color w:val="000000" w:themeColor="text1"/>
                <w:sz w:val="24"/>
                <w:szCs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。项目</w:t>
            </w:r>
            <w:r>
              <w:rPr>
                <w:rFonts w:hint="eastAsia"/>
                <w:color w:val="000000" w:themeColor="text1"/>
                <w:sz w:val="24"/>
                <w:highlight w:val="none"/>
                <w:lang w:val="en-US" w:eastAsia="zh-CN"/>
                <w14:textFill>
                  <w14:solidFill>
                    <w14:schemeClr w14:val="tx1"/>
                  </w14:solidFill>
                </w14:textFill>
              </w:rPr>
              <w:t>拟设置</w:t>
            </w:r>
            <w:r>
              <w:rPr>
                <w:rFonts w:hint="eastAsia"/>
                <w:color w:val="000000" w:themeColor="text1"/>
                <w:sz w:val="24"/>
                <w:highlight w:val="none"/>
                <w14:textFill>
                  <w14:solidFill>
                    <w14:schemeClr w14:val="tx1"/>
                  </w14:solidFill>
                </w14:textFill>
              </w:rPr>
              <w:t>化粪池容</w:t>
            </w:r>
            <w:r>
              <w:rPr>
                <w:rFonts w:hint="eastAsia"/>
                <w:color w:val="000000" w:themeColor="text1"/>
                <w:sz w:val="24"/>
                <w:highlight w:val="none"/>
                <w:lang w:val="en-US" w:eastAsia="zh-CN"/>
                <w14:textFill>
                  <w14:solidFill>
                    <w14:schemeClr w14:val="tx1"/>
                  </w14:solidFill>
                </w14:textFill>
              </w:rPr>
              <w:t>积</w:t>
            </w:r>
            <w:r>
              <w:rPr>
                <w:rFonts w:hint="eastAsia"/>
                <w:color w:val="000000" w:themeColor="text1"/>
                <w:sz w:val="24"/>
                <w:highlight w:val="none"/>
                <w14:textFill>
                  <w14:solidFill>
                    <w14:schemeClr w14:val="tx1"/>
                  </w14:solidFill>
                </w14:textFill>
              </w:rPr>
              <w:t>为</w:t>
            </w:r>
            <w:r>
              <w:rPr>
                <w:rFonts w:hint="eastAsia"/>
                <w:color w:val="000000" w:themeColor="text1"/>
                <w:sz w:val="24"/>
                <w:highlight w:val="none"/>
                <w:lang w:val="en-US" w:eastAsia="zh-CN"/>
                <w14:textFill>
                  <w14:solidFill>
                    <w14:schemeClr w14:val="tx1"/>
                  </w14:solidFill>
                </w14:textFill>
              </w:rPr>
              <w:t>15</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能满足废水处置要求。</w:t>
            </w:r>
          </w:p>
          <w:p>
            <w:pPr>
              <w:spacing w:line="360" w:lineRule="auto"/>
              <w:ind w:firstLine="482" w:firstLineChars="200"/>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②隔油池</w:t>
            </w:r>
          </w:p>
          <w:p>
            <w:pPr>
              <w:spacing w:line="360" w:lineRule="auto"/>
              <w:ind w:firstLine="478"/>
              <w:rPr>
                <w:rFonts w:ascii="Times New Roman" w:hAnsi="Times New Roman" w:cs="Times New Roman"/>
                <w:color w:val="000000" w:themeColor="text1"/>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项目食堂会产生餐饮含油废水，食堂</w:t>
            </w:r>
            <w:r>
              <w:rPr>
                <w:rFonts w:hint="eastAsia"/>
                <w:color w:val="000000" w:themeColor="text1"/>
                <w:sz w:val="24"/>
                <w:highlight w:val="none"/>
                <w:lang w:val="en-US" w:eastAsia="zh-CN"/>
                <w14:textFill>
                  <w14:solidFill>
                    <w14:schemeClr w14:val="tx1"/>
                  </w14:solidFill>
                </w14:textFill>
              </w:rPr>
              <w:t>应</w:t>
            </w:r>
            <w:r>
              <w:rPr>
                <w:color w:val="000000" w:themeColor="text1"/>
                <w:sz w:val="24"/>
                <w:highlight w:val="none"/>
                <w14:textFill>
                  <w14:solidFill>
                    <w14:schemeClr w14:val="tx1"/>
                  </w14:solidFill>
                </w14:textFill>
              </w:rPr>
              <w:t>设置隔油池，隔油池内含油废水停留时间不小于0.5h，根据</w:t>
            </w:r>
            <w:r>
              <w:rPr>
                <w:rFonts w:hint="eastAsia"/>
                <w:color w:val="000000" w:themeColor="text1"/>
                <w:sz w:val="24"/>
                <w:highlight w:val="none"/>
                <w14:textFill>
                  <w14:solidFill>
                    <w14:schemeClr w14:val="tx1"/>
                  </w14:solidFill>
                </w14:textFill>
              </w:rPr>
              <w:t>污染物</w:t>
            </w:r>
            <w:r>
              <w:rPr>
                <w:color w:val="000000" w:themeColor="text1"/>
                <w:sz w:val="24"/>
                <w:highlight w:val="none"/>
                <w14:textFill>
                  <w14:solidFill>
                    <w14:schemeClr w14:val="tx1"/>
                  </w14:solidFill>
                </w14:textFill>
              </w:rPr>
              <w:t>核算</w:t>
            </w:r>
            <w:r>
              <w:rPr>
                <w:rFonts w:hint="eastAsia"/>
                <w:color w:val="000000" w:themeColor="text1"/>
                <w:sz w:val="24"/>
                <w:highlight w:val="none"/>
                <w14:textFill>
                  <w14:solidFill>
                    <w14:schemeClr w14:val="tx1"/>
                  </w14:solidFill>
                </w14:textFill>
              </w:rPr>
              <w:t>食堂</w:t>
            </w:r>
            <w:r>
              <w:rPr>
                <w:color w:val="000000" w:themeColor="text1"/>
                <w:sz w:val="24"/>
                <w:highlight w:val="none"/>
                <w14:textFill>
                  <w14:solidFill>
                    <w14:schemeClr w14:val="tx1"/>
                  </w14:solidFill>
                </w14:textFill>
              </w:rPr>
              <w:t>废水产生量为</w:t>
            </w:r>
            <w:r>
              <w:rPr>
                <w:rFonts w:hint="eastAsia"/>
                <w:color w:val="000000" w:themeColor="text1"/>
                <w:sz w:val="24"/>
                <w:highlight w:val="none"/>
                <w:lang w:val="en-US" w:eastAsia="zh-CN"/>
                <w14:textFill>
                  <w14:solidFill>
                    <w14:schemeClr w14:val="tx1"/>
                  </w14:solidFill>
                </w14:textFill>
              </w:rPr>
              <w:t>0.96</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/d，食堂工作时间以</w:t>
            </w:r>
            <w:r>
              <w:rPr>
                <w:rFonts w:hint="eastAsia"/>
                <w:color w:val="000000" w:themeColor="text1"/>
                <w:sz w:val="24"/>
                <w:highlight w:val="none"/>
                <w:lang w:val="en-US" w:eastAsia="zh-CN"/>
                <w14:textFill>
                  <w14:solidFill>
                    <w14:schemeClr w14:val="tx1"/>
                  </w14:solidFill>
                </w14:textFill>
              </w:rPr>
              <w:t>6</w:t>
            </w:r>
            <w:r>
              <w:rPr>
                <w:color w:val="000000" w:themeColor="text1"/>
                <w:sz w:val="24"/>
                <w:highlight w:val="none"/>
                <w14:textFill>
                  <w14:solidFill>
                    <w14:schemeClr w14:val="tx1"/>
                  </w14:solidFill>
                </w14:textFill>
              </w:rPr>
              <w:t>h计，则平均每小时产生量约</w:t>
            </w:r>
            <w:r>
              <w:rPr>
                <w:rFonts w:hint="eastAsia"/>
                <w:color w:val="000000" w:themeColor="text1"/>
                <w:sz w:val="24"/>
                <w:highlight w:val="none"/>
                <w:lang w:val="en-US" w:eastAsia="zh-CN"/>
                <w14:textFill>
                  <w14:solidFill>
                    <w14:schemeClr w14:val="tx1"/>
                  </w14:solidFill>
                </w14:textFill>
              </w:rPr>
              <w:t>0.16</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/h，考虑1.2的</w:t>
            </w:r>
            <w:r>
              <w:rPr>
                <w:rFonts w:hint="eastAsia"/>
                <w:color w:val="000000" w:themeColor="text1"/>
                <w:sz w:val="24"/>
                <w:highlight w:val="none"/>
                <w:lang w:val="en-US" w:eastAsia="zh-CN"/>
                <w14:textFill>
                  <w14:solidFill>
                    <w14:schemeClr w14:val="tx1"/>
                  </w14:solidFill>
                </w14:textFill>
              </w:rPr>
              <w:t>变化</w:t>
            </w:r>
            <w:r>
              <w:rPr>
                <w:color w:val="000000" w:themeColor="text1"/>
                <w:sz w:val="24"/>
                <w:highlight w:val="none"/>
                <w14:textFill>
                  <w14:solidFill>
                    <w14:schemeClr w14:val="tx1"/>
                  </w14:solidFill>
                </w14:textFill>
              </w:rPr>
              <w:t>系数后，隔油池有效容积应≥</w:t>
            </w:r>
            <w:r>
              <w:rPr>
                <w:rFonts w:hint="eastAsia"/>
                <w:color w:val="000000" w:themeColor="text1"/>
                <w:sz w:val="24"/>
                <w:highlight w:val="none"/>
                <w:lang w:val="en-US" w:eastAsia="zh-CN"/>
                <w14:textFill>
                  <w14:solidFill>
                    <w14:schemeClr w14:val="tx1"/>
                  </w14:solidFill>
                </w14:textFill>
              </w:rPr>
              <w:t>0.192</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本项目设计的</w:t>
            </w:r>
            <w:r>
              <w:rPr>
                <w:rFonts w:hint="eastAsia"/>
                <w:color w:val="000000" w:themeColor="text1"/>
                <w:sz w:val="24"/>
                <w:highlight w:val="none"/>
                <w14:textFill>
                  <w14:solidFill>
                    <w14:schemeClr w14:val="tx1"/>
                  </w14:solidFill>
                </w14:textFill>
              </w:rPr>
              <w:t>隔油池容积为</w:t>
            </w:r>
            <w:r>
              <w:rPr>
                <w:rFonts w:hint="eastAsia"/>
                <w:color w:val="000000" w:themeColor="text1"/>
                <w:sz w:val="24"/>
                <w:highlight w:val="none"/>
                <w:lang w:val="en-US" w:eastAsia="zh-CN"/>
                <w14:textFill>
                  <w14:solidFill>
                    <w14:schemeClr w14:val="tx1"/>
                  </w14:solidFill>
                </w14:textFill>
              </w:rPr>
              <w:t>0.5</w:t>
            </w:r>
            <w:r>
              <w:rPr>
                <w:rFonts w:hint="eastAsia"/>
                <w:color w:val="000000" w:themeColor="text1"/>
                <w:sz w:val="24"/>
                <w:highlight w:val="none"/>
                <w14:textFill>
                  <w14:solidFill>
                    <w14:schemeClr w14:val="tx1"/>
                  </w14:solidFill>
                </w14:textFill>
              </w:rPr>
              <w:t>m</w:t>
            </w:r>
            <w:r>
              <w:rPr>
                <w:rFonts w:hint="eastAsia"/>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能够满足废水停留时间不小于0.5h的要求。</w:t>
            </w:r>
          </w:p>
          <w:p>
            <w:pPr>
              <w:spacing w:line="360" w:lineRule="auto"/>
              <w:ind w:firstLine="482" w:firstLineChars="200"/>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③检验科废水处理措施可行性</w:t>
            </w:r>
          </w:p>
          <w:p>
            <w:pPr>
              <w:spacing w:line="360" w:lineRule="auto"/>
              <w:ind w:firstLine="478"/>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ascii="Times New Roman" w:hAnsi="Times New Roman" w:cs="Times New Roman"/>
                <w:color w:val="000000" w:themeColor="text1"/>
                <w:sz w:val="24"/>
                <w:szCs w:val="24"/>
                <w:highlight w:val="none"/>
                <w:lang w:val="en-US"/>
                <w14:textFill>
                  <w14:solidFill>
                    <w14:schemeClr w14:val="tx1"/>
                  </w14:solidFill>
                </w14:textFill>
              </w:rPr>
              <w:t>项目设置有检验科，属于特殊科室，检验科主要采用酶作为实验介质，不在医院内自制酶介质，因此不会产生含氰、含铬等重金属废水。废水主要产生于设备清洗阶段，产生的废水主要为酸性废水</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和检验废液</w:t>
            </w:r>
            <w:r>
              <w:rPr>
                <w:rFonts w:ascii="Times New Roman" w:hAnsi="Times New Roman" w:cs="Times New Roman"/>
                <w:color w:val="000000" w:themeColor="text1"/>
                <w:sz w:val="24"/>
                <w:szCs w:val="24"/>
                <w:highlight w:val="none"/>
                <w:lang w:val="en-US"/>
                <w14:textFill>
                  <w14:solidFill>
                    <w14:schemeClr w14:val="tx1"/>
                  </w14:solidFill>
                </w14:textFill>
              </w:rPr>
              <w:t>。根据工程分析可知，检验科</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检验废液产生量为2L/d，检验</w:t>
            </w:r>
            <w:r>
              <w:rPr>
                <w:rFonts w:ascii="Times New Roman" w:hAnsi="Times New Roman" w:cs="Times New Roman"/>
                <w:color w:val="000000" w:themeColor="text1"/>
                <w:sz w:val="24"/>
                <w:szCs w:val="24"/>
                <w:highlight w:val="none"/>
                <w:lang w:val="en-US"/>
                <w14:textFill>
                  <w14:solidFill>
                    <w14:schemeClr w14:val="tx1"/>
                  </w14:solidFill>
                </w14:textFill>
              </w:rPr>
              <w:t>废水产生量为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0.012</w:t>
            </w:r>
            <w:r>
              <w:rPr>
                <w:rFonts w:ascii="Times New Roman" w:hAnsi="Times New Roman" w:cs="Times New Roman"/>
                <w:color w:val="000000" w:themeColor="text1"/>
                <w:sz w:val="24"/>
                <w:szCs w:val="24"/>
                <w:highlight w:val="none"/>
                <w:lang w:val="en-US"/>
                <w14:textFill>
                  <w14:solidFill>
                    <w14:schemeClr w14:val="tx1"/>
                  </w14:solidFill>
                </w14:textFill>
              </w:rPr>
              <w:t>m</w:t>
            </w:r>
            <w:r>
              <w:rPr>
                <w:rFonts w:ascii="Times New Roman" w:hAnsi="Times New Roman" w:cs="Times New Roman"/>
                <w:color w:val="000000" w:themeColor="text1"/>
                <w:sz w:val="24"/>
                <w:szCs w:val="24"/>
                <w:highlight w:val="none"/>
                <w:vertAlign w:val="superscript"/>
                <w:lang w:val="en-US"/>
                <w14:textFill>
                  <w14:solidFill>
                    <w14:schemeClr w14:val="tx1"/>
                  </w14:solidFill>
                </w14:textFill>
              </w:rPr>
              <w:t>3</w:t>
            </w:r>
            <w:r>
              <w:rPr>
                <w:rFonts w:ascii="Times New Roman" w:hAnsi="Times New Roman" w:cs="Times New Roman"/>
                <w:color w:val="000000" w:themeColor="text1"/>
                <w:sz w:val="24"/>
                <w:szCs w:val="24"/>
                <w:highlight w:val="none"/>
                <w:lang w:val="en-US"/>
                <w14:textFill>
                  <w14:solidFill>
                    <w14:schemeClr w14:val="tx1"/>
                  </w14:solidFill>
                </w14:textFill>
              </w:rPr>
              <w:t>/d。</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项目</w:t>
            </w:r>
            <w:r>
              <w:rPr>
                <w:rFonts w:ascii="Times New Roman" w:hAnsi="Times New Roman" w:cs="Times New Roman"/>
                <w:color w:val="000000" w:themeColor="text1"/>
                <w:sz w:val="24"/>
                <w:szCs w:val="24"/>
                <w:highlight w:val="none"/>
                <w:lang w:val="en-US"/>
                <w14:textFill>
                  <w14:solidFill>
                    <w14:schemeClr w14:val="tx1"/>
                  </w14:solidFill>
                </w14:textFill>
              </w:rPr>
              <w:t>在</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检验科设置1个10L的检验废液收集桶，</w:t>
            </w:r>
            <w:r>
              <w:rPr>
                <w:rFonts w:hint="eastAsia"/>
                <w:bCs/>
                <w:color w:val="000000" w:themeColor="text1"/>
                <w:sz w:val="24"/>
                <w:highlight w:val="none"/>
                <w:lang w:val="en-US" w:eastAsia="zh-CN"/>
                <w14:textFill>
                  <w14:solidFill>
                    <w14:schemeClr w14:val="tx1"/>
                  </w14:solidFill>
                </w14:textFill>
              </w:rPr>
              <w:t>检验废液</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收集</w:t>
            </w:r>
            <w:r>
              <w:rPr>
                <w:rFonts w:hint="eastAsia"/>
                <w:bCs/>
                <w:color w:val="000000" w:themeColor="text1"/>
                <w:sz w:val="24"/>
                <w:highlight w:val="none"/>
                <w:lang w:val="en-US" w:eastAsia="zh-CN"/>
                <w14:textFill>
                  <w14:solidFill>
                    <w14:schemeClr w14:val="tx1"/>
                  </w14:solidFill>
                </w14:textFill>
              </w:rPr>
              <w:t>后密封暂存至医废间，委托有资质的单位处置；检验科的</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清洗室设置2个</w:t>
            </w:r>
            <w:r>
              <w:rPr>
                <w:rFonts w:hint="eastAsia"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0L的废水收集桶</w:t>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检验</w:t>
            </w:r>
            <w:r>
              <w:rPr>
                <w:rFonts w:ascii="Times New Roman" w:hAnsi="Times New Roman" w:cs="Times New Roman"/>
                <w:color w:val="000000" w:themeColor="text1"/>
                <w:sz w:val="24"/>
                <w:szCs w:val="24"/>
                <w:highlight w:val="none"/>
                <w:lang w:val="en-US"/>
                <w14:textFill>
                  <w14:solidFill>
                    <w14:schemeClr w14:val="tx1"/>
                  </w14:solidFill>
                </w14:textFill>
              </w:rPr>
              <w:t>废水经预收集并加氢氧化钠等中和至pH7-8后，进入</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化粪池再进入</w:t>
            </w:r>
            <w:r>
              <w:rPr>
                <w:rFonts w:ascii="Times New Roman" w:hAnsi="Times New Roman" w:cs="Times New Roman"/>
                <w:color w:val="000000" w:themeColor="text1"/>
                <w:sz w:val="24"/>
                <w:szCs w:val="24"/>
                <w:highlight w:val="none"/>
                <w:lang w:val="en-US"/>
                <w14:textFill>
                  <w14:solidFill>
                    <w14:schemeClr w14:val="tx1"/>
                  </w14:solidFill>
                </w14:textFill>
              </w:rPr>
              <w:t>污水处理站处理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，不在桶内储存，</w:t>
            </w:r>
            <w:r>
              <w:rPr>
                <w:rFonts w:ascii="Times New Roman" w:hAnsi="Times New Roman" w:cs="Times New Roman"/>
                <w:color w:val="000000" w:themeColor="text1"/>
                <w:sz w:val="24"/>
                <w:szCs w:val="24"/>
                <w:highlight w:val="none"/>
                <w:lang w:val="en-US"/>
                <w14:textFill>
                  <w14:solidFill>
                    <w14:schemeClr w14:val="tx1"/>
                  </w14:solidFill>
                </w14:textFill>
              </w:rPr>
              <w:t>其容积能够满足检验科废水储存要求，设置合理可行。</w:t>
            </w:r>
          </w:p>
          <w:p>
            <w:pPr>
              <w:spacing w:line="360" w:lineRule="auto"/>
              <w:ind w:firstLine="482" w:firstLineChars="200"/>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④</w:t>
            </w:r>
            <w:r>
              <w:rPr>
                <w:rFonts w:hint="eastAsia"/>
                <w:b/>
                <w:color w:val="000000" w:themeColor="text1"/>
                <w:sz w:val="24"/>
                <w:szCs w:val="24"/>
                <w:highlight w:val="none"/>
                <w14:textFill>
                  <w14:solidFill>
                    <w14:schemeClr w14:val="tx1"/>
                  </w14:solidFill>
                </w14:textFill>
              </w:rPr>
              <w:t>应急事故池可行性分析</w:t>
            </w:r>
          </w:p>
          <w:p>
            <w:pPr>
              <w:spacing w:line="360" w:lineRule="auto"/>
              <w:ind w:firstLine="480" w:firstLineChars="200"/>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color w:val="000000" w:themeColor="text1"/>
                <w:sz w:val="24"/>
                <w:szCs w:val="24"/>
                <w:highlight w:val="none"/>
                <w14:textFill>
                  <w14:solidFill>
                    <w14:schemeClr w14:val="tx1"/>
                  </w14:solidFill>
                </w14:textFill>
              </w:rPr>
              <w:t>按《医院污水处理工程技术规范》（HJ2029-2013）要求设置事故池，以贮存处理系统事故或其它突发事件时医院污水。</w:t>
            </w:r>
            <w:r>
              <w:rPr>
                <w:rFonts w:hint="eastAsia"/>
                <w:color w:val="000000" w:themeColor="text1"/>
                <w:sz w:val="24"/>
                <w:szCs w:val="24"/>
                <w:highlight w:val="none"/>
                <w14:textFill>
                  <w14:solidFill>
                    <w14:schemeClr w14:val="tx1"/>
                  </w14:solidFill>
                </w14:textFill>
              </w:rPr>
              <w:t>非</w:t>
            </w:r>
            <w:r>
              <w:rPr>
                <w:color w:val="000000" w:themeColor="text1"/>
                <w:sz w:val="24"/>
                <w:szCs w:val="24"/>
                <w:highlight w:val="none"/>
                <w14:textFill>
                  <w14:solidFill>
                    <w14:schemeClr w14:val="tx1"/>
                  </w14:solidFill>
                </w14:textFill>
              </w:rPr>
              <w:t>传染病医院污水处理工程应急事故池容积不小于日排放量的</w:t>
            </w:r>
            <w:r>
              <w:rPr>
                <w:rFonts w:hint="eastAsia"/>
                <w:color w:val="000000" w:themeColor="text1"/>
                <w:sz w:val="24"/>
                <w:szCs w:val="24"/>
                <w:highlight w:val="none"/>
                <w14:textFill>
                  <w14:solidFill>
                    <w14:schemeClr w14:val="tx1"/>
                  </w14:solidFill>
                </w14:textFill>
              </w:rPr>
              <w:t>30</w:t>
            </w:r>
            <w:r>
              <w:rPr>
                <w:color w:val="000000" w:themeColor="text1"/>
                <w:sz w:val="24"/>
                <w:szCs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w:t>
            </w:r>
            <w:r>
              <w:rPr>
                <w:rFonts w:hint="eastAsia"/>
                <w:bCs/>
                <w:color w:val="000000" w:themeColor="text1"/>
                <w:sz w:val="24"/>
                <w:szCs w:val="24"/>
                <w:highlight w:val="none"/>
                <w:lang w:val="en-US" w:eastAsia="zh-CN"/>
                <w14:textFill>
                  <w14:solidFill>
                    <w14:schemeClr w14:val="tx1"/>
                  </w14:solidFill>
                </w14:textFill>
              </w:rPr>
              <w:t>本项目废水排放量为11.22m</w:t>
            </w:r>
            <w:r>
              <w:rPr>
                <w:rFonts w:hint="eastAsia"/>
                <w:bCs/>
                <w:color w:val="000000" w:themeColor="text1"/>
                <w:sz w:val="24"/>
                <w:szCs w:val="24"/>
                <w:highlight w:val="none"/>
                <w:vertAlign w:val="superscript"/>
                <w:lang w:val="en-US" w:eastAsia="zh-CN"/>
                <w14:textFill>
                  <w14:solidFill>
                    <w14:schemeClr w14:val="tx1"/>
                  </w14:solidFill>
                </w14:textFill>
              </w:rPr>
              <w:t>3</w:t>
            </w:r>
            <w:r>
              <w:rPr>
                <w:rFonts w:hint="eastAsia"/>
                <w:bCs/>
                <w:color w:val="000000" w:themeColor="text1"/>
                <w:sz w:val="24"/>
                <w:szCs w:val="24"/>
                <w:highlight w:val="none"/>
                <w:lang w:val="en-US" w:eastAsia="zh-CN"/>
                <w14:textFill>
                  <w14:solidFill>
                    <w14:schemeClr w14:val="tx1"/>
                  </w14:solidFill>
                </w14:textFill>
              </w:rPr>
              <w:t>/d</w:t>
            </w:r>
            <w:r>
              <w:rPr>
                <w:rFonts w:hint="eastAsia"/>
                <w:bCs/>
                <w:color w:val="000000" w:themeColor="text1"/>
                <w:sz w:val="24"/>
                <w:szCs w:val="24"/>
                <w:highlight w:val="none"/>
                <w14:textFill>
                  <w14:solidFill>
                    <w14:schemeClr w14:val="tx1"/>
                  </w14:solidFill>
                </w14:textFill>
              </w:rPr>
              <w:t>核算</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事故池应不小于3.366</w:t>
            </w:r>
            <w:r>
              <w:rPr>
                <w:rFonts w:hint="eastAsia"/>
                <w:color w:val="000000" w:themeColor="text1"/>
                <w:sz w:val="24"/>
                <w:szCs w:val="24"/>
                <w:highlight w:val="none"/>
                <w14:textFill>
                  <w14:solidFill>
                    <w14:schemeClr w14:val="tx1"/>
                  </w14:solidFill>
                </w14:textFill>
              </w:rPr>
              <w:t>m³</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本项目</w:t>
            </w:r>
            <w:r>
              <w:rPr>
                <w:rFonts w:hint="eastAsia"/>
                <w:color w:val="000000" w:themeColor="text1"/>
                <w:sz w:val="24"/>
                <w:szCs w:val="24"/>
                <w:highlight w:val="none"/>
                <w:lang w:val="en-US" w:eastAsia="zh-CN"/>
                <w14:textFill>
                  <w14:solidFill>
                    <w14:schemeClr w14:val="tx1"/>
                  </w14:solidFill>
                </w14:textFill>
              </w:rPr>
              <w:t>新建</w:t>
            </w:r>
            <w:r>
              <w:rPr>
                <w:rFonts w:hint="eastAsia"/>
                <w:color w:val="000000" w:themeColor="text1"/>
                <w:sz w:val="24"/>
                <w:szCs w:val="24"/>
                <w:highlight w:val="none"/>
                <w14:textFill>
                  <w14:solidFill>
                    <w14:schemeClr w14:val="tx1"/>
                  </w14:solidFill>
                </w14:textFill>
              </w:rPr>
              <w:t>1个</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m³的应急事故池，用来应急收集污水处理站系统故障或其他突发事件时项目内产生的污水。</w:t>
            </w:r>
          </w:p>
          <w:p>
            <w:pPr>
              <w:spacing w:line="360" w:lineRule="auto"/>
              <w:ind w:firstLine="480" w:firstLineChars="200"/>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sz w:val="24"/>
                <w14:textFill>
                  <w14:solidFill>
                    <w14:schemeClr w14:val="tx1"/>
                  </w14:solidFill>
                </w14:textFill>
              </w:rPr>
              <w:t>为有效的减少项目事故发生的概率，环评要求建设单位还应采取以下事故预防措施：</w:t>
            </w:r>
          </w:p>
          <w:p>
            <w:pPr>
              <w:spacing w:line="360" w:lineRule="auto"/>
              <w:ind w:firstLine="480" w:firstLineChars="200"/>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sz w:val="24"/>
                <w14:textFill>
                  <w14:solidFill>
                    <w14:schemeClr w14:val="tx1"/>
                  </w14:solidFill>
                </w14:textFill>
              </w:rPr>
              <w:t>①污水处理</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站</w:t>
            </w:r>
            <w:r>
              <w:rPr>
                <w:rFonts w:hint="default" w:ascii="Times New Roman" w:hAnsi="Times New Roman" w:eastAsia="宋体" w:cs="Times New Roman"/>
                <w:b w:val="0"/>
                <w:bCs/>
                <w:color w:val="000000" w:themeColor="text1"/>
                <w:sz w:val="24"/>
                <w14:textFill>
                  <w14:solidFill>
                    <w14:schemeClr w14:val="tx1"/>
                  </w14:solidFill>
                </w14:textFill>
              </w:rPr>
              <w:t>由专人负责管理，并要求污水处理站设计单位对其进行工艺、操作、管理等方面培训。</w:t>
            </w:r>
          </w:p>
          <w:p>
            <w:pPr>
              <w:spacing w:line="360" w:lineRule="auto"/>
              <w:ind w:firstLine="480" w:firstLineChars="200"/>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sz w:val="24"/>
                <w14:textFill>
                  <w14:solidFill>
                    <w14:schemeClr w14:val="tx1"/>
                  </w14:solidFill>
                </w14:textFill>
              </w:rPr>
              <w:t>②管理人员必须熟悉污水处理全部工艺流程、各种设备性能、保养维修技术，严格执行操作规程和安全守则。</w:t>
            </w:r>
          </w:p>
          <w:p>
            <w:pPr>
              <w:spacing w:line="360" w:lineRule="auto"/>
              <w:ind w:firstLine="480" w:firstLineChars="200"/>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sz w:val="24"/>
                <w14:textFill>
                  <w14:solidFill>
                    <w14:schemeClr w14:val="tx1"/>
                  </w14:solidFill>
                </w14:textFill>
              </w:rPr>
              <w:t>③管理人员经常检查设备的运转情况，对存在的隐患、故障和异常情况，及时排除，并做好登记，联系专业人员及时维修，确保设备正常运行。</w:t>
            </w:r>
          </w:p>
          <w:p>
            <w:pPr>
              <w:spacing w:line="360" w:lineRule="auto"/>
              <w:ind w:firstLine="480" w:firstLineChars="200"/>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sz w:val="24"/>
                <w14:textFill>
                  <w14:solidFill>
                    <w14:schemeClr w14:val="tx1"/>
                  </w14:solidFill>
                </w14:textFill>
              </w:rPr>
              <w:t>④根据《企事业单位突发环境事件应急预案备案管理办法（试行）》的通知（环发〔2015〕4号）制定应急预案并报昆明市生态环境局</w:t>
            </w:r>
            <w:r>
              <w:rPr>
                <w:rFonts w:hint="eastAsia" w:cs="Times New Roman"/>
                <w:b w:val="0"/>
                <w:bCs/>
                <w:color w:val="000000" w:themeColor="text1"/>
                <w:sz w:val="24"/>
                <w:lang w:val="en-US" w:eastAsia="zh-CN"/>
                <w14:textFill>
                  <w14:solidFill>
                    <w14:schemeClr w14:val="tx1"/>
                  </w14:solidFill>
                </w14:textFill>
              </w:rPr>
              <w:t>寻甸</w:t>
            </w:r>
            <w:r>
              <w:rPr>
                <w:rFonts w:hint="default" w:ascii="Times New Roman" w:hAnsi="Times New Roman" w:eastAsia="宋体" w:cs="Times New Roman"/>
                <w:b w:val="0"/>
                <w:bCs/>
                <w:color w:val="000000" w:themeColor="text1"/>
                <w:sz w:val="24"/>
                <w14:textFill>
                  <w14:solidFill>
                    <w14:schemeClr w14:val="tx1"/>
                  </w14:solidFill>
                </w14:textFill>
              </w:rPr>
              <w:t>分局备案，并且每年组织至少1次的突发环境事件应急演练，并做好记录总结工作。</w:t>
            </w:r>
          </w:p>
          <w:p>
            <w:pPr>
              <w:spacing w:line="360" w:lineRule="auto"/>
              <w:ind w:firstLine="480"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14:textFill>
                  <w14:solidFill>
                    <w14:schemeClr w14:val="tx1"/>
                  </w14:solidFill>
                </w14:textFill>
              </w:rPr>
              <w:t>综上，在采取环评提出措施后，可杜绝项目污水处理设施故障时超标排放，日常加强设备的维护检修、运营管理，减小事故概率，项目废水不会对周围水环境造成不良影响</w:t>
            </w:r>
            <w:r>
              <w:rPr>
                <w:rFonts w:hint="default" w:ascii="Times New Roman" w:hAnsi="Times New Roman" w:cs="Times New Roman"/>
                <w:b w:val="0"/>
                <w:bCs/>
                <w:color w:val="000000" w:themeColor="text1"/>
                <w:sz w:val="24"/>
                <w:szCs w:val="24"/>
                <w14:textFill>
                  <w14:solidFill>
                    <w14:schemeClr w14:val="tx1"/>
                  </w14:solidFill>
                </w14:textFill>
              </w:rPr>
              <w:t>。</w:t>
            </w:r>
          </w:p>
          <w:p>
            <w:pPr>
              <w:spacing w:line="360" w:lineRule="auto"/>
              <w:ind w:firstLine="482" w:firstLineChars="200"/>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⑤</w:t>
            </w:r>
            <w:r>
              <w:rPr>
                <w:rFonts w:hint="default" w:ascii="Times New Roman" w:hAnsi="Times New Roman" w:cs="Times New Roman"/>
                <w:b/>
                <w:bCs/>
                <w:color w:val="000000" w:themeColor="text1"/>
                <w:sz w:val="24"/>
                <w:szCs w:val="24"/>
                <w:highlight w:val="none"/>
                <w:lang w:eastAsia="zh-CN"/>
                <w14:textFill>
                  <w14:solidFill>
                    <w14:schemeClr w14:val="tx1"/>
                  </w14:solidFill>
                </w14:textFill>
              </w:rPr>
              <w:t>污水处理</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站</w:t>
            </w:r>
          </w:p>
          <w:p>
            <w:pPr>
              <w:spacing w:line="360" w:lineRule="auto"/>
              <w:ind w:firstLine="482" w:firstLineChars="200"/>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A、建设</w:t>
            </w:r>
            <w:r>
              <w:rPr>
                <w:rFonts w:hint="default" w:ascii="Times New Roman" w:hAnsi="Times New Roman" w:cs="Times New Roman"/>
                <w:b/>
                <w:bCs/>
                <w:color w:val="000000" w:themeColor="text1"/>
                <w:sz w:val="24"/>
                <w:szCs w:val="24"/>
                <w:highlight w:val="none"/>
                <w14:textFill>
                  <w14:solidFill>
                    <w14:schemeClr w14:val="tx1"/>
                  </w14:solidFill>
                </w14:textFill>
              </w:rPr>
              <w:t>规模可行性分析</w:t>
            </w:r>
          </w:p>
          <w:p>
            <w:pPr>
              <w:spacing w:line="360" w:lineRule="auto"/>
              <w:ind w:firstLine="478"/>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根据污染源核算，</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cs="Times New Roman"/>
                <w:color w:val="000000" w:themeColor="text1"/>
                <w:sz w:val="24"/>
                <w:szCs w:val="24"/>
                <w:highlight w:val="none"/>
                <w14:textFill>
                  <w14:solidFill>
                    <w14:schemeClr w14:val="tx1"/>
                  </w14:solidFill>
                </w14:textFill>
              </w:rPr>
              <w:t>污水产生量约为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11.22</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/d</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根据《医院污水处理工程技术规范》（HJ2029-2013）</w:t>
            </w:r>
            <w:r>
              <w:rPr>
                <w:rFonts w:hint="eastAsia"/>
                <w:color w:val="000000" w:themeColor="text1"/>
                <w:sz w:val="24"/>
                <w:highlight w:val="none"/>
                <w14:textFill>
                  <w14:solidFill>
                    <w14:schemeClr w14:val="tx1"/>
                  </w14:solidFill>
                </w14:textFill>
              </w:rPr>
              <w:t>4.2.4“医院污水处理工程设计水量应在实测或测算的基础上留有设计裕量，设计裕量宜取实测值或测算值的10%~20%”。本次取</w:t>
            </w:r>
            <w:r>
              <w:rPr>
                <w:rFonts w:hint="eastAsia"/>
                <w:color w:val="000000" w:themeColor="text1"/>
                <w:sz w:val="24"/>
                <w:highlight w:val="none"/>
                <w:lang w:val="en-US" w:eastAsia="zh-CN"/>
                <w14:textFill>
                  <w14:solidFill>
                    <w14:schemeClr w14:val="tx1"/>
                  </w14:solidFill>
                </w14:textFill>
              </w:rPr>
              <w:t>20</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则</w:t>
            </w:r>
            <w:r>
              <w:rPr>
                <w:rFonts w:ascii="Times New Roman" w:hAnsi="Times New Roman" w:cs="Times New Roman"/>
                <w:color w:val="000000" w:themeColor="text1"/>
                <w:sz w:val="24"/>
                <w:szCs w:val="24"/>
                <w:highlight w:val="none"/>
                <w14:textFill>
                  <w14:solidFill>
                    <w14:schemeClr w14:val="tx1"/>
                  </w14:solidFill>
                </w14:textFill>
              </w:rPr>
              <w:t>项目污水处理站处理规模应大于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13.464</w:t>
            </w:r>
            <w:r>
              <w:rPr>
                <w:rFonts w:ascii="Times New Roman" w:hAnsi="Times New Roman" w:cs="Times New Roman"/>
                <w:color w:val="000000" w:themeColor="text1"/>
                <w:sz w:val="24"/>
                <w:szCs w:val="24"/>
                <w:highlight w:val="none"/>
                <w14:textFill>
                  <w14:solidFill>
                    <w14:schemeClr w14:val="tx1"/>
                  </w14:solidFill>
                </w14:textFill>
              </w:rPr>
              <w:t>m</w:t>
            </w:r>
            <w:r>
              <w:rPr>
                <w:rFonts w:ascii="Times New Roman" w:hAnsi="Times New Roman" w:cs="Times New Roman"/>
                <w:color w:val="000000" w:themeColor="text1"/>
                <w:sz w:val="24"/>
                <w:szCs w:val="24"/>
                <w:highlight w:val="none"/>
                <w:vertAlign w:val="superscript"/>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/d，本项目</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拟建设1座</w:t>
            </w:r>
            <w:r>
              <w:rPr>
                <w:rFonts w:ascii="Times New Roman" w:hAnsi="Times New Roman" w:cs="Times New Roman"/>
                <w:color w:val="000000" w:themeColor="text1"/>
                <w:sz w:val="24"/>
                <w:szCs w:val="24"/>
                <w:highlight w:val="none"/>
                <w14:textFill>
                  <w14:solidFill>
                    <w14:schemeClr w14:val="tx1"/>
                  </w14:solidFill>
                </w14:textFill>
              </w:rPr>
              <w:t>处理规模为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15</w:t>
            </w:r>
            <w:r>
              <w:rPr>
                <w:rFonts w:ascii="Times New Roman" w:hAnsi="Times New Roman" w:cs="Times New Roman"/>
                <w:color w:val="000000" w:themeColor="text1"/>
                <w:sz w:val="24"/>
                <w:szCs w:val="24"/>
                <w:highlight w:val="none"/>
                <w14:textFill>
                  <w14:solidFill>
                    <w14:schemeClr w14:val="tx1"/>
                  </w14:solidFill>
                </w14:textFill>
              </w:rPr>
              <w:t>m</w:t>
            </w:r>
            <w:r>
              <w:rPr>
                <w:rFonts w:ascii="Times New Roman" w:hAnsi="Times New Roman" w:cs="Times New Roman"/>
                <w:color w:val="000000" w:themeColor="text1"/>
                <w:sz w:val="24"/>
                <w:szCs w:val="24"/>
                <w:highlight w:val="none"/>
                <w:vertAlign w:val="superscript"/>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/d污水处理站，</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能满足处理医院满负荷运行状态时产生的废水。</w:t>
            </w:r>
          </w:p>
          <w:p>
            <w:pPr>
              <w:spacing w:line="360" w:lineRule="auto"/>
              <w:ind w:firstLine="482" w:firstLineChars="200"/>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B、</w:t>
            </w:r>
            <w:r>
              <w:rPr>
                <w:rFonts w:hint="default" w:ascii="Times New Roman" w:hAnsi="Times New Roman" w:cs="Times New Roman"/>
                <w:b/>
                <w:bCs/>
                <w:color w:val="000000" w:themeColor="text1"/>
                <w:sz w:val="24"/>
                <w:szCs w:val="24"/>
                <w:highlight w:val="none"/>
                <w14:textFill>
                  <w14:solidFill>
                    <w14:schemeClr w14:val="tx1"/>
                  </w14:solidFill>
                </w14:textFill>
              </w:rPr>
              <w:t>处理工艺</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可行性</w:t>
            </w:r>
            <w:r>
              <w:rPr>
                <w:rFonts w:hint="default" w:ascii="Times New Roman" w:hAnsi="Times New Roman" w:cs="Times New Roman"/>
                <w:b/>
                <w:bCs/>
                <w:color w:val="000000" w:themeColor="text1"/>
                <w:sz w:val="24"/>
                <w:szCs w:val="24"/>
                <w:highlight w:val="none"/>
                <w14:textFill>
                  <w14:solidFill>
                    <w14:schemeClr w14:val="tx1"/>
                  </w14:solidFill>
                </w14:textFill>
              </w:rPr>
              <w:t>分析</w:t>
            </w:r>
          </w:p>
          <w:p>
            <w:pPr>
              <w:spacing w:line="360" w:lineRule="auto"/>
              <w:ind w:firstLine="480" w:firstLineChars="200"/>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项目污水处理站采用</w:t>
            </w:r>
            <w:r>
              <w:rPr>
                <w:rFonts w:hint="eastAsia"/>
                <w:bCs/>
                <w:color w:val="000000" w:themeColor="text1"/>
                <w:sz w:val="24"/>
                <w:highlight w:val="none"/>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A/O+斜管沉淀+次氯酸钠消毒</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工艺</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污水处理工艺详见图4-</w:t>
            </w:r>
            <w:r>
              <w:rPr>
                <w:rFonts w:hint="eastAsia" w:cs="Times New Roman"/>
                <w:color w:val="000000" w:themeColor="text1"/>
                <w:sz w:val="24"/>
                <w:szCs w:val="24"/>
                <w:highlight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val="0"/>
                <w:bCs w:val="0"/>
                <w:color w:val="000000"/>
                <w:sz w:val="24"/>
                <w:szCs w:val="24"/>
                <w:lang w:val="en-US" w:eastAsia="zh-CN"/>
              </w:rPr>
              <w:object>
                <v:shape id="_x0000_i1028" o:spt="75" type="#_x0000_t75" style="height:222.25pt;width:353.9pt;" o:ole="t" filled="f" o:preferrelative="t" stroked="f" coordsize="21600,21600">
                  <v:path/>
                  <v:fill on="f" focussize="0,0"/>
                  <v:stroke on="f"/>
                  <v:imagedata r:id="rId14" o:title=""/>
                  <o:lock v:ext="edit" aspectratio="f"/>
                  <w10:wrap type="none"/>
                  <w10:anchorlock/>
                </v:shape>
                <o:OLEObject Type="Embed" ProgID="Visio.Drawing.11" ShapeID="_x0000_i1028" DrawAspect="Content" ObjectID="_1468075728" r:id="rId13">
                  <o:LockedField>false</o:LockedField>
                </o:OLEObject>
              </w:object>
            </w:r>
          </w:p>
          <w:p>
            <w:pPr>
              <w:spacing w:line="360" w:lineRule="auto"/>
              <w:ind w:firstLine="48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图</w:t>
            </w:r>
            <w:r>
              <w:rPr>
                <w:rFonts w:hint="default" w:ascii="Times New Roman" w:hAnsi="Times New Roman" w:cs="Times New Roman"/>
                <w:b/>
                <w:color w:val="000000" w:themeColor="text1"/>
                <w:sz w:val="24"/>
                <w:lang w:val="en-US" w:eastAsia="zh-CN"/>
                <w14:textFill>
                  <w14:solidFill>
                    <w14:schemeClr w14:val="tx1"/>
                  </w14:solidFill>
                </w14:textFill>
              </w:rPr>
              <w:t>4-</w:t>
            </w:r>
            <w:r>
              <w:rPr>
                <w:rFonts w:hint="eastAsia" w:cs="Times New Roman"/>
                <w:b/>
                <w:color w:val="000000" w:themeColor="text1"/>
                <w:sz w:val="24"/>
                <w:lang w:val="en-US" w:eastAsia="zh-CN"/>
                <w14:textFill>
                  <w14:solidFill>
                    <w14:schemeClr w14:val="tx1"/>
                  </w14:solidFill>
                </w14:textFill>
              </w:rPr>
              <w:t>1</w:t>
            </w:r>
            <w:r>
              <w:rPr>
                <w:rFonts w:hint="default" w:ascii="Times New Roman" w:hAnsi="Times New Roman" w:cs="Times New Roman"/>
                <w:b/>
                <w:color w:val="000000" w:themeColor="text1"/>
                <w:sz w:val="24"/>
                <w14:textFill>
                  <w14:solidFill>
                    <w14:schemeClr w14:val="tx1"/>
                  </w14:solidFill>
                </w14:textFill>
              </w:rPr>
              <w:t xml:space="preserve">  污水处理工艺流程图</w:t>
            </w:r>
          </w:p>
          <w:p>
            <w:pPr>
              <w:spacing w:line="360" w:lineRule="auto"/>
              <w:ind w:firstLine="482" w:firstLineChars="20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主要工艺简介：</w:t>
            </w:r>
          </w:p>
          <w:p>
            <w:pPr>
              <w:pStyle w:val="28"/>
              <w:bidi w:val="0"/>
              <w:ind w:left="0" w:leftChars="0" w:firstLine="480" w:firstLineChars="200"/>
              <w:rPr>
                <w:rFonts w:hint="default" w:ascii="Times New Roman" w:hAnsi="Times New Roman" w:cs="Times New Roman"/>
                <w:b w:val="0"/>
                <w:bCs w:val="0"/>
                <w:color w:val="000000"/>
                <w:sz w:val="24"/>
                <w:szCs w:val="24"/>
                <w:lang w:val="en-US" w:eastAsia="zh-CN"/>
              </w:rPr>
            </w:pPr>
            <w:r>
              <w:rPr>
                <w:rFonts w:hint="eastAsia" w:cs="Times New Roman"/>
                <w:b w:val="0"/>
                <w:bCs w:val="0"/>
                <w:color w:val="000000"/>
                <w:sz w:val="24"/>
                <w:szCs w:val="24"/>
                <w:lang w:val="en-US" w:eastAsia="zh-CN"/>
              </w:rPr>
              <w:t>污水由排水系统收集经化粪池预处理后</w:t>
            </w:r>
            <w:r>
              <w:rPr>
                <w:rFonts w:hint="default" w:ascii="Times New Roman" w:hAnsi="Times New Roman" w:cs="Times New Roman"/>
                <w:b w:val="0"/>
                <w:bCs w:val="0"/>
                <w:color w:val="000000"/>
                <w:sz w:val="24"/>
                <w:szCs w:val="24"/>
                <w:lang w:val="en-US" w:eastAsia="zh-CN"/>
              </w:rPr>
              <w:t>，进入污水处理站的</w:t>
            </w:r>
            <w:r>
              <w:rPr>
                <w:rFonts w:hint="eastAsia" w:cs="Times New Roman"/>
                <w:b w:val="0"/>
                <w:bCs w:val="0"/>
                <w:color w:val="000000"/>
                <w:sz w:val="24"/>
                <w:szCs w:val="24"/>
                <w:lang w:val="en-US" w:eastAsia="zh-CN"/>
              </w:rPr>
              <w:t>栅格</w:t>
            </w:r>
            <w:r>
              <w:rPr>
                <w:rFonts w:hint="default" w:ascii="Times New Roman" w:hAnsi="Times New Roman" w:cs="Times New Roman"/>
                <w:b w:val="0"/>
                <w:bCs w:val="0"/>
                <w:color w:val="000000"/>
                <w:sz w:val="24"/>
                <w:szCs w:val="24"/>
                <w:lang w:val="en-US" w:eastAsia="zh-CN"/>
              </w:rPr>
              <w:t>池，去除颗粒杂物后，进入调节池</w:t>
            </w:r>
            <w:r>
              <w:rPr>
                <w:rFonts w:hint="eastAsia" w:cs="Times New Roman"/>
                <w:b w:val="0"/>
                <w:bCs w:val="0"/>
                <w:color w:val="000000"/>
                <w:sz w:val="24"/>
                <w:szCs w:val="24"/>
                <w:lang w:val="en-US" w:eastAsia="zh-CN"/>
              </w:rPr>
              <w:t>进行水量、水质调节</w:t>
            </w:r>
            <w:r>
              <w:rPr>
                <w:rFonts w:hint="default" w:ascii="Times New Roman" w:hAnsi="Times New Roman" w:cs="Times New Roman"/>
                <w:b w:val="0"/>
                <w:bCs w:val="0"/>
                <w:color w:val="000000"/>
                <w:sz w:val="24"/>
                <w:szCs w:val="24"/>
                <w:lang w:val="en-US" w:eastAsia="zh-CN"/>
              </w:rPr>
              <w:t>，</w:t>
            </w:r>
            <w:r>
              <w:rPr>
                <w:rFonts w:hint="eastAsia" w:cs="Times New Roman"/>
                <w:b w:val="0"/>
                <w:bCs w:val="0"/>
                <w:color w:val="000000"/>
                <w:sz w:val="24"/>
                <w:szCs w:val="24"/>
                <w:lang w:val="en-US" w:eastAsia="zh-CN"/>
              </w:rPr>
              <w:t>保证污水</w:t>
            </w:r>
            <w:r>
              <w:rPr>
                <w:rFonts w:hint="default" w:ascii="Times New Roman" w:hAnsi="Times New Roman" w:cs="Times New Roman"/>
                <w:b w:val="0"/>
                <w:bCs w:val="0"/>
                <w:color w:val="000000"/>
                <w:sz w:val="24"/>
                <w:szCs w:val="24"/>
                <w:lang w:val="en-US" w:eastAsia="zh-CN"/>
              </w:rPr>
              <w:t>均质均量，</w:t>
            </w:r>
            <w:r>
              <w:rPr>
                <w:rFonts w:hint="eastAsia" w:cs="Times New Roman"/>
                <w:b w:val="0"/>
                <w:bCs w:val="0"/>
                <w:color w:val="000000"/>
                <w:sz w:val="24"/>
                <w:szCs w:val="24"/>
                <w:lang w:val="en-US" w:eastAsia="zh-CN"/>
              </w:rPr>
              <w:t>废水经调节池调节后流入A</w:t>
            </w:r>
            <w:r>
              <w:rPr>
                <w:rFonts w:hint="default" w:ascii="Times New Roman" w:hAnsi="Times New Roman" w:cs="Times New Roman"/>
                <w:b w:val="0"/>
                <w:bCs w:val="0"/>
                <w:color w:val="000000"/>
                <w:sz w:val="24"/>
                <w:szCs w:val="24"/>
                <w:lang w:val="en-US" w:eastAsia="zh-CN"/>
              </w:rPr>
              <w:t>级</w:t>
            </w:r>
            <w:r>
              <w:rPr>
                <w:rFonts w:hint="eastAsia" w:cs="Times New Roman"/>
                <w:b w:val="0"/>
                <w:bCs w:val="0"/>
                <w:color w:val="000000"/>
                <w:sz w:val="24"/>
                <w:szCs w:val="24"/>
                <w:lang w:val="en-US" w:eastAsia="zh-CN"/>
              </w:rPr>
              <w:t>生物池</w:t>
            </w:r>
            <w:r>
              <w:rPr>
                <w:rFonts w:hint="default" w:ascii="Times New Roman" w:hAnsi="Times New Roman" w:cs="Times New Roman"/>
                <w:b w:val="0"/>
                <w:bCs w:val="0"/>
                <w:color w:val="000000"/>
                <w:sz w:val="24"/>
                <w:szCs w:val="24"/>
                <w:lang w:val="en-US" w:eastAsia="zh-CN"/>
              </w:rPr>
              <w:t>，进行硝化反硝化，降低有机物浓度，去除部分氨氮，然后流</w:t>
            </w:r>
            <w:r>
              <w:rPr>
                <w:rFonts w:hint="eastAsia" w:cs="Times New Roman"/>
                <w:b w:val="0"/>
                <w:bCs w:val="0"/>
                <w:color w:val="000000"/>
                <w:sz w:val="24"/>
                <w:szCs w:val="24"/>
                <w:lang w:val="en-US" w:eastAsia="zh-CN"/>
              </w:rPr>
              <w:t>入O级生物池</w:t>
            </w:r>
            <w:r>
              <w:rPr>
                <w:rFonts w:hint="default" w:ascii="Times New Roman" w:hAnsi="Times New Roman" w:cs="Times New Roman"/>
                <w:b w:val="0"/>
                <w:bCs w:val="0"/>
                <w:color w:val="000000"/>
                <w:sz w:val="24"/>
                <w:szCs w:val="24"/>
                <w:lang w:val="en-US" w:eastAsia="zh-CN"/>
              </w:rPr>
              <w:t>进行好氧生化反应，在此绝大部分有机污染物通过生物氧化、吸附得以降解，出水自流至</w:t>
            </w:r>
            <w:r>
              <w:rPr>
                <w:rFonts w:hint="eastAsia" w:cs="Times New Roman"/>
                <w:b w:val="0"/>
                <w:bCs w:val="0"/>
                <w:color w:val="000000"/>
                <w:sz w:val="24"/>
                <w:szCs w:val="24"/>
                <w:lang w:val="en-US" w:eastAsia="zh-CN"/>
              </w:rPr>
              <w:t>沉淀</w:t>
            </w:r>
            <w:r>
              <w:rPr>
                <w:rFonts w:hint="default" w:ascii="Times New Roman" w:hAnsi="Times New Roman" w:cs="Times New Roman"/>
                <w:b w:val="0"/>
                <w:bCs w:val="0"/>
                <w:color w:val="000000"/>
                <w:sz w:val="24"/>
                <w:szCs w:val="24"/>
                <w:lang w:val="en-US" w:eastAsia="zh-CN"/>
              </w:rPr>
              <w:t>池进行固液分离后，</w:t>
            </w:r>
            <w:r>
              <w:rPr>
                <w:rFonts w:hint="eastAsia" w:cs="Times New Roman"/>
                <w:b w:val="0"/>
                <w:bCs w:val="0"/>
                <w:color w:val="000000"/>
                <w:sz w:val="24"/>
                <w:szCs w:val="24"/>
                <w:lang w:val="en-US" w:eastAsia="zh-CN"/>
              </w:rPr>
              <w:t>此过程投加混凝剂增强颗粒物沉降，</w:t>
            </w:r>
            <w:r>
              <w:rPr>
                <w:rFonts w:hint="default" w:ascii="Times New Roman" w:hAnsi="Times New Roman" w:cs="Times New Roman"/>
                <w:b w:val="0"/>
                <w:bCs w:val="0"/>
                <w:color w:val="000000"/>
                <w:sz w:val="24"/>
                <w:szCs w:val="24"/>
                <w:lang w:val="en-US" w:eastAsia="zh-CN"/>
              </w:rPr>
              <w:t>沉淀池上清液经</w:t>
            </w:r>
            <w:r>
              <w:rPr>
                <w:rFonts w:hint="eastAsia" w:cs="Times New Roman"/>
                <w:b w:val="0"/>
                <w:bCs w:val="0"/>
                <w:color w:val="000000"/>
                <w:sz w:val="24"/>
                <w:szCs w:val="24"/>
                <w:lang w:val="en-US" w:eastAsia="zh-CN"/>
              </w:rPr>
              <w:t>消毒后排放。</w:t>
            </w:r>
          </w:p>
          <w:p>
            <w:pPr>
              <w:pStyle w:val="28"/>
              <w:bidi w:val="0"/>
              <w:rPr>
                <w:rFonts w:hint="default" w:ascii="Times New Roman" w:hAnsi="Times New Roman" w:cs="Times New Roman"/>
                <w:b w:val="0"/>
                <w:bCs w:val="0"/>
                <w:color w:val="000000"/>
                <w:sz w:val="24"/>
                <w:szCs w:val="24"/>
                <w:lang w:val="en-US" w:eastAsia="zh-CN"/>
              </w:rPr>
            </w:pPr>
            <w:r>
              <w:rPr>
                <w:rFonts w:hint="default" w:ascii="Times New Roman" w:hAnsi="Times New Roman" w:cs="Times New Roman"/>
                <w:b w:val="0"/>
                <w:bCs w:val="0"/>
                <w:color w:val="000000"/>
                <w:sz w:val="24"/>
                <w:szCs w:val="24"/>
                <w:lang w:val="en-US" w:eastAsia="zh-CN"/>
              </w:rPr>
              <w:t>由</w:t>
            </w:r>
            <w:r>
              <w:rPr>
                <w:rFonts w:hint="eastAsia" w:cs="Times New Roman"/>
                <w:b w:val="0"/>
                <w:bCs w:val="0"/>
                <w:color w:val="000000"/>
                <w:sz w:val="24"/>
                <w:szCs w:val="24"/>
                <w:lang w:val="en-US" w:eastAsia="zh-CN"/>
              </w:rPr>
              <w:t>格栅</w:t>
            </w:r>
            <w:r>
              <w:rPr>
                <w:rFonts w:hint="default" w:ascii="Times New Roman" w:hAnsi="Times New Roman" w:cs="Times New Roman"/>
                <w:b w:val="0"/>
                <w:bCs w:val="0"/>
                <w:color w:val="000000"/>
                <w:sz w:val="24"/>
                <w:szCs w:val="24"/>
                <w:lang w:val="en-US" w:eastAsia="zh-CN"/>
              </w:rPr>
              <w:t>池截留下的杂物定期</w:t>
            </w:r>
            <w:r>
              <w:rPr>
                <w:rFonts w:hint="eastAsia" w:cs="Times New Roman"/>
                <w:b w:val="0"/>
                <w:bCs w:val="0"/>
                <w:color w:val="000000"/>
                <w:sz w:val="24"/>
                <w:szCs w:val="24"/>
                <w:lang w:val="en-US" w:eastAsia="zh-CN"/>
              </w:rPr>
              <w:t>清理，沉淀池</w:t>
            </w:r>
            <w:r>
              <w:rPr>
                <w:rFonts w:hint="default" w:ascii="Times New Roman" w:hAnsi="Times New Roman" w:cs="Times New Roman"/>
                <w:b w:val="0"/>
                <w:bCs w:val="0"/>
                <w:color w:val="000000"/>
                <w:sz w:val="24"/>
                <w:szCs w:val="24"/>
                <w:lang w:val="en-US" w:eastAsia="zh-CN"/>
              </w:rPr>
              <w:t>中的</w:t>
            </w:r>
            <w:r>
              <w:rPr>
                <w:rFonts w:hint="eastAsia" w:cs="Times New Roman"/>
                <w:b w:val="0"/>
                <w:bCs w:val="0"/>
                <w:color w:val="000000"/>
                <w:sz w:val="24"/>
                <w:szCs w:val="24"/>
                <w:lang w:val="en-US" w:eastAsia="zh-CN"/>
              </w:rPr>
              <w:t>污泥</w:t>
            </w:r>
            <w:r>
              <w:rPr>
                <w:rFonts w:hint="default" w:ascii="Times New Roman" w:hAnsi="Times New Roman" w:cs="Times New Roman"/>
                <w:b w:val="0"/>
                <w:bCs w:val="0"/>
                <w:color w:val="000000"/>
                <w:sz w:val="24"/>
                <w:szCs w:val="24"/>
                <w:lang w:val="en-US" w:eastAsia="zh-CN"/>
              </w:rPr>
              <w:t>部分</w:t>
            </w:r>
            <w:r>
              <w:rPr>
                <w:rFonts w:hint="eastAsia" w:cs="Times New Roman"/>
                <w:b w:val="0"/>
                <w:bCs w:val="0"/>
                <w:color w:val="000000"/>
                <w:sz w:val="24"/>
                <w:szCs w:val="24"/>
                <w:lang w:val="en-US" w:eastAsia="zh-CN"/>
              </w:rPr>
              <w:t>回流</w:t>
            </w:r>
            <w:r>
              <w:rPr>
                <w:rFonts w:hint="default" w:ascii="Times New Roman" w:hAnsi="Times New Roman" w:cs="Times New Roman"/>
                <w:b w:val="0"/>
                <w:bCs w:val="0"/>
                <w:color w:val="000000"/>
                <w:sz w:val="24"/>
                <w:szCs w:val="24"/>
                <w:lang w:val="en-US" w:eastAsia="zh-CN"/>
              </w:rPr>
              <w:t>至</w:t>
            </w:r>
            <w:r>
              <w:rPr>
                <w:rFonts w:hint="eastAsia" w:cs="Times New Roman"/>
                <w:b w:val="0"/>
                <w:bCs w:val="0"/>
                <w:color w:val="000000"/>
                <w:sz w:val="24"/>
                <w:szCs w:val="24"/>
                <w:lang w:val="en-US" w:eastAsia="zh-CN"/>
              </w:rPr>
              <w:t>一</w:t>
            </w:r>
            <w:r>
              <w:rPr>
                <w:rFonts w:hint="default" w:ascii="Times New Roman" w:hAnsi="Times New Roman" w:cs="Times New Roman"/>
                <w:b w:val="0"/>
                <w:bCs w:val="0"/>
                <w:color w:val="000000"/>
                <w:sz w:val="24"/>
                <w:szCs w:val="24"/>
                <w:lang w:val="en-US" w:eastAsia="zh-CN"/>
              </w:rPr>
              <w:t>级</w:t>
            </w:r>
            <w:r>
              <w:rPr>
                <w:rFonts w:hint="eastAsia" w:cs="Times New Roman"/>
                <w:b w:val="0"/>
                <w:bCs w:val="0"/>
                <w:color w:val="000000"/>
                <w:sz w:val="24"/>
                <w:szCs w:val="24"/>
                <w:lang w:val="en-US" w:eastAsia="zh-CN"/>
              </w:rPr>
              <w:t>生化</w:t>
            </w:r>
            <w:r>
              <w:rPr>
                <w:rFonts w:hint="default" w:ascii="Times New Roman" w:hAnsi="Times New Roman" w:cs="Times New Roman"/>
                <w:b w:val="0"/>
                <w:bCs w:val="0"/>
                <w:color w:val="000000"/>
                <w:sz w:val="24"/>
                <w:szCs w:val="24"/>
                <w:lang w:val="en-US" w:eastAsia="zh-CN"/>
              </w:rPr>
              <w:t>池，另一部分</w:t>
            </w:r>
            <w:r>
              <w:rPr>
                <w:rFonts w:hint="eastAsia" w:cs="Times New Roman"/>
                <w:b w:val="0"/>
                <w:bCs w:val="0"/>
                <w:color w:val="000000"/>
                <w:sz w:val="24"/>
                <w:szCs w:val="24"/>
                <w:lang w:val="en-US" w:eastAsia="zh-CN"/>
              </w:rPr>
              <w:t>污泥经脱水、消毒后暂存于危废暂存间定期委托有资质的单位清运，污泥池上清液回流至调节池再处理。</w:t>
            </w:r>
          </w:p>
          <w:p>
            <w:pPr>
              <w:pStyle w:val="28"/>
              <w:bidi w:val="0"/>
              <w:rPr>
                <w:rFonts w:hint="default" w:ascii="Times New Roman" w:hAnsi="Times New Roman" w:cs="Times New Roman"/>
                <w:b w:val="0"/>
                <w:bCs w:val="0"/>
                <w:color w:val="000000"/>
                <w:sz w:val="24"/>
                <w:szCs w:val="24"/>
                <w:lang w:val="en-US" w:eastAsia="zh-CN"/>
              </w:rPr>
            </w:pPr>
            <w:r>
              <w:rPr>
                <w:rFonts w:hint="eastAsia" w:cs="Times New Roman"/>
                <w:b w:val="0"/>
                <w:bCs w:val="0"/>
                <w:color w:val="000000"/>
                <w:sz w:val="24"/>
                <w:szCs w:val="24"/>
                <w:lang w:val="en-US" w:eastAsia="zh-CN"/>
              </w:rPr>
              <w:t>该工艺</w:t>
            </w:r>
            <w:r>
              <w:rPr>
                <w:rFonts w:hint="default" w:ascii="Times New Roman" w:hAnsi="Times New Roman" w:cs="Times New Roman"/>
                <w:b w:val="0"/>
                <w:bCs w:val="0"/>
                <w:color w:val="000000"/>
                <w:sz w:val="24"/>
                <w:szCs w:val="24"/>
                <w:lang w:val="en-US" w:eastAsia="zh-CN"/>
              </w:rPr>
              <w:t>BOD和SS去除率为</w:t>
            </w:r>
            <w:r>
              <w:rPr>
                <w:rFonts w:hint="eastAsia" w:ascii="Times New Roman" w:hAnsi="Times New Roman" w:cs="Times New Roman"/>
                <w:b w:val="0"/>
                <w:bCs w:val="0"/>
                <w:color w:val="000000"/>
                <w:sz w:val="24"/>
                <w:szCs w:val="24"/>
                <w:lang w:val="en-US" w:eastAsia="zh-CN"/>
              </w:rPr>
              <w:t>85</w:t>
            </w:r>
            <w:r>
              <w:rPr>
                <w:rFonts w:hint="default" w:ascii="Times New Roman" w:hAnsi="Times New Roman" w:cs="Times New Roman"/>
                <w:b w:val="0"/>
                <w:bCs w:val="0"/>
                <w:color w:val="000000"/>
                <w:sz w:val="24"/>
                <w:szCs w:val="24"/>
                <w:lang w:val="en-US" w:eastAsia="zh-CN"/>
              </w:rPr>
              <w:t>%~95%，总氮为70%以上，总磷为90%左右，一般适用于氮磷排放要求较高的污水处理。</w:t>
            </w:r>
            <w:r>
              <w:rPr>
                <w:rFonts w:hint="eastAsia" w:cs="Times New Roman"/>
                <w:b w:val="0"/>
                <w:bCs w:val="0"/>
                <w:color w:val="000000"/>
                <w:sz w:val="24"/>
                <w:szCs w:val="24"/>
                <w:lang w:val="en-US" w:eastAsia="zh-CN"/>
              </w:rPr>
              <w:t>且</w:t>
            </w:r>
            <w:r>
              <w:rPr>
                <w:rFonts w:hint="default" w:ascii="Times New Roman" w:hAnsi="Times New Roman" w:cs="Times New Roman"/>
                <w:b w:val="0"/>
                <w:bCs w:val="0"/>
                <w:color w:val="000000"/>
                <w:sz w:val="24"/>
                <w:szCs w:val="24"/>
                <w:lang w:val="en-US" w:eastAsia="zh-CN"/>
              </w:rPr>
              <w:t>出水中细菌和病毒被大幅度去除，能耗低，占地面积小。</w:t>
            </w:r>
          </w:p>
          <w:p>
            <w:pPr>
              <w:pStyle w:val="28"/>
              <w:bidi w:val="0"/>
              <w:rPr>
                <w:rFonts w:hint="default" w:ascii="Times New Roman" w:hAnsi="Times New Roman" w:cs="Times New Roman"/>
                <w:b w:val="0"/>
                <w:bCs w:val="0"/>
                <w:color w:val="000000"/>
                <w:sz w:val="24"/>
                <w:szCs w:val="24"/>
                <w:lang w:val="en-US" w:eastAsia="zh-CN"/>
              </w:rPr>
            </w:pPr>
            <w:r>
              <w:rPr>
                <w:rFonts w:hint="default" w:ascii="Times New Roman" w:hAnsi="Times New Roman" w:cs="Times New Roman"/>
                <w:b w:val="0"/>
                <w:bCs w:val="0"/>
                <w:color w:val="000000"/>
                <w:sz w:val="24"/>
                <w:szCs w:val="24"/>
                <w:lang w:val="en-US" w:eastAsia="zh-CN"/>
              </w:rPr>
              <w:t>消毒：医疗机构排放废水是一类以含病毒、细菌等病原体微生物为主要污染物的特殊废水</w:t>
            </w:r>
            <w:r>
              <w:rPr>
                <w:rFonts w:hint="eastAsia" w:cs="Times New Roman"/>
                <w:b w:val="0"/>
                <w:bCs w:val="0"/>
                <w:color w:val="000000"/>
                <w:sz w:val="24"/>
                <w:szCs w:val="24"/>
                <w:lang w:val="en-US" w:eastAsia="zh-CN"/>
              </w:rPr>
              <w:t>，</w:t>
            </w:r>
            <w:r>
              <w:rPr>
                <w:rFonts w:hint="default" w:ascii="Times New Roman" w:hAnsi="Times New Roman" w:cs="Times New Roman"/>
                <w:b w:val="0"/>
                <w:bCs w:val="0"/>
                <w:color w:val="000000"/>
                <w:sz w:val="24"/>
                <w:szCs w:val="24"/>
                <w:lang w:val="en-US" w:eastAsia="zh-CN"/>
              </w:rPr>
              <w:t>若不经过处理直接排放环境</w:t>
            </w:r>
            <w:r>
              <w:rPr>
                <w:rFonts w:hint="eastAsia" w:cs="Times New Roman"/>
                <w:b w:val="0"/>
                <w:bCs w:val="0"/>
                <w:color w:val="000000"/>
                <w:sz w:val="24"/>
                <w:szCs w:val="24"/>
                <w:lang w:val="en-US" w:eastAsia="zh-CN"/>
              </w:rPr>
              <w:t>，</w:t>
            </w:r>
            <w:r>
              <w:rPr>
                <w:rFonts w:hint="default" w:ascii="Times New Roman" w:hAnsi="Times New Roman" w:cs="Times New Roman"/>
                <w:b w:val="0"/>
                <w:bCs w:val="0"/>
                <w:color w:val="000000"/>
                <w:sz w:val="24"/>
                <w:szCs w:val="24"/>
                <w:lang w:val="en-US" w:eastAsia="zh-CN"/>
              </w:rPr>
              <w:t>势必会对受纳水体造成污染</w:t>
            </w:r>
            <w:r>
              <w:rPr>
                <w:rFonts w:hint="eastAsia" w:cs="Times New Roman"/>
                <w:b w:val="0"/>
                <w:bCs w:val="0"/>
                <w:color w:val="000000"/>
                <w:sz w:val="24"/>
                <w:szCs w:val="24"/>
                <w:lang w:val="en-US" w:eastAsia="zh-CN"/>
              </w:rPr>
              <w:t>，</w:t>
            </w:r>
            <w:r>
              <w:rPr>
                <w:rFonts w:hint="default" w:ascii="Times New Roman" w:hAnsi="Times New Roman" w:cs="Times New Roman"/>
                <w:b w:val="0"/>
                <w:bCs w:val="0"/>
                <w:color w:val="000000"/>
                <w:sz w:val="24"/>
                <w:szCs w:val="24"/>
                <w:lang w:val="en-US" w:eastAsia="zh-CN"/>
              </w:rPr>
              <w:t>对人类健康构成危害。项目采用次氯酸钠消毒，次氯酸钠是一种强氧化剂，它能进入生物体内，破坏蛋白酶，有很强的灭菌和漂白作用，常常用于医疗含菌污水的消毒处理。</w:t>
            </w:r>
          </w:p>
          <w:p>
            <w:pPr>
              <w:pStyle w:val="28"/>
              <w:bidi w:val="0"/>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根据表4-10，项目处理后的污染物排放浓度可以达到</w:t>
            </w:r>
            <w:r>
              <w:rPr>
                <w:rFonts w:hint="default" w:ascii="Times New Roman" w:hAnsi="Times New Roman" w:cs="Times New Roman"/>
                <w:color w:val="000000" w:themeColor="text1"/>
                <w:sz w:val="24"/>
                <w:szCs w:val="24"/>
                <w14:textFill>
                  <w14:solidFill>
                    <w14:schemeClr w14:val="tx1"/>
                  </w14:solidFill>
                </w14:textFill>
              </w:rPr>
              <w:t>《医疗机构水污染物排放标准》（GB18466-2005）预处理标准</w:t>
            </w:r>
            <w:r>
              <w:rPr>
                <w:rFonts w:hint="default" w:ascii="Times New Roman" w:hAnsi="Times New Roman" w:cs="Times New Roman"/>
                <w:color w:val="000000" w:themeColor="text1"/>
                <w:sz w:val="24"/>
                <w:szCs w:val="24"/>
                <w:lang w:eastAsia="zh-CN"/>
                <w14:textFill>
                  <w14:solidFill>
                    <w14:schemeClr w14:val="tx1"/>
                  </w14:solidFill>
                </w14:textFill>
              </w:rPr>
              <w:t>及《污水排入城镇下水道水质标准</w:t>
            </w:r>
            <w:r>
              <w:rPr>
                <w:rFonts w:hint="default" w:ascii="Times New Roman" w:hAnsi="Times New Roman" w:cs="Times New Roman"/>
                <w:color w:val="000000" w:themeColor="text1"/>
                <w:sz w:val="24"/>
                <w:szCs w:val="24"/>
                <w14:textFill>
                  <w14:solidFill>
                    <w14:schemeClr w14:val="tx1"/>
                  </w14:solidFill>
                </w14:textFill>
              </w:rPr>
              <w:t>》（GB</w:t>
            </w:r>
            <w:r>
              <w:rPr>
                <w:rFonts w:hint="eastAsia"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31962</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eastAsia="zh-CN"/>
                <w14:textFill>
                  <w14:solidFill>
                    <w14:schemeClr w14:val="tx1"/>
                  </w14:solidFill>
                </w14:textFill>
              </w:rPr>
              <w:t>15</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表</w:t>
            </w:r>
            <w:r>
              <w:rPr>
                <w:rFonts w:hint="default" w:ascii="Times New Roman" w:hAnsi="Times New Roman" w:cs="Times New Roman"/>
                <w:color w:val="000000" w:themeColor="text1"/>
                <w:sz w:val="24"/>
                <w:szCs w:val="24"/>
                <w:lang w:val="en-US" w:eastAsia="zh-CN"/>
                <w14:textFill>
                  <w14:solidFill>
                    <w14:schemeClr w14:val="tx1"/>
                  </w14:solidFill>
                </w14:textFill>
              </w:rPr>
              <w:t>1中A级标准</w:t>
            </w:r>
            <w:r>
              <w:rPr>
                <w:rFonts w:hint="default" w:ascii="Times New Roman" w:hAnsi="Times New Roman" w:cs="Times New Roman"/>
                <w:color w:val="000000" w:themeColor="text1"/>
                <w:sz w:val="24"/>
                <w:szCs w:val="24"/>
                <w:lang w:eastAsia="zh-CN"/>
                <w14:textFill>
                  <w14:solidFill>
                    <w14:schemeClr w14:val="tx1"/>
                  </w14:solidFill>
                </w14:textFill>
              </w:rPr>
              <w:t>限值</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项目</w:t>
            </w:r>
            <w:r>
              <w:rPr>
                <w:rFonts w:hint="default" w:ascii="Times New Roman" w:hAnsi="Times New Roman" w:cs="Times New Roman"/>
                <w:color w:val="000000" w:themeColor="text1"/>
                <w:sz w:val="24"/>
                <w14:textFill>
                  <w14:solidFill>
                    <w14:schemeClr w14:val="tx1"/>
                  </w14:solidFill>
                </w14:textFill>
              </w:rPr>
              <w:t>污水处理站处理工艺</w:t>
            </w:r>
            <w:r>
              <w:rPr>
                <w:rFonts w:hint="eastAsia" w:eastAsia="宋体" w:cs="Times New Roman"/>
                <w:color w:val="000000" w:themeColor="text1"/>
                <w:sz w:val="24"/>
                <w:lang w:val="en-US" w:eastAsia="zh-CN"/>
                <w14:textFill>
                  <w14:solidFill>
                    <w14:schemeClr w14:val="tx1"/>
                  </w14:solidFill>
                </w14:textFill>
              </w:rPr>
              <w:t>采用</w:t>
            </w:r>
            <w:r>
              <w:rPr>
                <w:rFonts w:hint="eastAsia" w:ascii="宋体" w:hAnsi="宋体" w:eastAsia="宋体" w:cs="宋体"/>
                <w:i w:val="0"/>
                <w:color w:val="000000" w:themeColor="text1"/>
                <w:kern w:val="0"/>
                <w:sz w:val="24"/>
                <w:szCs w:val="24"/>
                <w:lang w:val="en-US" w:eastAsia="zh-CN" w:bidi="ar-SA"/>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A/O+斜管沉淀+次氯酸钠消毒</w:t>
            </w:r>
            <w:r>
              <w:rPr>
                <w:rFonts w:hint="eastAsia" w:ascii="宋体" w:hAnsi="宋体" w:eastAsia="宋体" w:cs="宋体"/>
                <w:i w:val="0"/>
                <w:color w:val="000000" w:themeColor="text1"/>
                <w:kern w:val="0"/>
                <w:sz w:val="24"/>
                <w:szCs w:val="24"/>
                <w:lang w:val="en-US" w:eastAsia="zh-CN" w:bidi="ar-SA"/>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工艺</w:t>
            </w:r>
            <w:r>
              <w:rPr>
                <w:rFonts w:hint="eastAsia" w:ascii="宋体" w:hAnsi="宋体" w:eastAsia="宋体" w:cs="宋体"/>
                <w:i w:val="0"/>
                <w:color w:val="000000" w:themeColor="text1"/>
                <w:kern w:val="0"/>
                <w:sz w:val="24"/>
                <w:szCs w:val="24"/>
                <w:lang w:val="en-US" w:eastAsia="zh-CN" w:bidi="ar-SA"/>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符合《医院污水处理工程技术规范》</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HJ2029-2013</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w:t>
            </w:r>
            <w:r>
              <w:rPr>
                <w:rFonts w:hint="eastAsia" w:eastAsia="宋体" w:cs="Times New Roman"/>
                <w:color w:val="000000" w:themeColor="text1"/>
                <w:sz w:val="24"/>
                <w:lang w:val="en-US" w:eastAsia="zh-CN"/>
                <w14:textFill>
                  <w14:solidFill>
                    <w14:schemeClr w14:val="tx1"/>
                  </w14:solidFill>
                </w14:textFill>
              </w:rPr>
              <w:t>且</w:t>
            </w:r>
            <w:r>
              <w:rPr>
                <w:rFonts w:hint="eastAsia" w:ascii="Times New Roman" w:hAnsi="Times New Roman" w:cs="Times New Roman"/>
                <w:color w:val="000000" w:themeColor="text1"/>
                <w:sz w:val="24"/>
                <w:lang w:val="en-US" w:eastAsia="zh-CN"/>
                <w14:textFill>
                  <w14:solidFill>
                    <w14:schemeClr w14:val="tx1"/>
                  </w14:solidFill>
                </w14:textFill>
              </w:rPr>
              <w:t>属于</w:t>
            </w:r>
            <w:r>
              <w:rPr>
                <w:rFonts w:hint="eastAsia" w:cs="Times New Roman"/>
                <w:i w:val="0"/>
                <w:color w:val="000000" w:themeColor="text1"/>
                <w:kern w:val="0"/>
                <w:sz w:val="24"/>
                <w:szCs w:val="24"/>
                <w:lang w:val="en-US" w:eastAsia="zh-CN" w:bidi="ar-SA"/>
                <w14:textFill>
                  <w14:solidFill>
                    <w14:schemeClr w14:val="tx1"/>
                  </w14:solidFill>
                </w14:textFill>
              </w:rPr>
              <w:t>《排污许可证申请与核发技术规范-医疗机构》（HJ1105-2020）中</w:t>
            </w:r>
            <w:r>
              <w:rPr>
                <w:rFonts w:hint="eastAsia" w:ascii="宋体" w:hAnsi="宋体" w:eastAsia="宋体" w:cs="宋体"/>
                <w:i w:val="0"/>
                <w:color w:val="000000" w:themeColor="text1"/>
                <w:kern w:val="0"/>
                <w:sz w:val="24"/>
                <w:szCs w:val="24"/>
                <w:lang w:val="en-US" w:eastAsia="zh-CN" w:bidi="ar-SA"/>
                <w14:textFill>
                  <w14:solidFill>
                    <w14:schemeClr w14:val="tx1"/>
                  </w14:solidFill>
                </w14:textFill>
              </w:rPr>
              <w:t>的可行技术。</w:t>
            </w:r>
            <w:r>
              <w:rPr>
                <w:rFonts w:hint="eastAsia" w:cs="Times New Roman"/>
                <w:i w:val="0"/>
                <w:color w:val="000000" w:themeColor="text1"/>
                <w:kern w:val="0"/>
                <w:sz w:val="24"/>
                <w:szCs w:val="24"/>
                <w:lang w:val="en-US" w:eastAsia="zh-CN" w:bidi="ar-SA"/>
                <w14:textFill>
                  <w14:solidFill>
                    <w14:schemeClr w14:val="tx1"/>
                  </w14:solidFill>
                </w14:textFill>
              </w:rPr>
              <w:t>因此，项目污水处理站处理工艺合理可行。</w:t>
            </w:r>
          </w:p>
          <w:p>
            <w:pPr>
              <w:spacing w:line="360" w:lineRule="auto"/>
              <w:ind w:firstLine="482" w:firstLineChars="200"/>
              <w:rPr>
                <w:rFonts w:hint="default" w:ascii="Times New Roman" w:hAnsi="Times New Roman" w:eastAsia="宋体" w:cs="Times New Roman"/>
                <w:b/>
                <w:color w:val="000000" w:themeColor="text1"/>
                <w:sz w:val="24"/>
                <w:lang w:val="en-US" w:eastAsia="zh-CN"/>
                <w14:textFill>
                  <w14:solidFill>
                    <w14:schemeClr w14:val="tx1"/>
                  </w14:solidFill>
                </w14:textFill>
              </w:rPr>
            </w:pPr>
            <w:r>
              <w:rPr>
                <w:rFonts w:hint="eastAsia" w:ascii="Times New Roman" w:hAnsi="Times New Roman" w:eastAsia="宋体" w:cs="Times New Roman"/>
                <w:b/>
                <w:color w:val="000000" w:themeColor="text1"/>
                <w:sz w:val="24"/>
                <w:lang w:val="en-US" w:eastAsia="zh-CN"/>
                <w14:textFill>
                  <w14:solidFill>
                    <w14:schemeClr w14:val="tx1"/>
                  </w14:solidFill>
                </w14:textFill>
              </w:rPr>
              <w:t>⑥排污口</w:t>
            </w:r>
            <w:r>
              <w:rPr>
                <w:rFonts w:hint="eastAsia"/>
                <w:b/>
                <w:color w:val="000000" w:themeColor="text1"/>
                <w:sz w:val="24"/>
                <w14:textFill>
                  <w14:solidFill>
                    <w14:schemeClr w14:val="tx1"/>
                  </w14:solidFill>
                </w14:textFill>
              </w:rPr>
              <w:t>设置可行分析</w:t>
            </w:r>
          </w:p>
          <w:p>
            <w:pPr>
              <w:spacing w:line="360" w:lineRule="auto"/>
              <w:ind w:firstLine="480" w:firstLineChars="200"/>
              <w:rPr>
                <w:rFonts w:hint="eastAsia"/>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根据《云南省排污口管理办法》的规定，排污口符合</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一明显、二合理、三便于</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的要求，即环保标志明显，排污口设置合理、排污去向合理，便于采集样品、便于监测计量、便于公众监督管理，按照</w:t>
            </w:r>
            <w:r>
              <w:rPr>
                <w:rFonts w:hint="eastAsia"/>
                <w:color w:val="000000" w:themeColor="text1"/>
                <w:sz w:val="24"/>
                <w14:textFill>
                  <w14:solidFill>
                    <w14:schemeClr w14:val="tx1"/>
                  </w14:solidFill>
                </w14:textFill>
              </w:rPr>
              <w:t>排污口设置的相关</w:t>
            </w:r>
            <w:r>
              <w:rPr>
                <w:color w:val="000000" w:themeColor="text1"/>
                <w:sz w:val="24"/>
                <w14:textFill>
                  <w14:solidFill>
                    <w14:schemeClr w14:val="tx1"/>
                  </w14:solidFill>
                </w14:textFill>
              </w:rPr>
              <w:t>规定，对排污口设立相应的标志牌，</w:t>
            </w:r>
            <w:r>
              <w:rPr>
                <w:rFonts w:hint="eastAsia"/>
                <w:color w:val="000000" w:themeColor="text1"/>
                <w:sz w:val="24"/>
                <w14:textFill>
                  <w14:solidFill>
                    <w14:schemeClr w14:val="tx1"/>
                  </w14:solidFill>
                </w14:textFill>
              </w:rPr>
              <w:t>项目污水经污水处理站处理达标后通过地埋式管道穿过</w:t>
            </w:r>
            <w:r>
              <w:rPr>
                <w:rFonts w:hint="eastAsia"/>
                <w:color w:val="000000" w:themeColor="text1"/>
                <w:sz w:val="24"/>
                <w:lang w:val="en-US" w:eastAsia="zh-CN"/>
                <w14:textFill>
                  <w14:solidFill>
                    <w14:schemeClr w14:val="tx1"/>
                  </w14:solidFill>
                </w14:textFill>
              </w:rPr>
              <w:t>南</w:t>
            </w:r>
            <w:r>
              <w:rPr>
                <w:rFonts w:hint="eastAsia"/>
                <w:color w:val="000000" w:themeColor="text1"/>
                <w:sz w:val="24"/>
                <w14:textFill>
                  <w14:solidFill>
                    <w14:schemeClr w14:val="tx1"/>
                  </w14:solidFill>
                </w14:textFill>
              </w:rPr>
              <w:t>侧排污口排入项目外的市政管网</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最终进入寻甸县污水厂处理。</w:t>
            </w:r>
          </w:p>
          <w:p>
            <w:pPr>
              <w:pStyle w:val="28"/>
              <w:numPr>
                <w:ilvl w:val="0"/>
                <w:numId w:val="0"/>
              </w:numPr>
              <w:bidi w:val="0"/>
              <w:ind w:right="0" w:rightChars="0" w:firstLine="480" w:firstLineChars="200"/>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eastAsia" w:cs="Times New Roman"/>
                <w:b w:val="0"/>
                <w:bCs w:val="0"/>
                <w:color w:val="000000" w:themeColor="text1"/>
                <w:sz w:val="24"/>
                <w:szCs w:val="24"/>
                <w:lang w:val="en-US" w:eastAsia="zh-CN"/>
                <w14:textFill>
                  <w14:solidFill>
                    <w14:schemeClr w14:val="tx1"/>
                  </w14:solidFill>
                </w14:textFill>
              </w:rPr>
              <w:t>综上，项目设置的污水处理设施可行。</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项目废水经处理后</w:t>
            </w:r>
            <w:r>
              <w:rPr>
                <w:rFonts w:hint="eastAsia" w:cs="Times New Roman"/>
                <w:b w:val="0"/>
                <w:bCs w:val="0"/>
                <w:color w:val="000000" w:themeColor="text1"/>
                <w:sz w:val="24"/>
                <w:szCs w:val="24"/>
                <w:lang w:val="en-US" w:eastAsia="zh-CN"/>
                <w14:textFill>
                  <w14:solidFill>
                    <w14:schemeClr w14:val="tx1"/>
                  </w14:solidFill>
                </w14:textFill>
              </w:rPr>
              <w:t>排污寻甸县污水处理厂</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废水不直接排放</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p>
          <w:p>
            <w:pPr>
              <w:spacing w:line="360" w:lineRule="auto"/>
              <w:ind w:firstLine="482" w:firstLineChars="200"/>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4</w:t>
            </w:r>
            <w:r>
              <w:rPr>
                <w:rFonts w:hint="eastAsia" w:ascii="Times New Roman" w:hAnsi="Times New Roman" w:cs="Times New Roman"/>
                <w:b/>
                <w:color w:val="000000" w:themeColor="text1"/>
                <w:sz w:val="24"/>
                <w:szCs w:val="24"/>
                <w:lang w:eastAsia="zh-CN"/>
                <w14:textFill>
                  <w14:solidFill>
                    <w14:schemeClr w14:val="tx1"/>
                  </w14:solidFill>
                </w14:textFill>
              </w:rPr>
              <w:t>）</w:t>
            </w:r>
            <w:r>
              <w:rPr>
                <w:rFonts w:hint="eastAsia" w:ascii="Times New Roman" w:hAnsi="Times New Roman" w:cs="Times New Roman"/>
                <w:b/>
                <w:color w:val="000000" w:themeColor="text1"/>
                <w:sz w:val="24"/>
                <w:szCs w:val="24"/>
                <w:lang w:val="en-US" w:eastAsia="zh-CN"/>
                <w14:textFill>
                  <w14:solidFill>
                    <w14:schemeClr w14:val="tx1"/>
                  </w14:solidFill>
                </w14:textFill>
              </w:rPr>
              <w:t>项目废水进入寻甸县污水处理厂可行性分析</w:t>
            </w:r>
          </w:p>
          <w:p>
            <w:pPr>
              <w:spacing w:line="360" w:lineRule="auto"/>
              <w:ind w:firstLine="480" w:firstLineChars="200"/>
              <w:rPr>
                <w:rFonts w:hint="eastAsia" w:ascii="Times New Roman" w:hAnsi="Times New Roman"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lang w:val="en-US" w:eastAsia="zh-CN"/>
                <w14:textFill>
                  <w14:solidFill>
                    <w14:schemeClr w14:val="tx1"/>
                  </w14:solidFill>
                </w14:textFill>
              </w:rPr>
              <w:t>项目位于</w:t>
            </w:r>
            <w:r>
              <w:rPr>
                <w:rFonts w:hint="eastAsia" w:ascii="Times New Roman" w:hAnsi="Times New Roman" w:eastAsia="宋体" w:cs="Times New Roman"/>
                <w:color w:val="000000" w:themeColor="text1"/>
                <w:sz w:val="24"/>
                <w:szCs w:val="24"/>
                <w:lang w:eastAsia="zh-CN"/>
                <w14:textFill>
                  <w14:solidFill>
                    <w14:schemeClr w14:val="tx1"/>
                  </w14:solidFill>
                </w14:textFill>
              </w:rPr>
              <w:t>昆明市寻甸县仁德街道玉屏南街21号</w:t>
            </w:r>
            <w:r>
              <w:rPr>
                <w:rFonts w:hint="eastAsia" w:cs="Times New Roman"/>
                <w:b w:val="0"/>
                <w:bCs w:val="0"/>
                <w:color w:val="000000" w:themeColor="text1"/>
                <w:sz w:val="24"/>
                <w:szCs w:val="24"/>
                <w:lang w:val="en-US" w:eastAsia="zh-CN"/>
                <w14:textFill>
                  <w14:solidFill>
                    <w14:schemeClr w14:val="tx1"/>
                  </w14:solidFill>
                </w14:textFill>
              </w:rPr>
              <w:t>，根据项目排水情况说明（详见附件9），项目区域</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属于寻甸县污水处理厂纳污范围</w:t>
            </w:r>
            <w:r>
              <w:rPr>
                <w:rFonts w:hint="eastAsia" w:cs="Times New Roman"/>
                <w:b w:val="0"/>
                <w:bCs/>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项目废水处理达标后可通过</w:t>
            </w:r>
            <w:r>
              <w:rPr>
                <w:rFonts w:hint="eastAsia" w:cs="Times New Roman"/>
                <w:b w:val="0"/>
                <w:bCs/>
                <w:color w:val="000000" w:themeColor="text1"/>
                <w:sz w:val="24"/>
                <w:szCs w:val="24"/>
                <w:lang w:val="en-US" w:eastAsia="zh-CN"/>
                <w14:textFill>
                  <w14:solidFill>
                    <w14:schemeClr w14:val="tx1"/>
                  </w14:solidFill>
                </w14:textFill>
              </w:rPr>
              <w:t>市政</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污水管网进入寻甸县污水处理厂。</w:t>
            </w:r>
          </w:p>
          <w:p>
            <w:pPr>
              <w:spacing w:line="360" w:lineRule="auto"/>
              <w:ind w:firstLine="482" w:firstLineChars="200"/>
              <w:rPr>
                <w:rFonts w:hint="default" w:ascii="Times New Roman" w:hAnsi="Times New Roman"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①寻甸县污水处理厂概况</w:t>
            </w:r>
          </w:p>
          <w:p>
            <w:pPr>
              <w:spacing w:line="360" w:lineRule="auto"/>
              <w:ind w:firstLine="480" w:firstLineChars="200"/>
              <w:rPr>
                <w:rFonts w:hint="eastAsia" w:ascii="Times New Roman" w:hAnsi="Times New Roman" w:cs="Times New Roman"/>
                <w:b/>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lang w:eastAsia="zh-CN"/>
                <w14:textFill>
                  <w14:solidFill>
                    <w14:schemeClr w14:val="tx1"/>
                  </w14:solidFill>
                </w14:textFill>
              </w:rPr>
              <w:t>寻甸县污水处理厂</w:t>
            </w:r>
            <w:r>
              <w:rPr>
                <w:rFonts w:hint="eastAsia" w:ascii="Times New Roman" w:hAnsi="Times New Roman"/>
                <w:color w:val="000000" w:themeColor="text1"/>
                <w:sz w:val="24"/>
                <w14:textFill>
                  <w14:solidFill>
                    <w14:schemeClr w14:val="tx1"/>
                  </w14:solidFill>
                </w14:textFill>
              </w:rPr>
              <w:t>是以BOT模式投资建设，厂址位于寻甸县城东边月秀路15号，目前</w:t>
            </w:r>
            <w:r>
              <w:rPr>
                <w:rFonts w:hint="eastAsia" w:ascii="Times New Roman" w:hAnsi="Times New Roman"/>
                <w:color w:val="000000" w:themeColor="text1"/>
                <w:sz w:val="24"/>
                <w:lang w:eastAsia="zh-CN"/>
                <w14:textFill>
                  <w14:solidFill>
                    <w14:schemeClr w14:val="tx1"/>
                  </w14:solidFill>
                </w14:textFill>
              </w:rPr>
              <w:t>寻甸县污水处理厂</w:t>
            </w:r>
            <w:r>
              <w:rPr>
                <w:rFonts w:hint="eastAsia" w:ascii="Times New Roman" w:hAnsi="Times New Roman"/>
                <w:color w:val="000000" w:themeColor="text1"/>
                <w:sz w:val="24"/>
                <w14:textFill>
                  <w14:solidFill>
                    <w14:schemeClr w14:val="tx1"/>
                  </w14:solidFill>
                </w14:textFill>
              </w:rPr>
              <w:t>一期处理规模</w:t>
            </w:r>
            <w:r>
              <w:rPr>
                <w:rFonts w:hint="eastAsia" w:ascii="Times New Roman" w:hAnsi="Times New Roman"/>
                <w:color w:val="000000" w:themeColor="text1"/>
                <w:sz w:val="24"/>
                <w:lang w:val="en-US" w:eastAsia="zh-CN"/>
                <w14:textFill>
                  <w14:solidFill>
                    <w14:schemeClr w14:val="tx1"/>
                  </w14:solidFill>
                </w14:textFill>
              </w:rPr>
              <w:t>为</w:t>
            </w:r>
            <w:r>
              <w:rPr>
                <w:rFonts w:hint="eastAsia" w:ascii="Times New Roman" w:hAnsi="Times New Roman"/>
                <w:color w:val="000000" w:themeColor="text1"/>
                <w:sz w:val="24"/>
                <w14:textFill>
                  <w14:solidFill>
                    <w14:schemeClr w14:val="tx1"/>
                  </w14:solidFill>
                </w14:textFill>
              </w:rPr>
              <w:t>1.2万m³/d，最大处理量</w:t>
            </w:r>
            <w:r>
              <w:rPr>
                <w:rFonts w:hint="eastAsia" w:ascii="Times New Roman" w:hAnsi="Times New Roman"/>
                <w:color w:val="000000" w:themeColor="text1"/>
                <w:sz w:val="24"/>
                <w:lang w:val="en-US" w:eastAsia="zh-CN"/>
                <w14:textFill>
                  <w14:solidFill>
                    <w14:schemeClr w14:val="tx1"/>
                  </w14:solidFill>
                </w14:textFill>
              </w:rPr>
              <w:t>为</w:t>
            </w:r>
            <w:r>
              <w:rPr>
                <w:rFonts w:hint="eastAsia" w:ascii="Times New Roman" w:hAnsi="Times New Roman"/>
                <w:color w:val="000000" w:themeColor="text1"/>
                <w:sz w:val="24"/>
                <w14:textFill>
                  <w14:solidFill>
                    <w14:schemeClr w14:val="tx1"/>
                  </w14:solidFill>
                </w14:textFill>
              </w:rPr>
              <w:t>1.5万m³/d，二期工程处理规模2.4万m³/d，污水处理工艺采用“预处理+A2/O型SBR工艺+V型滤池+紫外线消毒”工艺</w:t>
            </w:r>
            <w:r>
              <w:rPr>
                <w:rFonts w:hint="eastAsia"/>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eastAsia="zh-CN"/>
                <w14:textFill>
                  <w14:solidFill>
                    <w14:schemeClr w14:val="tx1"/>
                  </w14:solidFill>
                </w14:textFill>
              </w:rPr>
              <w:t>寻甸县污水处理厂</w:t>
            </w:r>
            <w:r>
              <w:rPr>
                <w:rFonts w:hint="eastAsia" w:ascii="Times New Roman" w:hAnsi="Times New Roman"/>
                <w:color w:val="000000" w:themeColor="text1"/>
                <w:sz w:val="24"/>
                <w14:textFill>
                  <w14:solidFill>
                    <w14:schemeClr w14:val="tx1"/>
                  </w14:solidFill>
                </w14:textFill>
              </w:rPr>
              <w:t>出水水质达到《城镇污水处理厂污染物排放标准》（GB18918-2002）中的一级A标</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寻甸县污水收集管网及污水处理站已建设完成，并投入使用，</w:t>
            </w:r>
            <w:r>
              <w:rPr>
                <w:rFonts w:hint="eastAsia" w:ascii="Times New Roman" w:hAnsi="Times New Roman"/>
                <w:color w:val="000000" w:themeColor="text1"/>
                <w:sz w:val="24"/>
                <w14:textFill>
                  <w14:solidFill>
                    <w14:schemeClr w14:val="tx1"/>
                  </w14:solidFill>
                </w14:textFill>
              </w:rPr>
              <w:t>2021年共处理水量575.7434万吨，日均处理水量1.5774万吨，日最高处理量为2.3437万吨。</w:t>
            </w:r>
          </w:p>
          <w:p>
            <w:pPr>
              <w:spacing w:line="360" w:lineRule="auto"/>
              <w:ind w:firstLine="482" w:firstLineChars="200"/>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②项目污水处理站出水水质分析</w:t>
            </w:r>
          </w:p>
          <w:p>
            <w:pPr>
              <w:spacing w:line="360" w:lineRule="auto"/>
              <w:ind w:firstLine="480" w:firstLineChars="200"/>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lang w:val="en-US" w:eastAsia="zh-CN"/>
                <w14:textFill>
                  <w14:solidFill>
                    <w14:schemeClr w14:val="tx1"/>
                  </w14:solidFill>
                </w14:textFill>
              </w:rPr>
              <w:t>根据分析，项目污水处理站出水水质能够达到《医疗机构水污染物排放标准》（GB18466-2005）表2预处理标准及（</w:t>
            </w:r>
            <w:r>
              <w:rPr>
                <w:rFonts w:hint="eastAsia" w:ascii="Times New Roman" w:hAnsi="Times New Roman"/>
                <w:color w:val="000000" w:themeColor="text1"/>
                <w:sz w:val="24"/>
                <w14:textFill>
                  <w14:solidFill>
                    <w14:schemeClr w14:val="tx1"/>
                  </w14:solidFill>
                </w14:textFill>
              </w:rPr>
              <w:t>GB/T31962-2015</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）《污水排入城镇下水道水质标准》表1中A级标准限值，项目废水经污水处理站处理后能满足排入市政管网要求。</w:t>
            </w:r>
          </w:p>
          <w:p>
            <w:pPr>
              <w:spacing w:line="360" w:lineRule="auto"/>
              <w:ind w:firstLine="482" w:firstLineChars="200"/>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③</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寻甸县</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污水处理厂接纳范围分析</w:t>
            </w:r>
          </w:p>
          <w:p>
            <w:pPr>
              <w:spacing w:line="360" w:lineRule="auto"/>
              <w:ind w:firstLine="480" w:firstLineChars="200"/>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cs="Times New Roman"/>
                <w:b w:val="0"/>
                <w:bCs/>
                <w:color w:val="000000" w:themeColor="text1"/>
                <w:sz w:val="24"/>
                <w:szCs w:val="24"/>
                <w:lang w:val="en-US" w:eastAsia="zh-CN"/>
                <w14:textFill>
                  <w14:solidFill>
                    <w14:schemeClr w14:val="tx1"/>
                  </w14:solidFill>
                </w14:textFill>
              </w:rPr>
              <w:t>根据实地调查，</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项目整体位于寻甸县城</w:t>
            </w:r>
            <w:r>
              <w:rPr>
                <w:rFonts w:hint="default" w:ascii="Times New Roman" w:hAnsi="Times New Roman" w:cs="Times New Roman"/>
                <w:color w:val="000000" w:themeColor="text1"/>
                <w:sz w:val="24"/>
                <w:szCs w:val="24"/>
                <w14:textFill>
                  <w14:solidFill>
                    <w14:schemeClr w14:val="tx1"/>
                  </w14:solidFill>
                </w14:textFill>
              </w:rPr>
              <w:t>，市政污水管网和市政雨水管网已</w:t>
            </w:r>
            <w:r>
              <w:rPr>
                <w:rFonts w:hint="eastAsia" w:ascii="Times New Roman" w:hAnsi="Times New Roman" w:cs="Times New Roman"/>
                <w:color w:val="000000" w:themeColor="text1"/>
                <w:sz w:val="24"/>
                <w:szCs w:val="24"/>
                <w:lang w:eastAsia="zh-CN"/>
                <w14:textFill>
                  <w14:solidFill>
                    <w14:schemeClr w14:val="tx1"/>
                  </w14:solidFill>
                </w14:textFill>
              </w:rPr>
              <w:t>分布在项目</w:t>
            </w:r>
            <w:r>
              <w:rPr>
                <w:rFonts w:hint="eastAsia" w:cs="Times New Roman"/>
                <w:color w:val="000000" w:themeColor="text1"/>
                <w:sz w:val="24"/>
                <w:szCs w:val="24"/>
                <w:lang w:val="en-US" w:eastAsia="zh-CN"/>
                <w14:textFill>
                  <w14:solidFill>
                    <w14:schemeClr w14:val="tx1"/>
                  </w14:solidFill>
                </w14:textFill>
              </w:rPr>
              <w:t>西</w:t>
            </w:r>
            <w:r>
              <w:rPr>
                <w:rFonts w:hint="eastAsia" w:ascii="Times New Roman" w:hAnsi="Times New Roman" w:cs="Times New Roman"/>
                <w:color w:val="000000" w:themeColor="text1"/>
                <w:sz w:val="24"/>
                <w:szCs w:val="24"/>
                <w:lang w:val="en-US" w:eastAsia="zh-CN"/>
                <w14:textFill>
                  <w14:solidFill>
                    <w14:schemeClr w14:val="tx1"/>
                  </w14:solidFill>
                </w14:textFill>
              </w:rPr>
              <w:t>侧</w:t>
            </w:r>
            <w:r>
              <w:rPr>
                <w:rFonts w:hint="eastAsia" w:ascii="Times New Roman" w:hAnsi="Times New Roman" w:cs="Times New Roman"/>
                <w:color w:val="000000" w:themeColor="text1"/>
                <w:sz w:val="24"/>
                <w:szCs w:val="24"/>
                <w:lang w:eastAsia="zh-CN"/>
                <w14:textFill>
                  <w14:solidFill>
                    <w14:schemeClr w14:val="tx1"/>
                  </w14:solidFill>
                </w14:textFill>
              </w:rPr>
              <w:t>路边，</w:t>
            </w:r>
            <w:r>
              <w:rPr>
                <w:rFonts w:hint="default" w:ascii="Times New Roman" w:hAnsi="Times New Roman" w:cs="Times New Roman"/>
                <w:color w:val="000000" w:themeColor="text1"/>
                <w:sz w:val="24"/>
                <w:szCs w:val="24"/>
                <w14:textFill>
                  <w14:solidFill>
                    <w14:schemeClr w14:val="tx1"/>
                  </w14:solidFill>
                </w14:textFill>
              </w:rPr>
              <w:t>项目区属于</w:t>
            </w:r>
            <w:r>
              <w:rPr>
                <w:rFonts w:hint="eastAsia" w:ascii="Times New Roman" w:hAnsi="Times New Roman" w:cs="Times New Roman"/>
                <w:color w:val="000000" w:themeColor="text1"/>
                <w:sz w:val="24"/>
                <w:szCs w:val="24"/>
                <w:lang w:val="en-US" w:eastAsia="zh-CN"/>
                <w14:textFill>
                  <w14:solidFill>
                    <w14:schemeClr w14:val="tx1"/>
                  </w14:solidFill>
                </w14:textFill>
              </w:rPr>
              <w:t>寻甸县</w:t>
            </w:r>
            <w:r>
              <w:rPr>
                <w:rFonts w:hint="default" w:ascii="Times New Roman" w:hAnsi="Times New Roman" w:cs="Times New Roman"/>
                <w:color w:val="000000" w:themeColor="text1"/>
                <w:sz w:val="24"/>
                <w:szCs w:val="24"/>
                <w14:textFill>
                  <w14:solidFill>
                    <w14:schemeClr w14:val="tx1"/>
                  </w14:solidFill>
                </w14:textFill>
              </w:rPr>
              <w:t>污水处理厂的纳污范围</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项目区域管网已铺设完善</w:t>
            </w:r>
            <w:r>
              <w:rPr>
                <w:rFonts w:hint="default" w:ascii="Times New Roman" w:hAnsi="Times New Roman" w:cs="Times New Roman"/>
                <w:color w:val="000000" w:themeColor="text1"/>
                <w:sz w:val="24"/>
                <w:szCs w:val="24"/>
                <w:lang w:eastAsia="zh-CN"/>
                <w14:textFill>
                  <w14:solidFill>
                    <w14:schemeClr w14:val="tx1"/>
                  </w14:solidFill>
                </w14:textFill>
              </w:rPr>
              <w:t>。</w:t>
            </w:r>
          </w:p>
          <w:p>
            <w:pPr>
              <w:spacing w:line="360" w:lineRule="auto"/>
              <w:ind w:firstLine="482" w:firstLineChars="200"/>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④</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寻甸县</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污水处理厂容纳负荷分析</w:t>
            </w:r>
          </w:p>
          <w:p>
            <w:pPr>
              <w:spacing w:line="360" w:lineRule="auto"/>
              <w:ind w:firstLine="480" w:firstLineChars="200"/>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本项目总废水量</w:t>
            </w:r>
            <w:r>
              <w:rPr>
                <w:rFonts w:hint="eastAsia" w:cs="Times New Roman"/>
                <w:color w:val="000000" w:themeColor="text1"/>
                <w:sz w:val="24"/>
                <w:szCs w:val="24"/>
                <w:lang w:val="en-US" w:eastAsia="zh-CN"/>
                <w14:textFill>
                  <w14:solidFill>
                    <w14:schemeClr w14:val="tx1"/>
                  </w14:solidFill>
                </w14:textFill>
              </w:rPr>
              <w:t>11.22</w:t>
            </w:r>
            <w:r>
              <w:rPr>
                <w:rFonts w:hint="eastAsia" w:ascii="Times New Roman" w:hAnsi="Times New Roman" w:cs="Times New Roman"/>
                <w:color w:val="000000" w:themeColor="text1"/>
                <w:sz w:val="24"/>
                <w:szCs w:val="24"/>
                <w:lang w:val="en-US" w:eastAsia="zh-CN"/>
                <w14:textFill>
                  <w14:solidFill>
                    <w14:schemeClr w14:val="tx1"/>
                  </w14:solidFill>
                </w14:textFill>
              </w:rPr>
              <w:t>m</w:t>
            </w:r>
            <w:r>
              <w:rPr>
                <w:rFonts w:hint="eastAsia"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szCs w:val="24"/>
                <w:lang w:val="en-US" w:eastAsia="zh-CN"/>
                <w14:textFill>
                  <w14:solidFill>
                    <w14:schemeClr w14:val="tx1"/>
                  </w14:solidFill>
                </w14:textFill>
              </w:rPr>
              <w:t>/d，项目排放废水量约占寻甸县污水处理厂总设计处理水</w:t>
            </w:r>
            <w:r>
              <w:rPr>
                <w:rFonts w:hint="eastAsia" w:cs="Times New Roman"/>
                <w:color w:val="000000" w:themeColor="text1"/>
                <w:sz w:val="24"/>
                <w:szCs w:val="24"/>
                <w:lang w:val="en-US" w:eastAsia="zh-CN"/>
                <w14:textFill>
                  <w14:solidFill>
                    <w14:schemeClr w14:val="tx1"/>
                  </w14:solidFill>
                </w14:textFill>
              </w:rPr>
              <w:t>量的0.029</w:t>
            </w:r>
            <w:r>
              <w:rPr>
                <w:rFonts w:hint="eastAsia" w:ascii="Times New Roman" w:hAnsi="Times New Roman" w:cs="Times New Roman"/>
                <w:color w:val="000000" w:themeColor="text1"/>
                <w:sz w:val="24"/>
                <w:szCs w:val="24"/>
                <w:lang w:val="en-US" w:eastAsia="zh-CN"/>
                <w14:textFill>
                  <w14:solidFill>
                    <w14:schemeClr w14:val="tx1"/>
                  </w14:solidFill>
                </w14:textFill>
              </w:rPr>
              <w:t>%，寻甸县污水处理厂现平均实际处理水量约</w:t>
            </w:r>
            <w:r>
              <w:rPr>
                <w:rFonts w:hint="eastAsia" w:cs="Times New Roman"/>
                <w:color w:val="000000" w:themeColor="text1"/>
                <w:sz w:val="24"/>
                <w:szCs w:val="24"/>
                <w:lang w:val="en-US" w:eastAsia="zh-CN"/>
                <w14:textFill>
                  <w14:solidFill>
                    <w14:schemeClr w14:val="tx1"/>
                  </w14:solidFill>
                </w14:textFill>
              </w:rPr>
              <w:t>1.5774万</w:t>
            </w:r>
            <w:r>
              <w:rPr>
                <w:rFonts w:hint="eastAsia" w:ascii="Times New Roman" w:hAnsi="Times New Roman" w:cs="Times New Roman"/>
                <w:color w:val="000000" w:themeColor="text1"/>
                <w:sz w:val="24"/>
                <w:szCs w:val="24"/>
                <w:lang w:val="en-US" w:eastAsia="zh-CN"/>
                <w14:textFill>
                  <w14:solidFill>
                    <w14:schemeClr w14:val="tx1"/>
                  </w14:solidFill>
                </w14:textFill>
              </w:rPr>
              <w:t>m</w:t>
            </w:r>
            <w:r>
              <w:rPr>
                <w:rFonts w:hint="eastAsia"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szCs w:val="24"/>
                <w:lang w:val="en-US" w:eastAsia="zh-CN"/>
                <w14:textFill>
                  <w14:solidFill>
                    <w14:schemeClr w14:val="tx1"/>
                  </w14:solidFill>
                </w14:textFill>
              </w:rPr>
              <w:t>/d，有能力接纳接纳本项目废水。且</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项目已</w:t>
            </w:r>
            <w:r>
              <w:rPr>
                <w:rFonts w:hint="default" w:ascii="Times New Roman" w:hAnsi="Times New Roman" w:cs="Times New Roman"/>
                <w:color w:val="000000" w:themeColor="text1"/>
                <w:sz w:val="24"/>
                <w:szCs w:val="24"/>
                <w:highlight w:val="none"/>
                <w:lang w:eastAsia="zh-CN"/>
                <w14:textFill>
                  <w14:solidFill>
                    <w14:schemeClr w14:val="tx1"/>
                  </w14:solidFill>
                </w14:textFill>
              </w:rPr>
              <w:t>取得了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寻甸县住房和城乡建设局批准</w:t>
            </w:r>
            <w:r>
              <w:rPr>
                <w:rFonts w:hint="default" w:ascii="Times New Roman" w:hAnsi="Times New Roman" w:cs="Times New Roman"/>
                <w:color w:val="000000" w:themeColor="text1"/>
                <w:sz w:val="24"/>
                <w:szCs w:val="24"/>
                <w:highlight w:val="none"/>
                <w:lang w:eastAsia="zh-CN"/>
                <w14:textFill>
                  <w14:solidFill>
                    <w14:schemeClr w14:val="tx1"/>
                  </w14:solidFill>
                </w14:textFill>
              </w:rPr>
              <w:t>的《</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关于</w:t>
            </w:r>
            <w:r>
              <w:rPr>
                <w:rFonts w:hint="eastAsia" w:cs="Times New Roman"/>
                <w:color w:val="000000" w:themeColor="text1"/>
                <w:sz w:val="24"/>
                <w:szCs w:val="24"/>
                <w:highlight w:val="none"/>
                <w:lang w:val="en-US" w:eastAsia="zh-CN"/>
                <w14:textFill>
                  <w14:solidFill>
                    <w14:schemeClr w14:val="tx1"/>
                  </w14:solidFill>
                </w14:textFill>
              </w:rPr>
              <w:t>寻甸仁和医院建设项目</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污水排入市政污水管网的情况说明</w:t>
            </w:r>
            <w:r>
              <w:rPr>
                <w:rFonts w:hint="default" w:ascii="Times New Roman" w:hAnsi="Times New Roman" w:cs="Times New Roman"/>
                <w:color w:val="000000" w:themeColor="text1"/>
                <w:sz w:val="24"/>
                <w:szCs w:val="24"/>
                <w:highlight w:val="none"/>
                <w:lang w:eastAsia="zh-CN"/>
                <w14:textFill>
                  <w14:solidFill>
                    <w14:schemeClr w14:val="tx1"/>
                  </w14:solidFill>
                </w14:textFill>
              </w:rPr>
              <w:t>》（见附件</w:t>
            </w:r>
            <w:r>
              <w:rPr>
                <w:rFonts w:hint="eastAsia" w:cs="Times New Roman"/>
                <w:color w:val="000000" w:themeColor="text1"/>
                <w:sz w:val="24"/>
                <w:szCs w:val="24"/>
                <w:highlight w:val="none"/>
                <w:lang w:val="en-US" w:eastAsia="zh-CN"/>
                <w14:textFill>
                  <w14:solidFill>
                    <w14:schemeClr w14:val="tx1"/>
                  </w14:solidFill>
                </w14:textFill>
              </w:rPr>
              <w:t>9</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综上，从出水水质、水量及管网铺设等方面分析，项目废水排入寻甸县污水处理厂处理是可行的。</w:t>
            </w:r>
          </w:p>
          <w:p>
            <w:pPr>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（5）</w:t>
            </w:r>
            <w:r>
              <w:rPr>
                <w:rFonts w:hint="default" w:ascii="Times New Roman" w:hAnsi="Times New Roman" w:cs="Times New Roman"/>
                <w:b/>
                <w:color w:val="000000" w:themeColor="text1"/>
                <w:sz w:val="24"/>
                <w:szCs w:val="24"/>
                <w14:textFill>
                  <w14:solidFill>
                    <w14:schemeClr w14:val="tx1"/>
                  </w14:solidFill>
                </w14:textFill>
              </w:rPr>
              <w:t>结论</w:t>
            </w:r>
          </w:p>
          <w:p>
            <w:pPr>
              <w:spacing w:line="360" w:lineRule="auto"/>
              <w:ind w:firstLine="480" w:firstLineChars="200"/>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综上所述，</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项目实行雨污分流体制，雨水进入市政雨水管网。项目不产生重金属废水和感染科废水，</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运营期产生的废水主要为</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医疗区</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门诊</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和</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住院</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产生的一般医疗废水、</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检验科产生的</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检验</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废水</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w:t>
            </w:r>
            <w:r>
              <w:rPr>
                <w:rFonts w:hint="eastAsia" w:cs="Times New Roman"/>
                <w:b w:val="0"/>
                <w:bCs/>
                <w:color w:val="000000" w:themeColor="text1"/>
                <w:sz w:val="24"/>
                <w:szCs w:val="24"/>
                <w:lang w:val="en-US" w:eastAsia="zh-CN"/>
                <w14:textFill>
                  <w14:solidFill>
                    <w14:schemeClr w14:val="tx1"/>
                  </w14:solidFill>
                </w14:textFill>
              </w:rPr>
              <w:t>食堂产生的生活废水</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、洗衣间产生的洗衣废水、地面清洁废水等。</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检验科产生的酸性废水经专用收集桶收集中和预处理、食堂废水设隔油池预处理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后</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同项目产生的一般医疗废水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（门诊废水、住院废水、陪护人员废水、手术废水）</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w:t>
            </w:r>
            <w:r>
              <w:rPr>
                <w:rFonts w:hint="eastAsia" w:cs="Times New Roman"/>
                <w:bCs/>
                <w:color w:val="000000" w:themeColor="text1"/>
                <w:kern w:val="0"/>
                <w:sz w:val="24"/>
                <w:szCs w:val="24"/>
                <w:lang w:val="en-US" w:eastAsia="zh-CN" w:bidi="ar-SA"/>
                <w14:textFill>
                  <w14:solidFill>
                    <w14:schemeClr w14:val="tx1"/>
                  </w14:solidFill>
                </w14:textFill>
              </w:rPr>
              <w:t>食堂</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废水、洗衣废水、地面清洁废水排入项目化粪池预处理后进入自建的污水处理站处理，检验废液经专用收集桶收集后暂存于</w:t>
            </w:r>
            <w:r>
              <w:rPr>
                <w:rFonts w:hint="eastAsia" w:cs="Times New Roman"/>
                <w:bCs/>
                <w:color w:val="000000" w:themeColor="text1"/>
                <w:kern w:val="0"/>
                <w:sz w:val="24"/>
                <w:szCs w:val="24"/>
                <w:lang w:val="en-US" w:eastAsia="zh-CN" w:bidi="ar-SA"/>
                <w14:textFill>
                  <w14:solidFill>
                    <w14:schemeClr w14:val="tx1"/>
                  </w14:solidFill>
                </w14:textFill>
              </w:rPr>
              <w:t>医废暂存间</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，委托</w:t>
            </w:r>
            <w:r>
              <w:rPr>
                <w:rFonts w:hint="eastAsia" w:cs="Times New Roman"/>
                <w:bCs/>
                <w:color w:val="000000" w:themeColor="text1"/>
                <w:kern w:val="0"/>
                <w:sz w:val="24"/>
                <w:szCs w:val="24"/>
                <w:lang w:val="en-US" w:eastAsia="zh-CN" w:bidi="ar-SA"/>
                <w14:textFill>
                  <w14:solidFill>
                    <w14:schemeClr w14:val="tx1"/>
                  </w14:solidFill>
                </w14:textFill>
              </w:rPr>
              <w:t>有资质的单位清运</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处置。项目废水处理达到</w:t>
            </w:r>
            <w:r>
              <w:rPr>
                <w:rFonts w:hint="eastAsia" w:ascii="Times New Roman" w:hAnsi="Times New Roman" w:cs="Times New Roman"/>
                <w:bCs/>
                <w:color w:val="000000" w:themeColor="text1"/>
                <w:sz w:val="24"/>
                <w:szCs w:val="24"/>
                <w:lang w:eastAsia="zh-CN"/>
                <w14:textFill>
                  <w14:solidFill>
                    <w14:schemeClr w14:val="tx1"/>
                  </w14:solidFill>
                </w14:textFill>
              </w:rPr>
              <w:t>《医疗机构水污染物排放标准》（GB18466-2005）表2预处理标准</w:t>
            </w:r>
            <w:r>
              <w:rPr>
                <w:rFonts w:hint="default" w:ascii="Times New Roman" w:hAnsi="Times New Roman" w:cs="Times New Roman"/>
                <w:bCs/>
                <w:color w:val="000000" w:themeColor="text1"/>
                <w:sz w:val="24"/>
                <w:szCs w:val="24"/>
                <w:lang w:eastAsia="zh-CN"/>
                <w14:textFill>
                  <w14:solidFill>
                    <w14:schemeClr w14:val="tx1"/>
                  </w14:solidFill>
                </w14:textFill>
              </w:rPr>
              <w:t>及《污水排入城镇下水道水质标准</w:t>
            </w:r>
            <w:r>
              <w:rPr>
                <w:rFonts w:hint="default" w:ascii="Times New Roman" w:hAnsi="Times New Roman" w:cs="Times New Roman"/>
                <w:bCs/>
                <w:color w:val="000000" w:themeColor="text1"/>
                <w:sz w:val="24"/>
                <w:szCs w:val="24"/>
                <w14:textFill>
                  <w14:solidFill>
                    <w14:schemeClr w14:val="tx1"/>
                  </w14:solidFill>
                </w14:textFill>
              </w:rPr>
              <w:t>》（GB</w:t>
            </w:r>
            <w:r>
              <w:rPr>
                <w:rFonts w:hint="eastAsia" w:ascii="Times New Roman" w:hAnsi="Times New Roman" w:cs="Times New Roman"/>
                <w:bCs/>
                <w:color w:val="000000" w:themeColor="text1"/>
                <w:sz w:val="24"/>
                <w:szCs w:val="24"/>
                <w:lang w:val="en-US" w:eastAsia="zh-CN"/>
                <w14:textFill>
                  <w14:solidFill>
                    <w14:schemeClr w14:val="tx1"/>
                  </w14:solidFill>
                </w14:textFill>
              </w:rPr>
              <w:t>/T</w:t>
            </w:r>
            <w:r>
              <w:rPr>
                <w:rFonts w:hint="default" w:ascii="Times New Roman" w:hAnsi="Times New Roman" w:cs="Times New Roman"/>
                <w:bCs/>
                <w:color w:val="000000" w:themeColor="text1"/>
                <w:sz w:val="24"/>
                <w:szCs w:val="24"/>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31962</w:t>
            </w:r>
            <w:r>
              <w:rPr>
                <w:rFonts w:hint="default" w:ascii="Times New Roman" w:hAnsi="Times New Roman" w:cs="Times New Roman"/>
                <w:bCs/>
                <w:color w:val="000000" w:themeColor="text1"/>
                <w:sz w:val="24"/>
                <w:szCs w:val="24"/>
                <w14:textFill>
                  <w14:solidFill>
                    <w14:schemeClr w14:val="tx1"/>
                  </w14:solidFill>
                </w14:textFill>
              </w:rPr>
              <w:t>－20</w:t>
            </w:r>
            <w:r>
              <w:rPr>
                <w:rFonts w:hint="default" w:ascii="Times New Roman" w:hAnsi="Times New Roman" w:cs="Times New Roman"/>
                <w:bCs/>
                <w:color w:val="000000" w:themeColor="text1"/>
                <w:sz w:val="24"/>
                <w:szCs w:val="24"/>
                <w:lang w:val="en-US" w:eastAsia="zh-CN"/>
                <w14:textFill>
                  <w14:solidFill>
                    <w14:schemeClr w14:val="tx1"/>
                  </w14:solidFill>
                </w14:textFill>
              </w:rPr>
              <w:t>15</w:t>
            </w:r>
            <w:r>
              <w:rPr>
                <w:rFonts w:hint="default" w:ascii="Times New Roman" w:hAnsi="Times New Roman" w:cs="Times New Roman"/>
                <w:bCs/>
                <w:color w:val="000000" w:themeColor="text1"/>
                <w:sz w:val="24"/>
                <w:szCs w:val="24"/>
                <w14:textFill>
                  <w14:solidFill>
                    <w14:schemeClr w14:val="tx1"/>
                  </w14:solidFill>
                </w14:textFill>
              </w:rPr>
              <w:t>）</w:t>
            </w:r>
            <w:r>
              <w:rPr>
                <w:rFonts w:hint="default" w:ascii="Times New Roman" w:hAnsi="Times New Roman" w:cs="Times New Roman"/>
                <w:bCs/>
                <w:color w:val="000000" w:themeColor="text1"/>
                <w:sz w:val="24"/>
                <w:szCs w:val="24"/>
                <w:lang w:eastAsia="zh-CN"/>
                <w14:textFill>
                  <w14:solidFill>
                    <w14:schemeClr w14:val="tx1"/>
                  </w14:solidFill>
                </w14:textFill>
              </w:rPr>
              <w:t>表</w:t>
            </w:r>
            <w:r>
              <w:rPr>
                <w:rFonts w:hint="default" w:ascii="Times New Roman" w:hAnsi="Times New Roman" w:cs="Times New Roman"/>
                <w:bCs/>
                <w:color w:val="000000" w:themeColor="text1"/>
                <w:sz w:val="24"/>
                <w:szCs w:val="24"/>
                <w:lang w:val="en-US" w:eastAsia="zh-CN"/>
                <w14:textFill>
                  <w14:solidFill>
                    <w14:schemeClr w14:val="tx1"/>
                  </w14:solidFill>
                </w14:textFill>
              </w:rPr>
              <w:t>1中</w:t>
            </w:r>
            <w:r>
              <w:rPr>
                <w:rFonts w:hint="eastAsia" w:ascii="Times New Roman" w:hAnsi="Times New Roman" w:cs="Times New Roman"/>
                <w:bCs/>
                <w:color w:val="000000" w:themeColor="text1"/>
                <w:sz w:val="24"/>
                <w:szCs w:val="24"/>
                <w:lang w:val="en-US" w:eastAsia="zh-CN"/>
                <w14:textFill>
                  <w14:solidFill>
                    <w14:schemeClr w14:val="tx1"/>
                  </w14:solidFill>
                </w14:textFill>
              </w:rPr>
              <w:t>A等</w:t>
            </w:r>
            <w:r>
              <w:rPr>
                <w:rFonts w:hint="default" w:ascii="Times New Roman" w:hAnsi="Times New Roman" w:cs="Times New Roman"/>
                <w:bCs/>
                <w:color w:val="000000" w:themeColor="text1"/>
                <w:sz w:val="24"/>
                <w:szCs w:val="24"/>
                <w:lang w:val="en-US" w:eastAsia="zh-CN"/>
                <w14:textFill>
                  <w14:solidFill>
                    <w14:schemeClr w14:val="tx1"/>
                  </w14:solidFill>
                </w14:textFill>
              </w:rPr>
              <w:t>级标准</w:t>
            </w:r>
            <w:r>
              <w:rPr>
                <w:rFonts w:hint="default" w:ascii="Times New Roman" w:hAnsi="Times New Roman" w:cs="Times New Roman"/>
                <w:bCs/>
                <w:color w:val="000000" w:themeColor="text1"/>
                <w:sz w:val="24"/>
                <w:szCs w:val="24"/>
                <w:lang w:eastAsia="zh-CN"/>
                <w14:textFill>
                  <w14:solidFill>
                    <w14:schemeClr w14:val="tx1"/>
                  </w14:solidFill>
                </w14:textFill>
              </w:rPr>
              <w:t>限值后排入市政污水管网，最终进入</w:t>
            </w:r>
            <w:r>
              <w:rPr>
                <w:rFonts w:hint="eastAsia" w:ascii="Times New Roman" w:hAnsi="Times New Roman" w:cs="Times New Roman"/>
                <w:bCs/>
                <w:color w:val="000000" w:themeColor="text1"/>
                <w:sz w:val="24"/>
                <w:szCs w:val="24"/>
                <w:lang w:val="en-US" w:eastAsia="zh-CN"/>
                <w14:textFill>
                  <w14:solidFill>
                    <w14:schemeClr w14:val="tx1"/>
                  </w14:solidFill>
                </w14:textFill>
              </w:rPr>
              <w:t>寻甸县</w:t>
            </w:r>
            <w:r>
              <w:rPr>
                <w:rFonts w:hint="default" w:ascii="Times New Roman" w:hAnsi="Times New Roman" w:cs="Times New Roman"/>
                <w:bCs/>
                <w:color w:val="000000" w:themeColor="text1"/>
                <w:sz w:val="24"/>
                <w:szCs w:val="24"/>
                <w:lang w:eastAsia="zh-CN"/>
                <w14:textFill>
                  <w14:solidFill>
                    <w14:schemeClr w14:val="tx1"/>
                  </w14:solidFill>
                </w14:textFill>
              </w:rPr>
              <w:t>污水处理厂进行处理</w:t>
            </w: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对周围的地表水环境影响较小</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p>
          <w:p>
            <w:pPr>
              <w:pStyle w:val="28"/>
              <w:numPr>
                <w:ilvl w:val="0"/>
                <w:numId w:val="0"/>
              </w:numPr>
              <w:bidi w:val="0"/>
              <w:ind w:left="488" w:leftChars="0" w:right="0" w:rightChars="0"/>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（6）</w:t>
            </w:r>
            <w:r>
              <w:rPr>
                <w:rFonts w:hint="default" w:ascii="Times New Roman" w:hAnsi="Times New Roman" w:cs="Times New Roman"/>
                <w:b/>
                <w:bCs/>
                <w:color w:val="000000" w:themeColor="text1"/>
                <w:sz w:val="24"/>
                <w:szCs w:val="24"/>
                <w:lang w:val="en-US" w:eastAsia="zh-CN"/>
                <w14:textFill>
                  <w14:solidFill>
                    <w14:schemeClr w14:val="tx1"/>
                  </w14:solidFill>
                </w14:textFill>
              </w:rPr>
              <w:t>监测计划</w:t>
            </w:r>
          </w:p>
          <w:p>
            <w:pPr>
              <w:pStyle w:val="12"/>
              <w:keepNext w:val="0"/>
              <w:keepLines w:val="0"/>
              <w:pageBreakBefore w:val="0"/>
              <w:widowControl/>
              <w:tabs>
                <w:tab w:val="left" w:pos="683"/>
              </w:tabs>
              <w:kinsoku/>
              <w:wordWrap/>
              <w:overflowPunct/>
              <w:topLinePunct w:val="0"/>
              <w:autoSpaceDE/>
              <w:autoSpaceDN/>
              <w:bidi w:val="0"/>
              <w:adjustRightInd/>
              <w:snapToGrid w:val="0"/>
              <w:spacing w:before="0" w:after="0" w:line="360" w:lineRule="auto"/>
              <w:ind w:right="11" w:firstLine="480" w:firstLineChars="200"/>
              <w:jc w:val="left"/>
              <w:textAlignment w:val="auto"/>
              <w:rPr>
                <w:rFonts w:hint="default" w:ascii="Times New Roman" w:hAnsi="Times New Roman"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根据《排污许可证申请与核发技术规范 医疗机构》（HJ1105-2020）</w:t>
            </w:r>
            <w:r>
              <w:rPr>
                <w:rFonts w:hint="eastAsia" w:cs="Times New Roman"/>
                <w:color w:val="000000" w:themeColor="text1"/>
                <w:sz w:val="24"/>
                <w:szCs w:val="24"/>
                <w:highlight w:val="none"/>
                <w:lang w:val="en-US" w:eastAsia="zh-CN"/>
                <w14:textFill>
                  <w14:solidFill>
                    <w14:schemeClr w14:val="tx1"/>
                  </w14:solidFill>
                </w14:textFill>
              </w:rPr>
              <w:t>及</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《排污单位自行监测技术指南 总则》（HJ819-2017）</w:t>
            </w:r>
            <w:r>
              <w:rPr>
                <w:rFonts w:hint="default" w:ascii="Times New Roman" w:hAnsi="Times New Roman" w:eastAsia="Times New Roman" w:cs="Times New Roman"/>
                <w:b w:val="0"/>
                <w:bCs w:val="0"/>
                <w:color w:val="000000" w:themeColor="text1"/>
                <w:kern w:val="2"/>
                <w:sz w:val="24"/>
                <w:szCs w:val="24"/>
                <w:lang w:val="en-US" w:eastAsia="zh-CN" w:bidi="ar-SA"/>
                <w14:textFill>
                  <w14:solidFill>
                    <w14:schemeClr w14:val="tx1"/>
                  </w14:solidFill>
                </w14:textFill>
              </w:rPr>
              <w:t>中废水监测要求，本项目</w:t>
            </w:r>
            <w:r>
              <w:rPr>
                <w:rFonts w:hint="eastAsia" w:ascii="Times New Roman" w:hAnsi="Times New Roman" w:eastAsia="Times New Roman" w:cs="Times New Roman"/>
                <w:b w:val="0"/>
                <w:bCs w:val="0"/>
                <w:color w:val="000000" w:themeColor="text1"/>
                <w:kern w:val="2"/>
                <w:sz w:val="24"/>
                <w:szCs w:val="24"/>
                <w:lang w:val="en-US" w:eastAsia="zh-CN" w:bidi="ar-SA"/>
                <w14:textFill>
                  <w14:solidFill>
                    <w14:schemeClr w14:val="tx1"/>
                  </w14:solidFill>
                </w14:textFill>
              </w:rPr>
              <w:t>废水</w:t>
            </w:r>
            <w:r>
              <w:rPr>
                <w:rFonts w:hint="default" w:ascii="Times New Roman" w:hAnsi="Times New Roman" w:eastAsia="Times New Roman" w:cs="Times New Roman"/>
                <w:b w:val="0"/>
                <w:bCs w:val="0"/>
                <w:color w:val="000000" w:themeColor="text1"/>
                <w:kern w:val="2"/>
                <w:sz w:val="24"/>
                <w:szCs w:val="24"/>
                <w:lang w:val="en-US" w:eastAsia="zh-CN" w:bidi="ar-SA"/>
                <w14:textFill>
                  <w14:solidFill>
                    <w14:schemeClr w14:val="tx1"/>
                  </w14:solidFill>
                </w14:textFill>
              </w:rPr>
              <w:t>自行监测计划如下：</w:t>
            </w:r>
          </w:p>
          <w:p>
            <w:pPr>
              <w:pStyle w:val="12"/>
              <w:keepNext w:val="0"/>
              <w:keepLines w:val="0"/>
              <w:pageBreakBefore w:val="0"/>
              <w:widowControl/>
              <w:tabs>
                <w:tab w:val="left" w:pos="683"/>
              </w:tabs>
              <w:kinsoku/>
              <w:wordWrap/>
              <w:overflowPunct/>
              <w:topLinePunct w:val="0"/>
              <w:autoSpaceDE/>
              <w:autoSpaceDN/>
              <w:bidi w:val="0"/>
              <w:adjustRightInd/>
              <w:snapToGrid w:val="0"/>
              <w:spacing w:before="0" w:after="0" w:line="240" w:lineRule="auto"/>
              <w:ind w:right="11"/>
              <w:jc w:val="center"/>
              <w:textAlignment w:val="auto"/>
              <w:rPr>
                <w:rFonts w:hint="default" w:ascii="Times New Roman" w:hAnsi="Times New Roman" w:cs="Times New Roman"/>
                <w:b/>
                <w:bCs/>
                <w:color w:val="000000" w:themeColor="text1"/>
                <w:kern w:val="2"/>
                <w:sz w:val="24"/>
                <w:szCs w:val="24"/>
                <w:lang w:val="en-US" w:eastAsia="zh-CN" w:bidi="ar-SA"/>
                <w14:textFill>
                  <w14:solidFill>
                    <w14:schemeClr w14:val="tx1"/>
                  </w14:solidFill>
                </w14:textFill>
              </w:rPr>
            </w:pPr>
          </w:p>
          <w:p>
            <w:pPr>
              <w:pStyle w:val="12"/>
              <w:keepNext w:val="0"/>
              <w:keepLines w:val="0"/>
              <w:pageBreakBefore w:val="0"/>
              <w:widowControl/>
              <w:tabs>
                <w:tab w:val="left" w:pos="683"/>
              </w:tabs>
              <w:kinsoku/>
              <w:wordWrap/>
              <w:overflowPunct/>
              <w:topLinePunct w:val="0"/>
              <w:autoSpaceDE/>
              <w:autoSpaceDN/>
              <w:bidi w:val="0"/>
              <w:adjustRightInd/>
              <w:snapToGrid w:val="0"/>
              <w:spacing w:before="0" w:after="0" w:line="240" w:lineRule="auto"/>
              <w:ind w:right="11"/>
              <w:jc w:val="center"/>
              <w:textAlignment w:val="auto"/>
              <w:rPr>
                <w:rFonts w:hint="default" w:ascii="Times New Roman" w:hAnsi="Times New Roman" w:cs="Times New Roman"/>
                <w:b/>
                <w:bCs/>
                <w:color w:val="000000" w:themeColor="text1"/>
                <w:kern w:val="2"/>
                <w:sz w:val="24"/>
                <w:szCs w:val="24"/>
                <w:lang w:val="en-US" w:eastAsia="zh-CN" w:bidi="ar-SA"/>
                <w14:textFill>
                  <w14:solidFill>
                    <w14:schemeClr w14:val="tx1"/>
                  </w14:solidFill>
                </w14:textFill>
              </w:rPr>
            </w:pPr>
          </w:p>
          <w:p>
            <w:pPr>
              <w:pStyle w:val="12"/>
              <w:keepNext w:val="0"/>
              <w:keepLines w:val="0"/>
              <w:pageBreakBefore w:val="0"/>
              <w:widowControl/>
              <w:tabs>
                <w:tab w:val="left" w:pos="683"/>
              </w:tabs>
              <w:kinsoku/>
              <w:wordWrap/>
              <w:overflowPunct/>
              <w:topLinePunct w:val="0"/>
              <w:autoSpaceDE/>
              <w:autoSpaceDN/>
              <w:bidi w:val="0"/>
              <w:adjustRightInd/>
              <w:snapToGrid w:val="0"/>
              <w:spacing w:before="0" w:after="0" w:line="240" w:lineRule="auto"/>
              <w:ind w:right="11"/>
              <w:jc w:val="center"/>
              <w:textAlignment w:val="auto"/>
              <w:rPr>
                <w:rFonts w:hint="default" w:ascii="Times New Roman" w:hAnsi="Times New Roman" w:cs="Times New Roman"/>
                <w:b/>
                <w:bCs/>
                <w:color w:val="000000" w:themeColor="text1"/>
                <w:kern w:val="2"/>
                <w:sz w:val="24"/>
                <w:szCs w:val="24"/>
                <w:lang w:val="en-US" w:eastAsia="zh-CN" w:bidi="ar-SA"/>
                <w14:textFill>
                  <w14:solidFill>
                    <w14:schemeClr w14:val="tx1"/>
                  </w14:solidFill>
                </w14:textFill>
              </w:rPr>
            </w:pPr>
          </w:p>
          <w:p>
            <w:pPr>
              <w:pStyle w:val="12"/>
              <w:keepNext w:val="0"/>
              <w:keepLines w:val="0"/>
              <w:pageBreakBefore w:val="0"/>
              <w:widowControl/>
              <w:tabs>
                <w:tab w:val="left" w:pos="683"/>
              </w:tabs>
              <w:kinsoku/>
              <w:wordWrap/>
              <w:overflowPunct/>
              <w:topLinePunct w:val="0"/>
              <w:autoSpaceDE/>
              <w:autoSpaceDN/>
              <w:bidi w:val="0"/>
              <w:adjustRightInd/>
              <w:snapToGrid w:val="0"/>
              <w:spacing w:before="0" w:after="0" w:line="240" w:lineRule="auto"/>
              <w:ind w:right="11"/>
              <w:jc w:val="center"/>
              <w:textAlignment w:val="auto"/>
              <w:rPr>
                <w:rFonts w:hint="default" w:ascii="Times New Roman" w:hAnsi="Times New Roman"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kern w:val="2"/>
                <w:sz w:val="24"/>
                <w:szCs w:val="24"/>
                <w:lang w:val="en-US" w:eastAsia="zh-CN" w:bidi="ar-SA"/>
                <w14:textFill>
                  <w14:solidFill>
                    <w14:schemeClr w14:val="tx1"/>
                  </w14:solidFill>
                </w14:textFill>
              </w:rPr>
              <w:t>表</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4-</w:t>
            </w:r>
            <w:r>
              <w:rPr>
                <w:rFonts w:hint="eastAsia" w:cs="Times New Roman"/>
                <w:b/>
                <w:bCs/>
                <w:color w:val="000000" w:themeColor="text1"/>
                <w:kern w:val="2"/>
                <w:sz w:val="24"/>
                <w:szCs w:val="24"/>
                <w:lang w:val="en-US" w:eastAsia="zh-CN" w:bidi="ar-SA"/>
                <w14:textFill>
                  <w14:solidFill>
                    <w14:schemeClr w14:val="tx1"/>
                  </w14:solidFill>
                </w14:textFill>
              </w:rPr>
              <w:t>11</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 xml:space="preserve"> </w:t>
            </w:r>
            <w:r>
              <w:rPr>
                <w:rFonts w:hint="eastAsia" w:cs="Times New Roman"/>
                <w:b/>
                <w:bCs/>
                <w:color w:val="000000" w:themeColor="text1"/>
                <w:kern w:val="2"/>
                <w:sz w:val="24"/>
                <w:szCs w:val="24"/>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kern w:val="2"/>
                <w:sz w:val="24"/>
                <w:szCs w:val="24"/>
                <w:lang w:val="en-US" w:eastAsia="zh-CN" w:bidi="ar-SA"/>
                <w14:textFill>
                  <w14:solidFill>
                    <w14:schemeClr w14:val="tx1"/>
                  </w14:solidFill>
                </w14:textFill>
              </w:rPr>
              <w:t>本项目废</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水</w:t>
            </w:r>
            <w:r>
              <w:rPr>
                <w:rFonts w:hint="default" w:ascii="Times New Roman" w:hAnsi="Times New Roman" w:cs="Times New Roman"/>
                <w:b/>
                <w:bCs/>
                <w:color w:val="000000" w:themeColor="text1"/>
                <w:kern w:val="2"/>
                <w:sz w:val="24"/>
                <w:szCs w:val="24"/>
                <w:lang w:val="en-US" w:eastAsia="zh-CN" w:bidi="ar-SA"/>
                <w14:textFill>
                  <w14:solidFill>
                    <w14:schemeClr w14:val="tx1"/>
                  </w14:solidFill>
                </w14:textFill>
              </w:rPr>
              <w:t>监测点位、监测指标及监测频次一览表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368"/>
              <w:gridCol w:w="4794"/>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98" w:type="dxa"/>
                  <w:vMerge w:val="restart"/>
                  <w:noWrap w:val="0"/>
                  <w:vAlign w:val="center"/>
                </w:tcPr>
                <w:p>
                  <w:pPr>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监测项目</w:t>
                  </w:r>
                </w:p>
              </w:tc>
              <w:tc>
                <w:tcPr>
                  <w:tcW w:w="1320" w:type="dxa"/>
                  <w:vMerge w:val="restart"/>
                  <w:noWrap w:val="0"/>
                  <w:vAlign w:val="center"/>
                </w:tcPr>
                <w:p>
                  <w:pPr>
                    <w:jc w:val="center"/>
                    <w:rPr>
                      <w:rFonts w:hint="default"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监测点位</w:t>
                  </w:r>
                </w:p>
              </w:tc>
              <w:tc>
                <w:tcPr>
                  <w:tcW w:w="4628" w:type="dxa"/>
                  <w:vMerge w:val="restart"/>
                  <w:noWrap w:val="0"/>
                  <w:vAlign w:val="center"/>
                </w:tcPr>
                <w:p>
                  <w:pPr>
                    <w:jc w:val="center"/>
                    <w:rPr>
                      <w:rFonts w:hint="default"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监测指标</w:t>
                  </w:r>
                </w:p>
              </w:tc>
              <w:tc>
                <w:tcPr>
                  <w:tcW w:w="1787" w:type="dxa"/>
                  <w:noWrap w:val="0"/>
                  <w:vAlign w:val="center"/>
                </w:tcPr>
                <w:p>
                  <w:pPr>
                    <w:jc w:val="cente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98" w:type="dxa"/>
                  <w:vMerge w:val="continue"/>
                  <w:noWrap w:val="0"/>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320" w:type="dxa"/>
                  <w:vMerge w:val="continue"/>
                  <w:noWrap w:val="0"/>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p>
              </w:tc>
              <w:tc>
                <w:tcPr>
                  <w:tcW w:w="4628" w:type="dxa"/>
                  <w:vMerge w:val="continue"/>
                  <w:noWrap w:val="0"/>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787" w:type="dxa"/>
                  <w:noWrap w:val="0"/>
                  <w:vAlign w:val="center"/>
                </w:tcPr>
                <w:p>
                  <w:pPr>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restart"/>
                  <w:noWrap w:val="0"/>
                  <w:vAlign w:val="center"/>
                </w:tcPr>
                <w:p>
                  <w:pPr>
                    <w:jc w:val="center"/>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废水</w:t>
                  </w:r>
                </w:p>
              </w:tc>
              <w:tc>
                <w:tcPr>
                  <w:tcW w:w="1320" w:type="dxa"/>
                  <w:vMerge w:val="restart"/>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污水处理站</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总</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排放口（DW001）</w:t>
                  </w:r>
                </w:p>
              </w:tc>
              <w:tc>
                <w:tcPr>
                  <w:tcW w:w="4628"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流量</w:t>
                  </w:r>
                </w:p>
              </w:tc>
              <w:tc>
                <w:tcPr>
                  <w:tcW w:w="1787"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1320" w:type="dxa"/>
                  <w:vMerge w:val="continue"/>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4628"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pH值</w:t>
                  </w:r>
                </w:p>
              </w:tc>
              <w:tc>
                <w:tcPr>
                  <w:tcW w:w="1787"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1320" w:type="dxa"/>
                  <w:vMerge w:val="continue"/>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4628"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化学需氧量、悬浮物</w:t>
                  </w:r>
                </w:p>
              </w:tc>
              <w:tc>
                <w:tcPr>
                  <w:tcW w:w="1787"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1320" w:type="dxa"/>
                  <w:vMerge w:val="continue"/>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4628"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粪大肠菌群数</w:t>
                  </w:r>
                </w:p>
              </w:tc>
              <w:tc>
                <w:tcPr>
                  <w:tcW w:w="1787"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98" w:type="dxa"/>
                  <w:vMerge w:val="continue"/>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1320" w:type="dxa"/>
                  <w:vMerge w:val="continue"/>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4628" w:type="dxa"/>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color w:val="000000" w:themeColor="text1"/>
                      <w:sz w:val="21"/>
                      <w:szCs w:val="21"/>
                      <w:vertAlign w:val="baseline"/>
                      <w14:textFill>
                        <w14:solidFill>
                          <w14:schemeClr w14:val="tx1"/>
                        </w14:solidFill>
                      </w14:textFill>
                    </w:rPr>
                    <w:t>五日生化需氧量、石油类、挥发酚、动植物油、阴离子表面活性剂、总氰化物</w:t>
                  </w:r>
                </w:p>
              </w:tc>
              <w:tc>
                <w:tcPr>
                  <w:tcW w:w="1787"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季度</w:t>
                  </w:r>
                </w:p>
              </w:tc>
            </w:tr>
          </w:tbl>
          <w:p>
            <w:pPr>
              <w:pStyle w:val="28"/>
              <w:keepNext w:val="0"/>
              <w:keepLines w:val="0"/>
              <w:pageBreakBefore w:val="0"/>
              <w:widowControl w:val="0"/>
              <w:kinsoku/>
              <w:wordWrap w:val="0"/>
              <w:overflowPunct/>
              <w:topLinePunct/>
              <w:autoSpaceDE/>
              <w:autoSpaceDN/>
              <w:bidi w:val="0"/>
              <w:adjustRightInd w:val="0"/>
              <w:snapToGrid/>
              <w:ind w:firstLine="488"/>
              <w:textAlignment w:val="baseline"/>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3、噪声</w:t>
            </w:r>
          </w:p>
          <w:p>
            <w:pPr>
              <w:spacing w:line="360" w:lineRule="auto"/>
              <w:ind w:firstLine="482" w:firstLineChars="200"/>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噪声源强</w:t>
            </w:r>
          </w:p>
          <w:p>
            <w:pPr>
              <w:spacing w:line="360" w:lineRule="auto"/>
              <w:ind w:firstLine="480" w:firstLineChars="20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项目运营期噪声主要为水泵、风机、备用发电机等设备噪声及人群噪声，项目噪声源强情况见表4-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。由于人群噪声值较低，本次环评主要对设备噪声进行影响分析。</w:t>
            </w:r>
          </w:p>
          <w:p>
            <w:pPr>
              <w:pageBreakBefore w:val="0"/>
              <w:kinsoku/>
              <w:overflowPunct/>
              <w:topLinePunct w:val="0"/>
              <w:bidi w:val="0"/>
              <w:adjustRightInd w:val="0"/>
              <w:snapToGrid w:val="0"/>
              <w:spacing w:line="240" w:lineRule="auto"/>
              <w:ind w:left="0" w:leftChars="0" w:right="0" w:rightChars="0"/>
              <w:jc w:val="center"/>
              <w:textAlignment w:val="center"/>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表4-12</w:t>
            </w:r>
            <w:r>
              <w:rPr>
                <w:rFonts w:hint="default" w:ascii="Times New Roman" w:hAnsi="Times New Roman" w:cs="Times New Roman"/>
                <w:b/>
                <w:bCs/>
                <w:color w:val="auto"/>
                <w:sz w:val="24"/>
                <w:szCs w:val="24"/>
                <w:highlight w:val="none"/>
              </w:rPr>
              <w:t xml:space="preserve"> </w:t>
            </w:r>
            <w:r>
              <w:rPr>
                <w:rFonts w:hint="eastAsia" w:cs="Times New Roman"/>
                <w:b/>
                <w:bCs/>
                <w:color w:val="auto"/>
                <w:sz w:val="24"/>
                <w:szCs w:val="24"/>
                <w:highlight w:val="none"/>
                <w:lang w:val="en-US" w:eastAsia="zh-CN"/>
              </w:rPr>
              <w:t xml:space="preserve"> </w:t>
            </w:r>
            <w:r>
              <w:rPr>
                <w:rFonts w:hint="eastAsia" w:ascii="Times New Roman" w:hAnsi="Times New Roman" w:cs="Times New Roman"/>
                <w:b/>
                <w:bCs/>
                <w:color w:val="auto"/>
                <w:sz w:val="24"/>
                <w:szCs w:val="24"/>
                <w:highlight w:val="none"/>
                <w:lang w:val="en-US" w:eastAsia="zh-CN"/>
              </w:rPr>
              <w:t>本项目主要</w:t>
            </w:r>
            <w:r>
              <w:rPr>
                <w:rFonts w:hint="default" w:ascii="Times New Roman" w:hAnsi="Times New Roman" w:cs="Times New Roman"/>
                <w:b/>
                <w:bCs/>
                <w:color w:val="auto"/>
                <w:sz w:val="24"/>
                <w:szCs w:val="24"/>
                <w:highlight w:val="none"/>
              </w:rPr>
              <w:t>设备噪声</w:t>
            </w:r>
            <w:r>
              <w:rPr>
                <w:rFonts w:hint="eastAsia" w:ascii="Times New Roman" w:hAnsi="Times New Roman" w:cs="Times New Roman"/>
                <w:b/>
                <w:bCs/>
                <w:color w:val="auto"/>
                <w:sz w:val="24"/>
                <w:szCs w:val="24"/>
                <w:highlight w:val="none"/>
                <w:lang w:val="en-US" w:eastAsia="zh-CN"/>
              </w:rPr>
              <w:t>源强调查清单（室内声源）</w:t>
            </w:r>
          </w:p>
          <w:tbl>
            <w:tblPr>
              <w:tblStyle w:val="2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205"/>
              <w:gridCol w:w="328"/>
              <w:gridCol w:w="497"/>
              <w:gridCol w:w="442"/>
              <w:gridCol w:w="459"/>
              <w:gridCol w:w="536"/>
              <w:gridCol w:w="590"/>
              <w:gridCol w:w="548"/>
              <w:gridCol w:w="606"/>
              <w:gridCol w:w="543"/>
              <w:gridCol w:w="496"/>
              <w:gridCol w:w="532"/>
              <w:gridCol w:w="586"/>
              <w:gridCol w:w="532"/>
              <w:gridCol w:w="559"/>
              <w:gridCol w:w="696"/>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序号</w:t>
                  </w:r>
                </w:p>
              </w:tc>
              <w:tc>
                <w:tcPr>
                  <w:tcW w:w="18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构筑物名称</w:t>
                  </w:r>
                </w:p>
              </w:tc>
              <w:tc>
                <w:tcPr>
                  <w:tcW w:w="28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声源名称</w:t>
                  </w:r>
                </w:p>
              </w:tc>
              <w:tc>
                <w:tcPr>
                  <w:tcW w:w="25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设备型号</w:t>
                  </w:r>
                </w:p>
              </w:tc>
              <w:tc>
                <w:tcPr>
                  <w:tcW w:w="26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设备数量（台）</w:t>
                  </w:r>
                </w:p>
              </w:tc>
              <w:tc>
                <w:tcPr>
                  <w:tcW w:w="30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单台噪声源强dB（A）</w:t>
                  </w:r>
                </w:p>
              </w:tc>
              <w:tc>
                <w:tcPr>
                  <w:tcW w:w="33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声源控制措施</w:t>
                  </w:r>
                </w:p>
              </w:tc>
              <w:tc>
                <w:tcPr>
                  <w:tcW w:w="972"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空间相对位置/m</w:t>
                  </w:r>
                </w:p>
              </w:tc>
              <w:tc>
                <w:tcPr>
                  <w:tcW w:w="28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方位</w:t>
                  </w:r>
                </w:p>
              </w:tc>
              <w:tc>
                <w:tcPr>
                  <w:tcW w:w="30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距室内边界距离/m</w:t>
                  </w:r>
                </w:p>
              </w:tc>
              <w:tc>
                <w:tcPr>
                  <w:tcW w:w="33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室内边界声级/dB（A）</w:t>
                  </w:r>
                </w:p>
              </w:tc>
              <w:tc>
                <w:tcPr>
                  <w:tcW w:w="30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运行时段</w:t>
                  </w:r>
                </w:p>
              </w:tc>
              <w:tc>
                <w:tcPr>
                  <w:tcW w:w="32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建筑物插入损失/dB（A）</w:t>
                  </w:r>
                </w:p>
              </w:tc>
              <w:tc>
                <w:tcPr>
                  <w:tcW w:w="725"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18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28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3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X</w:t>
                  </w:r>
                </w:p>
              </w:tc>
              <w:tc>
                <w:tcPr>
                  <w:tcW w:w="3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Y</w:t>
                  </w:r>
                </w:p>
              </w:tc>
              <w:tc>
                <w:tcPr>
                  <w:tcW w:w="31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Z</w:t>
                  </w:r>
                </w:p>
              </w:tc>
              <w:tc>
                <w:tcPr>
                  <w:tcW w:w="28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30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3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30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32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声压级/dB（A）</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建筑物外距离/m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t>1</w:t>
                  </w:r>
                </w:p>
              </w:tc>
              <w:tc>
                <w:tcPr>
                  <w:tcW w:w="18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发电机</w:t>
                  </w: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机房</w:t>
                  </w:r>
                </w:p>
              </w:tc>
              <w:tc>
                <w:tcPr>
                  <w:tcW w:w="284" w:type="pct"/>
                  <w:vMerge w:val="restart"/>
                  <w:noWrap w:val="0"/>
                  <w:vAlign w:val="center"/>
                </w:tcPr>
                <w:p>
                  <w:pPr>
                    <w:jc w:val="center"/>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备用发电机</w:t>
                  </w:r>
                </w:p>
              </w:tc>
              <w:tc>
                <w:tcPr>
                  <w:tcW w:w="25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w:t>
                  </w:r>
                </w:p>
              </w:tc>
              <w:tc>
                <w:tcPr>
                  <w:tcW w:w="26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t>1</w:t>
                  </w:r>
                </w:p>
              </w:tc>
              <w:tc>
                <w:tcPr>
                  <w:tcW w:w="30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85</w:t>
                  </w:r>
                </w:p>
              </w:tc>
              <w:tc>
                <w:tcPr>
                  <w:tcW w:w="33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墙体隔声、基础减震</w:t>
                  </w:r>
                </w:p>
              </w:tc>
              <w:tc>
                <w:tcPr>
                  <w:tcW w:w="31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3.27</w:t>
                  </w:r>
                </w:p>
              </w:tc>
              <w:tc>
                <w:tcPr>
                  <w:tcW w:w="34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30.46</w:t>
                  </w:r>
                </w:p>
              </w:tc>
              <w:tc>
                <w:tcPr>
                  <w:tcW w:w="31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北</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9.10</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75.82</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偶发</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54.82</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8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东</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8.12</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75.83</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偶发</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54.83</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8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南</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30.06</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75.79</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偶发</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54.79</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8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西</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10.55</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75.81</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偶发</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eastAsia="Times New Roman" w:cs="Times New Roman"/>
                      <w:color w:val="000000" w:themeColor="text1"/>
                      <w:kern w:val="2"/>
                      <w:sz w:val="18"/>
                      <w:szCs w:val="18"/>
                      <w:lang w:val="en-US" w:eastAsia="zh-CN" w:bidi="ar-SA"/>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54.81</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t>2</w:t>
                  </w:r>
                </w:p>
              </w:tc>
              <w:tc>
                <w:tcPr>
                  <w:tcW w:w="18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污水站</w:t>
                  </w:r>
                </w:p>
              </w:tc>
              <w:tc>
                <w:tcPr>
                  <w:tcW w:w="284" w:type="pct"/>
                  <w:vMerge w:val="restart"/>
                  <w:noWrap w:val="0"/>
                  <w:vAlign w:val="center"/>
                </w:tcPr>
                <w:p>
                  <w:pPr>
                    <w:jc w:val="center"/>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污水处理站水泵</w:t>
                  </w:r>
                </w:p>
              </w:tc>
              <w:tc>
                <w:tcPr>
                  <w:tcW w:w="25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w:t>
                  </w:r>
                </w:p>
              </w:tc>
              <w:tc>
                <w:tcPr>
                  <w:tcW w:w="26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t>1</w:t>
                  </w:r>
                </w:p>
              </w:tc>
              <w:tc>
                <w:tcPr>
                  <w:tcW w:w="30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85</w:t>
                  </w:r>
                </w:p>
              </w:tc>
              <w:tc>
                <w:tcPr>
                  <w:tcW w:w="33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墙体隔声、基础减震</w:t>
                  </w:r>
                </w:p>
              </w:tc>
              <w:tc>
                <w:tcPr>
                  <w:tcW w:w="31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-5.53</w:t>
                  </w:r>
                </w:p>
              </w:tc>
              <w:tc>
                <w:tcPr>
                  <w:tcW w:w="34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8.1</w:t>
                  </w:r>
                </w:p>
              </w:tc>
              <w:tc>
                <w:tcPr>
                  <w:tcW w:w="31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北</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33.12</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75.79</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54.79</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8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东</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8.91</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75.82</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54.82</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8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南</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6.04</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75.86</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54.86</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8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西</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11.90</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75.81</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54.81</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t>3</w:t>
                  </w:r>
                </w:p>
              </w:tc>
              <w:tc>
                <w:tcPr>
                  <w:tcW w:w="18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综合楼</w:t>
                  </w:r>
                </w:p>
              </w:tc>
              <w:tc>
                <w:tcPr>
                  <w:tcW w:w="284" w:type="pct"/>
                  <w:vMerge w:val="restart"/>
                  <w:noWrap w:val="0"/>
                  <w:vAlign w:val="center"/>
                </w:tcPr>
                <w:p>
                  <w:pPr>
                    <w:jc w:val="center"/>
                    <w:rPr>
                      <w:rFonts w:hint="default"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空调机组</w:t>
                  </w:r>
                </w:p>
              </w:tc>
              <w:tc>
                <w:tcPr>
                  <w:tcW w:w="25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w:t>
                  </w:r>
                </w:p>
              </w:tc>
              <w:tc>
                <w:tcPr>
                  <w:tcW w:w="26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t>1</w:t>
                  </w:r>
                </w:p>
              </w:tc>
              <w:tc>
                <w:tcPr>
                  <w:tcW w:w="30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80</w:t>
                  </w:r>
                </w:p>
              </w:tc>
              <w:tc>
                <w:tcPr>
                  <w:tcW w:w="33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墙体隔声、基础减震</w:t>
                  </w:r>
                </w:p>
              </w:tc>
              <w:tc>
                <w:tcPr>
                  <w:tcW w:w="31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-6.27</w:t>
                  </w:r>
                </w:p>
              </w:tc>
              <w:tc>
                <w:tcPr>
                  <w:tcW w:w="34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19.97</w:t>
                  </w:r>
                </w:p>
              </w:tc>
              <w:tc>
                <w:tcPr>
                  <w:tcW w:w="31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北</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22.19</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70.79</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49.79</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8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eastAsia="宋体"/>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东</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13.59</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70.80</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49.80</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8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eastAsia="宋体"/>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南</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16.97</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70.80</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49.80</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8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eastAsia="宋体"/>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西</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6.26</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70.86</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49.86</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5000" w:type="pct"/>
                  <w:gridSpan w:val="1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注：以项目</w:t>
                  </w:r>
                  <w:r>
                    <w:rPr>
                      <w:rFonts w:hint="eastAsia" w:eastAsia="Times New Roman" w:cs="Times New Roman"/>
                      <w:color w:val="000000" w:themeColor="text1"/>
                      <w:sz w:val="18"/>
                      <w:szCs w:val="18"/>
                      <w:lang w:val="en-US" w:eastAsia="zh-CN"/>
                      <w14:textFill>
                        <w14:solidFill>
                          <w14:schemeClr w14:val="tx1"/>
                        </w14:solidFill>
                      </w14:textFill>
                    </w:rPr>
                    <w:t>区最东南角（E103°15′16.711″，N25°33′20.752″）</w:t>
                  </w: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南角为坐标原点（0,0,0）</w:t>
                  </w:r>
                </w:p>
              </w:tc>
            </w:tr>
          </w:tbl>
          <w:p>
            <w:pPr>
              <w:spacing w:line="360" w:lineRule="auto"/>
              <w:ind w:firstLine="482"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lang w:val="en-US" w:eastAsia="zh-CN"/>
              </w:rPr>
              <w:t>2</w:t>
            </w: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lang w:val="en-US" w:eastAsia="zh-CN"/>
              </w:rPr>
              <w:t>预测模型及方法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根据《环境影响评价技术导则--声环境》（HJ2.4-2021）推荐的工业噪声预测计算模式。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①室内声源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如果已知声源的声压级L(r</w:t>
            </w:r>
            <w:r>
              <w:rPr>
                <w:rFonts w:hint="default" w:ascii="Times New Roman" w:hAnsi="Times New Roman" w:eastAsia="宋体" w:cs="Times New Roman"/>
                <w:color w:val="auto"/>
                <w:sz w:val="24"/>
                <w:szCs w:val="24"/>
                <w:vertAlign w:val="subscript"/>
              </w:rPr>
              <w:t>0</w:t>
            </w:r>
            <w:r>
              <w:rPr>
                <w:rFonts w:hint="default" w:ascii="Times New Roman" w:hAnsi="Times New Roman" w:eastAsia="宋体" w:cs="Times New Roman"/>
                <w:color w:val="auto"/>
                <w:sz w:val="24"/>
                <w:szCs w:val="24"/>
              </w:rPr>
              <w:t>) ，且声源位于地面上，则：</w:t>
            </w:r>
          </w:p>
          <w:p>
            <w:pPr>
              <w:spacing w:line="360" w:lineRule="auto"/>
              <w:ind w:left="602"/>
              <w:rPr>
                <w:rFonts w:ascii="宋体" w:hAnsi="宋体" w:eastAsia="宋体" w:cs="宋体"/>
                <w:color w:val="auto"/>
                <w:spacing w:val="10"/>
                <w:sz w:val="23"/>
                <w:szCs w:val="23"/>
              </w:rPr>
            </w:pPr>
            <w:r>
              <w:rPr>
                <w:rFonts w:hint="eastAsia"/>
                <w:color w:val="auto"/>
                <w:lang w:val="en-US" w:eastAsia="zh-CN"/>
              </w:rPr>
              <w:t xml:space="preserve">                     </w:t>
            </w:r>
            <w:r>
              <w:rPr>
                <w:color w:val="auto"/>
              </w:rPr>
              <w:drawing>
                <wp:inline distT="0" distB="0" distL="114300" distR="114300">
                  <wp:extent cx="2089150" cy="372745"/>
                  <wp:effectExtent l="0" t="0" r="6350" b="8255"/>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15"/>
                          <a:stretch>
                            <a:fillRect/>
                          </a:stretch>
                        </pic:blipFill>
                        <pic:spPr>
                          <a:xfrm>
                            <a:off x="0" y="0"/>
                            <a:ext cx="2089150" cy="372745"/>
                          </a:xfrm>
                          <a:prstGeom prst="rect">
                            <a:avLst/>
                          </a:prstGeom>
                          <a:noFill/>
                          <a:ln>
                            <a:noFill/>
                          </a:ln>
                        </pic:spPr>
                      </pic:pic>
                    </a:graphicData>
                  </a:graphic>
                </wp:inline>
              </w:drawing>
            </w:r>
          </w:p>
          <w:p>
            <w:pPr>
              <w:spacing w:line="360" w:lineRule="auto"/>
              <w:ind w:left="602"/>
              <w:rPr>
                <w:rFonts w:ascii="宋体" w:hAnsi="宋体" w:eastAsia="宋体" w:cs="宋体"/>
                <w:color w:val="auto"/>
                <w:sz w:val="24"/>
                <w:szCs w:val="24"/>
              </w:rPr>
            </w:pPr>
            <w:r>
              <w:rPr>
                <w:rFonts w:ascii="宋体" w:hAnsi="宋体" w:eastAsia="宋体" w:cs="宋体"/>
                <w:color w:val="auto"/>
                <w:spacing w:val="10"/>
                <w:sz w:val="24"/>
                <w:szCs w:val="24"/>
              </w:rPr>
              <w:t>计</w:t>
            </w:r>
            <w:r>
              <w:rPr>
                <w:rFonts w:ascii="宋体" w:hAnsi="宋体" w:eastAsia="宋体" w:cs="宋体"/>
                <w:color w:val="auto"/>
                <w:spacing w:val="9"/>
                <w:sz w:val="24"/>
                <w:szCs w:val="24"/>
              </w:rPr>
              <w:t>算出某个室内声源靠近围护结构处的声压级：</w:t>
            </w:r>
          </w:p>
          <w:p>
            <w:pPr>
              <w:spacing w:before="104" w:line="226" w:lineRule="auto"/>
              <w:ind w:left="607"/>
              <w:rPr>
                <w:rFonts w:ascii="宋体" w:hAnsi="宋体" w:eastAsia="宋体" w:cs="宋体"/>
                <w:color w:val="auto"/>
                <w:spacing w:val="9"/>
                <w:sz w:val="23"/>
                <w:szCs w:val="23"/>
              </w:rPr>
            </w:pPr>
            <w:r>
              <w:rPr>
                <w:rFonts w:hint="eastAsia"/>
                <w:color w:val="auto"/>
                <w:lang w:val="en-US" w:eastAsia="zh-CN"/>
              </w:rPr>
              <w:t xml:space="preserve">                     </w:t>
            </w:r>
            <w:r>
              <w:rPr>
                <w:color w:val="auto"/>
              </w:rPr>
              <w:drawing>
                <wp:inline distT="0" distB="0" distL="114300" distR="114300">
                  <wp:extent cx="2099945" cy="535940"/>
                  <wp:effectExtent l="0" t="0" r="14605" b="1651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16"/>
                          <a:stretch>
                            <a:fillRect/>
                          </a:stretch>
                        </pic:blipFill>
                        <pic:spPr>
                          <a:xfrm>
                            <a:off x="0" y="0"/>
                            <a:ext cx="2099945" cy="535940"/>
                          </a:xfrm>
                          <a:prstGeom prst="rect">
                            <a:avLst/>
                          </a:prstGeom>
                          <a:noFill/>
                          <a:ln>
                            <a:noFill/>
                          </a:ln>
                        </pic:spPr>
                      </pic:pic>
                    </a:graphicData>
                  </a:graphic>
                </wp:inline>
              </w:drawing>
            </w:r>
          </w:p>
          <w:p>
            <w:pPr>
              <w:spacing w:before="104" w:line="226" w:lineRule="auto"/>
              <w:ind w:left="607"/>
              <w:rPr>
                <w:rFonts w:ascii="宋体" w:hAnsi="宋体" w:eastAsia="宋体" w:cs="宋体"/>
                <w:color w:val="auto"/>
                <w:sz w:val="23"/>
                <w:szCs w:val="23"/>
              </w:rPr>
            </w:pPr>
            <w:r>
              <w:rPr>
                <w:rFonts w:ascii="宋体" w:hAnsi="宋体" w:eastAsia="宋体" w:cs="宋体"/>
                <w:color w:val="auto"/>
                <w:spacing w:val="9"/>
                <w:sz w:val="23"/>
                <w:szCs w:val="23"/>
              </w:rPr>
              <w:t>式中：</w:t>
            </w:r>
            <w:r>
              <w:rPr>
                <w:rFonts w:ascii="Times New Roman" w:hAnsi="Times New Roman" w:eastAsia="Times New Roman" w:cs="Times New Roman"/>
                <w:i/>
                <w:iCs/>
                <w:color w:val="auto"/>
                <w:sz w:val="23"/>
                <w:szCs w:val="23"/>
              </w:rPr>
              <w:t>L</w:t>
            </w:r>
            <w:r>
              <w:rPr>
                <w:rFonts w:ascii="Times New Roman" w:hAnsi="Times New Roman" w:eastAsia="Times New Roman" w:cs="Times New Roman"/>
                <w:i/>
                <w:iCs/>
                <w:color w:val="auto"/>
                <w:position w:val="-1"/>
                <w:sz w:val="15"/>
                <w:szCs w:val="15"/>
              </w:rPr>
              <w:t>p</w:t>
            </w:r>
            <w:r>
              <w:rPr>
                <w:rFonts w:ascii="Times New Roman" w:hAnsi="Times New Roman" w:eastAsia="Times New Roman" w:cs="Times New Roman"/>
                <w:i/>
                <w:iCs/>
                <w:color w:val="auto"/>
                <w:spacing w:val="9"/>
                <w:position w:val="-1"/>
                <w:sz w:val="15"/>
                <w:szCs w:val="15"/>
              </w:rPr>
              <w:t>1</w:t>
            </w:r>
            <w:r>
              <w:rPr>
                <w:rFonts w:ascii="Times New Roman" w:hAnsi="Times New Roman" w:eastAsia="Times New Roman" w:cs="Times New Roman"/>
                <w:color w:val="auto"/>
                <w:spacing w:val="9"/>
                <w:sz w:val="23"/>
                <w:szCs w:val="23"/>
              </w:rPr>
              <w:t>—</w:t>
            </w:r>
            <w:r>
              <w:rPr>
                <w:rFonts w:ascii="宋体" w:hAnsi="宋体" w:eastAsia="宋体" w:cs="宋体"/>
                <w:color w:val="auto"/>
                <w:spacing w:val="9"/>
                <w:sz w:val="24"/>
                <w:szCs w:val="24"/>
              </w:rPr>
              <w:t>某个室内声源靠近维护结构处的声压级</w:t>
            </w:r>
            <w:r>
              <w:rPr>
                <w:rFonts w:ascii="宋体" w:hAnsi="宋体" w:eastAsia="宋体" w:cs="宋体"/>
                <w:color w:val="auto"/>
                <w:spacing w:val="8"/>
                <w:sz w:val="24"/>
                <w:szCs w:val="24"/>
              </w:rPr>
              <w:t>。</w:t>
            </w:r>
          </w:p>
          <w:p>
            <w:pPr>
              <w:spacing w:before="187" w:line="227" w:lineRule="auto"/>
              <w:ind w:left="1318"/>
              <w:rPr>
                <w:rFonts w:ascii="宋体" w:hAnsi="宋体" w:eastAsia="宋体" w:cs="宋体"/>
                <w:color w:val="auto"/>
                <w:sz w:val="23"/>
                <w:szCs w:val="23"/>
              </w:rPr>
            </w:pPr>
            <w:r>
              <w:rPr>
                <w:rFonts w:ascii="Times New Roman" w:hAnsi="Times New Roman" w:eastAsia="Times New Roman" w:cs="Times New Roman"/>
                <w:color w:val="auto"/>
                <w:sz w:val="23"/>
                <w:szCs w:val="23"/>
              </w:rPr>
              <w:t>Lw</w:t>
            </w:r>
            <w:r>
              <w:rPr>
                <w:rFonts w:ascii="Times New Roman" w:hAnsi="Times New Roman" w:eastAsia="Times New Roman" w:cs="Times New Roman"/>
                <w:color w:val="auto"/>
                <w:spacing w:val="10"/>
                <w:sz w:val="23"/>
                <w:szCs w:val="23"/>
              </w:rPr>
              <w:t>—</w:t>
            </w:r>
            <w:r>
              <w:rPr>
                <w:rFonts w:ascii="宋体" w:hAnsi="宋体" w:eastAsia="宋体" w:cs="宋体"/>
                <w:color w:val="auto"/>
                <w:spacing w:val="10"/>
                <w:sz w:val="24"/>
                <w:szCs w:val="24"/>
              </w:rPr>
              <w:t>某个室内声源靠近维护结构处产生的声功率级</w:t>
            </w:r>
            <w:r>
              <w:rPr>
                <w:rFonts w:ascii="宋体" w:hAnsi="宋体" w:eastAsia="宋体" w:cs="宋体"/>
                <w:color w:val="auto"/>
                <w:spacing w:val="7"/>
                <w:sz w:val="24"/>
                <w:szCs w:val="24"/>
              </w:rPr>
              <w:t>。</w:t>
            </w:r>
          </w:p>
          <w:p>
            <w:pPr>
              <w:spacing w:before="141" w:line="374" w:lineRule="auto"/>
              <w:ind w:left="134" w:right="45" w:firstLine="1187"/>
              <w:rPr>
                <w:rFonts w:hint="eastAsia" w:ascii="Times New Roman" w:hAnsi="Times New Roman" w:eastAsia="宋体" w:cs="Times New Roman"/>
                <w:color w:val="auto"/>
                <w:position w:val="1"/>
                <w:sz w:val="23"/>
                <w:szCs w:val="23"/>
                <w:lang w:val="en-US" w:eastAsia="zh-CN"/>
              </w:rPr>
            </w:pPr>
            <w:r>
              <w:rPr>
                <w:rFonts w:ascii="Times New Roman" w:hAnsi="Times New Roman" w:eastAsia="Times New Roman" w:cs="Times New Roman"/>
                <w:color w:val="auto"/>
                <w:sz w:val="23"/>
                <w:szCs w:val="23"/>
              </w:rPr>
              <w:t>Q</w:t>
            </w:r>
            <w:r>
              <w:rPr>
                <w:rFonts w:ascii="Times New Roman" w:hAnsi="Times New Roman" w:eastAsia="Times New Roman" w:cs="Times New Roman"/>
                <w:color w:val="auto"/>
                <w:spacing w:val="2"/>
                <w:sz w:val="23"/>
                <w:szCs w:val="23"/>
              </w:rPr>
              <w:t>—</w:t>
            </w:r>
            <w:r>
              <w:rPr>
                <w:rFonts w:ascii="宋体" w:hAnsi="宋体" w:eastAsia="宋体" w:cs="宋体"/>
                <w:color w:val="auto"/>
                <w:spacing w:val="2"/>
                <w:sz w:val="24"/>
                <w:szCs w:val="24"/>
              </w:rPr>
              <w:t>指向性因数；通常对无指向性声源，当声源放在房间中心时，</w:t>
            </w:r>
            <w:r>
              <w:rPr>
                <w:rFonts w:ascii="Times New Roman" w:hAnsi="Times New Roman" w:eastAsia="Times New Roman" w:cs="Times New Roman"/>
                <w:color w:val="auto"/>
                <w:sz w:val="24"/>
                <w:szCs w:val="24"/>
              </w:rPr>
              <w:t>Q</w:t>
            </w:r>
            <w:r>
              <w:rPr>
                <w:rFonts w:ascii="Times New Roman" w:hAnsi="Times New Roman" w:eastAsia="Times New Roman" w:cs="Times New Roman"/>
                <w:color w:val="auto"/>
                <w:spacing w:val="2"/>
                <w:sz w:val="24"/>
                <w:szCs w:val="24"/>
              </w:rPr>
              <w:t>=1</w:t>
            </w:r>
            <w:r>
              <w:rPr>
                <w:rFonts w:ascii="宋体" w:hAnsi="宋体" w:eastAsia="宋体" w:cs="宋体"/>
                <w:color w:val="auto"/>
                <w:spacing w:val="1"/>
                <w:sz w:val="24"/>
                <w:szCs w:val="24"/>
              </w:rPr>
              <w:t>；</w:t>
            </w:r>
            <w:r>
              <w:rPr>
                <w:rFonts w:ascii="宋体" w:hAnsi="宋体" w:eastAsia="宋体" w:cs="宋体"/>
                <w:color w:val="auto"/>
                <w:spacing w:val="10"/>
                <w:sz w:val="24"/>
                <w:szCs w:val="24"/>
              </w:rPr>
              <w:t>当放</w:t>
            </w:r>
            <w:r>
              <w:rPr>
                <w:rFonts w:ascii="宋体" w:hAnsi="宋体" w:eastAsia="宋体" w:cs="宋体"/>
                <w:color w:val="auto"/>
                <w:spacing w:val="5"/>
                <w:sz w:val="24"/>
                <w:szCs w:val="24"/>
              </w:rPr>
              <w:t>在一面墙的中心时，</w:t>
            </w:r>
            <w:r>
              <w:rPr>
                <w:rFonts w:ascii="Times New Roman" w:hAnsi="Times New Roman" w:eastAsia="Times New Roman" w:cs="Times New Roman"/>
                <w:color w:val="auto"/>
                <w:sz w:val="24"/>
                <w:szCs w:val="24"/>
              </w:rPr>
              <w:t>Q</w:t>
            </w:r>
            <w:r>
              <w:rPr>
                <w:rFonts w:ascii="Times New Roman" w:hAnsi="Times New Roman" w:eastAsia="Times New Roman" w:cs="Times New Roman"/>
                <w:color w:val="auto"/>
                <w:spacing w:val="5"/>
                <w:sz w:val="24"/>
                <w:szCs w:val="24"/>
              </w:rPr>
              <w:t xml:space="preserve">=2 </w:t>
            </w:r>
            <w:r>
              <w:rPr>
                <w:rFonts w:ascii="宋体" w:hAnsi="宋体" w:eastAsia="宋体" w:cs="宋体"/>
                <w:color w:val="auto"/>
                <w:spacing w:val="5"/>
                <w:sz w:val="24"/>
                <w:szCs w:val="24"/>
              </w:rPr>
              <w:t>；当放在两面墙夹角处时，</w:t>
            </w:r>
            <w:r>
              <w:rPr>
                <w:rFonts w:ascii="Times New Roman" w:hAnsi="Times New Roman" w:eastAsia="Times New Roman" w:cs="Times New Roman"/>
                <w:color w:val="auto"/>
                <w:sz w:val="24"/>
                <w:szCs w:val="24"/>
              </w:rPr>
              <w:t>Q</w:t>
            </w:r>
            <w:r>
              <w:rPr>
                <w:rFonts w:ascii="Times New Roman" w:hAnsi="Times New Roman" w:eastAsia="Times New Roman" w:cs="Times New Roman"/>
                <w:color w:val="auto"/>
                <w:spacing w:val="5"/>
                <w:sz w:val="24"/>
                <w:szCs w:val="24"/>
              </w:rPr>
              <w:t>=4</w:t>
            </w:r>
            <w:r>
              <w:rPr>
                <w:rFonts w:ascii="宋体" w:hAnsi="宋体" w:eastAsia="宋体" w:cs="宋体"/>
                <w:color w:val="auto"/>
                <w:spacing w:val="5"/>
                <w:sz w:val="24"/>
                <w:szCs w:val="24"/>
              </w:rPr>
              <w:t>；当放在三面墙夹角处</w:t>
            </w:r>
            <w:r>
              <w:rPr>
                <w:rFonts w:ascii="宋体" w:hAnsi="宋体" w:eastAsia="宋体" w:cs="宋体"/>
                <w:color w:val="auto"/>
                <w:spacing w:val="3"/>
                <w:sz w:val="24"/>
                <w:szCs w:val="24"/>
              </w:rPr>
              <w:t>时</w:t>
            </w:r>
            <w:r>
              <w:rPr>
                <w:rFonts w:ascii="宋体" w:hAnsi="宋体" w:eastAsia="宋体" w:cs="宋体"/>
                <w:color w:val="auto"/>
                <w:spacing w:val="3"/>
                <w:sz w:val="23"/>
                <w:szCs w:val="23"/>
              </w:rPr>
              <w:t>，</w:t>
            </w:r>
            <w:r>
              <w:rPr>
                <w:rFonts w:ascii="Times New Roman" w:hAnsi="Times New Roman" w:eastAsia="Times New Roman" w:cs="Times New Roman"/>
                <w:color w:val="auto"/>
                <w:sz w:val="23"/>
                <w:szCs w:val="23"/>
              </w:rPr>
              <w:t>Q</w:t>
            </w:r>
            <w:r>
              <w:rPr>
                <w:rFonts w:ascii="Times New Roman" w:hAnsi="Times New Roman" w:eastAsia="Times New Roman" w:cs="Times New Roman"/>
                <w:color w:val="auto"/>
                <w:spacing w:val="3"/>
                <w:sz w:val="23"/>
                <w:szCs w:val="23"/>
              </w:rPr>
              <w:t>=8</w:t>
            </w:r>
            <w:r>
              <w:rPr>
                <w:rFonts w:ascii="宋体" w:hAnsi="宋体" w:eastAsia="宋体" w:cs="宋体"/>
                <w:color w:val="auto"/>
                <w:spacing w:val="3"/>
                <w:sz w:val="23"/>
                <w:szCs w:val="23"/>
              </w:rPr>
              <w:t>。</w:t>
            </w:r>
            <w:r>
              <w:rPr>
                <w:rFonts w:hint="eastAsia" w:ascii="Times New Roman" w:hAnsi="Times New Roman" w:eastAsia="宋体" w:cs="Times New Roman"/>
                <w:color w:val="auto"/>
                <w:position w:val="1"/>
                <w:sz w:val="23"/>
                <w:szCs w:val="23"/>
                <w:lang w:val="en-US" w:eastAsia="zh-CN"/>
              </w:rPr>
              <w:t xml:space="preserve">         </w:t>
            </w:r>
          </w:p>
          <w:p>
            <w:pPr>
              <w:spacing w:line="323" w:lineRule="exact"/>
              <w:ind w:right="99"/>
              <w:jc w:val="right"/>
              <w:rPr>
                <w:rFonts w:hint="eastAsia" w:ascii="Times New Roman" w:hAnsi="Times New Roman" w:eastAsia="宋体" w:cs="Times New Roman"/>
                <w:color w:val="auto"/>
                <w:sz w:val="24"/>
                <w:szCs w:val="24"/>
                <w:lang w:eastAsia="zh-CN"/>
              </w:rPr>
            </w:pPr>
            <w:r>
              <w:rPr>
                <w:rFonts w:ascii="Times New Roman" w:hAnsi="Times New Roman" w:eastAsia="Times New Roman" w:cs="Times New Roman"/>
                <w:color w:val="auto"/>
                <w:position w:val="1"/>
                <w:sz w:val="23"/>
                <w:szCs w:val="23"/>
              </w:rPr>
              <w:t>R</w:t>
            </w:r>
            <w:r>
              <w:rPr>
                <w:rFonts w:ascii="Times New Roman" w:hAnsi="Times New Roman" w:eastAsia="Times New Roman" w:cs="Times New Roman"/>
                <w:color w:val="auto"/>
                <w:spacing w:val="8"/>
                <w:position w:val="1"/>
                <w:sz w:val="23"/>
                <w:szCs w:val="23"/>
              </w:rPr>
              <w:t>—</w:t>
            </w:r>
            <w:r>
              <w:rPr>
                <w:rFonts w:ascii="宋体" w:hAnsi="宋体" w:eastAsia="宋体" w:cs="宋体"/>
                <w:color w:val="auto"/>
                <w:spacing w:val="7"/>
                <w:position w:val="1"/>
                <w:sz w:val="24"/>
                <w:szCs w:val="24"/>
              </w:rPr>
              <w:t>房间常数</w:t>
            </w:r>
            <w:r>
              <w:rPr>
                <w:rFonts w:ascii="宋体" w:hAnsi="宋体" w:eastAsia="宋体" w:cs="宋体"/>
                <w:color w:val="auto"/>
                <w:spacing w:val="7"/>
                <w:position w:val="1"/>
                <w:sz w:val="23"/>
                <w:szCs w:val="23"/>
              </w:rPr>
              <w:t>；</w:t>
            </w:r>
            <w:r>
              <w:rPr>
                <w:rFonts w:ascii="Times New Roman" w:hAnsi="Times New Roman" w:eastAsia="Times New Roman" w:cs="Times New Roman"/>
                <w:color w:val="auto"/>
                <w:position w:val="1"/>
                <w:sz w:val="23"/>
                <w:szCs w:val="23"/>
              </w:rPr>
              <w:t>R</w:t>
            </w:r>
            <w:r>
              <w:rPr>
                <w:rFonts w:ascii="Times New Roman" w:hAnsi="Times New Roman" w:eastAsia="Times New Roman" w:cs="Times New Roman"/>
                <w:color w:val="auto"/>
                <w:spacing w:val="7"/>
                <w:position w:val="1"/>
                <w:sz w:val="23"/>
                <w:szCs w:val="23"/>
              </w:rPr>
              <w:t>=</w:t>
            </w:r>
            <w:r>
              <w:rPr>
                <w:rFonts w:ascii="Times New Roman" w:hAnsi="Times New Roman" w:eastAsia="Times New Roman" w:cs="Times New Roman"/>
                <w:color w:val="auto"/>
                <w:position w:val="1"/>
                <w:sz w:val="23"/>
                <w:szCs w:val="23"/>
              </w:rPr>
              <w:t>Sa</w:t>
            </w:r>
            <w:r>
              <w:rPr>
                <w:rFonts w:ascii="Times New Roman" w:hAnsi="Times New Roman" w:eastAsia="Times New Roman" w:cs="Times New Roman"/>
                <w:color w:val="auto"/>
                <w:spacing w:val="7"/>
                <w:position w:val="1"/>
                <w:sz w:val="23"/>
                <w:szCs w:val="23"/>
              </w:rPr>
              <w:t>/</w:t>
            </w:r>
            <w:r>
              <w:rPr>
                <w:rFonts w:ascii="宋体" w:hAnsi="宋体" w:eastAsia="宋体" w:cs="宋体"/>
                <w:color w:val="auto"/>
                <w:spacing w:val="7"/>
                <w:position w:val="1"/>
                <w:sz w:val="23"/>
                <w:szCs w:val="23"/>
              </w:rPr>
              <w:t>(</w:t>
            </w:r>
            <w:r>
              <w:rPr>
                <w:rFonts w:ascii="Times New Roman" w:hAnsi="Times New Roman" w:eastAsia="Times New Roman" w:cs="Times New Roman"/>
                <w:color w:val="auto"/>
                <w:spacing w:val="7"/>
                <w:position w:val="1"/>
                <w:sz w:val="23"/>
                <w:szCs w:val="23"/>
              </w:rPr>
              <w:t>1-</w:t>
            </w:r>
            <w:r>
              <w:rPr>
                <w:rFonts w:ascii="Times New Roman" w:hAnsi="Times New Roman" w:eastAsia="Times New Roman" w:cs="Times New Roman"/>
                <w:color w:val="auto"/>
                <w:position w:val="1"/>
                <w:sz w:val="23"/>
                <w:szCs w:val="23"/>
              </w:rPr>
              <w:t>a</w:t>
            </w:r>
            <w:r>
              <w:rPr>
                <w:rFonts w:ascii="Times New Roman" w:hAnsi="Times New Roman" w:eastAsia="Times New Roman" w:cs="Times New Roman"/>
                <w:color w:val="auto"/>
                <w:spacing w:val="7"/>
                <w:position w:val="1"/>
                <w:sz w:val="23"/>
                <w:szCs w:val="23"/>
              </w:rPr>
              <w:t xml:space="preserve"> </w:t>
            </w:r>
            <w:r>
              <w:rPr>
                <w:rFonts w:ascii="宋体" w:hAnsi="宋体" w:eastAsia="宋体" w:cs="宋体"/>
                <w:color w:val="auto"/>
                <w:spacing w:val="7"/>
                <w:position w:val="1"/>
                <w:sz w:val="23"/>
                <w:szCs w:val="23"/>
              </w:rPr>
              <w:t>)，</w:t>
            </w:r>
            <w:r>
              <w:rPr>
                <w:rFonts w:ascii="Times New Roman" w:hAnsi="Times New Roman" w:eastAsia="Times New Roman" w:cs="Times New Roman"/>
                <w:color w:val="auto"/>
                <w:position w:val="1"/>
                <w:sz w:val="24"/>
                <w:szCs w:val="24"/>
              </w:rPr>
              <w:t>S</w:t>
            </w:r>
            <w:r>
              <w:rPr>
                <w:rFonts w:ascii="宋体" w:hAnsi="宋体" w:eastAsia="宋体" w:cs="宋体"/>
                <w:color w:val="auto"/>
                <w:spacing w:val="7"/>
                <w:position w:val="1"/>
                <w:sz w:val="24"/>
                <w:szCs w:val="24"/>
              </w:rPr>
              <w:t>为房间内表面面积，</w:t>
            </w:r>
            <w:r>
              <w:rPr>
                <w:rFonts w:ascii="Times New Roman" w:hAnsi="Times New Roman" w:eastAsia="Times New Roman" w:cs="Times New Roman"/>
                <w:color w:val="auto"/>
                <w:position w:val="1"/>
                <w:sz w:val="24"/>
                <w:szCs w:val="24"/>
              </w:rPr>
              <w:t>m</w:t>
            </w:r>
            <w:r>
              <w:rPr>
                <w:rFonts w:ascii="Times New Roman" w:hAnsi="Times New Roman" w:eastAsia="Times New Roman" w:cs="Times New Roman"/>
                <w:color w:val="auto"/>
                <w:spacing w:val="7"/>
                <w:position w:val="9"/>
                <w:sz w:val="24"/>
                <w:szCs w:val="24"/>
              </w:rPr>
              <w:t>2</w:t>
            </w:r>
            <w:r>
              <w:rPr>
                <w:rFonts w:ascii="宋体" w:hAnsi="宋体" w:eastAsia="宋体" w:cs="宋体"/>
                <w:color w:val="auto"/>
                <w:spacing w:val="7"/>
                <w:position w:val="1"/>
                <w:sz w:val="24"/>
                <w:szCs w:val="24"/>
              </w:rPr>
              <w:t>；</w:t>
            </w:r>
            <w:r>
              <w:rPr>
                <w:rFonts w:ascii="Times New Roman" w:hAnsi="Times New Roman" w:eastAsia="Times New Roman" w:cs="Times New Roman"/>
                <w:color w:val="auto"/>
                <w:position w:val="1"/>
                <w:sz w:val="24"/>
                <w:szCs w:val="24"/>
              </w:rPr>
              <w:t>a</w:t>
            </w:r>
            <w:r>
              <w:rPr>
                <w:rFonts w:ascii="宋体" w:hAnsi="宋体" w:eastAsia="宋体" w:cs="宋体"/>
                <w:color w:val="auto"/>
                <w:spacing w:val="7"/>
                <w:position w:val="1"/>
                <w:sz w:val="24"/>
                <w:szCs w:val="24"/>
              </w:rPr>
              <w:t>为平均吸</w:t>
            </w:r>
          </w:p>
          <w:p>
            <w:pPr>
              <w:spacing w:before="75" w:line="227" w:lineRule="auto"/>
              <w:rPr>
                <w:rFonts w:ascii="宋体" w:hAnsi="宋体" w:eastAsia="宋体" w:cs="宋体"/>
                <w:color w:val="auto"/>
                <w:sz w:val="24"/>
                <w:szCs w:val="24"/>
              </w:rPr>
            </w:pPr>
            <w:r>
              <w:rPr>
                <w:rFonts w:ascii="宋体" w:hAnsi="宋体" w:eastAsia="宋体" w:cs="宋体"/>
                <w:color w:val="auto"/>
                <w:spacing w:val="-8"/>
                <w:sz w:val="24"/>
                <w:szCs w:val="24"/>
              </w:rPr>
              <w:t>声</w:t>
            </w:r>
            <w:r>
              <w:rPr>
                <w:rFonts w:ascii="宋体" w:hAnsi="宋体" w:eastAsia="宋体" w:cs="宋体"/>
                <w:color w:val="auto"/>
                <w:spacing w:val="-7"/>
                <w:sz w:val="24"/>
                <w:szCs w:val="24"/>
              </w:rPr>
              <w:t>系</w:t>
            </w:r>
            <w:r>
              <w:rPr>
                <w:rFonts w:ascii="宋体" w:hAnsi="宋体" w:eastAsia="宋体" w:cs="宋体"/>
                <w:color w:val="auto"/>
                <w:spacing w:val="-4"/>
                <w:sz w:val="24"/>
                <w:szCs w:val="24"/>
              </w:rPr>
              <w:t>数，本评价</w:t>
            </w:r>
            <w:r>
              <w:rPr>
                <w:rFonts w:ascii="Times New Roman" w:hAnsi="Times New Roman" w:eastAsia="Times New Roman" w:cs="Times New Roman"/>
                <w:color w:val="auto"/>
                <w:spacing w:val="-4"/>
                <w:sz w:val="24"/>
                <w:szCs w:val="24"/>
              </w:rPr>
              <w:t>a</w:t>
            </w:r>
            <w:r>
              <w:rPr>
                <w:rFonts w:ascii="宋体" w:hAnsi="宋体" w:eastAsia="宋体" w:cs="宋体"/>
                <w:color w:val="auto"/>
                <w:spacing w:val="-4"/>
                <w:sz w:val="24"/>
                <w:szCs w:val="24"/>
              </w:rPr>
              <w:t xml:space="preserve">取 </w:t>
            </w:r>
            <w:r>
              <w:rPr>
                <w:rFonts w:ascii="Times New Roman" w:hAnsi="Times New Roman" w:eastAsia="Times New Roman" w:cs="Times New Roman"/>
                <w:color w:val="auto"/>
                <w:spacing w:val="-4"/>
                <w:sz w:val="24"/>
                <w:szCs w:val="24"/>
              </w:rPr>
              <w:t>0. 15</w:t>
            </w:r>
            <w:r>
              <w:rPr>
                <w:rFonts w:ascii="宋体" w:hAnsi="宋体" w:eastAsia="宋体" w:cs="宋体"/>
                <w:color w:val="auto"/>
                <w:spacing w:val="-4"/>
                <w:sz w:val="24"/>
                <w:szCs w:val="24"/>
              </w:rPr>
              <w:t>。</w:t>
            </w:r>
          </w:p>
          <w:p>
            <w:pPr>
              <w:spacing w:before="182" w:line="465" w:lineRule="exact"/>
              <w:ind w:left="1193"/>
              <w:rPr>
                <w:rFonts w:ascii="宋体" w:hAnsi="宋体" w:eastAsia="宋体" w:cs="宋体"/>
                <w:color w:val="auto"/>
                <w:sz w:val="24"/>
                <w:szCs w:val="24"/>
              </w:rPr>
            </w:pPr>
            <w:r>
              <w:rPr>
                <w:rFonts w:ascii="Times New Roman" w:hAnsi="Times New Roman" w:eastAsia="Times New Roman" w:cs="Times New Roman"/>
                <w:color w:val="auto"/>
                <w:position w:val="17"/>
                <w:sz w:val="23"/>
                <w:szCs w:val="23"/>
              </w:rPr>
              <w:t>R</w:t>
            </w:r>
            <w:r>
              <w:rPr>
                <w:rFonts w:ascii="Times New Roman" w:hAnsi="Times New Roman" w:eastAsia="Times New Roman" w:cs="Times New Roman"/>
                <w:color w:val="auto"/>
                <w:spacing w:val="10"/>
                <w:position w:val="17"/>
                <w:sz w:val="23"/>
                <w:szCs w:val="23"/>
              </w:rPr>
              <w:t>—</w:t>
            </w:r>
            <w:r>
              <w:rPr>
                <w:rFonts w:ascii="宋体" w:hAnsi="宋体" w:eastAsia="宋体" w:cs="宋体"/>
                <w:color w:val="auto"/>
                <w:spacing w:val="10"/>
                <w:position w:val="17"/>
                <w:sz w:val="24"/>
                <w:szCs w:val="24"/>
              </w:rPr>
              <w:t>声源到靠近围护结构某点处的距离，</w:t>
            </w:r>
            <w:r>
              <w:rPr>
                <w:rFonts w:ascii="Times New Roman" w:hAnsi="Times New Roman" w:eastAsia="Times New Roman" w:cs="Times New Roman"/>
                <w:color w:val="auto"/>
                <w:position w:val="17"/>
                <w:sz w:val="24"/>
                <w:szCs w:val="24"/>
              </w:rPr>
              <w:t>m</w:t>
            </w:r>
            <w:r>
              <w:rPr>
                <w:rFonts w:ascii="宋体" w:hAnsi="宋体" w:eastAsia="宋体" w:cs="宋体"/>
                <w:color w:val="auto"/>
                <w:spacing w:val="8"/>
                <w:position w:val="17"/>
                <w:sz w:val="24"/>
                <w:szCs w:val="24"/>
              </w:rPr>
              <w:t>。</w:t>
            </w:r>
          </w:p>
          <w:p>
            <w:pPr>
              <w:spacing w:line="227" w:lineRule="auto"/>
              <w:ind w:left="479"/>
              <w:rPr>
                <w:color w:val="auto"/>
                <w:sz w:val="24"/>
                <w:szCs w:val="24"/>
              </w:rPr>
            </w:pPr>
            <w:r>
              <w:rPr>
                <w:rFonts w:ascii="宋体" w:hAnsi="宋体" w:eastAsia="宋体" w:cs="宋体"/>
                <w:color w:val="auto"/>
                <w:spacing w:val="14"/>
                <w:sz w:val="24"/>
                <w:szCs w:val="24"/>
              </w:rPr>
              <w:t>计</w:t>
            </w:r>
            <w:r>
              <w:rPr>
                <w:rFonts w:ascii="宋体" w:hAnsi="宋体" w:eastAsia="宋体" w:cs="宋体"/>
                <w:color w:val="auto"/>
                <w:spacing w:val="9"/>
                <w:sz w:val="24"/>
                <w:szCs w:val="24"/>
              </w:rPr>
              <w:t>算出所有室内声源在靠近围护结构处产生的总声压级：</w:t>
            </w:r>
          </w:p>
          <w:p>
            <w:pPr>
              <w:spacing w:before="148" w:line="323" w:lineRule="exact"/>
              <w:ind w:left="483"/>
              <w:rPr>
                <w:rFonts w:ascii="宋体" w:hAnsi="宋体" w:eastAsia="宋体" w:cs="宋体"/>
                <w:color w:val="auto"/>
                <w:spacing w:val="9"/>
                <w:position w:val="3"/>
                <w:sz w:val="23"/>
                <w:szCs w:val="23"/>
              </w:rPr>
            </w:pPr>
          </w:p>
          <w:p>
            <w:pPr>
              <w:spacing w:before="148" w:line="323" w:lineRule="exact"/>
              <w:ind w:left="483"/>
              <w:rPr>
                <w:rFonts w:ascii="宋体" w:hAnsi="宋体" w:eastAsia="宋体" w:cs="宋体"/>
                <w:color w:val="auto"/>
                <w:spacing w:val="9"/>
                <w:position w:val="3"/>
                <w:sz w:val="23"/>
                <w:szCs w:val="23"/>
              </w:rPr>
            </w:pPr>
            <w:r>
              <w:rPr>
                <w:color w:val="auto"/>
              </w:rPr>
              <w:drawing>
                <wp:anchor distT="0" distB="0" distL="114300" distR="114300" simplePos="0" relativeHeight="251660288" behindDoc="0" locked="0" layoutInCell="1" allowOverlap="1">
                  <wp:simplePos x="0" y="0"/>
                  <wp:positionH relativeFrom="column">
                    <wp:posOffset>1905000</wp:posOffset>
                  </wp:positionH>
                  <wp:positionV relativeFrom="paragraph">
                    <wp:posOffset>52070</wp:posOffset>
                  </wp:positionV>
                  <wp:extent cx="1943100" cy="560705"/>
                  <wp:effectExtent l="0" t="0" r="0" b="10795"/>
                  <wp:wrapNone/>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7"/>
                          <a:stretch>
                            <a:fillRect/>
                          </a:stretch>
                        </pic:blipFill>
                        <pic:spPr>
                          <a:xfrm>
                            <a:off x="0" y="0"/>
                            <a:ext cx="1943100" cy="560705"/>
                          </a:xfrm>
                          <a:prstGeom prst="rect">
                            <a:avLst/>
                          </a:prstGeom>
                          <a:noFill/>
                          <a:ln>
                            <a:noFill/>
                          </a:ln>
                        </pic:spPr>
                      </pic:pic>
                    </a:graphicData>
                  </a:graphic>
                </wp:anchor>
              </w:drawing>
            </w:r>
          </w:p>
          <w:p>
            <w:pPr>
              <w:spacing w:before="148" w:line="323" w:lineRule="exact"/>
              <w:ind w:left="483"/>
              <w:rPr>
                <w:rFonts w:hint="default" w:ascii="宋体" w:hAnsi="宋体" w:eastAsia="宋体" w:cs="宋体"/>
                <w:color w:val="auto"/>
                <w:spacing w:val="9"/>
                <w:position w:val="3"/>
                <w:sz w:val="23"/>
                <w:szCs w:val="23"/>
                <w:lang w:val="en-US" w:eastAsia="zh-CN"/>
              </w:rPr>
            </w:pPr>
            <w:r>
              <w:rPr>
                <w:rFonts w:hint="eastAsia" w:ascii="宋体" w:hAnsi="宋体" w:eastAsia="宋体" w:cs="宋体"/>
                <w:color w:val="auto"/>
                <w:spacing w:val="9"/>
                <w:position w:val="3"/>
                <w:sz w:val="23"/>
                <w:szCs w:val="23"/>
                <w:lang w:val="en-US" w:eastAsia="zh-CN"/>
              </w:rPr>
              <w:t xml:space="preserve">      </w:t>
            </w:r>
          </w:p>
          <w:p>
            <w:pPr>
              <w:spacing w:before="148" w:line="323" w:lineRule="exact"/>
              <w:ind w:left="483"/>
              <w:rPr>
                <w:rFonts w:ascii="宋体" w:hAnsi="宋体" w:eastAsia="宋体" w:cs="宋体"/>
                <w:color w:val="auto"/>
                <w:sz w:val="23"/>
                <w:szCs w:val="23"/>
              </w:rPr>
            </w:pPr>
            <w:r>
              <w:rPr>
                <w:rFonts w:ascii="宋体" w:hAnsi="宋体" w:eastAsia="宋体" w:cs="宋体"/>
                <w:color w:val="auto"/>
                <w:spacing w:val="9"/>
                <w:position w:val="3"/>
                <w:sz w:val="23"/>
                <w:szCs w:val="23"/>
              </w:rPr>
              <w:t>式中：</w:t>
            </w:r>
            <w:r>
              <w:rPr>
                <w:rFonts w:ascii="Times New Roman" w:hAnsi="Times New Roman" w:eastAsia="Times New Roman" w:cs="Times New Roman"/>
                <w:color w:val="auto"/>
                <w:position w:val="3"/>
                <w:sz w:val="23"/>
                <w:szCs w:val="23"/>
              </w:rPr>
              <w:t>L</w:t>
            </w:r>
            <w:r>
              <w:rPr>
                <w:rFonts w:ascii="Times New Roman" w:hAnsi="Times New Roman" w:eastAsia="Times New Roman" w:cs="Times New Roman"/>
                <w:color w:val="auto"/>
                <w:position w:val="2"/>
                <w:sz w:val="15"/>
                <w:szCs w:val="15"/>
              </w:rPr>
              <w:t>p</w:t>
            </w:r>
            <w:r>
              <w:rPr>
                <w:rFonts w:ascii="Times New Roman" w:hAnsi="Times New Roman" w:eastAsia="Times New Roman" w:cs="Times New Roman"/>
                <w:color w:val="auto"/>
                <w:spacing w:val="9"/>
                <w:position w:val="2"/>
                <w:sz w:val="15"/>
                <w:szCs w:val="15"/>
              </w:rPr>
              <w:t>1</w:t>
            </w:r>
            <w:r>
              <w:rPr>
                <w:rFonts w:ascii="Times New Roman" w:hAnsi="Times New Roman" w:eastAsia="Times New Roman" w:cs="Times New Roman"/>
                <w:color w:val="auto"/>
                <w:position w:val="2"/>
                <w:sz w:val="15"/>
                <w:szCs w:val="15"/>
              </w:rPr>
              <w:t>j</w:t>
            </w:r>
            <w:r>
              <w:rPr>
                <w:rFonts w:ascii="Times New Roman" w:hAnsi="Times New Roman" w:eastAsia="Times New Roman" w:cs="Times New Roman"/>
                <w:color w:val="auto"/>
                <w:spacing w:val="9"/>
                <w:position w:val="3"/>
                <w:sz w:val="23"/>
                <w:szCs w:val="23"/>
              </w:rPr>
              <w:t>—</w:t>
            </w:r>
            <w:r>
              <w:rPr>
                <w:rFonts w:ascii="Times New Roman" w:hAnsi="Times New Roman" w:eastAsia="Times New Roman" w:cs="Times New Roman"/>
                <w:color w:val="auto"/>
                <w:position w:val="3"/>
                <w:sz w:val="23"/>
                <w:szCs w:val="23"/>
              </w:rPr>
              <w:t>j</w:t>
            </w:r>
            <w:r>
              <w:rPr>
                <w:rFonts w:ascii="Times New Roman" w:hAnsi="Times New Roman" w:eastAsia="Times New Roman" w:cs="Times New Roman"/>
                <w:color w:val="auto"/>
                <w:spacing w:val="9"/>
                <w:position w:val="3"/>
                <w:sz w:val="23"/>
                <w:szCs w:val="23"/>
              </w:rPr>
              <w:t xml:space="preserve"> </w:t>
            </w:r>
            <w:r>
              <w:rPr>
                <w:rFonts w:ascii="宋体" w:hAnsi="宋体" w:eastAsia="宋体" w:cs="宋体"/>
                <w:color w:val="auto"/>
                <w:spacing w:val="9"/>
                <w:position w:val="3"/>
                <w:sz w:val="24"/>
                <w:szCs w:val="24"/>
              </w:rPr>
              <w:t>声源的声压级，</w:t>
            </w:r>
            <w:r>
              <w:rPr>
                <w:rFonts w:ascii="Times New Roman" w:hAnsi="Times New Roman" w:eastAsia="Times New Roman" w:cs="Times New Roman"/>
                <w:color w:val="auto"/>
                <w:position w:val="3"/>
                <w:sz w:val="24"/>
                <w:szCs w:val="24"/>
              </w:rPr>
              <w:t>dB</w:t>
            </w:r>
            <w:r>
              <w:rPr>
                <w:rFonts w:ascii="宋体" w:hAnsi="宋体" w:eastAsia="宋体" w:cs="宋体"/>
                <w:color w:val="auto"/>
                <w:spacing w:val="9"/>
                <w:position w:val="3"/>
                <w:sz w:val="24"/>
                <w:szCs w:val="24"/>
              </w:rPr>
              <w:t>(</w:t>
            </w:r>
            <w:r>
              <w:rPr>
                <w:rFonts w:ascii="Times New Roman" w:hAnsi="Times New Roman" w:eastAsia="Times New Roman" w:cs="Times New Roman"/>
                <w:color w:val="auto"/>
                <w:position w:val="3"/>
                <w:sz w:val="24"/>
                <w:szCs w:val="24"/>
              </w:rPr>
              <w:t>A</w:t>
            </w:r>
            <w:r>
              <w:rPr>
                <w:rFonts w:ascii="宋体" w:hAnsi="宋体" w:eastAsia="宋体" w:cs="宋体"/>
                <w:color w:val="auto"/>
                <w:spacing w:val="9"/>
                <w:position w:val="3"/>
                <w:sz w:val="24"/>
                <w:szCs w:val="24"/>
              </w:rPr>
              <w:t>)；</w:t>
            </w:r>
            <w:r>
              <w:rPr>
                <w:rFonts w:ascii="Times New Roman" w:hAnsi="Times New Roman" w:eastAsia="Times New Roman" w:cs="Times New Roman"/>
                <w:color w:val="auto"/>
                <w:position w:val="3"/>
                <w:sz w:val="24"/>
                <w:szCs w:val="24"/>
              </w:rPr>
              <w:t>N</w:t>
            </w:r>
            <w:r>
              <w:rPr>
                <w:rFonts w:ascii="Times New Roman" w:hAnsi="Times New Roman" w:eastAsia="Times New Roman" w:cs="Times New Roman"/>
                <w:color w:val="auto"/>
                <w:spacing w:val="9"/>
                <w:position w:val="3"/>
                <w:sz w:val="24"/>
                <w:szCs w:val="24"/>
              </w:rPr>
              <w:t>—</w:t>
            </w:r>
            <w:r>
              <w:rPr>
                <w:rFonts w:ascii="宋体" w:hAnsi="宋体" w:eastAsia="宋体" w:cs="宋体"/>
                <w:color w:val="auto"/>
                <w:spacing w:val="9"/>
                <w:position w:val="3"/>
                <w:sz w:val="24"/>
                <w:szCs w:val="24"/>
              </w:rPr>
              <w:t>室内声源总数</w:t>
            </w:r>
            <w:r>
              <w:rPr>
                <w:rFonts w:ascii="宋体" w:hAnsi="宋体" w:eastAsia="宋体" w:cs="宋体"/>
                <w:color w:val="auto"/>
                <w:spacing w:val="5"/>
                <w:position w:val="3"/>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宋体" w:hAnsi="宋体" w:eastAsia="宋体" w:cs="宋体"/>
                <w:color w:val="auto"/>
                <w:sz w:val="23"/>
                <w:szCs w:val="23"/>
              </w:rPr>
            </w:pPr>
            <w:r>
              <w:rPr>
                <w:color w:val="auto"/>
              </w:rPr>
              <w:drawing>
                <wp:anchor distT="0" distB="0" distL="114300" distR="114300" simplePos="0" relativeHeight="251661312" behindDoc="0" locked="0" layoutInCell="1" allowOverlap="1">
                  <wp:simplePos x="0" y="0"/>
                  <wp:positionH relativeFrom="column">
                    <wp:posOffset>1992630</wp:posOffset>
                  </wp:positionH>
                  <wp:positionV relativeFrom="paragraph">
                    <wp:posOffset>673735</wp:posOffset>
                  </wp:positionV>
                  <wp:extent cx="1956435" cy="485140"/>
                  <wp:effectExtent l="0" t="0" r="5715" b="10160"/>
                  <wp:wrapNone/>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8"/>
                          <a:stretch>
                            <a:fillRect/>
                          </a:stretch>
                        </pic:blipFill>
                        <pic:spPr>
                          <a:xfrm>
                            <a:off x="0" y="0"/>
                            <a:ext cx="1956435" cy="485140"/>
                          </a:xfrm>
                          <a:prstGeom prst="rect">
                            <a:avLst/>
                          </a:prstGeom>
                          <a:noFill/>
                          <a:ln>
                            <a:noFill/>
                          </a:ln>
                        </pic:spPr>
                      </pic:pic>
                    </a:graphicData>
                  </a:graphic>
                </wp:anchor>
              </w:drawing>
            </w:r>
            <w:r>
              <w:rPr>
                <w:rFonts w:ascii="Times New Roman" w:hAnsi="Times New Roman" w:eastAsia="Times New Roman" w:cs="Times New Roman"/>
                <w:color w:val="auto"/>
                <w:sz w:val="23"/>
                <w:szCs w:val="23"/>
              </w:rPr>
              <w:t>L</w:t>
            </w:r>
            <w:r>
              <w:rPr>
                <w:rFonts w:ascii="Times New Roman" w:hAnsi="Times New Roman" w:eastAsia="Times New Roman" w:cs="Times New Roman"/>
                <w:color w:val="auto"/>
                <w:position w:val="-2"/>
                <w:sz w:val="15"/>
                <w:szCs w:val="15"/>
              </w:rPr>
              <w:t>p</w:t>
            </w:r>
            <w:r>
              <w:rPr>
                <w:rFonts w:ascii="Times New Roman" w:hAnsi="Times New Roman" w:eastAsia="Times New Roman" w:cs="Times New Roman"/>
                <w:color w:val="auto"/>
                <w:spacing w:val="12"/>
                <w:position w:val="-2"/>
                <w:sz w:val="15"/>
                <w:szCs w:val="15"/>
              </w:rPr>
              <w:t>1</w:t>
            </w:r>
            <w:r>
              <w:rPr>
                <w:rFonts w:ascii="Times New Roman" w:hAnsi="Times New Roman" w:eastAsia="Times New Roman" w:cs="Times New Roman"/>
                <w:color w:val="auto"/>
                <w:spacing w:val="8"/>
                <w:position w:val="-2"/>
                <w:sz w:val="15"/>
                <w:szCs w:val="15"/>
              </w:rPr>
              <w:t xml:space="preserve"> </w:t>
            </w:r>
            <w:r>
              <w:rPr>
                <w:rFonts w:ascii="宋体" w:hAnsi="宋体" w:eastAsia="宋体" w:cs="宋体"/>
                <w:color w:val="auto"/>
                <w:spacing w:val="8"/>
                <w:position w:val="-2"/>
                <w:sz w:val="11"/>
                <w:szCs w:val="11"/>
              </w:rPr>
              <w:t>(</w:t>
            </w:r>
            <w:r>
              <w:rPr>
                <w:rFonts w:ascii="Times New Roman" w:hAnsi="Times New Roman" w:eastAsia="Times New Roman" w:cs="Times New Roman"/>
                <w:color w:val="auto"/>
                <w:position w:val="-2"/>
                <w:sz w:val="15"/>
                <w:szCs w:val="15"/>
              </w:rPr>
              <w:t>T</w:t>
            </w:r>
            <w:r>
              <w:rPr>
                <w:rFonts w:ascii="宋体" w:hAnsi="宋体" w:eastAsia="宋体" w:cs="宋体"/>
                <w:color w:val="auto"/>
                <w:spacing w:val="8"/>
                <w:position w:val="-2"/>
                <w:sz w:val="11"/>
                <w:szCs w:val="11"/>
              </w:rPr>
              <w:t xml:space="preserve">) </w:t>
            </w:r>
            <w:r>
              <w:rPr>
                <w:rFonts w:ascii="Times New Roman" w:hAnsi="Times New Roman" w:eastAsia="Times New Roman" w:cs="Times New Roman"/>
                <w:color w:val="auto"/>
                <w:spacing w:val="8"/>
                <w:sz w:val="23"/>
                <w:szCs w:val="23"/>
              </w:rPr>
              <w:t>—</w:t>
            </w:r>
            <w:r>
              <w:rPr>
                <w:rFonts w:ascii="宋体" w:hAnsi="宋体" w:eastAsia="宋体" w:cs="宋体"/>
                <w:color w:val="auto"/>
                <w:spacing w:val="8"/>
                <w:sz w:val="24"/>
                <w:szCs w:val="24"/>
              </w:rPr>
              <w:t>靠近围护结构处室内</w:t>
            </w:r>
            <w:r>
              <w:rPr>
                <w:rFonts w:ascii="Times New Roman" w:hAnsi="Times New Roman" w:eastAsia="Times New Roman" w:cs="Times New Roman"/>
                <w:color w:val="auto"/>
                <w:sz w:val="24"/>
                <w:szCs w:val="24"/>
              </w:rPr>
              <w:t>N</w:t>
            </w:r>
            <w:r>
              <w:rPr>
                <w:rFonts w:ascii="宋体" w:hAnsi="宋体" w:eastAsia="宋体" w:cs="宋体"/>
                <w:color w:val="auto"/>
                <w:spacing w:val="8"/>
                <w:sz w:val="24"/>
                <w:szCs w:val="24"/>
              </w:rPr>
              <w:t>个声源的叠加声压级，</w:t>
            </w:r>
            <w:r>
              <w:rPr>
                <w:rFonts w:ascii="Times New Roman" w:hAnsi="Times New Roman" w:eastAsia="Times New Roman" w:cs="Times New Roman"/>
                <w:color w:val="auto"/>
                <w:sz w:val="24"/>
                <w:szCs w:val="24"/>
              </w:rPr>
              <w:t>dB</w:t>
            </w:r>
            <w:r>
              <w:rPr>
                <w:rFonts w:ascii="宋体" w:hAnsi="宋体" w:eastAsia="宋体" w:cs="宋体"/>
                <w:color w:val="auto"/>
                <w:spacing w:val="8"/>
                <w:sz w:val="24"/>
                <w:szCs w:val="24"/>
              </w:rPr>
              <w:t>(</w:t>
            </w:r>
            <w:r>
              <w:rPr>
                <w:rFonts w:ascii="Times New Roman" w:hAnsi="Times New Roman" w:eastAsia="Times New Roman" w:cs="Times New Roman"/>
                <w:color w:val="auto"/>
                <w:sz w:val="24"/>
                <w:szCs w:val="24"/>
              </w:rPr>
              <w:t>A</w:t>
            </w:r>
            <w:r>
              <w:rPr>
                <w:rFonts w:ascii="宋体" w:hAnsi="宋体" w:eastAsia="宋体" w:cs="宋体"/>
                <w:color w:val="auto"/>
                <w:spacing w:val="8"/>
                <w:sz w:val="24"/>
                <w:szCs w:val="24"/>
              </w:rPr>
              <w:t>)；</w:t>
            </w:r>
            <w:r>
              <w:rPr>
                <w:rFonts w:ascii="宋体" w:hAnsi="宋体" w:eastAsia="宋体" w:cs="宋体"/>
                <w:color w:val="auto"/>
                <w:spacing w:val="9"/>
                <w:sz w:val="24"/>
                <w:szCs w:val="24"/>
              </w:rPr>
              <w:t>计算出室外靠近围护结构处的声压级</w:t>
            </w:r>
            <w:r>
              <w:rPr>
                <w:rFonts w:ascii="宋体" w:hAnsi="宋体" w:eastAsia="宋体" w:cs="宋体"/>
                <w:color w:val="auto"/>
                <w:spacing w:val="6"/>
                <w:sz w:val="24"/>
                <w:szCs w:val="24"/>
              </w:rPr>
              <w:t>：</w:t>
            </w:r>
          </w:p>
          <w:p>
            <w:pPr>
              <w:spacing w:before="145" w:line="323" w:lineRule="exact"/>
              <w:ind w:left="483"/>
              <w:rPr>
                <w:rFonts w:ascii="宋体" w:hAnsi="宋体" w:eastAsia="宋体" w:cs="宋体"/>
                <w:color w:val="auto"/>
                <w:spacing w:val="12"/>
                <w:position w:val="3"/>
                <w:sz w:val="24"/>
                <w:szCs w:val="24"/>
              </w:rPr>
            </w:pPr>
          </w:p>
          <w:p>
            <w:pPr>
              <w:spacing w:before="145" w:line="323" w:lineRule="exact"/>
              <w:ind w:left="483"/>
              <w:rPr>
                <w:rFonts w:ascii="宋体" w:hAnsi="宋体" w:eastAsia="宋体" w:cs="宋体"/>
                <w:color w:val="auto"/>
                <w:spacing w:val="12"/>
                <w:position w:val="3"/>
                <w:sz w:val="24"/>
                <w:szCs w:val="24"/>
              </w:rPr>
            </w:pPr>
          </w:p>
          <w:p>
            <w:pPr>
              <w:spacing w:before="145" w:line="323" w:lineRule="exact"/>
              <w:ind w:left="483"/>
              <w:rPr>
                <w:rFonts w:ascii="宋体" w:hAnsi="宋体" w:eastAsia="宋体" w:cs="宋体"/>
                <w:color w:val="auto"/>
                <w:sz w:val="24"/>
                <w:szCs w:val="24"/>
              </w:rPr>
            </w:pPr>
            <w:r>
              <w:rPr>
                <w:rFonts w:ascii="宋体" w:hAnsi="宋体" w:eastAsia="宋体" w:cs="宋体"/>
                <w:color w:val="auto"/>
                <w:spacing w:val="12"/>
                <w:position w:val="3"/>
                <w:sz w:val="24"/>
                <w:szCs w:val="24"/>
              </w:rPr>
              <w:t>式中：</w:t>
            </w:r>
            <w:r>
              <w:rPr>
                <w:rFonts w:ascii="Times New Roman" w:hAnsi="Times New Roman" w:eastAsia="Times New Roman" w:cs="Times New Roman"/>
                <w:color w:val="auto"/>
                <w:position w:val="3"/>
                <w:sz w:val="24"/>
                <w:szCs w:val="24"/>
              </w:rPr>
              <w:t>Lp</w:t>
            </w:r>
            <w:r>
              <w:rPr>
                <w:rFonts w:ascii="Times New Roman" w:hAnsi="Times New Roman" w:eastAsia="Times New Roman" w:cs="Times New Roman"/>
                <w:color w:val="auto"/>
                <w:spacing w:val="12"/>
                <w:position w:val="2"/>
                <w:sz w:val="24"/>
                <w:szCs w:val="24"/>
              </w:rPr>
              <w:t>2</w:t>
            </w:r>
            <w:r>
              <w:rPr>
                <w:rFonts w:ascii="宋体" w:hAnsi="宋体" w:eastAsia="宋体" w:cs="宋体"/>
                <w:color w:val="auto"/>
                <w:spacing w:val="6"/>
                <w:position w:val="3"/>
                <w:sz w:val="24"/>
                <w:szCs w:val="24"/>
              </w:rPr>
              <w:t>(</w:t>
            </w:r>
            <w:r>
              <w:rPr>
                <w:rFonts w:ascii="Times New Roman" w:hAnsi="Times New Roman" w:eastAsia="Times New Roman" w:cs="Times New Roman"/>
                <w:color w:val="auto"/>
                <w:position w:val="3"/>
                <w:sz w:val="24"/>
                <w:szCs w:val="24"/>
              </w:rPr>
              <w:t>T</w:t>
            </w:r>
            <w:r>
              <w:rPr>
                <w:rFonts w:ascii="宋体" w:hAnsi="宋体" w:eastAsia="宋体" w:cs="宋体"/>
                <w:color w:val="auto"/>
                <w:spacing w:val="6"/>
                <w:position w:val="3"/>
                <w:sz w:val="24"/>
                <w:szCs w:val="24"/>
              </w:rPr>
              <w:t xml:space="preserve">) </w:t>
            </w:r>
            <w:r>
              <w:rPr>
                <w:rFonts w:ascii="Times New Roman" w:hAnsi="Times New Roman" w:eastAsia="Times New Roman" w:cs="Times New Roman"/>
                <w:color w:val="auto"/>
                <w:spacing w:val="6"/>
                <w:position w:val="3"/>
                <w:sz w:val="24"/>
                <w:szCs w:val="24"/>
              </w:rPr>
              <w:t>—</w:t>
            </w:r>
            <w:r>
              <w:rPr>
                <w:rFonts w:ascii="宋体" w:hAnsi="宋体" w:eastAsia="宋体" w:cs="宋体"/>
                <w:color w:val="auto"/>
                <w:spacing w:val="6"/>
                <w:position w:val="3"/>
                <w:sz w:val="24"/>
                <w:szCs w:val="24"/>
              </w:rPr>
              <w:t>靠近围护结构处室外</w:t>
            </w:r>
            <w:r>
              <w:rPr>
                <w:rFonts w:ascii="Times New Roman" w:hAnsi="Times New Roman" w:eastAsia="Times New Roman" w:cs="Times New Roman"/>
                <w:color w:val="auto"/>
                <w:position w:val="3"/>
                <w:sz w:val="24"/>
                <w:szCs w:val="24"/>
              </w:rPr>
              <w:t>N</w:t>
            </w:r>
            <w:r>
              <w:rPr>
                <w:rFonts w:ascii="宋体" w:hAnsi="宋体" w:eastAsia="宋体" w:cs="宋体"/>
                <w:color w:val="auto"/>
                <w:spacing w:val="6"/>
                <w:position w:val="3"/>
                <w:sz w:val="24"/>
                <w:szCs w:val="24"/>
              </w:rPr>
              <w:t>个声源的叠加声压级，</w:t>
            </w:r>
            <w:r>
              <w:rPr>
                <w:rFonts w:ascii="Times New Roman" w:hAnsi="Times New Roman" w:eastAsia="Times New Roman" w:cs="Times New Roman"/>
                <w:color w:val="auto"/>
                <w:position w:val="3"/>
                <w:sz w:val="24"/>
                <w:szCs w:val="24"/>
              </w:rPr>
              <w:t>dB</w:t>
            </w:r>
            <w:r>
              <w:rPr>
                <w:rFonts w:ascii="宋体" w:hAnsi="宋体" w:eastAsia="宋体" w:cs="宋体"/>
                <w:color w:val="auto"/>
                <w:spacing w:val="6"/>
                <w:position w:val="3"/>
                <w:sz w:val="24"/>
                <w:szCs w:val="24"/>
              </w:rPr>
              <w:t>(</w:t>
            </w:r>
            <w:r>
              <w:rPr>
                <w:rFonts w:ascii="Times New Roman" w:hAnsi="Times New Roman" w:eastAsia="Times New Roman" w:cs="Times New Roman"/>
                <w:color w:val="auto"/>
                <w:position w:val="3"/>
                <w:sz w:val="24"/>
                <w:szCs w:val="24"/>
              </w:rPr>
              <w:t>A</w:t>
            </w:r>
            <w:r>
              <w:rPr>
                <w:rFonts w:ascii="宋体" w:hAnsi="宋体" w:eastAsia="宋体" w:cs="宋体"/>
                <w:color w:val="auto"/>
                <w:spacing w:val="6"/>
                <w:position w:val="3"/>
                <w:sz w:val="24"/>
                <w:szCs w:val="24"/>
              </w:rPr>
              <w:t>)；</w:t>
            </w:r>
          </w:p>
          <w:p>
            <w:pPr>
              <w:spacing w:before="143" w:line="323" w:lineRule="exact"/>
              <w:ind w:left="1196"/>
              <w:rPr>
                <w:rFonts w:ascii="宋体" w:hAnsi="宋体" w:eastAsia="宋体" w:cs="宋体"/>
                <w:color w:val="auto"/>
                <w:sz w:val="24"/>
                <w:szCs w:val="24"/>
              </w:rPr>
            </w:pPr>
            <w:r>
              <w:rPr>
                <w:rFonts w:ascii="Times New Roman" w:hAnsi="Times New Roman" w:eastAsia="Times New Roman" w:cs="Times New Roman"/>
                <w:color w:val="auto"/>
                <w:position w:val="1"/>
                <w:sz w:val="24"/>
                <w:szCs w:val="24"/>
              </w:rPr>
              <w:t>TL</w:t>
            </w:r>
            <w:r>
              <w:rPr>
                <w:rFonts w:ascii="Times New Roman" w:hAnsi="Times New Roman" w:eastAsia="Times New Roman" w:cs="Times New Roman"/>
                <w:color w:val="auto"/>
                <w:spacing w:val="10"/>
                <w:position w:val="1"/>
                <w:sz w:val="24"/>
                <w:szCs w:val="24"/>
              </w:rPr>
              <w:t>—</w:t>
            </w:r>
            <w:r>
              <w:rPr>
                <w:rFonts w:ascii="宋体" w:hAnsi="宋体" w:eastAsia="宋体" w:cs="宋体"/>
                <w:color w:val="auto"/>
                <w:spacing w:val="5"/>
                <w:position w:val="1"/>
                <w:sz w:val="24"/>
                <w:szCs w:val="24"/>
              </w:rPr>
              <w:t>围护结构的隔声量，</w:t>
            </w:r>
            <w:r>
              <w:rPr>
                <w:rFonts w:ascii="Times New Roman" w:hAnsi="Times New Roman" w:eastAsia="Times New Roman" w:cs="Times New Roman"/>
                <w:color w:val="auto"/>
                <w:position w:val="1"/>
                <w:sz w:val="24"/>
                <w:szCs w:val="24"/>
              </w:rPr>
              <w:t>dB</w:t>
            </w:r>
            <w:r>
              <w:rPr>
                <w:rFonts w:ascii="宋体" w:hAnsi="宋体" w:eastAsia="宋体" w:cs="宋体"/>
                <w:color w:val="auto"/>
                <w:spacing w:val="5"/>
                <w:position w:val="1"/>
                <w:sz w:val="24"/>
                <w:szCs w:val="24"/>
              </w:rPr>
              <w:t>(</w:t>
            </w:r>
            <w:r>
              <w:rPr>
                <w:rFonts w:ascii="Times New Roman" w:hAnsi="Times New Roman" w:eastAsia="Times New Roman" w:cs="Times New Roman"/>
                <w:color w:val="auto"/>
                <w:position w:val="1"/>
                <w:sz w:val="24"/>
                <w:szCs w:val="24"/>
              </w:rPr>
              <w:t>A</w:t>
            </w:r>
            <w:r>
              <w:rPr>
                <w:rFonts w:ascii="宋体" w:hAnsi="宋体" w:eastAsia="宋体" w:cs="宋体"/>
                <w:color w:val="auto"/>
                <w:spacing w:val="5"/>
                <w:position w:val="1"/>
                <w:sz w:val="24"/>
                <w:szCs w:val="24"/>
              </w:rPr>
              <w:t>) 。</w:t>
            </w:r>
          </w:p>
          <w:p>
            <w:pPr>
              <w:spacing w:before="187" w:line="375" w:lineRule="auto"/>
              <w:ind w:left="2" w:firstLine="474"/>
              <w:rPr>
                <w:rFonts w:ascii="宋体" w:hAnsi="宋体" w:eastAsia="宋体" w:cs="宋体"/>
                <w:color w:val="auto"/>
                <w:sz w:val="24"/>
                <w:szCs w:val="24"/>
              </w:rPr>
            </w:pPr>
            <w:r>
              <w:rPr>
                <w:rFonts w:ascii="宋体" w:hAnsi="宋体" w:eastAsia="宋体" w:cs="宋体"/>
                <w:color w:val="auto"/>
                <w:spacing w:val="6"/>
                <w:sz w:val="24"/>
                <w:szCs w:val="24"/>
              </w:rPr>
              <w:t>将室外声级</w:t>
            </w:r>
            <w:r>
              <w:rPr>
                <w:rFonts w:ascii="Times New Roman" w:hAnsi="Times New Roman" w:eastAsia="Times New Roman" w:cs="Times New Roman"/>
                <w:color w:val="auto"/>
                <w:sz w:val="24"/>
                <w:szCs w:val="24"/>
              </w:rPr>
              <w:t>Lp</w:t>
            </w:r>
            <w:r>
              <w:rPr>
                <w:rFonts w:ascii="Times New Roman" w:hAnsi="Times New Roman" w:eastAsia="Times New Roman" w:cs="Times New Roman"/>
                <w:color w:val="auto"/>
                <w:spacing w:val="6"/>
                <w:sz w:val="24"/>
                <w:szCs w:val="24"/>
              </w:rPr>
              <w:t>2</w:t>
            </w:r>
            <w:r>
              <w:rPr>
                <w:rFonts w:ascii="宋体" w:hAnsi="宋体" w:eastAsia="宋体" w:cs="宋体"/>
                <w:color w:val="auto"/>
                <w:spacing w:val="6"/>
                <w:sz w:val="24"/>
                <w:szCs w:val="24"/>
              </w:rPr>
              <w:t>(</w:t>
            </w:r>
            <w:r>
              <w:rPr>
                <w:rFonts w:ascii="Times New Roman" w:hAnsi="Times New Roman" w:eastAsia="Times New Roman" w:cs="Times New Roman"/>
                <w:color w:val="auto"/>
                <w:sz w:val="24"/>
                <w:szCs w:val="24"/>
              </w:rPr>
              <w:t>T</w:t>
            </w:r>
            <w:r>
              <w:rPr>
                <w:rFonts w:ascii="宋体" w:hAnsi="宋体" w:eastAsia="宋体" w:cs="宋体"/>
                <w:color w:val="auto"/>
                <w:spacing w:val="6"/>
                <w:sz w:val="24"/>
                <w:szCs w:val="24"/>
              </w:rPr>
              <w:t>) 和透声面积换算成等效的室外声源，计算出等效声源的</w:t>
            </w:r>
            <w:r>
              <w:rPr>
                <w:rFonts w:ascii="宋体" w:hAnsi="宋体" w:eastAsia="宋体" w:cs="宋体"/>
                <w:color w:val="auto"/>
                <w:spacing w:val="3"/>
                <w:sz w:val="24"/>
                <w:szCs w:val="24"/>
              </w:rPr>
              <w:t>声</w:t>
            </w:r>
            <w:r>
              <w:rPr>
                <w:rFonts w:ascii="宋体" w:hAnsi="宋体" w:eastAsia="宋体" w:cs="宋体"/>
                <w:color w:val="auto"/>
                <w:spacing w:val="-6"/>
                <w:sz w:val="24"/>
                <w:szCs w:val="24"/>
              </w:rPr>
              <w:t>功</w:t>
            </w:r>
            <w:r>
              <w:rPr>
                <w:rFonts w:ascii="宋体" w:hAnsi="宋体" w:eastAsia="宋体" w:cs="宋体"/>
                <w:color w:val="auto"/>
                <w:spacing w:val="-5"/>
                <w:sz w:val="24"/>
                <w:szCs w:val="24"/>
              </w:rPr>
              <w:t>率</w:t>
            </w:r>
            <w:r>
              <w:rPr>
                <w:rFonts w:ascii="宋体" w:hAnsi="宋体" w:eastAsia="宋体" w:cs="宋体"/>
                <w:color w:val="auto"/>
                <w:spacing w:val="-3"/>
                <w:sz w:val="24"/>
                <w:szCs w:val="24"/>
              </w:rPr>
              <w:t>级</w:t>
            </w:r>
            <w:r>
              <w:rPr>
                <w:rFonts w:ascii="Times New Roman" w:hAnsi="Times New Roman" w:eastAsia="Times New Roman" w:cs="Times New Roman"/>
                <w:color w:val="auto"/>
                <w:spacing w:val="-3"/>
                <w:sz w:val="24"/>
                <w:szCs w:val="24"/>
              </w:rPr>
              <w:t>LW</w:t>
            </w:r>
            <w:r>
              <w:rPr>
                <w:rFonts w:ascii="宋体" w:hAnsi="宋体" w:eastAsia="宋体" w:cs="宋体"/>
                <w:color w:val="auto"/>
                <w:spacing w:val="-3"/>
                <w:sz w:val="24"/>
                <w:szCs w:val="24"/>
              </w:rPr>
              <w:t>。</w:t>
            </w:r>
          </w:p>
          <w:p>
            <w:pPr>
              <w:spacing w:before="2" w:line="374" w:lineRule="auto"/>
              <w:ind w:right="4" w:firstLine="480"/>
              <w:rPr>
                <w:rFonts w:ascii="宋体" w:hAnsi="宋体" w:eastAsia="宋体" w:cs="宋体"/>
                <w:color w:val="auto"/>
                <w:sz w:val="24"/>
                <w:szCs w:val="24"/>
              </w:rPr>
            </w:pPr>
            <w:r>
              <w:rPr>
                <w:rFonts w:ascii="宋体" w:hAnsi="宋体" w:eastAsia="宋体" w:cs="宋体"/>
                <w:color w:val="auto"/>
                <w:spacing w:val="6"/>
                <w:sz w:val="24"/>
                <w:szCs w:val="24"/>
              </w:rPr>
              <w:t>等效室外声源的</w:t>
            </w:r>
            <w:r>
              <w:rPr>
                <w:rFonts w:ascii="宋体" w:hAnsi="宋体" w:eastAsia="宋体" w:cs="宋体"/>
                <w:color w:val="auto"/>
                <w:spacing w:val="4"/>
                <w:sz w:val="24"/>
                <w:szCs w:val="24"/>
              </w:rPr>
              <w:t>位</w:t>
            </w:r>
            <w:r>
              <w:rPr>
                <w:rFonts w:ascii="宋体" w:hAnsi="宋体" w:eastAsia="宋体" w:cs="宋体"/>
                <w:color w:val="auto"/>
                <w:spacing w:val="3"/>
                <w:sz w:val="24"/>
                <w:szCs w:val="24"/>
              </w:rPr>
              <w:t>置为围护结构的位置，其声功率级为</w:t>
            </w:r>
            <w:r>
              <w:rPr>
                <w:rFonts w:ascii="Times New Roman" w:hAnsi="Times New Roman" w:eastAsia="Times New Roman" w:cs="Times New Roman"/>
                <w:color w:val="auto"/>
                <w:sz w:val="24"/>
                <w:szCs w:val="24"/>
              </w:rPr>
              <w:t>Lw</w:t>
            </w:r>
            <w:r>
              <w:rPr>
                <w:rFonts w:ascii="宋体" w:hAnsi="宋体" w:eastAsia="宋体" w:cs="宋体"/>
                <w:color w:val="auto"/>
                <w:spacing w:val="3"/>
                <w:sz w:val="24"/>
                <w:szCs w:val="24"/>
              </w:rPr>
              <w:t>，由此按室外声源方</w:t>
            </w:r>
            <w:r>
              <w:rPr>
                <w:rFonts w:ascii="宋体" w:hAnsi="宋体" w:eastAsia="宋体" w:cs="宋体"/>
                <w:color w:val="auto"/>
                <w:spacing w:val="6"/>
                <w:sz w:val="24"/>
                <w:szCs w:val="24"/>
              </w:rPr>
              <w:t>法计算等效室外声源在预测点产生的</w:t>
            </w:r>
            <w:r>
              <w:rPr>
                <w:rFonts w:ascii="Times New Roman" w:hAnsi="Times New Roman" w:eastAsia="Times New Roman" w:cs="Times New Roman"/>
                <w:color w:val="auto"/>
                <w:sz w:val="24"/>
                <w:szCs w:val="24"/>
              </w:rPr>
              <w:t>A</w:t>
            </w:r>
            <w:r>
              <w:rPr>
                <w:rFonts w:ascii="宋体" w:hAnsi="宋体" w:eastAsia="宋体" w:cs="宋体"/>
                <w:color w:val="auto"/>
                <w:spacing w:val="6"/>
                <w:sz w:val="24"/>
                <w:szCs w:val="24"/>
              </w:rPr>
              <w:t>声级</w:t>
            </w:r>
            <w:r>
              <w:rPr>
                <w:rFonts w:ascii="宋体" w:hAnsi="宋体" w:eastAsia="宋体" w:cs="宋体"/>
                <w:color w:val="auto"/>
                <w:spacing w:val="3"/>
                <w:sz w:val="24"/>
                <w:szCs w:val="24"/>
              </w:rPr>
              <w:t>。</w:t>
            </w:r>
          </w:p>
          <w:p>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lang w:val="en-US" w:eastAsia="zh-CN"/>
              </w:rPr>
              <w:t>3</w:t>
            </w: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lang w:val="en-US" w:eastAsia="zh-CN"/>
              </w:rPr>
              <w:t>预测结果</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w:t>
            </w:r>
            <w:r>
              <w:rPr>
                <w:rFonts w:hint="eastAsia" w:ascii="Times New Roman" w:hAnsi="Times New Roman" w:eastAsia="宋体" w:cs="Times New Roman"/>
                <w:color w:val="auto"/>
                <w:sz w:val="24"/>
                <w:highlight w:val="none"/>
                <w:lang w:val="en-US" w:eastAsia="zh-CN"/>
              </w:rPr>
              <w:t>各</w:t>
            </w:r>
            <w:r>
              <w:rPr>
                <w:rFonts w:hint="default" w:ascii="Times New Roman" w:hAnsi="Times New Roman" w:eastAsia="宋体" w:cs="Times New Roman"/>
                <w:color w:val="auto"/>
                <w:sz w:val="24"/>
                <w:highlight w:val="none"/>
              </w:rPr>
              <w:t>厂界噪声</w:t>
            </w:r>
            <w:r>
              <w:rPr>
                <w:rFonts w:hint="eastAsia" w:ascii="Times New Roman" w:hAnsi="Times New Roman" w:eastAsia="宋体" w:cs="Times New Roman"/>
                <w:color w:val="auto"/>
                <w:sz w:val="24"/>
                <w:highlight w:val="none"/>
                <w:lang w:val="en-US" w:eastAsia="zh-CN"/>
              </w:rPr>
              <w:t>及保护目标</w:t>
            </w:r>
            <w:r>
              <w:rPr>
                <w:rFonts w:hint="default" w:ascii="Times New Roman" w:hAnsi="Times New Roman" w:eastAsia="宋体" w:cs="Times New Roman"/>
                <w:color w:val="auto"/>
                <w:sz w:val="24"/>
                <w:highlight w:val="none"/>
              </w:rPr>
              <w:t>预测结果详见</w:t>
            </w:r>
            <w:r>
              <w:rPr>
                <w:rFonts w:hint="default" w:ascii="Times New Roman" w:hAnsi="Times New Roman" w:eastAsia="宋体" w:cs="Times New Roman"/>
                <w:color w:val="auto"/>
                <w:sz w:val="24"/>
                <w:highlight w:val="none"/>
                <w:lang w:val="en-US" w:eastAsia="zh-CN"/>
              </w:rPr>
              <w:t>下表</w:t>
            </w:r>
            <w:r>
              <w:rPr>
                <w:rFonts w:hint="eastAsia" w:ascii="Times New Roman" w:hAnsi="Times New Roman" w:eastAsia="宋体" w:cs="Times New Roman"/>
                <w:color w:val="auto"/>
                <w:sz w:val="24"/>
                <w:highlight w:val="none"/>
                <w:lang w:val="en-US" w:eastAsia="zh-CN"/>
              </w:rPr>
              <w:t>，背景值取本次环评委托云南聚盈环保科技有限公司于2023年5月29日-2023年5月30日</w:t>
            </w:r>
            <w:r>
              <w:rPr>
                <w:rFonts w:hint="eastAsia" w:ascii="Times New Roman" w:hAnsi="Times New Roman"/>
                <w:color w:val="auto"/>
                <w:sz w:val="24"/>
                <w:highlight w:val="none"/>
                <w:lang w:val="en-US" w:eastAsia="zh-CN"/>
              </w:rPr>
              <w:t>对项目区噪声</w:t>
            </w:r>
            <w:r>
              <w:rPr>
                <w:rFonts w:hint="eastAsia" w:ascii="Times New Roman" w:hAnsi="Times New Roman" w:eastAsia="宋体" w:cs="Times New Roman"/>
                <w:color w:val="auto"/>
                <w:sz w:val="24"/>
                <w:szCs w:val="24"/>
                <w:highlight w:val="none"/>
                <w:lang w:val="en-US" w:eastAsia="zh-CN"/>
              </w:rPr>
              <w:t>监测结果</w:t>
            </w:r>
            <w:r>
              <w:rPr>
                <w:rFonts w:hint="eastAsia" w:cs="Times New Roman"/>
                <w:color w:val="auto"/>
                <w:sz w:val="24"/>
                <w:szCs w:val="24"/>
                <w:highlight w:val="none"/>
                <w:lang w:val="en-US" w:eastAsia="zh-CN"/>
              </w:rPr>
              <w:t>两天中</w:t>
            </w:r>
            <w:r>
              <w:rPr>
                <w:rFonts w:hint="eastAsia" w:ascii="Times New Roman" w:hAnsi="Times New Roman" w:eastAsia="宋体" w:cs="Times New Roman"/>
                <w:color w:val="auto"/>
                <w:sz w:val="24"/>
                <w:szCs w:val="24"/>
                <w:highlight w:val="none"/>
                <w:lang w:val="en-US" w:eastAsia="zh-CN"/>
              </w:rPr>
              <w:t>的最大值</w:t>
            </w:r>
            <w:r>
              <w:rPr>
                <w:rFonts w:hint="default" w:ascii="Times New Roman" w:hAnsi="Times New Roman" w:eastAsia="宋体" w:cs="Times New Roman"/>
                <w:color w:val="auto"/>
                <w:sz w:val="24"/>
                <w:highlight w:val="none"/>
              </w:rPr>
              <w:t>。</w:t>
            </w:r>
          </w:p>
          <w:p>
            <w:pPr>
              <w:widowControl/>
              <w:spacing w:line="240" w:lineRule="auto"/>
              <w:ind w:firstLine="0" w:firstLineChars="0"/>
              <w:jc w:val="center"/>
              <w:rPr>
                <w:rFonts w:hint="eastAsia" w:ascii="Times New Roman" w:hAnsi="Times New Roman" w:eastAsia="宋体" w:cs="Times New Roman"/>
                <w:b/>
                <w:bCs/>
                <w:color w:val="000000" w:themeColor="text1"/>
                <w:sz w:val="24"/>
                <w:szCs w:val="24"/>
                <w:highlight w:val="none"/>
                <w:lang w:val="en-US" w:eastAsia="zh-CN" w:bidi="ar"/>
                <w14:textFill>
                  <w14:solidFill>
                    <w14:schemeClr w14:val="tx1"/>
                  </w14:solidFill>
                </w14:textFill>
              </w:rPr>
            </w:pPr>
            <w:r>
              <w:rPr>
                <w:rFonts w:ascii="Times New Roman" w:hAnsi="Times New Roman" w:cs="Times New Roman"/>
                <w:b/>
                <w:bCs/>
                <w:color w:val="000000" w:themeColor="text1"/>
                <w:sz w:val="24"/>
                <w:szCs w:val="24"/>
                <w:highlight w:val="none"/>
                <w:lang w:val="en-US" w:bidi="ar"/>
                <w14:textFill>
                  <w14:solidFill>
                    <w14:schemeClr w14:val="tx1"/>
                  </w14:solidFill>
                </w14:textFill>
              </w:rPr>
              <w:t>表</w:t>
            </w:r>
            <w:r>
              <w:rPr>
                <w:rFonts w:hint="eastAsia" w:ascii="Times New Roman" w:hAnsi="Times New Roman" w:cs="Times New Roman"/>
                <w:b/>
                <w:bCs/>
                <w:color w:val="000000" w:themeColor="text1"/>
                <w:sz w:val="24"/>
                <w:szCs w:val="24"/>
                <w:highlight w:val="none"/>
                <w:lang w:val="en-US" w:eastAsia="zh-CN" w:bidi="ar"/>
                <w14:textFill>
                  <w14:solidFill>
                    <w14:schemeClr w14:val="tx1"/>
                  </w14:solidFill>
                </w14:textFill>
              </w:rPr>
              <w:t>4-13</w:t>
            </w:r>
            <w:r>
              <w:rPr>
                <w:rFonts w:hint="eastAsia" w:ascii="Times New Roman" w:hAnsi="Times New Roman" w:cs="Times New Roman"/>
                <w:b/>
                <w:bCs/>
                <w:color w:val="000000" w:themeColor="text1"/>
                <w:sz w:val="24"/>
                <w:szCs w:val="24"/>
                <w:highlight w:val="none"/>
                <w:lang w:val="en-US" w:bidi="ar"/>
                <w14:textFill>
                  <w14:solidFill>
                    <w14:schemeClr w14:val="tx1"/>
                  </w14:solidFill>
                </w14:textFill>
              </w:rPr>
              <w:t xml:space="preserve"> </w:t>
            </w:r>
            <w:r>
              <w:rPr>
                <w:rFonts w:hint="eastAsia" w:cs="Times New Roman"/>
                <w:b/>
                <w:bCs/>
                <w:color w:val="000000" w:themeColor="text1"/>
                <w:sz w:val="24"/>
                <w:szCs w:val="24"/>
                <w:highlight w:val="none"/>
                <w:lang w:val="en-US" w:eastAsia="zh-CN" w:bidi="ar"/>
                <w14:textFill>
                  <w14:solidFill>
                    <w14:schemeClr w14:val="tx1"/>
                  </w14:solidFill>
                </w14:textFill>
              </w:rPr>
              <w:t xml:space="preserve"> </w:t>
            </w:r>
            <w:r>
              <w:rPr>
                <w:rFonts w:ascii="Times New Roman" w:hAnsi="Times New Roman" w:cs="Times New Roman"/>
                <w:b/>
                <w:bCs/>
                <w:color w:val="000000" w:themeColor="text1"/>
                <w:sz w:val="24"/>
                <w:szCs w:val="24"/>
                <w:highlight w:val="none"/>
                <w:lang w:val="en-US" w:bidi="ar"/>
                <w14:textFill>
                  <w14:solidFill>
                    <w14:schemeClr w14:val="tx1"/>
                  </w14:solidFill>
                </w14:textFill>
              </w:rPr>
              <w:t>项目厂界</w:t>
            </w:r>
            <w:r>
              <w:rPr>
                <w:rFonts w:hint="eastAsia" w:ascii="Times New Roman" w:hAnsi="Times New Roman" w:cs="Times New Roman"/>
                <w:b/>
                <w:bCs/>
                <w:color w:val="000000" w:themeColor="text1"/>
                <w:sz w:val="24"/>
                <w:szCs w:val="24"/>
                <w:highlight w:val="none"/>
                <w:lang w:val="en-US" w:eastAsia="zh-CN" w:bidi="ar"/>
                <w14:textFill>
                  <w14:solidFill>
                    <w14:schemeClr w14:val="tx1"/>
                  </w14:solidFill>
                </w14:textFill>
              </w:rPr>
              <w:t>贡献值预测结果</w:t>
            </w:r>
            <w:r>
              <w:rPr>
                <w:rFonts w:ascii="Times New Roman" w:hAnsi="Times New Roman" w:cs="Times New Roman"/>
                <w:b/>
                <w:bCs/>
                <w:color w:val="000000" w:themeColor="text1"/>
                <w:sz w:val="24"/>
                <w:szCs w:val="24"/>
                <w:highlight w:val="none"/>
                <w:lang w:val="en-US" w:bidi="ar"/>
                <w14:textFill>
                  <w14:solidFill>
                    <w14:schemeClr w14:val="tx1"/>
                  </w14:solidFill>
                </w14:textFill>
              </w:rPr>
              <w:t>一览表</w:t>
            </w:r>
          </w:p>
          <w:tbl>
            <w:tblPr>
              <w:tblStyle w:val="23"/>
              <w:tblW w:w="498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384"/>
              <w:gridCol w:w="1485"/>
              <w:gridCol w:w="1485"/>
              <w:gridCol w:w="1485"/>
              <w:gridCol w:w="14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blHeader/>
                <w:jc w:val="center"/>
              </w:trPr>
              <w:tc>
                <w:tcPr>
                  <w:tcW w:w="1589" w:type="pct"/>
                  <w:gridSpan w:val="2"/>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预测点</w:t>
                  </w:r>
                </w:p>
              </w:tc>
              <w:tc>
                <w:tcPr>
                  <w:tcW w:w="852" w:type="pct"/>
                  <w:noWrap w:val="0"/>
                  <w:vAlign w:val="center"/>
                </w:tcPr>
                <w:p>
                  <w:pPr>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eastAsia" w:eastAsia="宋体"/>
                      <w:b/>
                      <w:bCs/>
                      <w:color w:val="000000" w:themeColor="text1"/>
                      <w:sz w:val="21"/>
                      <w:szCs w:val="21"/>
                      <w:highlight w:val="none"/>
                      <w:lang w:val="en-US" w:eastAsia="zh-CN"/>
                      <w14:textFill>
                        <w14:solidFill>
                          <w14:schemeClr w14:val="tx1"/>
                        </w14:solidFill>
                      </w14:textFill>
                    </w:rPr>
                    <w:t>东厂界</w:t>
                  </w:r>
                </w:p>
              </w:tc>
              <w:tc>
                <w:tcPr>
                  <w:tcW w:w="852" w:type="pct"/>
                  <w:noWrap w:val="0"/>
                  <w:vAlign w:val="center"/>
                </w:tcPr>
                <w:p>
                  <w:pPr>
                    <w:jc w:val="center"/>
                    <w:rPr>
                      <w:rFonts w:hint="default"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南厂界</w:t>
                  </w:r>
                </w:p>
              </w:tc>
              <w:tc>
                <w:tcPr>
                  <w:tcW w:w="852" w:type="pct"/>
                  <w:noWrap w:val="0"/>
                  <w:vAlign w:val="center"/>
                </w:tcPr>
                <w:p>
                  <w:pPr>
                    <w:jc w:val="center"/>
                    <w:rPr>
                      <w:rFonts w:hint="default"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西厂界</w:t>
                  </w:r>
                </w:p>
              </w:tc>
              <w:tc>
                <w:tcPr>
                  <w:tcW w:w="852" w:type="pct"/>
                  <w:noWrap w:val="0"/>
                  <w:vAlign w:val="center"/>
                </w:tcPr>
                <w:p>
                  <w:pPr>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北厂界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9" w:type="pct"/>
                  <w:gridSpan w:val="2"/>
                  <w:noWrap w:val="0"/>
                  <w:vAlign w:val="center"/>
                </w:tcPr>
                <w:p>
                  <w:pPr>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备用发电机</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4</w:t>
                  </w:r>
                  <w:r>
                    <w:rPr>
                      <w:rFonts w:hint="eastAsia" w:cs="Times New Roman"/>
                      <w:color w:val="000000" w:themeColor="text1"/>
                      <w:kern w:val="0"/>
                      <w:sz w:val="2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w:t>
                  </w:r>
                  <w:r>
                    <w:rPr>
                      <w:rFonts w:hint="eastAsia" w:cs="Times New Roman"/>
                      <w:color w:val="000000" w:themeColor="text1"/>
                      <w:kern w:val="0"/>
                      <w:sz w:val="21"/>
                      <w:szCs w:val="21"/>
                      <w:highlight w:val="none"/>
                      <w:lang w:val="en-US" w:eastAsia="zh-CN"/>
                      <w14:textFill>
                        <w14:solidFill>
                          <w14:schemeClr w14:val="tx1"/>
                        </w14:solidFill>
                      </w14:textFill>
                    </w:rPr>
                    <w:t>3</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43.1</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36.9</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9" w:type="pct"/>
                  <w:gridSpan w:val="2"/>
                  <w:noWrap w:val="0"/>
                  <w:vAlign w:val="center"/>
                </w:tcPr>
                <w:p>
                  <w:pPr>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污水处理站水泵</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40.4</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39.9</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44.0</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9" w:type="pct"/>
                  <w:gridSpan w:val="2"/>
                  <w:noWrap w:val="0"/>
                  <w:vAlign w:val="center"/>
                </w:tcPr>
                <w:p>
                  <w:pPr>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空调机组</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33.0</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37.0</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41.5</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9" w:type="pct"/>
                  <w:gridSpan w:val="2"/>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eastAsia="宋体"/>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贡献值</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44.2</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t>45.5</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t>42.8</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t>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4" w:type="pct"/>
                  <w:vMerge w:val="restart"/>
                  <w:noWrap w:val="0"/>
                  <w:vAlign w:val="center"/>
                </w:tcPr>
                <w:p>
                  <w:pPr>
                    <w:jc w:val="center"/>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背景值</w:t>
                  </w:r>
                </w:p>
              </w:tc>
              <w:tc>
                <w:tcPr>
                  <w:tcW w:w="794"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昼</w:t>
                  </w:r>
                  <w: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t>间</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53</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55</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59</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4" w:type="pct"/>
                  <w:vMerge w:val="continue"/>
                  <w:noWrap w:val="0"/>
                  <w:vAlign w:val="center"/>
                </w:tcPr>
                <w:p>
                  <w:pPr>
                    <w:jc w:val="center"/>
                    <w:rPr>
                      <w:rFonts w:hint="eastAsia"/>
                      <w:b w:val="0"/>
                      <w:bCs w:val="0"/>
                      <w:color w:val="000000" w:themeColor="text1"/>
                      <w:sz w:val="21"/>
                      <w:szCs w:val="21"/>
                      <w:highlight w:val="none"/>
                      <w:lang w:val="en-US" w:eastAsia="zh-CN"/>
                      <w14:textFill>
                        <w14:solidFill>
                          <w14:schemeClr w14:val="tx1"/>
                        </w14:solidFill>
                      </w14:textFill>
                    </w:rPr>
                  </w:pPr>
                </w:p>
              </w:tc>
              <w:tc>
                <w:tcPr>
                  <w:tcW w:w="794"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t>夜间</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41</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42</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56</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4" w:type="pct"/>
                  <w:vMerge w:val="restar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预测值</w:t>
                  </w:r>
                </w:p>
              </w:tc>
              <w:tc>
                <w:tcPr>
                  <w:tcW w:w="794"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cs="Times New Roman"/>
                      <w:b w:val="0"/>
                      <w:bCs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昼</w:t>
                  </w:r>
                  <w: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t>间</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53.5</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55.5</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59.0</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4" w:type="pct"/>
                  <w:vMerge w:val="continue"/>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cs="Times New Roman"/>
                      <w:b w:val="0"/>
                      <w:bCs w:val="0"/>
                      <w:color w:val="000000" w:themeColor="text1"/>
                      <w:kern w:val="0"/>
                      <w:sz w:val="21"/>
                      <w:szCs w:val="21"/>
                      <w:highlight w:val="none"/>
                      <w:lang w:val="en-US" w:eastAsia="zh-CN"/>
                      <w14:textFill>
                        <w14:solidFill>
                          <w14:schemeClr w14:val="tx1"/>
                        </w14:solidFill>
                      </w14:textFill>
                    </w:rPr>
                  </w:pPr>
                </w:p>
              </w:tc>
              <w:tc>
                <w:tcPr>
                  <w:tcW w:w="794"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cs="Times New Roman"/>
                      <w:b w:val="0"/>
                      <w:bC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t>夜间</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43.7</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47.1</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56.2</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4" w:type="pct"/>
                  <w:vMerge w:val="restar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标准</w:t>
                  </w:r>
                  <w:r>
                    <w:rPr>
                      <w:rFonts w:hint="eastAsia" w:cs="Times New Roman"/>
                      <w:b w:val="0"/>
                      <w:bCs w:val="0"/>
                      <w:color w:val="000000" w:themeColor="text1"/>
                      <w:sz w:val="21"/>
                      <w:szCs w:val="21"/>
                      <w:highlight w:val="none"/>
                      <w:lang w:val="en-US" w:eastAsia="zh-CN"/>
                      <w14:textFill>
                        <w14:solidFill>
                          <w14:schemeClr w14:val="tx1"/>
                        </w14:solidFill>
                      </w14:textFill>
                    </w:rPr>
                    <w:t>值</w:t>
                  </w:r>
                </w:p>
              </w:tc>
              <w:tc>
                <w:tcPr>
                  <w:tcW w:w="794"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昼</w:t>
                  </w:r>
                  <w: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t>间</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55</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70</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70</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4" w:type="pct"/>
                  <w:vMerge w:val="continue"/>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p>
              </w:tc>
              <w:tc>
                <w:tcPr>
                  <w:tcW w:w="794"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t>夜间</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45</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55</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55</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4" w:type="pct"/>
                  <w:vMerge w:val="restar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达标情况</w:t>
                  </w:r>
                </w:p>
              </w:tc>
              <w:tc>
                <w:tcPr>
                  <w:tcW w:w="794"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昼</w:t>
                  </w:r>
                  <w: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间</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达标</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达标</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达标</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4" w:type="pct"/>
                  <w:vMerge w:val="continue"/>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p>
              </w:tc>
              <w:tc>
                <w:tcPr>
                  <w:tcW w:w="794"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夜间</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达标</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达</w:t>
                  </w: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标</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超</w:t>
                  </w: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标</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达标</w:t>
                  </w:r>
                </w:p>
              </w:tc>
            </w:tr>
          </w:tbl>
          <w:p>
            <w:pPr>
              <w:keepNext w:val="0"/>
              <w:keepLines w:val="0"/>
              <w:pageBreakBefore w:val="0"/>
              <w:widowControl/>
              <w:kinsoku/>
              <w:wordWrap/>
              <w:overflowPunct/>
              <w:topLinePunct w:val="0"/>
              <w:autoSpaceDE/>
              <w:autoSpaceDN/>
              <w:bidi w:val="0"/>
              <w:adjustRightInd/>
              <w:snapToGrid/>
              <w:spacing w:before="157" w:beforeLines="50" w:line="240" w:lineRule="auto"/>
              <w:ind w:firstLine="0" w:firstLineChars="0"/>
              <w:jc w:val="center"/>
              <w:textAlignment w:val="auto"/>
              <w:rPr>
                <w:rFonts w:hint="eastAsia" w:ascii="Times New Roman" w:hAnsi="Times New Roman" w:eastAsia="宋体" w:cs="Times New Roman"/>
                <w:b/>
                <w:bCs/>
                <w:color w:val="000000" w:themeColor="text1"/>
                <w:sz w:val="24"/>
                <w:szCs w:val="24"/>
                <w:highlight w:val="none"/>
                <w:lang w:val="en-US" w:eastAsia="zh-CN" w:bidi="ar"/>
                <w14:textFill>
                  <w14:solidFill>
                    <w14:schemeClr w14:val="tx1"/>
                  </w14:solidFill>
                </w14:textFill>
              </w:rPr>
            </w:pPr>
            <w:r>
              <w:rPr>
                <w:rFonts w:ascii="Times New Roman" w:hAnsi="Times New Roman" w:cs="Times New Roman"/>
                <w:b/>
                <w:bCs/>
                <w:color w:val="000000" w:themeColor="text1"/>
                <w:sz w:val="24"/>
                <w:szCs w:val="24"/>
                <w:highlight w:val="none"/>
                <w:lang w:val="en-US" w:bidi="ar"/>
                <w14:textFill>
                  <w14:solidFill>
                    <w14:schemeClr w14:val="tx1"/>
                  </w14:solidFill>
                </w14:textFill>
              </w:rPr>
              <w:t>表</w:t>
            </w:r>
            <w:r>
              <w:rPr>
                <w:rFonts w:hint="eastAsia" w:ascii="Times New Roman" w:hAnsi="Times New Roman" w:cs="Times New Roman"/>
                <w:b/>
                <w:bCs/>
                <w:color w:val="000000" w:themeColor="text1"/>
                <w:sz w:val="24"/>
                <w:szCs w:val="24"/>
                <w:highlight w:val="none"/>
                <w:lang w:val="en-US" w:eastAsia="zh-CN" w:bidi="ar"/>
                <w14:textFill>
                  <w14:solidFill>
                    <w14:schemeClr w14:val="tx1"/>
                  </w14:solidFill>
                </w14:textFill>
              </w:rPr>
              <w:t>4-14</w:t>
            </w:r>
            <w:r>
              <w:rPr>
                <w:rFonts w:hint="eastAsia" w:ascii="Times New Roman" w:hAnsi="Times New Roman" w:cs="Times New Roman"/>
                <w:b/>
                <w:bCs/>
                <w:color w:val="000000" w:themeColor="text1"/>
                <w:sz w:val="24"/>
                <w:szCs w:val="24"/>
                <w:highlight w:val="none"/>
                <w:lang w:val="en-US" w:bidi="ar"/>
                <w14:textFill>
                  <w14:solidFill>
                    <w14:schemeClr w14:val="tx1"/>
                  </w14:solidFill>
                </w14:textFill>
              </w:rPr>
              <w:t xml:space="preserve"> </w:t>
            </w:r>
            <w:r>
              <w:rPr>
                <w:rFonts w:hint="eastAsia" w:cs="Times New Roman"/>
                <w:b/>
                <w:bCs/>
                <w:color w:val="000000" w:themeColor="text1"/>
                <w:sz w:val="24"/>
                <w:szCs w:val="24"/>
                <w:highlight w:val="none"/>
                <w:lang w:val="en-US" w:eastAsia="zh-CN" w:bidi="ar"/>
                <w14:textFill>
                  <w14:solidFill>
                    <w14:schemeClr w14:val="tx1"/>
                  </w14:solidFill>
                </w14:textFill>
              </w:rPr>
              <w:t xml:space="preserve"> </w:t>
            </w:r>
            <w:r>
              <w:rPr>
                <w:rFonts w:ascii="Times New Roman" w:hAnsi="Times New Roman" w:cs="Times New Roman"/>
                <w:b/>
                <w:bCs/>
                <w:color w:val="000000" w:themeColor="text1"/>
                <w:sz w:val="24"/>
                <w:szCs w:val="24"/>
                <w:highlight w:val="none"/>
                <w:lang w:val="en-US" w:bidi="ar"/>
                <w14:textFill>
                  <w14:solidFill>
                    <w14:schemeClr w14:val="tx1"/>
                  </w14:solidFill>
                </w14:textFill>
              </w:rPr>
              <w:t>项目</w:t>
            </w:r>
            <w:r>
              <w:rPr>
                <w:rFonts w:hint="eastAsia" w:ascii="Times New Roman" w:hAnsi="Times New Roman" w:cs="Times New Roman"/>
                <w:b/>
                <w:bCs/>
                <w:color w:val="000000" w:themeColor="text1"/>
                <w:sz w:val="24"/>
                <w:szCs w:val="24"/>
                <w:highlight w:val="none"/>
                <w:lang w:val="en-US" w:eastAsia="zh-CN" w:bidi="ar"/>
                <w14:textFill>
                  <w14:solidFill>
                    <w14:schemeClr w14:val="tx1"/>
                  </w14:solidFill>
                </w14:textFill>
              </w:rPr>
              <w:t>声环境保护目标预测结果</w:t>
            </w:r>
            <w:r>
              <w:rPr>
                <w:rFonts w:ascii="Times New Roman" w:hAnsi="Times New Roman" w:cs="Times New Roman"/>
                <w:b/>
                <w:bCs/>
                <w:color w:val="000000" w:themeColor="text1"/>
                <w:sz w:val="24"/>
                <w:szCs w:val="24"/>
                <w:highlight w:val="none"/>
                <w:lang w:val="en-US" w:bidi="ar"/>
                <w14:textFill>
                  <w14:solidFill>
                    <w14:schemeClr w14:val="tx1"/>
                  </w14:solidFill>
                </w14:textFill>
              </w:rPr>
              <w:t>一览表</w:t>
            </w:r>
          </w:p>
          <w:tbl>
            <w:tblPr>
              <w:tblStyle w:val="23"/>
              <w:tblW w:w="499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52"/>
              <w:gridCol w:w="2475"/>
              <w:gridCol w:w="34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2997" w:type="pct"/>
                  <w:gridSpan w:val="2"/>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ascii="Times New Roman" w:hAnsi="Times New Roman" w:eastAsia="宋体" w:cs="Times New Roman"/>
                      <w:b/>
                      <w:bCs/>
                      <w:color w:val="000000" w:themeColor="text1"/>
                      <w:kern w:val="0"/>
                      <w:sz w:val="22"/>
                      <w:szCs w:val="22"/>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highlight w:val="none"/>
                      <w:lang w:val="en-US" w:eastAsia="zh-CN"/>
                      <w14:textFill>
                        <w14:solidFill>
                          <w14:schemeClr w14:val="tx1"/>
                        </w14:solidFill>
                      </w14:textFill>
                    </w:rPr>
                    <w:t>预测点</w:t>
                  </w:r>
                </w:p>
              </w:tc>
              <w:tc>
                <w:tcPr>
                  <w:tcW w:w="2002" w:type="pct"/>
                  <w:noWrap w:val="0"/>
                  <w:vAlign w:val="center"/>
                </w:tcPr>
                <w:p>
                  <w:pPr>
                    <w:jc w:val="center"/>
                    <w:rPr>
                      <w:rFonts w:hint="default" w:ascii="Times New Roman" w:hAnsi="Times New Roman" w:eastAsia="宋体" w:cs="Times New Roman"/>
                      <w:b/>
                      <w:bCs/>
                      <w:color w:val="000000" w:themeColor="text1"/>
                      <w:kern w:val="0"/>
                      <w:szCs w:val="2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南钟社区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97" w:type="pct"/>
                  <w:gridSpan w:val="2"/>
                  <w:noWrap w:val="0"/>
                  <w:vAlign w:val="center"/>
                </w:tcPr>
                <w:p>
                  <w:pPr>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备用发电机</w:t>
                  </w:r>
                </w:p>
              </w:tc>
              <w:tc>
                <w:tcPr>
                  <w:tcW w:w="200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97" w:type="pct"/>
                  <w:gridSpan w:val="2"/>
                  <w:noWrap w:val="0"/>
                  <w:vAlign w:val="center"/>
                </w:tcPr>
                <w:p>
                  <w:pPr>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污水处理站水泵</w:t>
                  </w:r>
                </w:p>
              </w:tc>
              <w:tc>
                <w:tcPr>
                  <w:tcW w:w="200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97" w:type="pct"/>
                  <w:gridSpan w:val="2"/>
                  <w:noWrap w:val="0"/>
                  <w:vAlign w:val="center"/>
                </w:tcPr>
                <w:p>
                  <w:pPr>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空调机组</w:t>
                  </w:r>
                </w:p>
              </w:tc>
              <w:tc>
                <w:tcPr>
                  <w:tcW w:w="200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97" w:type="pct"/>
                  <w:gridSpan w:val="2"/>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highlight w:val="none"/>
                      <w14:textFill>
                        <w14:solidFill>
                          <w14:schemeClr w14:val="tx1"/>
                        </w14:solidFill>
                      </w14:textFill>
                    </w:rPr>
                    <w:t>贡献值</w:t>
                  </w:r>
                </w:p>
              </w:tc>
              <w:tc>
                <w:tcPr>
                  <w:tcW w:w="200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2"/>
                      <w:szCs w:val="22"/>
                      <w:highlight w:val="none"/>
                      <w:lang w:val="en-US" w:eastAsia="zh-CN"/>
                      <w14:textFill>
                        <w14:solidFill>
                          <w14:schemeClr w14:val="tx1"/>
                        </w14:solidFill>
                      </w14:textFill>
                    </w:rPr>
                  </w:pPr>
                  <w:r>
                    <w:rPr>
                      <w:rFonts w:hint="eastAsia" w:cs="Times New Roman"/>
                      <w:b w:val="0"/>
                      <w:bCs w:val="0"/>
                      <w:color w:val="000000" w:themeColor="text1"/>
                      <w:kern w:val="0"/>
                      <w:sz w:val="22"/>
                      <w:szCs w:val="22"/>
                      <w:highlight w:val="none"/>
                      <w:lang w:val="en-US" w:eastAsia="zh-CN"/>
                      <w14:textFill>
                        <w14:solidFill>
                          <w14:schemeClr w14:val="tx1"/>
                        </w14:solidFill>
                      </w14:textFill>
                    </w:rPr>
                    <w:t>44.3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78" w:type="pct"/>
                  <w:vMerge w:val="restar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highlight w:val="none"/>
                      <w:lang w:val="en-US" w:eastAsia="zh-CN"/>
                      <w14:textFill>
                        <w14:solidFill>
                          <w14:schemeClr w14:val="tx1"/>
                        </w14:solidFill>
                      </w14:textFill>
                    </w:rPr>
                    <w:t>背景值</w:t>
                  </w:r>
                </w:p>
              </w:tc>
              <w:tc>
                <w:tcPr>
                  <w:tcW w:w="1419"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ascii="Times New Roman" w:hAnsi="Times New Roman" w:eastAsia="宋体" w:cs="Times New Roman"/>
                      <w:b w:val="0"/>
                      <w:bCs w:val="0"/>
                      <w:color w:val="000000" w:themeColor="text1"/>
                      <w:kern w:val="0"/>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highlight w:val="none"/>
                      <w14:textFill>
                        <w14:solidFill>
                          <w14:schemeClr w14:val="tx1"/>
                        </w14:solidFill>
                      </w14:textFill>
                    </w:rPr>
                    <w:t>昼</w:t>
                  </w:r>
                  <w:r>
                    <w:rPr>
                      <w:rFonts w:hint="eastAsia" w:ascii="Times New Roman" w:hAnsi="Times New Roman" w:eastAsia="宋体" w:cs="Times New Roman"/>
                      <w:b w:val="0"/>
                      <w:bCs w:val="0"/>
                      <w:color w:val="000000" w:themeColor="text1"/>
                      <w:kern w:val="0"/>
                      <w:highlight w:val="none"/>
                      <w:lang w:val="en-US" w:eastAsia="zh-CN"/>
                      <w14:textFill>
                        <w14:solidFill>
                          <w14:schemeClr w14:val="tx1"/>
                        </w14:solidFill>
                      </w14:textFill>
                    </w:rPr>
                    <w:t>间</w:t>
                  </w:r>
                </w:p>
              </w:tc>
              <w:tc>
                <w:tcPr>
                  <w:tcW w:w="200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2"/>
                      <w:szCs w:val="22"/>
                      <w:highlight w:val="none"/>
                      <w:lang w:val="en-US" w:eastAsia="zh-CN"/>
                      <w14:textFill>
                        <w14:solidFill>
                          <w14:schemeClr w14:val="tx1"/>
                        </w14:solidFill>
                      </w14:textFill>
                    </w:rPr>
                  </w:pPr>
                  <w:r>
                    <w:rPr>
                      <w:rFonts w:hint="eastAsia" w:cs="Times New Roman"/>
                      <w:b w:val="0"/>
                      <w:bCs w:val="0"/>
                      <w:color w:val="000000" w:themeColor="text1"/>
                      <w:kern w:val="0"/>
                      <w:sz w:val="22"/>
                      <w:szCs w:val="22"/>
                      <w:highlight w:val="none"/>
                      <w:lang w:val="en-US" w:eastAsia="zh-CN"/>
                      <w14:textFill>
                        <w14:solidFill>
                          <w14:schemeClr w14:val="tx1"/>
                        </w14:solidFill>
                      </w14:textFill>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78" w:type="pct"/>
                  <w:vMerge w:val="continue"/>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highlight w:val="none"/>
                      <w:lang w:val="en-US" w:eastAsia="zh-CN"/>
                      <w14:textFill>
                        <w14:solidFill>
                          <w14:schemeClr w14:val="tx1"/>
                        </w14:solidFill>
                      </w14:textFill>
                    </w:rPr>
                  </w:pPr>
                </w:p>
              </w:tc>
              <w:tc>
                <w:tcPr>
                  <w:tcW w:w="1419"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highlight w:val="none"/>
                      <w:lang w:val="en-US" w:eastAsia="zh-CN"/>
                      <w14:textFill>
                        <w14:solidFill>
                          <w14:schemeClr w14:val="tx1"/>
                        </w14:solidFill>
                      </w14:textFill>
                    </w:rPr>
                    <w:t>夜间</w:t>
                  </w:r>
                </w:p>
              </w:tc>
              <w:tc>
                <w:tcPr>
                  <w:tcW w:w="200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2"/>
                      <w:szCs w:val="22"/>
                      <w:highlight w:val="none"/>
                      <w:lang w:val="en-US" w:eastAsia="zh-CN"/>
                      <w14:textFill>
                        <w14:solidFill>
                          <w14:schemeClr w14:val="tx1"/>
                        </w14:solidFill>
                      </w14:textFill>
                    </w:rPr>
                  </w:pPr>
                  <w:r>
                    <w:rPr>
                      <w:rFonts w:hint="eastAsia" w:cs="Times New Roman"/>
                      <w:b w:val="0"/>
                      <w:bCs w:val="0"/>
                      <w:color w:val="000000" w:themeColor="text1"/>
                      <w:kern w:val="0"/>
                      <w:sz w:val="22"/>
                      <w:szCs w:val="22"/>
                      <w:highlight w:val="none"/>
                      <w:lang w:val="en-US" w:eastAsia="zh-CN"/>
                      <w14:textFill>
                        <w14:solidFill>
                          <w14:schemeClr w14:val="tx1"/>
                        </w14:solidFill>
                      </w14:textFill>
                    </w:rPr>
                    <w:t>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78" w:type="pct"/>
                  <w:vMerge w:val="restar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highlight w:val="none"/>
                      <w14:textFill>
                        <w14:solidFill>
                          <w14:schemeClr w14:val="tx1"/>
                        </w14:solidFill>
                      </w14:textFill>
                    </w:rPr>
                  </w:pPr>
                  <w:r>
                    <w:rPr>
                      <w:rFonts w:hint="eastAsia" w:ascii="Times New Roman" w:hAnsi="Times New Roman" w:eastAsia="宋体" w:cs="Times New Roman"/>
                      <w:b w:val="0"/>
                      <w:bCs w:val="0"/>
                      <w:color w:val="000000" w:themeColor="text1"/>
                      <w:kern w:val="0"/>
                      <w:highlight w:val="none"/>
                      <w:lang w:val="en-US" w:eastAsia="zh-CN"/>
                      <w14:textFill>
                        <w14:solidFill>
                          <w14:schemeClr w14:val="tx1"/>
                        </w14:solidFill>
                      </w14:textFill>
                    </w:rPr>
                    <w:t>预测值</w:t>
                  </w:r>
                </w:p>
              </w:tc>
              <w:tc>
                <w:tcPr>
                  <w:tcW w:w="1419"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ascii="Times New Roman" w:hAnsi="Times New Roman" w:eastAsia="宋体" w:cs="Times New Roman"/>
                      <w:b w:val="0"/>
                      <w:bCs w:val="0"/>
                      <w:color w:val="000000" w:themeColor="text1"/>
                      <w:kern w:val="0"/>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highlight w:val="none"/>
                      <w14:textFill>
                        <w14:solidFill>
                          <w14:schemeClr w14:val="tx1"/>
                        </w14:solidFill>
                      </w14:textFill>
                    </w:rPr>
                    <w:t>昼</w:t>
                  </w:r>
                  <w:r>
                    <w:rPr>
                      <w:rFonts w:hint="eastAsia" w:ascii="Times New Roman" w:hAnsi="Times New Roman" w:eastAsia="宋体" w:cs="Times New Roman"/>
                      <w:b w:val="0"/>
                      <w:bCs w:val="0"/>
                      <w:color w:val="000000" w:themeColor="text1"/>
                      <w:kern w:val="0"/>
                      <w:highlight w:val="none"/>
                      <w:lang w:val="en-US" w:eastAsia="zh-CN"/>
                      <w14:textFill>
                        <w14:solidFill>
                          <w14:schemeClr w14:val="tx1"/>
                        </w14:solidFill>
                      </w14:textFill>
                    </w:rPr>
                    <w:t>间</w:t>
                  </w:r>
                </w:p>
              </w:tc>
              <w:tc>
                <w:tcPr>
                  <w:tcW w:w="200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szCs w:val="21"/>
                      <w:highlight w:val="none"/>
                      <w:lang w:val="en-US" w:eastAsia="zh-CN"/>
                      <w14:textFill>
                        <w14:solidFill>
                          <w14:schemeClr w14:val="tx1"/>
                        </w14:solidFill>
                      </w14:textFill>
                    </w:rPr>
                  </w:pPr>
                  <w:r>
                    <w:rPr>
                      <w:rFonts w:hint="eastAsia" w:cs="Times New Roman"/>
                      <w:b w:val="0"/>
                      <w:bCs w:val="0"/>
                      <w:color w:val="000000" w:themeColor="text1"/>
                      <w:szCs w:val="21"/>
                      <w:highlight w:val="none"/>
                      <w:lang w:val="en-US" w:eastAsia="zh-CN"/>
                      <w14:textFill>
                        <w14:solidFill>
                          <w14:schemeClr w14:val="tx1"/>
                        </w14:solidFill>
                      </w14:textFill>
                    </w:rPr>
                    <w:t>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78" w:type="pct"/>
                  <w:vMerge w:val="continue"/>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highlight w:val="none"/>
                      <w14:textFill>
                        <w14:solidFill>
                          <w14:schemeClr w14:val="tx1"/>
                        </w14:solidFill>
                      </w14:textFill>
                    </w:rPr>
                  </w:pPr>
                </w:p>
              </w:tc>
              <w:tc>
                <w:tcPr>
                  <w:tcW w:w="1419"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highlight w:val="none"/>
                      <w14:textFill>
                        <w14:solidFill>
                          <w14:schemeClr w14:val="tx1"/>
                        </w14:solidFill>
                      </w14:textFill>
                    </w:rPr>
                  </w:pPr>
                  <w:r>
                    <w:rPr>
                      <w:rFonts w:hint="eastAsia" w:ascii="Times New Roman" w:hAnsi="Times New Roman" w:eastAsia="宋体" w:cs="Times New Roman"/>
                      <w:b w:val="0"/>
                      <w:bCs w:val="0"/>
                      <w:color w:val="000000" w:themeColor="text1"/>
                      <w:kern w:val="0"/>
                      <w:highlight w:val="none"/>
                      <w:lang w:val="en-US" w:eastAsia="zh-CN"/>
                      <w14:textFill>
                        <w14:solidFill>
                          <w14:schemeClr w14:val="tx1"/>
                        </w14:solidFill>
                      </w14:textFill>
                    </w:rPr>
                    <w:t>夜间</w:t>
                  </w:r>
                </w:p>
              </w:tc>
              <w:tc>
                <w:tcPr>
                  <w:tcW w:w="200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highlight w:val="none"/>
                      <w:lang w:val="en-US" w:eastAsia="zh-CN"/>
                      <w14:textFill>
                        <w14:solidFill>
                          <w14:schemeClr w14:val="tx1"/>
                        </w14:solidFill>
                      </w14:textFill>
                    </w:rPr>
                  </w:pPr>
                  <w:r>
                    <w:rPr>
                      <w:rFonts w:hint="eastAsia" w:cs="Times New Roman"/>
                      <w:b w:val="0"/>
                      <w:bCs w:val="0"/>
                      <w:color w:val="000000" w:themeColor="text1"/>
                      <w:kern w:val="0"/>
                      <w:highlight w:val="none"/>
                      <w:lang w:val="en-US" w:eastAsia="zh-CN"/>
                      <w14:textFill>
                        <w14:solidFill>
                          <w14:schemeClr w14:val="tx1"/>
                        </w14:solidFill>
                      </w14:textFill>
                    </w:rPr>
                    <w:t>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78" w:type="pct"/>
                  <w:vMerge w:val="restar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highlight w:val="none"/>
                      <w:lang w:val="en-US"/>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标准</w:t>
                  </w:r>
                  <w:r>
                    <w:rPr>
                      <w:rFonts w:hint="eastAsia" w:cs="Times New Roman"/>
                      <w:b w:val="0"/>
                      <w:bCs w:val="0"/>
                      <w:color w:val="000000" w:themeColor="text1"/>
                      <w:sz w:val="21"/>
                      <w:szCs w:val="21"/>
                      <w:highlight w:val="none"/>
                      <w:lang w:val="en-US" w:eastAsia="zh-CN"/>
                      <w14:textFill>
                        <w14:solidFill>
                          <w14:schemeClr w14:val="tx1"/>
                        </w14:solidFill>
                      </w14:textFill>
                    </w:rPr>
                    <w:t>值</w:t>
                  </w:r>
                </w:p>
              </w:tc>
              <w:tc>
                <w:tcPr>
                  <w:tcW w:w="1419"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highlight w:val="none"/>
                      <w14:textFill>
                        <w14:solidFill>
                          <w14:schemeClr w14:val="tx1"/>
                        </w14:solidFill>
                      </w14:textFill>
                    </w:rPr>
                    <w:t>昼</w:t>
                  </w:r>
                  <w:r>
                    <w:rPr>
                      <w:rFonts w:hint="eastAsia" w:ascii="Times New Roman" w:hAnsi="Times New Roman" w:eastAsia="宋体" w:cs="Times New Roman"/>
                      <w:b w:val="0"/>
                      <w:bCs w:val="0"/>
                      <w:color w:val="000000" w:themeColor="text1"/>
                      <w:kern w:val="0"/>
                      <w:highlight w:val="none"/>
                      <w:lang w:val="en-US" w:eastAsia="zh-CN"/>
                      <w14:textFill>
                        <w14:solidFill>
                          <w14:schemeClr w14:val="tx1"/>
                        </w14:solidFill>
                      </w14:textFill>
                    </w:rPr>
                    <w:t>间</w:t>
                  </w:r>
                </w:p>
              </w:tc>
              <w:tc>
                <w:tcPr>
                  <w:tcW w:w="200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highlight w:val="none"/>
                      <w:lang w:val="en-US" w:eastAsia="zh-CN"/>
                      <w14:textFill>
                        <w14:solidFill>
                          <w14:schemeClr w14:val="tx1"/>
                        </w14:solidFill>
                      </w14:textFill>
                    </w:rPr>
                  </w:pPr>
                  <w:r>
                    <w:rPr>
                      <w:rFonts w:hint="eastAsia" w:cs="Times New Roman"/>
                      <w:b w:val="0"/>
                      <w:bCs w:val="0"/>
                      <w:color w:val="000000" w:themeColor="text1"/>
                      <w:kern w:val="0"/>
                      <w:highlight w:val="none"/>
                      <w:lang w:val="en-US" w:eastAsia="zh-CN"/>
                      <w14:textFill>
                        <w14:solidFill>
                          <w14:schemeClr w14:val="tx1"/>
                        </w14:solidFill>
                      </w14:textFill>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78" w:type="pct"/>
                  <w:vMerge w:val="continue"/>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highlight w:val="none"/>
                      <w14:textFill>
                        <w14:solidFill>
                          <w14:schemeClr w14:val="tx1"/>
                        </w14:solidFill>
                      </w14:textFill>
                    </w:rPr>
                  </w:pPr>
                </w:p>
              </w:tc>
              <w:tc>
                <w:tcPr>
                  <w:tcW w:w="1419"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highlight w:val="none"/>
                      <w14:textFill>
                        <w14:solidFill>
                          <w14:schemeClr w14:val="tx1"/>
                        </w14:solidFill>
                      </w14:textFill>
                    </w:rPr>
                  </w:pPr>
                  <w:r>
                    <w:rPr>
                      <w:rFonts w:hint="eastAsia" w:ascii="Times New Roman" w:hAnsi="Times New Roman" w:eastAsia="宋体" w:cs="Times New Roman"/>
                      <w:b w:val="0"/>
                      <w:bCs w:val="0"/>
                      <w:color w:val="000000" w:themeColor="text1"/>
                      <w:kern w:val="0"/>
                      <w:highlight w:val="none"/>
                      <w:lang w:val="en-US" w:eastAsia="zh-CN"/>
                      <w14:textFill>
                        <w14:solidFill>
                          <w14:schemeClr w14:val="tx1"/>
                        </w14:solidFill>
                      </w14:textFill>
                    </w:rPr>
                    <w:t>夜间</w:t>
                  </w:r>
                </w:p>
              </w:tc>
              <w:tc>
                <w:tcPr>
                  <w:tcW w:w="200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highlight w:val="none"/>
                      <w:lang w:val="en-US" w:eastAsia="zh-CN"/>
                      <w14:textFill>
                        <w14:solidFill>
                          <w14:schemeClr w14:val="tx1"/>
                        </w14:solidFill>
                      </w14:textFill>
                    </w:rPr>
                  </w:pPr>
                  <w:r>
                    <w:rPr>
                      <w:rFonts w:hint="eastAsia" w:cs="Times New Roman"/>
                      <w:b w:val="0"/>
                      <w:bCs w:val="0"/>
                      <w:color w:val="000000" w:themeColor="text1"/>
                      <w:kern w:val="0"/>
                      <w:highlight w:val="none"/>
                      <w:lang w:val="en-US" w:eastAsia="zh-CN"/>
                      <w14:textFill>
                        <w14:solidFill>
                          <w14:schemeClr w14:val="tx1"/>
                        </w14:solidFill>
                      </w14:textFill>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78" w:type="pct"/>
                  <w:vMerge w:val="restar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highlight w:val="none"/>
                      <w14:textFill>
                        <w14:solidFill>
                          <w14:schemeClr w14:val="tx1"/>
                        </w14:solidFill>
                      </w14:textFill>
                    </w:rPr>
                  </w:pPr>
                  <w:r>
                    <w:rPr>
                      <w:rFonts w:hint="default" w:ascii="Times New Roman" w:hAnsi="Times New Roman" w:eastAsia="宋体" w:cs="Times New Roman"/>
                      <w:b/>
                      <w:bCs/>
                      <w:color w:val="000000" w:themeColor="text1"/>
                      <w:kern w:val="0"/>
                      <w:highlight w:val="none"/>
                      <w14:textFill>
                        <w14:solidFill>
                          <w14:schemeClr w14:val="tx1"/>
                        </w14:solidFill>
                      </w14:textFill>
                    </w:rPr>
                    <w:t>达标情况</w:t>
                  </w:r>
                </w:p>
              </w:tc>
              <w:tc>
                <w:tcPr>
                  <w:tcW w:w="2475" w:type="dxa"/>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highlight w:val="none"/>
                      <w14:textFill>
                        <w14:solidFill>
                          <w14:schemeClr w14:val="tx1"/>
                        </w14:solidFill>
                      </w14:textFill>
                    </w:rPr>
                  </w:pPr>
                  <w:r>
                    <w:rPr>
                      <w:rFonts w:hint="default" w:ascii="Times New Roman" w:hAnsi="Times New Roman" w:eastAsia="宋体" w:cs="Times New Roman"/>
                      <w:b/>
                      <w:bCs/>
                      <w:color w:val="000000" w:themeColor="text1"/>
                      <w:kern w:val="0"/>
                      <w:highlight w:val="none"/>
                      <w14:textFill>
                        <w14:solidFill>
                          <w14:schemeClr w14:val="tx1"/>
                        </w14:solidFill>
                      </w14:textFill>
                    </w:rPr>
                    <w:t>昼</w:t>
                  </w:r>
                  <w:r>
                    <w:rPr>
                      <w:rFonts w:hint="eastAsia" w:ascii="Times New Roman" w:hAnsi="Times New Roman" w:eastAsia="宋体" w:cs="Times New Roman"/>
                      <w:b/>
                      <w:bCs/>
                      <w:color w:val="000000" w:themeColor="text1"/>
                      <w:kern w:val="0"/>
                      <w:highlight w:val="none"/>
                      <w:lang w:val="en-US" w:eastAsia="zh-CN"/>
                      <w14:textFill>
                        <w14:solidFill>
                          <w14:schemeClr w14:val="tx1"/>
                        </w14:solidFill>
                      </w14:textFill>
                    </w:rPr>
                    <w:t>间</w:t>
                  </w:r>
                </w:p>
              </w:tc>
              <w:tc>
                <w:tcPr>
                  <w:tcW w:w="200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Cs w:val="21"/>
                      <w:highlight w:val="none"/>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78" w:type="pct"/>
                  <w:vMerge w:val="continue"/>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highlight w:val="none"/>
                      <w14:textFill>
                        <w14:solidFill>
                          <w14:schemeClr w14:val="tx1"/>
                        </w14:solidFill>
                      </w14:textFill>
                    </w:rPr>
                  </w:pPr>
                </w:p>
              </w:tc>
              <w:tc>
                <w:tcPr>
                  <w:tcW w:w="2475" w:type="dxa"/>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highlight w:val="none"/>
                      <w14:textFill>
                        <w14:solidFill>
                          <w14:schemeClr w14:val="tx1"/>
                        </w14:solidFill>
                      </w14:textFill>
                    </w:rPr>
                  </w:pPr>
                  <w:r>
                    <w:rPr>
                      <w:rFonts w:hint="eastAsia" w:ascii="Times New Roman" w:hAnsi="Times New Roman" w:eastAsia="宋体" w:cs="Times New Roman"/>
                      <w:b/>
                      <w:bCs/>
                      <w:color w:val="000000" w:themeColor="text1"/>
                      <w:kern w:val="0"/>
                      <w:highlight w:val="none"/>
                      <w:lang w:val="en-US" w:eastAsia="zh-CN"/>
                      <w14:textFill>
                        <w14:solidFill>
                          <w14:schemeClr w14:val="tx1"/>
                        </w14:solidFill>
                      </w14:textFill>
                    </w:rPr>
                    <w:t>夜间</w:t>
                  </w:r>
                </w:p>
              </w:tc>
              <w:tc>
                <w:tcPr>
                  <w:tcW w:w="200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ascii="Times New Roman" w:hAnsi="Times New Roman" w:eastAsia="宋体" w:cs="Times New Roman"/>
                      <w:b/>
                      <w:bCs/>
                      <w:color w:val="000000" w:themeColor="text1"/>
                      <w:kern w:val="0"/>
                      <w:szCs w:val="21"/>
                      <w:highlight w:val="none"/>
                      <w:lang w:val="en-US" w:eastAsia="zh-CN"/>
                      <w14:textFill>
                        <w14:solidFill>
                          <w14:schemeClr w14:val="tx1"/>
                        </w14:solidFill>
                      </w14:textFill>
                    </w:rPr>
                  </w:pPr>
                  <w:r>
                    <w:rPr>
                      <w:rFonts w:hint="eastAsia" w:cs="Times New Roman"/>
                      <w:b/>
                      <w:bCs/>
                      <w:color w:val="000000" w:themeColor="text1"/>
                      <w:kern w:val="0"/>
                      <w:szCs w:val="21"/>
                      <w:highlight w:val="none"/>
                      <w:lang w:val="en-US" w:eastAsia="zh-CN"/>
                      <w14:textFill>
                        <w14:solidFill>
                          <w14:schemeClr w14:val="tx1"/>
                        </w14:solidFill>
                      </w14:textFill>
                    </w:rPr>
                    <w:t>超标</w:t>
                  </w:r>
                </w:p>
              </w:tc>
            </w:tr>
          </w:tbl>
          <w:p>
            <w:pPr>
              <w:pStyle w:val="28"/>
              <w:keepNext w:val="0"/>
              <w:keepLines w:val="0"/>
              <w:pageBreakBefore w:val="0"/>
              <w:widowControl w:val="0"/>
              <w:kinsoku/>
              <w:wordWrap/>
              <w:overflowPunct/>
              <w:topLinePunct/>
              <w:autoSpaceDE/>
              <w:autoSpaceDN/>
              <w:bidi w:val="0"/>
              <w:adjustRightInd w:val="0"/>
              <w:snapToGrid/>
              <w:ind w:firstLine="488"/>
              <w:textAlignment w:val="baseline"/>
              <w:rPr>
                <w:rFonts w:hint="eastAsia"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根据</w:t>
            </w:r>
            <w:r>
              <w:rPr>
                <w:rFonts w:hint="eastAsia" w:ascii="Times New Roman" w:hAnsi="Times New Roman" w:cs="Times New Roman"/>
                <w:color w:val="000000" w:themeColor="text1"/>
                <w:sz w:val="24"/>
                <w:highlight w:val="none"/>
                <w:lang w:val="en-US" w:eastAsia="zh-CN"/>
                <w14:textFill>
                  <w14:solidFill>
                    <w14:schemeClr w14:val="tx1"/>
                  </w14:solidFill>
                </w14:textFill>
              </w:rPr>
              <w:t>预测</w:t>
            </w:r>
            <w:r>
              <w:rPr>
                <w:rFonts w:hint="default" w:ascii="Times New Roman" w:hAnsi="Times New Roman" w:cs="Times New Roman"/>
                <w:color w:val="000000" w:themeColor="text1"/>
                <w:sz w:val="24"/>
                <w:highlight w:val="none"/>
                <w:lang w:eastAsia="zh-CN"/>
                <w14:textFill>
                  <w14:solidFill>
                    <w14:schemeClr w14:val="tx1"/>
                  </w14:solidFill>
                </w14:textFill>
              </w:rPr>
              <w:t>结果：</w:t>
            </w:r>
            <w:r>
              <w:rPr>
                <w:rFonts w:hint="eastAsia" w:eastAsia="宋体" w:cs="Times New Roman"/>
                <w:bCs/>
                <w:color w:val="000000" w:themeColor="text1"/>
                <w:sz w:val="24"/>
                <w:szCs w:val="24"/>
                <w:lang w:val="en-US" w:eastAsia="zh-CN"/>
                <w14:textFill>
                  <w14:solidFill>
                    <w14:schemeClr w14:val="tx1"/>
                  </w14:solidFill>
                </w14:textFill>
              </w:rPr>
              <w:t>项目运营期</w:t>
            </w:r>
            <w:r>
              <w:rPr>
                <w:rFonts w:hint="default" w:ascii="Times New Roman" w:hAnsi="Times New Roman" w:cs="Times New Roman"/>
                <w:color w:val="000000" w:themeColor="text1"/>
                <w:sz w:val="24"/>
                <w:highlight w:val="none"/>
                <w:lang w:eastAsia="zh-CN"/>
                <w14:textFill>
                  <w14:solidFill>
                    <w14:schemeClr w14:val="tx1"/>
                  </w14:solidFill>
                </w14:textFill>
              </w:rPr>
              <w:t>目运营期设备噪声通过基础安装减震垫、房间墙和距离衰减后，</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项目</w:t>
            </w:r>
            <w:r>
              <w:rPr>
                <w:rFonts w:hint="eastAsia" w:eastAsia="宋体" w:cs="Times New Roman"/>
                <w:bCs/>
                <w:color w:val="000000" w:themeColor="text1"/>
                <w:sz w:val="24"/>
                <w:szCs w:val="24"/>
                <w:lang w:val="en-US" w:eastAsia="zh-CN"/>
                <w14:textFill>
                  <w14:solidFill>
                    <w14:schemeClr w14:val="tx1"/>
                  </w14:solidFill>
                </w14:textFill>
              </w:rPr>
              <w:t>东</w:t>
            </w:r>
            <w:r>
              <w:rPr>
                <w:rFonts w:hint="eastAsia"/>
                <w:color w:val="000000" w:themeColor="text1"/>
                <w:sz w:val="24"/>
                <w:szCs w:val="24"/>
                <w:lang w:val="en-US" w:eastAsia="zh-CN"/>
                <w14:textFill>
                  <w14:solidFill>
                    <w14:schemeClr w14:val="tx1"/>
                  </w14:solidFill>
                </w14:textFill>
              </w:rPr>
              <w:t>侧厂界噪声预测值</w:t>
            </w:r>
            <w:r>
              <w:rPr>
                <w:rFonts w:hint="eastAsia" w:eastAsia="宋体" w:cs="Times New Roman"/>
                <w:color w:val="000000" w:themeColor="text1"/>
                <w:sz w:val="24"/>
                <w:szCs w:val="24"/>
                <w:lang w:val="en-US" w:eastAsia="zh-CN"/>
                <w14:textFill>
                  <w14:solidFill>
                    <w14:schemeClr w14:val="tx1"/>
                  </w14:solidFill>
                </w14:textFill>
              </w:rPr>
              <w:t>能够满足</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《工业企业厂界环境噪声排放标准》（GB12348-2008）中的</w:t>
            </w:r>
            <w:r>
              <w:rPr>
                <w:rFonts w:hint="eastAsia" w:eastAsia="宋体" w:cs="Times New Roman"/>
                <w:bCs/>
                <w:color w:val="000000" w:themeColor="text1"/>
                <w:sz w:val="24"/>
                <w:szCs w:val="24"/>
                <w:lang w:val="en-US" w:eastAsia="zh-CN"/>
                <w14:textFill>
                  <w14:solidFill>
                    <w14:schemeClr w14:val="tx1"/>
                  </w14:solidFill>
                </w14:textFill>
              </w:rPr>
              <w:t>1类</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标准</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eastAsia="宋体" w:cs="Times New Roman"/>
                <w:bCs/>
                <w:color w:val="000000" w:themeColor="text1"/>
                <w:sz w:val="24"/>
                <w:szCs w:val="24"/>
                <w:lang w:val="en-US" w:eastAsia="zh-CN"/>
                <w14:textFill>
                  <w14:solidFill>
                    <w14:schemeClr w14:val="tx1"/>
                  </w14:solidFill>
                </w14:textFill>
              </w:rPr>
              <w:t>南、北厂界噪声</w:t>
            </w:r>
            <w:r>
              <w:rPr>
                <w:rFonts w:hint="eastAsia"/>
                <w:color w:val="000000" w:themeColor="text1"/>
                <w:sz w:val="24"/>
                <w:szCs w:val="24"/>
                <w:lang w:val="en-US" w:eastAsia="zh-CN"/>
                <w14:textFill>
                  <w14:solidFill>
                    <w14:schemeClr w14:val="tx1"/>
                  </w14:solidFill>
                </w14:textFill>
              </w:rPr>
              <w:t>预测值</w:t>
            </w:r>
            <w:r>
              <w:rPr>
                <w:rFonts w:hint="eastAsia" w:eastAsia="宋体" w:cs="Times New Roman"/>
                <w:bCs/>
                <w:color w:val="000000" w:themeColor="text1"/>
                <w:sz w:val="24"/>
                <w:szCs w:val="24"/>
                <w:lang w:val="en-US" w:eastAsia="zh-CN"/>
                <w14:textFill>
                  <w14:solidFill>
                    <w14:schemeClr w14:val="tx1"/>
                  </w14:solidFill>
                </w14:textFill>
              </w:rPr>
              <w:t>均</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可达到《工业企业厂界环境噪声排放标准》（GB12348-2008）中的</w:t>
            </w:r>
            <w:r>
              <w:rPr>
                <w:rFonts w:hint="eastAsia" w:eastAsia="宋体" w:cs="Times New Roman"/>
                <w:bCs/>
                <w:color w:val="000000" w:themeColor="text1"/>
                <w:sz w:val="24"/>
                <w:szCs w:val="24"/>
                <w:lang w:val="en-US" w:eastAsia="zh-CN"/>
                <w14:textFill>
                  <w14:solidFill>
                    <w14:schemeClr w14:val="tx1"/>
                  </w14:solidFill>
                </w14:textFill>
              </w:rPr>
              <w:t>4a类</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标准</w:t>
            </w:r>
            <w:r>
              <w:rPr>
                <w:rFonts w:hint="eastAsia" w:eastAsia="宋体" w:cs="Times New Roman"/>
                <w:bCs/>
                <w:color w:val="000000" w:themeColor="text1"/>
                <w:sz w:val="24"/>
                <w:szCs w:val="24"/>
                <w:lang w:val="en-US" w:eastAsia="zh-CN"/>
                <w14:textFill>
                  <w14:solidFill>
                    <w14:schemeClr w14:val="tx1"/>
                  </w14:solidFill>
                </w14:textFill>
              </w:rPr>
              <w:t>；西厂界昼间噪声</w:t>
            </w:r>
            <w:r>
              <w:rPr>
                <w:rFonts w:hint="eastAsia"/>
                <w:color w:val="000000" w:themeColor="text1"/>
                <w:sz w:val="24"/>
                <w:szCs w:val="24"/>
                <w:lang w:val="en-US" w:eastAsia="zh-CN"/>
                <w14:textFill>
                  <w14:solidFill>
                    <w14:schemeClr w14:val="tx1"/>
                  </w14:solidFill>
                </w14:textFill>
              </w:rPr>
              <w:t>预测值</w:t>
            </w:r>
            <w:r>
              <w:rPr>
                <w:rFonts w:hint="eastAsia" w:eastAsia="宋体" w:cs="Times New Roman"/>
                <w:bCs/>
                <w:color w:val="000000" w:themeColor="text1"/>
                <w:sz w:val="24"/>
                <w:szCs w:val="24"/>
                <w:lang w:val="en-US" w:eastAsia="zh-CN"/>
                <w14:textFill>
                  <w14:solidFill>
                    <w14:schemeClr w14:val="tx1"/>
                  </w14:solidFill>
                </w14:textFill>
              </w:rPr>
              <w:t>可达</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《工业企业厂界环境噪声排放标准》（GB12348-2008）中的</w:t>
            </w:r>
            <w:r>
              <w:rPr>
                <w:rFonts w:hint="eastAsia" w:eastAsia="宋体" w:cs="Times New Roman"/>
                <w:bCs/>
                <w:color w:val="000000" w:themeColor="text1"/>
                <w:sz w:val="24"/>
                <w:szCs w:val="24"/>
                <w:lang w:val="en-US" w:eastAsia="zh-CN"/>
                <w14:textFill>
                  <w14:solidFill>
                    <w14:schemeClr w14:val="tx1"/>
                  </w14:solidFill>
                </w14:textFill>
              </w:rPr>
              <w:t>4a类</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标准</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，夜间噪声超标，但</w:t>
            </w:r>
            <w:r>
              <w:rPr>
                <w:rFonts w:hint="eastAsia" w:eastAsia="宋体" w:cs="Times New Roman"/>
                <w:bCs/>
                <w:color w:val="000000" w:themeColor="text1"/>
                <w:sz w:val="24"/>
                <w:szCs w:val="24"/>
                <w:lang w:val="en-US" w:eastAsia="zh-CN"/>
                <w14:textFill>
                  <w14:solidFill>
                    <w14:schemeClr w14:val="tx1"/>
                  </w14:solidFill>
                </w14:textFill>
              </w:rPr>
              <w:t>西厂界噪声贡献值可达</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《工业企业厂界环境噪声排放标准》（GB12348-2008）中的</w:t>
            </w:r>
            <w:r>
              <w:rPr>
                <w:rFonts w:hint="eastAsia" w:eastAsia="宋体" w:cs="Times New Roman"/>
                <w:bCs/>
                <w:color w:val="000000" w:themeColor="text1"/>
                <w:sz w:val="24"/>
                <w:szCs w:val="24"/>
                <w:lang w:val="en-US" w:eastAsia="zh-CN"/>
                <w14:textFill>
                  <w14:solidFill>
                    <w14:schemeClr w14:val="tx1"/>
                  </w14:solidFill>
                </w14:textFill>
              </w:rPr>
              <w:t>4a类</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标准</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eastAsia="宋体" w:cs="Times New Roman"/>
                <w:bCs/>
                <w:color w:val="000000" w:themeColor="text1"/>
                <w:sz w:val="24"/>
                <w:szCs w:val="24"/>
                <w:lang w:val="en-US" w:eastAsia="zh-CN"/>
                <w14:textFill>
                  <w14:solidFill>
                    <w14:schemeClr w14:val="tx1"/>
                  </w14:solidFill>
                </w14:textFill>
              </w:rPr>
              <w:t>敏感点（南钟社区）的噪声昼间</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可达到《</w:t>
            </w:r>
            <w:r>
              <w:rPr>
                <w:rFonts w:hint="eastAsia" w:eastAsia="宋体" w:cs="Times New Roman"/>
                <w:bCs/>
                <w:color w:val="000000" w:themeColor="text1"/>
                <w:sz w:val="24"/>
                <w:szCs w:val="24"/>
                <w:lang w:val="en-US" w:eastAsia="zh-CN"/>
                <w14:textFill>
                  <w14:solidFill>
                    <w14:schemeClr w14:val="tx1"/>
                  </w14:solidFill>
                </w14:textFill>
              </w:rPr>
              <w:t>声环境质量标准</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eastAsia="宋体" w:cs="Times New Roman"/>
                <w:bCs/>
                <w:color w:val="000000" w:themeColor="text1"/>
                <w:sz w:val="24"/>
                <w:szCs w:val="24"/>
                <w:lang w:val="en-US" w:eastAsia="zh-CN"/>
                <w14:textFill>
                  <w14:solidFill>
                    <w14:schemeClr w14:val="tx1"/>
                  </w14:solidFill>
                </w14:textFill>
              </w:rPr>
              <w:t>GB 3096-2008</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）中的</w:t>
            </w:r>
            <w:r>
              <w:rPr>
                <w:rFonts w:hint="eastAsia" w:eastAsia="宋体" w:cs="Times New Roman"/>
                <w:bCs/>
                <w:color w:val="000000" w:themeColor="text1"/>
                <w:sz w:val="24"/>
                <w:szCs w:val="24"/>
                <w:lang w:val="en-US" w:eastAsia="zh-CN"/>
                <w14:textFill>
                  <w14:solidFill>
                    <w14:schemeClr w14:val="tx1"/>
                  </w14:solidFill>
                </w14:textFill>
              </w:rPr>
              <w:t>1类</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标准</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，夜间超标，但夜间项目对</w:t>
            </w:r>
            <w:r>
              <w:rPr>
                <w:rFonts w:hint="eastAsia" w:eastAsia="宋体" w:cs="Times New Roman"/>
                <w:bCs/>
                <w:color w:val="000000" w:themeColor="text1"/>
                <w:sz w:val="24"/>
                <w:szCs w:val="24"/>
                <w:lang w:val="en-US" w:eastAsia="zh-CN"/>
                <w14:textFill>
                  <w14:solidFill>
                    <w14:schemeClr w14:val="tx1"/>
                  </w14:solidFill>
                </w14:textFill>
              </w:rPr>
              <w:t>敏感点（南钟社区）贡献值</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可达到《</w:t>
            </w:r>
            <w:r>
              <w:rPr>
                <w:rFonts w:hint="eastAsia" w:eastAsia="宋体" w:cs="Times New Roman"/>
                <w:bCs/>
                <w:color w:val="000000" w:themeColor="text1"/>
                <w:sz w:val="24"/>
                <w:szCs w:val="24"/>
                <w:lang w:val="en-US" w:eastAsia="zh-CN"/>
                <w14:textFill>
                  <w14:solidFill>
                    <w14:schemeClr w14:val="tx1"/>
                  </w14:solidFill>
                </w14:textFill>
              </w:rPr>
              <w:t>声环境质量标准</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eastAsia="宋体" w:cs="Times New Roman"/>
                <w:bCs/>
                <w:color w:val="000000" w:themeColor="text1"/>
                <w:sz w:val="24"/>
                <w:szCs w:val="24"/>
                <w:lang w:val="en-US" w:eastAsia="zh-CN"/>
                <w14:textFill>
                  <w14:solidFill>
                    <w14:schemeClr w14:val="tx1"/>
                  </w14:solidFill>
                </w14:textFill>
              </w:rPr>
              <w:t>GB 3096-2008</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）中的</w:t>
            </w:r>
            <w:r>
              <w:rPr>
                <w:rFonts w:hint="eastAsia" w:eastAsia="宋体" w:cs="Times New Roman"/>
                <w:bCs/>
                <w:color w:val="000000" w:themeColor="text1"/>
                <w:sz w:val="24"/>
                <w:szCs w:val="24"/>
                <w:lang w:val="en-US" w:eastAsia="zh-CN"/>
                <w14:textFill>
                  <w14:solidFill>
                    <w14:schemeClr w14:val="tx1"/>
                  </w14:solidFill>
                </w14:textFill>
              </w:rPr>
              <w:t>1类</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标准</w:t>
            </w:r>
            <w:r>
              <w:rPr>
                <w:rFonts w:hint="eastAsia" w:eastAsia="宋体" w:cs="Times New Roman"/>
                <w:bCs/>
                <w:color w:val="000000" w:themeColor="text1"/>
                <w:sz w:val="24"/>
                <w:szCs w:val="24"/>
                <w:lang w:val="en-US" w:eastAsia="zh-CN"/>
                <w14:textFill>
                  <w14:solidFill>
                    <w14:schemeClr w14:val="tx1"/>
                  </w14:solidFill>
                </w14:textFill>
              </w:rPr>
              <w:t>。</w:t>
            </w:r>
          </w:p>
          <w:p>
            <w:pPr>
              <w:pStyle w:val="28"/>
              <w:keepNext w:val="0"/>
              <w:keepLines w:val="0"/>
              <w:pageBreakBefore w:val="0"/>
              <w:widowControl w:val="0"/>
              <w:kinsoku/>
              <w:wordWrap/>
              <w:overflowPunct/>
              <w:topLinePunct/>
              <w:autoSpaceDE/>
              <w:autoSpaceDN/>
              <w:bidi w:val="0"/>
              <w:adjustRightInd w:val="0"/>
              <w:snapToGrid/>
              <w:ind w:firstLine="488"/>
              <w:textAlignment w:val="baseline"/>
              <w:rPr>
                <w:rFonts w:hint="default"/>
                <w:color w:val="000000" w:themeColor="text1"/>
                <w:sz w:val="24"/>
                <w:szCs w:val="24"/>
                <w:lang w:val="en-US"/>
                <w14:textFill>
                  <w14:solidFill>
                    <w14:schemeClr w14:val="tx1"/>
                  </w14:solidFill>
                </w14:textFill>
              </w:rPr>
            </w:pPr>
            <w:r>
              <w:rPr>
                <w:rFonts w:hint="eastAsia" w:eastAsia="宋体" w:cs="Times New Roman"/>
                <w:bCs/>
                <w:color w:val="000000" w:themeColor="text1"/>
                <w:sz w:val="24"/>
                <w:szCs w:val="24"/>
                <w:lang w:val="en-US" w:eastAsia="zh-CN"/>
                <w14:textFill>
                  <w14:solidFill>
                    <w14:schemeClr w14:val="tx1"/>
                  </w14:solidFill>
                </w14:textFill>
              </w:rPr>
              <w:t>由于</w:t>
            </w:r>
            <w:r>
              <w:rPr>
                <w:rFonts w:hint="eastAsia" w:eastAsia="宋体" w:cs="Times New Roman"/>
                <w:color w:val="000000" w:themeColor="text1"/>
                <w:sz w:val="24"/>
                <w:szCs w:val="24"/>
                <w:lang w:val="en-US" w:eastAsia="zh-CN"/>
                <w14:textFill>
                  <w14:solidFill>
                    <w14:schemeClr w14:val="tx1"/>
                  </w14:solidFill>
                </w14:textFill>
              </w:rPr>
              <w:t>项目西侧紧邻玉屏南街，受交通噪声影响较大，噪声背景值超标，因此，本项目运营期西侧厂界噪声预测值未能达到</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《工业企业厂界环境噪声排放标准》（GB12348-2008）中的</w:t>
            </w:r>
            <w:r>
              <w:rPr>
                <w:rFonts w:hint="eastAsia" w:eastAsia="宋体" w:cs="Times New Roman"/>
                <w:bCs/>
                <w:color w:val="000000" w:themeColor="text1"/>
                <w:sz w:val="24"/>
                <w:szCs w:val="24"/>
                <w:lang w:val="en-US" w:eastAsia="zh-CN"/>
                <w14:textFill>
                  <w14:solidFill>
                    <w14:schemeClr w14:val="tx1"/>
                  </w14:solidFill>
                </w14:textFill>
              </w:rPr>
              <w:t>4a类</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标准</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eastAsia="宋体" w:cs="Times New Roman"/>
                <w:color w:val="000000" w:themeColor="text1"/>
                <w:sz w:val="24"/>
                <w:szCs w:val="24"/>
                <w:lang w:val="en-US" w:eastAsia="zh-CN"/>
                <w14:textFill>
                  <w14:solidFill>
                    <w14:schemeClr w14:val="tx1"/>
                  </w14:solidFill>
                </w14:textFill>
              </w:rPr>
              <w:t>南钟社区噪声预测值未达到</w:t>
            </w:r>
            <w:r>
              <w:rPr>
                <w:rFonts w:hint="eastAsia" w:eastAsia="宋体" w:cs="Times New Roman"/>
                <w:color w:val="000000" w:themeColor="text1"/>
                <w:sz w:val="24"/>
                <w:szCs w:val="24"/>
                <w:lang w:eastAsia="zh-CN"/>
                <w14:textFill>
                  <w14:solidFill>
                    <w14:schemeClr w14:val="tx1"/>
                  </w14:solidFill>
                </w14:textFill>
              </w:rPr>
              <w:t>《声环境质量标准》（GB3096－2008）</w:t>
            </w:r>
            <w:r>
              <w:rPr>
                <w:rFonts w:hint="eastAsia" w:eastAsia="宋体" w:cs="Times New Roman"/>
                <w:color w:val="000000" w:themeColor="text1"/>
                <w:sz w:val="24"/>
                <w:szCs w:val="24"/>
                <w:lang w:val="en-US" w:eastAsia="zh-CN"/>
                <w14:textFill>
                  <w14:solidFill>
                    <w14:schemeClr w14:val="tx1"/>
                  </w14:solidFill>
                </w14:textFill>
              </w:rPr>
              <w:t>1</w:t>
            </w:r>
            <w:r>
              <w:rPr>
                <w:rFonts w:hint="eastAsia" w:eastAsia="宋体" w:cs="Times New Roman"/>
                <w:color w:val="000000" w:themeColor="text1"/>
                <w:sz w:val="24"/>
                <w:szCs w:val="24"/>
                <w:lang w:eastAsia="zh-CN"/>
                <w14:textFill>
                  <w14:solidFill>
                    <w14:schemeClr w14:val="tx1"/>
                  </w14:solidFill>
                </w14:textFill>
              </w:rPr>
              <w:t>类标准。</w:t>
            </w:r>
            <w:r>
              <w:rPr>
                <w:rFonts w:hint="eastAsia" w:eastAsia="宋体" w:cs="Times New Roman"/>
                <w:color w:val="000000" w:themeColor="text1"/>
                <w:sz w:val="24"/>
                <w:szCs w:val="24"/>
                <w:lang w:val="en-US" w:eastAsia="zh-CN"/>
                <w14:textFill>
                  <w14:solidFill>
                    <w14:schemeClr w14:val="tx1"/>
                  </w14:solidFill>
                </w14:textFill>
              </w:rPr>
              <w:t>本次环评建议建设单位</w:t>
            </w:r>
            <w:r>
              <w:rPr>
                <w:rFonts w:hint="eastAsia" w:ascii="Times New Roman" w:hAnsi="Times New Roman" w:cs="Times New Roman"/>
                <w:color w:val="000000" w:themeColor="text1"/>
                <w:sz w:val="24"/>
                <w:highlight w:val="none"/>
                <w:lang w:val="en-US" w:eastAsia="zh-CN"/>
                <w14:textFill>
                  <w14:solidFill>
                    <w14:schemeClr w14:val="tx1"/>
                  </w14:solidFill>
                </w14:textFill>
              </w:rPr>
              <w:t>合理布局，尽量将产噪设备安置在远离敏感点的一侧，</w:t>
            </w:r>
            <w:r>
              <w:rPr>
                <w:rFonts w:hint="eastAsia" w:eastAsia="宋体" w:cs="Times New Roman"/>
                <w:color w:val="000000" w:themeColor="text1"/>
                <w:sz w:val="24"/>
                <w:szCs w:val="24"/>
                <w:lang w:val="en-US" w:eastAsia="zh-CN"/>
                <w14:textFill>
                  <w14:solidFill>
                    <w14:schemeClr w14:val="tx1"/>
                  </w14:solidFill>
                </w14:textFill>
              </w:rPr>
              <w:t>严格按照要求对产噪设备</w:t>
            </w:r>
            <w:r>
              <w:rPr>
                <w:rFonts w:hint="default" w:ascii="Times New Roman" w:hAnsi="Times New Roman" w:cs="Times New Roman"/>
                <w:color w:val="000000" w:themeColor="text1"/>
                <w:sz w:val="24"/>
                <w:highlight w:val="none"/>
                <w:lang w:eastAsia="zh-CN"/>
                <w14:textFill>
                  <w14:solidFill>
                    <w14:schemeClr w14:val="tx1"/>
                  </w14:solidFill>
                </w14:textFill>
              </w:rPr>
              <w:t>安装减震垫</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并放置在室内，定期检修，以减小项目对敏感点的影响。</w:t>
            </w:r>
          </w:p>
          <w:p>
            <w:pPr>
              <w:pStyle w:val="28"/>
              <w:numPr>
                <w:ilvl w:val="0"/>
                <w:numId w:val="0"/>
              </w:numPr>
              <w:bidi w:val="0"/>
              <w:ind w:left="488" w:leftChars="0" w:right="0" w:rightChars="0"/>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（3）</w:t>
            </w:r>
            <w:r>
              <w:rPr>
                <w:rFonts w:hint="default" w:ascii="Times New Roman" w:hAnsi="Times New Roman" w:cs="Times New Roman"/>
                <w:b/>
                <w:bCs/>
                <w:color w:val="000000" w:themeColor="text1"/>
                <w:sz w:val="24"/>
                <w:szCs w:val="24"/>
                <w:lang w:val="en-US" w:eastAsia="zh-CN"/>
                <w14:textFill>
                  <w14:solidFill>
                    <w14:schemeClr w14:val="tx1"/>
                  </w14:solidFill>
                </w14:textFill>
              </w:rPr>
              <w:t>监测计划</w:t>
            </w:r>
          </w:p>
          <w:p>
            <w:pPr>
              <w:pStyle w:val="28"/>
              <w:bidi w:val="0"/>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根据《排污许可证申请与核发技术规范 医疗机构》（HJ1105-2020）</w:t>
            </w:r>
            <w:r>
              <w:rPr>
                <w:rFonts w:hint="eastAsia" w:cs="Times New Roman"/>
                <w:color w:val="000000" w:themeColor="text1"/>
                <w:sz w:val="24"/>
                <w:szCs w:val="24"/>
                <w:highlight w:val="none"/>
                <w:lang w:val="en-US" w:eastAsia="zh-CN"/>
                <w14:textFill>
                  <w14:solidFill>
                    <w14:schemeClr w14:val="tx1"/>
                  </w14:solidFill>
                </w14:textFill>
              </w:rPr>
              <w:t>及</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《排污单位自行监测技术指南 总则》（HJ819-2017）</w:t>
            </w:r>
            <w:r>
              <w:rPr>
                <w:rFonts w:hint="default" w:ascii="Times New Roman" w:hAnsi="Times New Roman" w:cs="Times New Roman"/>
                <w:color w:val="000000" w:themeColor="text1"/>
                <w:sz w:val="24"/>
                <w:szCs w:val="24"/>
                <w:lang w:val="en-US" w:eastAsia="zh-CN"/>
                <w14:textFill>
                  <w14:solidFill>
                    <w14:schemeClr w14:val="tx1"/>
                  </w14:solidFill>
                </w14:textFill>
              </w:rPr>
              <w:t>，本项目噪声自行监测计划如下表所示：</w:t>
            </w:r>
          </w:p>
          <w:p>
            <w:pPr>
              <w:pStyle w:val="28"/>
              <w:bidi w:val="0"/>
              <w:spacing w:line="240" w:lineRule="auto"/>
              <w:jc w:val="center"/>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表</w:t>
            </w:r>
            <w:r>
              <w:rPr>
                <w:rFonts w:hint="eastAsia" w:cs="Times New Roman"/>
                <w:b/>
                <w:bCs/>
                <w:color w:val="000000" w:themeColor="text1"/>
                <w:sz w:val="24"/>
                <w:szCs w:val="24"/>
                <w:lang w:val="en-US" w:eastAsia="zh-CN"/>
                <w14:textFill>
                  <w14:solidFill>
                    <w14:schemeClr w14:val="tx1"/>
                  </w14:solidFill>
                </w14:textFill>
              </w:rPr>
              <w:t>4-15</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eastAsia"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eastAsia="zh-CN"/>
                <w14:textFill>
                  <w14:solidFill>
                    <w14:schemeClr w14:val="tx1"/>
                  </w14:solidFill>
                </w14:textFill>
              </w:rPr>
              <w:t>本项目</w:t>
            </w:r>
            <w:r>
              <w:rPr>
                <w:rFonts w:hint="eastAsia" w:ascii="Times New Roman" w:hAnsi="Times New Roman" w:cs="Times New Roman"/>
                <w:b/>
                <w:bCs/>
                <w:color w:val="000000" w:themeColor="text1"/>
                <w:sz w:val="24"/>
                <w:szCs w:val="24"/>
                <w:lang w:val="en-US" w:eastAsia="zh-CN"/>
                <w14:textFill>
                  <w14:solidFill>
                    <w14:schemeClr w14:val="tx1"/>
                  </w14:solidFill>
                </w14:textFill>
              </w:rPr>
              <w:t>噪声</w:t>
            </w:r>
            <w:r>
              <w:rPr>
                <w:rFonts w:hint="default" w:ascii="Times New Roman" w:hAnsi="Times New Roman" w:cs="Times New Roman"/>
                <w:b/>
                <w:bCs/>
                <w:color w:val="000000" w:themeColor="text1"/>
                <w:sz w:val="24"/>
                <w:szCs w:val="24"/>
                <w:lang w:val="en-US" w:eastAsia="zh-CN"/>
                <w14:textFill>
                  <w14:solidFill>
                    <w14:schemeClr w14:val="tx1"/>
                  </w14:solidFill>
                </w14:textFill>
              </w:rPr>
              <w:t>监测点位、监测指标及最低监测频次一览表</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5"/>
              <w:gridCol w:w="2320"/>
              <w:gridCol w:w="1768"/>
              <w:gridCol w:w="1524"/>
              <w:gridCol w:w="1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88" w:type="dxa"/>
                  <w:tcBorders>
                    <w:right w:val="single" w:color="auto" w:sz="4" w:space="0"/>
                  </w:tcBorders>
                  <w:noWrap w:val="0"/>
                  <w:vAlign w:val="center"/>
                </w:tcPr>
                <w:p>
                  <w:pPr>
                    <w:jc w:val="center"/>
                    <w:rPr>
                      <w:rFonts w:hint="eastAsia"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sz w:val="21"/>
                      <w:szCs w:val="21"/>
                      <w:lang w:eastAsia="zh-CN"/>
                      <w14:textFill>
                        <w14:solidFill>
                          <w14:schemeClr w14:val="tx1"/>
                        </w14:solidFill>
                      </w14:textFill>
                    </w:rPr>
                    <w:t>监测项目</w:t>
                  </w:r>
                </w:p>
              </w:tc>
              <w:tc>
                <w:tcPr>
                  <w:tcW w:w="2258" w:type="dxa"/>
                  <w:noWrap w:val="0"/>
                  <w:vAlign w:val="center"/>
                </w:tcPr>
                <w:p>
                  <w:pPr>
                    <w:jc w:val="center"/>
                    <w:rPr>
                      <w:rFonts w:hint="eastAsia"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sz w:val="21"/>
                      <w:szCs w:val="21"/>
                      <w:lang w:eastAsia="zh-CN"/>
                      <w14:textFill>
                        <w14:solidFill>
                          <w14:schemeClr w14:val="tx1"/>
                        </w14:solidFill>
                      </w14:textFill>
                    </w:rPr>
                    <w:t>监测点位</w:t>
                  </w:r>
                </w:p>
              </w:tc>
              <w:tc>
                <w:tcPr>
                  <w:tcW w:w="1721" w:type="dxa"/>
                  <w:noWrap w:val="0"/>
                  <w:vAlign w:val="center"/>
                </w:tcPr>
                <w:p>
                  <w:pPr>
                    <w:jc w:val="cente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污染物名称</w:t>
                  </w:r>
                </w:p>
              </w:tc>
              <w:tc>
                <w:tcPr>
                  <w:tcW w:w="1484" w:type="dxa"/>
                  <w:noWrap w:val="0"/>
                  <w:vAlign w:val="center"/>
                </w:tcPr>
                <w:p>
                  <w:pPr>
                    <w:jc w:val="cente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监测频次</w:t>
                  </w:r>
                </w:p>
              </w:tc>
              <w:tc>
                <w:tcPr>
                  <w:tcW w:w="1653" w:type="dxa"/>
                  <w:noWrap w:val="0"/>
                  <w:vAlign w:val="center"/>
                </w:tcPr>
                <w:p>
                  <w:pPr>
                    <w:jc w:val="cente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sz w:val="21"/>
                      <w:szCs w:val="21"/>
                      <w:lang w:eastAsia="zh-CN"/>
                      <w14:textFill>
                        <w14:solidFill>
                          <w14:schemeClr w14:val="tx1"/>
                        </w14:solidFill>
                      </w14:textFill>
                    </w:rPr>
                    <w:t>监测方法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88" w:type="dxa"/>
                  <w:tcBorders>
                    <w:right w:val="single" w:color="auto" w:sz="4" w:space="0"/>
                  </w:tcBorders>
                  <w:noWrap w:val="0"/>
                  <w:vAlign w:val="center"/>
                </w:tcPr>
                <w:p>
                  <w:pPr>
                    <w:pStyle w:val="39"/>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噪声</w:t>
                  </w:r>
                </w:p>
              </w:tc>
              <w:tc>
                <w:tcPr>
                  <w:tcW w:w="2258" w:type="dxa"/>
                  <w:noWrap w:val="0"/>
                  <w:vAlign w:val="center"/>
                </w:tcPr>
                <w:p>
                  <w:pPr>
                    <w:pStyle w:val="39"/>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四周厂界各设1个点</w:t>
                  </w:r>
                </w:p>
              </w:tc>
              <w:tc>
                <w:tcPr>
                  <w:tcW w:w="1721" w:type="dxa"/>
                  <w:noWrap w:val="0"/>
                  <w:vAlign w:val="center"/>
                </w:tcPr>
                <w:p>
                  <w:pPr>
                    <w:pStyle w:val="40"/>
                    <w:widowControl w:val="0"/>
                    <w:adjustRightInd w:val="0"/>
                    <w:snapToGrid w:val="0"/>
                    <w:spacing w:line="240" w:lineRule="auto"/>
                    <w:jc w:val="center"/>
                    <w:rPr>
                      <w:rStyle w:val="25"/>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Leq</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A）</w:t>
                  </w:r>
                </w:p>
              </w:tc>
              <w:tc>
                <w:tcPr>
                  <w:tcW w:w="1484" w:type="dxa"/>
                  <w:noWrap w:val="0"/>
                  <w:vAlign w:val="center"/>
                </w:tcPr>
                <w:p>
                  <w:pPr>
                    <w:spacing w:line="240" w:lineRule="auto"/>
                    <w:jc w:val="center"/>
                    <w:rPr>
                      <w:rStyle w:val="25"/>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1次/</w:t>
                  </w:r>
                  <w:r>
                    <w:rPr>
                      <w:rFonts w:hint="eastAsia" w:ascii="Times New Roman" w:hAnsi="Times New Roman" w:cs="Times New Roman"/>
                      <w:color w:val="000000" w:themeColor="text1"/>
                      <w:sz w:val="21"/>
                      <w:szCs w:val="21"/>
                      <w:lang w:eastAsia="zh-CN"/>
                      <w14:textFill>
                        <w14:solidFill>
                          <w14:schemeClr w14:val="tx1"/>
                        </w14:solidFill>
                      </w14:textFill>
                    </w:rPr>
                    <w:t>季度</w:t>
                  </w:r>
                </w:p>
              </w:tc>
              <w:tc>
                <w:tcPr>
                  <w:tcW w:w="1653" w:type="dxa"/>
                  <w:noWrap w:val="0"/>
                  <w:vAlign w:val="center"/>
                </w:tcPr>
                <w:p>
                  <w:pPr>
                    <w:pStyle w:val="40"/>
                    <w:widowControl w:val="0"/>
                    <w:adjustRightInd w:val="0"/>
                    <w:snapToGrid w:val="0"/>
                    <w:spacing w:line="240" w:lineRule="auto"/>
                    <w:jc w:val="center"/>
                    <w:rPr>
                      <w:rStyle w:val="25"/>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声级计法</w:t>
                  </w:r>
                </w:p>
              </w:tc>
            </w:tr>
          </w:tbl>
          <w:p>
            <w:pPr>
              <w:pStyle w:val="28"/>
              <w:keepNext w:val="0"/>
              <w:keepLines w:val="0"/>
              <w:pageBreakBefore w:val="0"/>
              <w:widowControl w:val="0"/>
              <w:numPr>
                <w:ilvl w:val="0"/>
                <w:numId w:val="0"/>
              </w:numPr>
              <w:kinsoku/>
              <w:wordWrap w:val="0"/>
              <w:overflowPunct/>
              <w:topLinePunct/>
              <w:autoSpaceDE/>
              <w:autoSpaceDN/>
              <w:bidi w:val="0"/>
              <w:adjustRightInd w:val="0"/>
              <w:snapToGrid/>
              <w:spacing w:before="157" w:beforeLines="50"/>
              <w:ind w:leftChars="200" w:right="0" w:rightChars="0"/>
              <w:textAlignment w:val="baseline"/>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4、固体废物</w:t>
            </w:r>
          </w:p>
          <w:p>
            <w:pPr>
              <w:spacing w:line="360" w:lineRule="auto"/>
              <w:ind w:firstLine="480" w:firstLineChars="200"/>
              <w:contextualSpacing/>
              <w:jc w:val="left"/>
              <w:rPr>
                <w:rFonts w:hint="default"/>
                <w:color w:val="000000" w:themeColor="text1"/>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项目运营期固体废弃物主要包括医疗废物、生活垃圾</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中药药渣、</w:t>
            </w:r>
            <w:r>
              <w:rPr>
                <w:rFonts w:hint="eastAsia" w:ascii="Times New Roman" w:hAnsi="Times New Roman" w:cs="Times New Roman"/>
                <w:color w:val="000000" w:themeColor="text1"/>
                <w:sz w:val="24"/>
                <w:szCs w:val="24"/>
                <w:lang w:val="en-US" w:eastAsia="zh-CN"/>
                <w14:textFill>
                  <w14:solidFill>
                    <w14:schemeClr w14:val="tx1"/>
                  </w14:solidFill>
                </w14:textFill>
              </w:rPr>
              <w:t>隔油池废油脂</w:t>
            </w:r>
            <w:r>
              <w:rPr>
                <w:rFonts w:hint="default" w:ascii="Times New Roman" w:hAnsi="Times New Roman" w:cs="Times New Roman"/>
                <w:color w:val="000000" w:themeColor="text1"/>
                <w:sz w:val="24"/>
                <w:szCs w:val="24"/>
                <w14:textFill>
                  <w14:solidFill>
                    <w14:schemeClr w14:val="tx1"/>
                  </w14:solidFill>
                </w14:textFill>
              </w:rPr>
              <w:t>以及</w:t>
            </w:r>
            <w:r>
              <w:rPr>
                <w:rFonts w:hint="default" w:ascii="Times New Roman" w:hAnsi="Times New Roman" w:cs="Times New Roman"/>
                <w:color w:val="000000" w:themeColor="text1"/>
                <w:sz w:val="24"/>
                <w:szCs w:val="24"/>
                <w:lang w:val="en-US" w:eastAsia="zh-CN"/>
                <w14:textFill>
                  <w14:solidFill>
                    <w14:schemeClr w14:val="tx1"/>
                  </w14:solidFill>
                </w14:textFill>
              </w:rPr>
              <w:t>污水处理设施</w:t>
            </w:r>
            <w:r>
              <w:rPr>
                <w:rFonts w:hint="default" w:ascii="Times New Roman" w:hAnsi="Times New Roman" w:cs="Times New Roman"/>
                <w:color w:val="000000" w:themeColor="text1"/>
                <w:sz w:val="24"/>
                <w:szCs w:val="24"/>
                <w14:textFill>
                  <w14:solidFill>
                    <w14:schemeClr w14:val="tx1"/>
                  </w14:solidFill>
                </w14:textFill>
              </w:rPr>
              <w:t>污泥等。</w:t>
            </w:r>
          </w:p>
          <w:p>
            <w:pPr>
              <w:tabs>
                <w:tab w:val="left" w:pos="3915"/>
              </w:tabs>
              <w:spacing w:line="360" w:lineRule="auto"/>
              <w:ind w:firstLine="482" w:firstLineChars="200"/>
              <w:contextualSpacing/>
              <w:jc w:val="left"/>
              <w:rPr>
                <w:rFonts w:hint="eastAsia"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w:t>
            </w:r>
            <w:r>
              <w:rPr>
                <w:rFonts w:hint="eastAsia" w:cs="Times New Roman"/>
                <w:b/>
                <w:bCs/>
                <w:color w:val="000000" w:themeColor="text1"/>
                <w:sz w:val="24"/>
                <w:szCs w:val="24"/>
                <w:lang w:val="en-US" w:eastAsia="zh-CN"/>
                <w14:textFill>
                  <w14:solidFill>
                    <w14:schemeClr w14:val="tx1"/>
                  </w14:solidFill>
                </w14:textFill>
              </w:rPr>
              <w:t>一般固废</w:t>
            </w:r>
          </w:p>
          <w:p>
            <w:pPr>
              <w:tabs>
                <w:tab w:val="left" w:pos="3915"/>
              </w:tabs>
              <w:spacing w:line="360" w:lineRule="auto"/>
              <w:ind w:firstLine="482" w:firstLineChars="200"/>
              <w:contextualSpacing/>
              <w:jc w:val="left"/>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eastAsia="zh-CN"/>
                <w14:textFill>
                  <w14:solidFill>
                    <w14:schemeClr w14:val="tx1"/>
                  </w14:solidFill>
                </w14:textFill>
              </w:rPr>
              <w:t>①</w:t>
            </w:r>
            <w:r>
              <w:rPr>
                <w:rFonts w:hint="default" w:ascii="Times New Roman" w:hAnsi="Times New Roman" w:cs="Times New Roman"/>
                <w:b/>
                <w:bCs/>
                <w:color w:val="000000" w:themeColor="text1"/>
                <w:sz w:val="24"/>
                <w:szCs w:val="24"/>
                <w:lang w:val="en-US" w:eastAsia="zh-CN"/>
                <w14:textFill>
                  <w14:solidFill>
                    <w14:schemeClr w14:val="tx1"/>
                  </w14:solidFill>
                </w14:textFill>
              </w:rPr>
              <w:t>生活垃圾</w:t>
            </w:r>
          </w:p>
          <w:p>
            <w:pPr>
              <w:tabs>
                <w:tab w:val="left" w:pos="3915"/>
              </w:tabs>
              <w:spacing w:line="360" w:lineRule="auto"/>
              <w:ind w:firstLine="480" w:firstLineChars="200"/>
              <w:contextualSpacing/>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项目</w:t>
            </w:r>
            <w:r>
              <w:rPr>
                <w:rFonts w:hint="default" w:ascii="Times New Roman" w:hAnsi="Times New Roman" w:cs="Times New Roman"/>
                <w:color w:val="000000" w:themeColor="text1"/>
                <w:sz w:val="24"/>
                <w:szCs w:val="24"/>
                <w14:textFill>
                  <w14:solidFill>
                    <w14:schemeClr w14:val="tx1"/>
                  </w14:solidFill>
                </w14:textFill>
              </w:rPr>
              <w:t>日常生活垃圾来源于</w:t>
            </w:r>
            <w:r>
              <w:rPr>
                <w:rFonts w:hint="eastAsia" w:cs="Times New Roman"/>
                <w:color w:val="000000" w:themeColor="text1"/>
                <w:sz w:val="24"/>
                <w:szCs w:val="24"/>
                <w:lang w:val="en-US" w:eastAsia="zh-CN"/>
                <w14:textFill>
                  <w14:solidFill>
                    <w14:schemeClr w14:val="tx1"/>
                  </w14:solidFill>
                </w14:textFill>
              </w:rPr>
              <w:t>门诊、</w:t>
            </w:r>
            <w:r>
              <w:rPr>
                <w:rFonts w:hint="default" w:ascii="Times New Roman" w:hAnsi="Times New Roman" w:cs="Times New Roman"/>
                <w:color w:val="000000" w:themeColor="text1"/>
                <w:sz w:val="24"/>
                <w:szCs w:val="24"/>
                <w:lang w:eastAsia="zh-CN"/>
                <w14:textFill>
                  <w14:solidFill>
                    <w14:schemeClr w14:val="tx1"/>
                  </w14:solidFill>
                </w14:textFill>
              </w:rPr>
              <w:t>医院职工</w:t>
            </w:r>
            <w:r>
              <w:rPr>
                <w:rFonts w:hint="default" w:ascii="Times New Roman" w:hAnsi="Times New Roman" w:cs="Times New Roman"/>
                <w:color w:val="000000" w:themeColor="text1"/>
                <w:sz w:val="24"/>
                <w:szCs w:val="24"/>
                <w14:textFill>
                  <w14:solidFill>
                    <w14:schemeClr w14:val="tx1"/>
                  </w14:solidFill>
                </w14:textFill>
              </w:rPr>
              <w:t>、病患</w:t>
            </w:r>
            <w:r>
              <w:rPr>
                <w:rFonts w:hint="eastAsia" w:ascii="Times New Roman" w:hAnsi="Times New Roman" w:cs="Times New Roman"/>
                <w:color w:val="000000" w:themeColor="text1"/>
                <w:sz w:val="24"/>
                <w:szCs w:val="24"/>
                <w:lang w:val="en-US" w:eastAsia="zh-CN"/>
                <w14:textFill>
                  <w14:solidFill>
                    <w14:schemeClr w14:val="tx1"/>
                  </w14:solidFill>
                </w14:textFill>
              </w:rPr>
              <w:t>及陪护人员</w:t>
            </w:r>
            <w:r>
              <w:rPr>
                <w:rFonts w:hint="default" w:ascii="Times New Roman" w:hAnsi="Times New Roman" w:cs="Times New Roman"/>
                <w:color w:val="000000" w:themeColor="text1"/>
                <w:sz w:val="24"/>
                <w:szCs w:val="24"/>
                <w14:textFill>
                  <w14:solidFill>
                    <w14:schemeClr w14:val="tx1"/>
                  </w14:solidFill>
                </w14:textFill>
              </w:rPr>
              <w:t>，其中</w:t>
            </w:r>
            <w:r>
              <w:rPr>
                <w:rFonts w:hint="default" w:ascii="Times New Roman" w:hAnsi="Times New Roman" w:cs="Times New Roman"/>
                <w:color w:val="000000" w:themeColor="text1"/>
                <w:sz w:val="24"/>
                <w:szCs w:val="24"/>
                <w:lang w:eastAsia="zh-CN"/>
                <w14:textFill>
                  <w14:solidFill>
                    <w14:schemeClr w14:val="tx1"/>
                  </w14:solidFill>
                </w14:textFill>
              </w:rPr>
              <w:t>医院职工</w:t>
            </w:r>
            <w:r>
              <w:rPr>
                <w:rFonts w:hint="eastAsia" w:cs="Times New Roman"/>
                <w:color w:val="000000" w:themeColor="text1"/>
                <w:sz w:val="24"/>
                <w:szCs w:val="24"/>
                <w:lang w:val="en-US" w:eastAsia="zh-CN"/>
                <w14:textFill>
                  <w14:solidFill>
                    <w14:schemeClr w14:val="tx1"/>
                  </w14:solidFill>
                </w14:textFill>
              </w:rPr>
              <w:t>40</w:t>
            </w:r>
            <w:r>
              <w:rPr>
                <w:rFonts w:hint="default" w:ascii="Times New Roman" w:hAnsi="Times New Roman" w:cs="Times New Roman"/>
                <w:color w:val="000000" w:themeColor="text1"/>
                <w:sz w:val="24"/>
                <w:szCs w:val="24"/>
                <w14:textFill>
                  <w14:solidFill>
                    <w14:schemeClr w14:val="tx1"/>
                  </w14:solidFill>
                </w14:textFill>
              </w:rPr>
              <w:t>人、医院日最大就诊量约30人、住院病患</w:t>
            </w:r>
            <w:r>
              <w:rPr>
                <w:rFonts w:hint="eastAsia" w:ascii="Times New Roman" w:hAnsi="Times New Roman" w:cs="Times New Roman"/>
                <w:color w:val="000000" w:themeColor="text1"/>
                <w:sz w:val="24"/>
                <w:szCs w:val="24"/>
                <w:lang w:val="en-US" w:eastAsia="zh-CN"/>
                <w14:textFill>
                  <w14:solidFill>
                    <w14:schemeClr w14:val="tx1"/>
                  </w14:solidFill>
                </w14:textFill>
              </w:rPr>
              <w:t>按满床位计算</w:t>
            </w:r>
            <w:r>
              <w:rPr>
                <w:rFonts w:hint="eastAsia" w:cs="Times New Roman"/>
                <w:color w:val="000000" w:themeColor="text1"/>
                <w:sz w:val="24"/>
                <w:szCs w:val="24"/>
                <w:lang w:val="en-US" w:eastAsia="zh-CN"/>
                <w14:textFill>
                  <w14:solidFill>
                    <w14:schemeClr w14:val="tx1"/>
                  </w14:solidFill>
                </w14:textFill>
              </w:rPr>
              <w:t>42</w:t>
            </w:r>
            <w:r>
              <w:rPr>
                <w:rFonts w:hint="default" w:ascii="Times New Roman" w:hAnsi="Times New Roman" w:cs="Times New Roman"/>
                <w:color w:val="000000" w:themeColor="text1"/>
                <w:sz w:val="24"/>
                <w:szCs w:val="24"/>
                <w14:textFill>
                  <w14:solidFill>
                    <w14:schemeClr w14:val="tx1"/>
                  </w14:solidFill>
                </w14:textFill>
              </w:rPr>
              <w:t>人/d</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40张床位，其中2张牙椅）</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陪护人员按1人/床计算</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合计</w:t>
            </w:r>
            <w:r>
              <w:rPr>
                <w:rFonts w:hint="eastAsia" w:cs="Times New Roman"/>
                <w:color w:val="000000" w:themeColor="text1"/>
                <w:sz w:val="24"/>
                <w:szCs w:val="24"/>
                <w:lang w:val="en-US" w:eastAsia="zh-CN"/>
                <w14:textFill>
                  <w14:solidFill>
                    <w14:schemeClr w14:val="tx1"/>
                  </w14:solidFill>
                </w14:textFill>
              </w:rPr>
              <w:t>154</w:t>
            </w:r>
            <w:r>
              <w:rPr>
                <w:rFonts w:hint="default" w:ascii="Times New Roman" w:hAnsi="Times New Roman" w:cs="Times New Roman"/>
                <w:color w:val="000000" w:themeColor="text1"/>
                <w:sz w:val="24"/>
                <w:szCs w:val="24"/>
                <w14:textFill>
                  <w14:solidFill>
                    <w14:schemeClr w14:val="tx1"/>
                  </w14:solidFill>
                </w14:textFill>
              </w:rPr>
              <w:t>人</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因《第二次全国污染源普查产污系数手册》未列出医院污染物产污系数，本次环评根据《第一次全国污染源普查城镇生活源产排污系数手册》，医护人员</w:t>
            </w:r>
            <w:r>
              <w:rPr>
                <w:rFonts w:hint="default" w:ascii="Times New Roman" w:hAnsi="Times New Roman" w:eastAsia="宋体" w:cs="Times New Roman"/>
                <w:color w:val="000000" w:themeColor="text1"/>
                <w:sz w:val="24"/>
                <w:szCs w:val="24"/>
                <w:highlight w:val="none"/>
                <w14:textFill>
                  <w14:solidFill>
                    <w14:schemeClr w14:val="tx1"/>
                  </w14:solidFill>
                </w14:textFill>
              </w:rPr>
              <w:t>每人每日产生生活垃圾</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取0.5</w:t>
            </w:r>
            <w:r>
              <w:rPr>
                <w:rFonts w:hint="default" w:ascii="Times New Roman" w:hAnsi="Times New Roman" w:eastAsia="宋体" w:cs="Times New Roman"/>
                <w:color w:val="000000" w:themeColor="text1"/>
                <w:sz w:val="24"/>
                <w:szCs w:val="24"/>
                <w:highlight w:val="none"/>
                <w14:textFill>
                  <w14:solidFill>
                    <w14:schemeClr w14:val="tx1"/>
                  </w14:solidFill>
                </w14:textFill>
              </w:rPr>
              <w:t>kg计，则</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医护人员</w:t>
            </w:r>
            <w:r>
              <w:rPr>
                <w:rFonts w:hint="default" w:ascii="Times New Roman" w:hAnsi="Times New Roman" w:eastAsia="宋体" w:cs="Times New Roman"/>
                <w:color w:val="000000" w:themeColor="text1"/>
                <w:sz w:val="24"/>
                <w:szCs w:val="24"/>
                <w:highlight w:val="none"/>
                <w14:textFill>
                  <w14:solidFill>
                    <w14:schemeClr w14:val="tx1"/>
                  </w14:solidFill>
                </w14:textFill>
              </w:rPr>
              <w:t>生活垃圾量为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highlight w:val="none"/>
                <w14:textFill>
                  <w14:solidFill>
                    <w14:schemeClr w14:val="tx1"/>
                  </w14:solidFill>
                </w14:textFill>
              </w:rPr>
              <w:t>kg/d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门诊人员</w:t>
            </w:r>
            <w:r>
              <w:rPr>
                <w:rFonts w:hint="default" w:ascii="Times New Roman" w:hAnsi="Times New Roman" w:eastAsia="宋体" w:cs="Times New Roman"/>
                <w:color w:val="000000" w:themeColor="text1"/>
                <w:sz w:val="24"/>
                <w:szCs w:val="24"/>
                <w:highlight w:val="none"/>
                <w14:textFill>
                  <w14:solidFill>
                    <w14:schemeClr w14:val="tx1"/>
                  </w14:solidFill>
                </w14:textFill>
              </w:rPr>
              <w:t>每天产生生活垃圾0.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kg</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计</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则门诊人员产生的生活垃圾为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kg/d</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陪护人员每日生活垃圾按0.5kg计，</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则陪护人员产生的生活垃圾为21</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kg/d</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。住院病人</w:t>
            </w:r>
            <w:r>
              <w:rPr>
                <w:rFonts w:hint="default" w:ascii="Times New Roman" w:hAnsi="Times New Roman" w:eastAsia="宋体" w:cs="Times New Roman"/>
                <w:color w:val="000000" w:themeColor="text1"/>
                <w:sz w:val="24"/>
                <w:szCs w:val="24"/>
                <w:highlight w:val="none"/>
                <w14:textFill>
                  <w14:solidFill>
                    <w14:schemeClr w14:val="tx1"/>
                  </w14:solidFill>
                </w14:textFill>
              </w:rPr>
              <w:t>每日生活垃圾按0.5kg计</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则住院病人生活垃圾为21kg。</w:t>
            </w:r>
            <w:r>
              <w:rPr>
                <w:rFonts w:hint="default" w:ascii="Times New Roman" w:hAnsi="Times New Roman" w:eastAsia="宋体" w:cs="Times New Roman"/>
                <w:color w:val="000000" w:themeColor="text1"/>
                <w:sz w:val="24"/>
                <w:szCs w:val="24"/>
                <w:highlight w:val="none"/>
                <w14:textFill>
                  <w14:solidFill>
                    <w14:schemeClr w14:val="tx1"/>
                  </w14:solidFill>
                </w14:textFill>
              </w:rPr>
              <w:t>则项目生活垃圾产生量约为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65</w:t>
            </w:r>
            <w:r>
              <w:rPr>
                <w:rFonts w:hint="default" w:ascii="Times New Roman" w:hAnsi="Times New Roman" w:eastAsia="宋体" w:cs="Times New Roman"/>
                <w:color w:val="000000" w:themeColor="text1"/>
                <w:sz w:val="24"/>
                <w:szCs w:val="24"/>
                <w:highlight w:val="none"/>
                <w14:textFill>
                  <w14:solidFill>
                    <w14:schemeClr w14:val="tx1"/>
                  </w14:solidFill>
                </w14:textFill>
              </w:rPr>
              <w:t>kg/d（</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23.725</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p>
          <w:p>
            <w:pPr>
              <w:spacing w:line="360" w:lineRule="auto"/>
              <w:ind w:firstLine="480"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微软雅黑" w:cs="Times New Roman"/>
                <w:b/>
                <w:bCs/>
                <w:color w:val="000000" w:themeColor="text1"/>
                <w:sz w:val="24"/>
                <w:szCs w:val="24"/>
                <w:lang w:val="en-US" w:eastAsia="zh-CN"/>
                <w14:textFill>
                  <w14:solidFill>
                    <w14:schemeClr w14:val="tx1"/>
                  </w14:solidFill>
                </w14:textFill>
              </w:rPr>
              <w:t>②</w:t>
            </w:r>
            <w:r>
              <w:rPr>
                <w:rFonts w:hint="default" w:ascii="Times New Roman" w:hAnsi="Times New Roman" w:eastAsia="宋体" w:cs="Times New Roman"/>
                <w:b/>
                <w:bCs/>
                <w:color w:val="auto"/>
                <w:sz w:val="24"/>
                <w:szCs w:val="24"/>
                <w:highlight w:val="none"/>
              </w:rPr>
              <w:t>厨</w:t>
            </w:r>
            <w:r>
              <w:rPr>
                <w:rFonts w:hint="eastAsia" w:ascii="Times New Roman" w:hAnsi="Times New Roman" w:eastAsia="宋体" w:cs="Times New Roman"/>
                <w:b/>
                <w:bCs/>
                <w:color w:val="auto"/>
                <w:sz w:val="24"/>
                <w:szCs w:val="24"/>
                <w:highlight w:val="none"/>
                <w:lang w:val="en-US" w:eastAsia="zh-CN"/>
              </w:rPr>
              <w:t>余</w:t>
            </w:r>
            <w:r>
              <w:rPr>
                <w:rFonts w:hint="default" w:ascii="Times New Roman" w:hAnsi="Times New Roman" w:eastAsia="宋体" w:cs="Times New Roman"/>
                <w:b/>
                <w:bCs/>
                <w:color w:val="auto"/>
                <w:sz w:val="24"/>
                <w:szCs w:val="24"/>
                <w:highlight w:val="none"/>
              </w:rPr>
              <w:t>垃圾和隔油池废油脂</w:t>
            </w:r>
          </w:p>
          <w:p>
            <w:pPr>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医院</w:t>
            </w:r>
            <w:r>
              <w:rPr>
                <w:rFonts w:hint="default" w:ascii="Times New Roman" w:hAnsi="Times New Roman" w:eastAsia="宋体" w:cs="Times New Roman"/>
                <w:color w:val="auto"/>
                <w:sz w:val="24"/>
                <w:szCs w:val="24"/>
                <w:highlight w:val="none"/>
              </w:rPr>
              <w:t>食堂</w:t>
            </w:r>
            <w:r>
              <w:rPr>
                <w:rFonts w:hint="eastAsia" w:ascii="Times New Roman" w:hAnsi="Times New Roman" w:eastAsia="宋体" w:cs="Times New Roman"/>
                <w:color w:val="auto"/>
                <w:sz w:val="24"/>
                <w:szCs w:val="24"/>
                <w:highlight w:val="none"/>
                <w:lang w:val="en-US" w:eastAsia="zh-CN"/>
              </w:rPr>
              <w:t>仅为医务人员提供就餐服务，不对外使用</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医院医务人员共计40人</w:t>
            </w:r>
            <w:r>
              <w:rPr>
                <w:rFonts w:hint="default" w:ascii="Times New Roman" w:hAnsi="Times New Roman" w:eastAsia="宋体" w:cs="Times New Roman"/>
                <w:color w:val="auto"/>
                <w:sz w:val="24"/>
                <w:szCs w:val="24"/>
                <w:highlight w:val="none"/>
              </w:rPr>
              <w:t>，餐饮垃圾产生量以0.2kg/（人·d）计，则厨</w:t>
            </w:r>
            <w:r>
              <w:rPr>
                <w:rFonts w:hint="eastAsia" w:ascii="Times New Roman" w:hAnsi="Times New Roman" w:eastAsia="宋体" w:cs="Times New Roman"/>
                <w:color w:val="auto"/>
                <w:sz w:val="24"/>
                <w:szCs w:val="24"/>
                <w:highlight w:val="none"/>
                <w:lang w:val="en-US" w:eastAsia="zh-CN"/>
              </w:rPr>
              <w:t>余</w:t>
            </w:r>
            <w:r>
              <w:rPr>
                <w:rFonts w:hint="default" w:ascii="Times New Roman" w:hAnsi="Times New Roman" w:eastAsia="宋体" w:cs="Times New Roman"/>
                <w:color w:val="auto"/>
                <w:sz w:val="24"/>
                <w:szCs w:val="24"/>
                <w:highlight w:val="none"/>
              </w:rPr>
              <w:t>垃圾产生量为</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kg/d</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2.92</w:t>
            </w:r>
            <w:r>
              <w:rPr>
                <w:rFonts w:hint="default" w:ascii="Times New Roman" w:hAnsi="Times New Roman" w:eastAsia="宋体" w:cs="Times New Roman"/>
                <w:color w:val="auto"/>
                <w:sz w:val="24"/>
                <w:szCs w:val="24"/>
                <w:highlight w:val="none"/>
              </w:rPr>
              <w:t>t/a</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。隔油池废油脂产生量约为食用油用量的10%，项目</w:t>
            </w:r>
            <w:r>
              <w:rPr>
                <w:rFonts w:hint="eastAsia" w:ascii="Times New Roman" w:hAnsi="Times New Roman" w:eastAsia="宋体" w:cs="Times New Roman"/>
                <w:color w:val="auto"/>
                <w:sz w:val="24"/>
                <w:szCs w:val="24"/>
                <w:highlight w:val="none"/>
                <w:lang w:val="en-US" w:eastAsia="zh-CN"/>
              </w:rPr>
              <w:t>食用油用量为1.2</w:t>
            </w:r>
            <w:r>
              <w:rPr>
                <w:rFonts w:hint="default" w:ascii="Times New Roman" w:hAnsi="Times New Roman" w:eastAsia="宋体" w:cs="Times New Roman"/>
                <w:color w:val="auto"/>
                <w:sz w:val="24"/>
                <w:szCs w:val="24"/>
                <w:highlight w:val="none"/>
              </w:rPr>
              <w:t>kg/d</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则</w:t>
            </w:r>
            <w:r>
              <w:rPr>
                <w:rFonts w:hint="default" w:ascii="Times New Roman" w:hAnsi="Times New Roman" w:eastAsia="宋体" w:cs="Times New Roman"/>
                <w:color w:val="auto"/>
                <w:sz w:val="24"/>
                <w:szCs w:val="24"/>
                <w:highlight w:val="none"/>
              </w:rPr>
              <w:t>废油脂产生量为</w:t>
            </w:r>
            <w:r>
              <w:rPr>
                <w:rFonts w:hint="eastAsia" w:ascii="Times New Roman" w:hAnsi="Times New Roman" w:eastAsia="宋体" w:cs="Times New Roman"/>
                <w:color w:val="auto"/>
                <w:sz w:val="24"/>
                <w:szCs w:val="24"/>
                <w:highlight w:val="none"/>
                <w:lang w:val="en-US" w:eastAsia="zh-CN"/>
              </w:rPr>
              <w:t>0.12</w:t>
            </w:r>
            <w:r>
              <w:rPr>
                <w:rFonts w:hint="default" w:ascii="Times New Roman" w:hAnsi="Times New Roman" w:eastAsia="宋体" w:cs="Times New Roman"/>
                <w:color w:val="auto"/>
                <w:sz w:val="24"/>
                <w:szCs w:val="24"/>
                <w:highlight w:val="none"/>
              </w:rPr>
              <w:t>kg/d</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0.44</w:t>
            </w:r>
            <w:r>
              <w:rPr>
                <w:rFonts w:hint="default" w:ascii="Times New Roman" w:hAnsi="Times New Roman" w:eastAsia="宋体" w:cs="Times New Roman"/>
                <w:color w:val="auto"/>
                <w:sz w:val="24"/>
                <w:szCs w:val="24"/>
                <w:highlight w:val="none"/>
              </w:rPr>
              <w:t>t/a</w:t>
            </w:r>
            <w:r>
              <w:rPr>
                <w:rFonts w:hint="eastAsia" w:ascii="Times New Roman" w:hAnsi="Times New Roman" w:eastAsia="宋体" w:cs="Times New Roman"/>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按照《昆明市餐厨废弃物管理办法》（昆明市政府令第109号）相关要求，项目区设置</w:t>
            </w:r>
            <w:r>
              <w:rPr>
                <w:rFonts w:hint="eastAsia"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个带盖胶桶，厨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余</w:t>
            </w:r>
            <w:r>
              <w:rPr>
                <w:rFonts w:hint="default" w:ascii="Times New Roman" w:hAnsi="Times New Roman" w:eastAsia="宋体" w:cs="Times New Roman"/>
                <w:color w:val="000000" w:themeColor="text1"/>
                <w:sz w:val="24"/>
                <w:szCs w:val="24"/>
                <w14:textFill>
                  <w14:solidFill>
                    <w14:schemeClr w14:val="tx1"/>
                  </w14:solidFill>
                </w14:textFill>
              </w:rPr>
              <w:t>垃圾及隔油池废油脂集中收集于桶内，</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委托</w:t>
            </w:r>
            <w:r>
              <w:rPr>
                <w:rFonts w:hint="eastAsia" w:cs="Times New Roman"/>
                <w:bCs/>
                <w:color w:val="000000" w:themeColor="text1"/>
                <w:kern w:val="0"/>
                <w:sz w:val="24"/>
                <w:szCs w:val="24"/>
                <w:lang w:val="en-US" w:eastAsia="zh-CN" w:bidi="ar-SA"/>
                <w14:textFill>
                  <w14:solidFill>
                    <w14:schemeClr w14:val="tx1"/>
                  </w14:solidFill>
                </w14:textFill>
              </w:rPr>
              <w:t>有资质的单位清运</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处置</w:t>
            </w:r>
            <w:r>
              <w:rPr>
                <w:rFonts w:hint="default"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0" w:firstLineChars="200"/>
              <w:rPr>
                <w:rFonts w:hint="default" w:eastAsia="宋体"/>
                <w:b/>
                <w:bCs/>
                <w:color w:val="000000" w:themeColor="text1"/>
                <w:sz w:val="24"/>
                <w:lang w:val="en-US" w:eastAsia="zh-CN"/>
                <w14:textFill>
                  <w14:solidFill>
                    <w14:schemeClr w14:val="tx1"/>
                  </w14:solidFill>
                </w14:textFill>
              </w:rPr>
            </w:pPr>
            <w:r>
              <w:rPr>
                <w:rFonts w:hint="default" w:ascii="Times New Roman" w:hAnsi="Times New Roman" w:eastAsia="微软雅黑" w:cs="Times New Roman"/>
                <w:b/>
                <w:bCs/>
                <w:color w:val="000000" w:themeColor="text1"/>
                <w:sz w:val="24"/>
                <w:lang w:val="en-US" w:eastAsia="zh-CN"/>
                <w14:textFill>
                  <w14:solidFill>
                    <w14:schemeClr w14:val="tx1"/>
                  </w14:solidFill>
                </w14:textFill>
              </w:rPr>
              <w:t>③</w:t>
            </w:r>
            <w:r>
              <w:rPr>
                <w:rFonts w:hint="default" w:ascii="Times New Roman" w:hAnsi="Times New Roman" w:cs="Times New Roman"/>
                <w:b/>
                <w:bCs/>
                <w:color w:val="000000" w:themeColor="text1"/>
                <w:sz w:val="24"/>
                <w:lang w:val="en-US" w:eastAsia="zh-CN"/>
                <w14:textFill>
                  <w14:solidFill>
                    <w14:schemeClr w14:val="tx1"/>
                  </w14:solidFill>
                </w14:textFill>
              </w:rPr>
              <w:t>中药</w:t>
            </w:r>
            <w:r>
              <w:rPr>
                <w:rFonts w:hint="eastAsia"/>
                <w:b/>
                <w:bCs/>
                <w:color w:val="000000" w:themeColor="text1"/>
                <w:sz w:val="24"/>
                <w:lang w:val="en-US" w:eastAsia="zh-CN"/>
                <w14:textFill>
                  <w14:solidFill>
                    <w14:schemeClr w14:val="tx1"/>
                  </w14:solidFill>
                </w14:textFill>
              </w:rPr>
              <w:t>渣</w:t>
            </w:r>
          </w:p>
          <w:p>
            <w:pPr>
              <w:spacing w:line="360" w:lineRule="auto"/>
              <w:ind w:firstLine="480" w:firstLineChars="200"/>
              <w:rPr>
                <w:rFonts w:hint="default"/>
                <w:color w:val="000000" w:themeColor="text1"/>
                <w:lang w:val="en-US" w:eastAsia="zh-CN"/>
                <w14:textFill>
                  <w14:solidFill>
                    <w14:schemeClr w14:val="tx1"/>
                  </w14:solidFill>
                </w14:textFill>
              </w:rPr>
            </w:pPr>
            <w:r>
              <w:rPr>
                <w:rFonts w:hint="eastAsia"/>
                <w:color w:val="000000" w:themeColor="text1"/>
                <w:sz w:val="24"/>
                <w14:textFill>
                  <w14:solidFill>
                    <w14:schemeClr w14:val="tx1"/>
                  </w14:solidFill>
                </w14:textFill>
              </w:rPr>
              <w:t>项目设有中医科，有煎药服务，在此过程中会产生少量的中药渣</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根据类比同类项目，本项目</w:t>
            </w:r>
            <w:r>
              <w:rPr>
                <w:rFonts w:hint="eastAsia"/>
                <w:color w:val="000000" w:themeColor="text1"/>
                <w:sz w:val="24"/>
                <w14:textFill>
                  <w14:solidFill>
                    <w14:schemeClr w14:val="tx1"/>
                  </w14:solidFill>
                </w14:textFill>
              </w:rPr>
              <w:t>中药渣的产生量约为</w:t>
            </w:r>
            <w:r>
              <w:rPr>
                <w:rFonts w:hint="eastAsia"/>
                <w:color w:val="000000" w:themeColor="text1"/>
                <w:sz w:val="24"/>
                <w:lang w:val="en-US" w:eastAsia="zh-CN"/>
                <w14:textFill>
                  <w14:solidFill>
                    <w14:schemeClr w14:val="tx1"/>
                  </w14:solidFill>
                </w14:textFill>
              </w:rPr>
              <w:t>0.5</w:t>
            </w:r>
            <w:r>
              <w:rPr>
                <w:rFonts w:hint="eastAsia"/>
                <w:color w:val="000000" w:themeColor="text1"/>
                <w:sz w:val="24"/>
                <w14:textFill>
                  <w14:solidFill>
                    <w14:schemeClr w14:val="tx1"/>
                  </w14:solidFill>
                </w14:textFill>
              </w:rPr>
              <w:t>t/a。</w:t>
            </w:r>
            <w:r>
              <w:rPr>
                <w:rFonts w:ascii="Times New Roman" w:hAnsi="Times New Roman" w:cs="Times New Roman"/>
                <w:color w:val="000000" w:themeColor="text1"/>
                <w:sz w:val="24"/>
                <w:szCs w:val="24"/>
                <w:highlight w:val="none"/>
                <w:lang w:val="en-US"/>
                <w14:textFill>
                  <w14:solidFill>
                    <w14:schemeClr w14:val="tx1"/>
                  </w14:solidFill>
                </w14:textFill>
              </w:rPr>
              <w:t>本项目仅以水煎药，查阅环境保护部令第39号《国家危险废物名录》（2021版）中的危险废物类别，中药废渣不包含在危废名录内，因此本项目产生中药废渣收集后与生活垃圾一同处置。</w:t>
            </w:r>
          </w:p>
          <w:p>
            <w:pPr>
              <w:tabs>
                <w:tab w:val="left" w:pos="3915"/>
              </w:tabs>
              <w:spacing w:line="360" w:lineRule="auto"/>
              <w:ind w:firstLine="482" w:firstLineChars="200"/>
              <w:contextualSpacing/>
              <w:jc w:val="left"/>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危险</w:t>
            </w:r>
            <w:r>
              <w:rPr>
                <w:rFonts w:hint="default" w:ascii="Times New Roman" w:hAnsi="Times New Roman" w:cs="Times New Roman"/>
                <w:b/>
                <w:bCs/>
                <w:color w:val="000000" w:themeColor="text1"/>
                <w:sz w:val="24"/>
                <w:szCs w:val="24"/>
                <w14:textFill>
                  <w14:solidFill>
                    <w14:schemeClr w14:val="tx1"/>
                  </w14:solidFill>
                </w14:textFill>
              </w:rPr>
              <w:t>废物</w:t>
            </w:r>
          </w:p>
          <w:p>
            <w:pPr>
              <w:spacing w:line="360" w:lineRule="auto"/>
              <w:ind w:firstLine="482" w:firstLineChars="20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①化粪池和污水处理站污泥</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本项目建有化粪池、</w:t>
            </w:r>
            <w:r>
              <w:rPr>
                <w:rFonts w:hint="default" w:ascii="Times New Roman" w:hAnsi="Times New Roman" w:cs="Times New Roman"/>
                <w:color w:val="000000" w:themeColor="text1"/>
                <w:sz w:val="24"/>
                <w:szCs w:val="24"/>
                <w:lang w:val="en-US" w:eastAsia="zh-CN"/>
                <w14:textFill>
                  <w14:solidFill>
                    <w14:schemeClr w14:val="tx1"/>
                  </w14:solidFill>
                </w14:textFill>
              </w:rPr>
              <w:t>污水处理站</w:t>
            </w:r>
            <w:r>
              <w:rPr>
                <w:rFonts w:hint="default" w:ascii="Times New Roman" w:hAnsi="Times New Roman" w:cs="Times New Roman"/>
                <w:color w:val="000000" w:themeColor="text1"/>
                <w:sz w:val="24"/>
                <w:szCs w:val="24"/>
                <w:lang w:eastAsia="zh-CN"/>
                <w14:textFill>
                  <w14:solidFill>
                    <w14:schemeClr w14:val="tx1"/>
                  </w14:solidFill>
                </w14:textFill>
              </w:rPr>
              <w:t>对</w:t>
            </w:r>
            <w:r>
              <w:rPr>
                <w:rFonts w:hint="default" w:ascii="Times New Roman" w:hAnsi="Times New Roman" w:cs="Times New Roman"/>
                <w:color w:val="000000" w:themeColor="text1"/>
                <w:sz w:val="24"/>
                <w:szCs w:val="24"/>
                <w:lang w:val="en-US" w:eastAsia="zh-CN"/>
                <w14:textFill>
                  <w14:solidFill>
                    <w14:schemeClr w14:val="tx1"/>
                  </w14:solidFill>
                </w14:textFill>
              </w:rPr>
              <w:t>项目</w:t>
            </w:r>
            <w:r>
              <w:rPr>
                <w:rFonts w:hint="default" w:ascii="Times New Roman" w:hAnsi="Times New Roman" w:cs="Times New Roman"/>
                <w:color w:val="000000" w:themeColor="text1"/>
                <w:sz w:val="24"/>
                <w:szCs w:val="24"/>
                <w:lang w:eastAsia="zh-CN"/>
                <w14:textFill>
                  <w14:solidFill>
                    <w14:schemeClr w14:val="tx1"/>
                  </w14:solidFill>
                </w14:textFill>
              </w:rPr>
              <w:t>废水进行处理，之后再排入</w:t>
            </w:r>
            <w:r>
              <w:rPr>
                <w:rFonts w:hint="default" w:ascii="Times New Roman" w:hAnsi="Times New Roman" w:cs="Times New Roman"/>
                <w:color w:val="000000" w:themeColor="text1"/>
                <w:sz w:val="24"/>
                <w:szCs w:val="24"/>
                <w:lang w:val="en-US" w:eastAsia="zh-CN"/>
                <w14:textFill>
                  <w14:solidFill>
                    <w14:schemeClr w14:val="tx1"/>
                  </w14:solidFill>
                </w14:textFill>
              </w:rPr>
              <w:t>市政污水管网</w:t>
            </w:r>
            <w:r>
              <w:rPr>
                <w:rFonts w:hint="default" w:ascii="Times New Roman" w:hAnsi="Times New Roman" w:cs="Times New Roman"/>
                <w:color w:val="000000" w:themeColor="text1"/>
                <w:sz w:val="24"/>
                <w:szCs w:val="24"/>
                <w:lang w:eastAsia="zh-CN"/>
                <w14:textFill>
                  <w14:solidFill>
                    <w14:schemeClr w14:val="tx1"/>
                  </w14:solidFill>
                </w14:textFill>
              </w:rPr>
              <w:t>，项目</w:t>
            </w:r>
            <w:r>
              <w:rPr>
                <w:rFonts w:hint="default" w:ascii="Times New Roman" w:hAnsi="Times New Roman" w:cs="Times New Roman"/>
                <w:color w:val="000000" w:themeColor="text1"/>
                <w:sz w:val="24"/>
                <w:szCs w:val="24"/>
                <w14:textFill>
                  <w14:solidFill>
                    <w14:schemeClr w14:val="tx1"/>
                  </w14:solidFill>
                </w14:textFill>
              </w:rPr>
              <w:t>废水进行处理过程中将产生少量污泥，本项目</w:t>
            </w:r>
            <w:r>
              <w:rPr>
                <w:rFonts w:hint="default" w:ascii="Times New Roman" w:hAnsi="Times New Roman" w:cs="Times New Roman"/>
                <w:color w:val="000000" w:themeColor="text1"/>
                <w:sz w:val="24"/>
                <w:szCs w:val="24"/>
                <w:lang w:eastAsia="zh-CN"/>
                <w14:textFill>
                  <w14:solidFill>
                    <w14:schemeClr w14:val="tx1"/>
                  </w14:solidFill>
                </w14:textFill>
              </w:rPr>
              <w:t>进污水处理设施的</w:t>
            </w:r>
            <w:r>
              <w:rPr>
                <w:rFonts w:hint="default" w:ascii="Times New Roman" w:hAnsi="Times New Roman" w:cs="Times New Roman"/>
                <w:color w:val="000000" w:themeColor="text1"/>
                <w:sz w:val="24"/>
                <w:szCs w:val="24"/>
                <w14:textFill>
                  <w14:solidFill>
                    <w14:schemeClr w14:val="tx1"/>
                  </w14:solidFill>
                </w14:textFill>
              </w:rPr>
              <w:t>废水量</w:t>
            </w:r>
            <w:r>
              <w:rPr>
                <w:rFonts w:hint="default" w:ascii="Times New Roman" w:hAnsi="Times New Roman" w:cs="Times New Roman"/>
                <w:color w:val="000000" w:themeColor="text1"/>
                <w:sz w:val="24"/>
                <w:szCs w:val="24"/>
                <w:highlight w:val="none"/>
                <w14:textFill>
                  <w14:solidFill>
                    <w14:schemeClr w14:val="tx1"/>
                  </w14:solidFill>
                </w14:textFill>
              </w:rPr>
              <w:t>为</w:t>
            </w:r>
            <w:r>
              <w:rPr>
                <w:rFonts w:hint="eastAsia" w:cs="Times New Roman"/>
                <w:color w:val="000000" w:themeColor="text1"/>
                <w:sz w:val="24"/>
                <w:szCs w:val="24"/>
                <w:highlight w:val="none"/>
                <w:lang w:val="en-US" w:eastAsia="zh-CN"/>
                <w14:textFill>
                  <w14:solidFill>
                    <w14:schemeClr w14:val="tx1"/>
                  </w14:solidFill>
                </w14:textFill>
              </w:rPr>
              <w:t>4095.9</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/a，</w:t>
            </w:r>
            <w:r>
              <w:rPr>
                <w:rFonts w:hint="default" w:ascii="Times New Roman" w:hAnsi="Times New Roman" w:cs="Times New Roman"/>
                <w:color w:val="000000" w:themeColor="text1"/>
                <w:sz w:val="24"/>
                <w:szCs w:val="24"/>
                <w:lang w:eastAsia="zh-CN"/>
                <w14:textFill>
                  <w14:solidFill>
                    <w14:schemeClr w14:val="tx1"/>
                  </w14:solidFill>
                </w14:textFill>
              </w:rPr>
              <w:t>污泥产生量参照《集中式污染治理设施产排污系数手册——污水处理厂污泥产生系数》系数，为1.38吨/万吨-污水处理量，则污泥产生量为</w:t>
            </w:r>
            <w:r>
              <w:rPr>
                <w:rFonts w:hint="eastAsia" w:cs="Times New Roman"/>
                <w:color w:val="000000" w:themeColor="text1"/>
                <w:sz w:val="24"/>
                <w:szCs w:val="24"/>
                <w:lang w:val="en-US" w:eastAsia="zh-CN"/>
                <w14:textFill>
                  <w14:solidFill>
                    <w14:schemeClr w14:val="tx1"/>
                  </w14:solidFill>
                </w14:textFill>
              </w:rPr>
              <w:t>0.57</w:t>
            </w:r>
            <w:r>
              <w:rPr>
                <w:rFonts w:hint="eastAsia"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lang w:eastAsia="zh-CN"/>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根据《国家危险废物名录》</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（2021年版），化粪池和污水处理站产生的污泥属于危险废物，废物类别HW49 其他废物，废物代码772-006-49。因此，本项目污泥投加石灰</w:t>
            </w:r>
            <w:r>
              <w:rPr>
                <w:rFonts w:hint="default" w:ascii="Times New Roman" w:hAnsi="Times New Roman" w:eastAsia="宋体" w:cs="Times New Roman"/>
                <w:color w:val="000000" w:themeColor="text1"/>
                <w:sz w:val="24"/>
                <w:szCs w:val="24"/>
                <w:highlight w:val="none"/>
                <w14:textFill>
                  <w14:solidFill>
                    <w14:schemeClr w14:val="tx1"/>
                  </w14:solidFill>
                </w14:textFill>
              </w:rPr>
              <w:t>消毒</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处理</w:t>
            </w:r>
            <w:r>
              <w:rPr>
                <w:rFonts w:hint="default" w:ascii="Times New Roman" w:hAnsi="Times New Roman" w:eastAsia="宋体" w:cs="Times New Roman"/>
                <w:color w:val="000000" w:themeColor="text1"/>
                <w:sz w:val="24"/>
                <w:szCs w:val="24"/>
                <w:highlight w:val="none"/>
                <w14:textFill>
                  <w14:solidFill>
                    <w14:schemeClr w14:val="tx1"/>
                  </w14:solidFill>
                </w14:textFill>
              </w:rPr>
              <w:t>达到医疗机构污泥控制标准（即粪大肠菌群≤100MPN/g，蛔虫卵死亡率</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95%）</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b w:val="0"/>
                <w:bCs/>
                <w:color w:val="000000" w:themeColor="text1"/>
                <w:sz w:val="24"/>
                <w:szCs w:val="24"/>
                <w14:textFill>
                  <w14:solidFill>
                    <w14:schemeClr w14:val="tx1"/>
                  </w14:solidFill>
                </w14:textFill>
              </w:rPr>
              <w:t>污泥消毒后</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委托有资质单位定期清掏清运处置</w:t>
            </w: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w:t>
            </w:r>
          </w:p>
          <w:p>
            <w:pPr>
              <w:spacing w:line="360" w:lineRule="auto"/>
              <w:ind w:firstLine="482" w:firstLineChars="200"/>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②医疗废物</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根据《医疗废物分类名录》（</w:t>
            </w:r>
            <w:r>
              <w:rPr>
                <w:rFonts w:hint="eastAsia" w:ascii="Times New Roman" w:hAnsi="Times New Roman" w:cs="Times New Roman"/>
                <w:color w:val="000000" w:themeColor="text1"/>
                <w:sz w:val="24"/>
                <w:szCs w:val="24"/>
                <w:lang w:val="en-US" w:eastAsia="zh-CN"/>
                <w14:textFill>
                  <w14:solidFill>
                    <w14:schemeClr w14:val="tx1"/>
                  </w14:solidFill>
                </w14:textFill>
              </w:rPr>
              <w:t>2021年版</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医疗废物可分为感染性废物、损伤性废物、病理性废物、药物性废物、化学性废物等。</w:t>
            </w:r>
            <w:bookmarkStart w:id="12" w:name="_Ref237754579"/>
            <w:r>
              <w:rPr>
                <w:rFonts w:hint="default" w:ascii="Times New Roman" w:hAnsi="Times New Roman" w:cs="Times New Roman"/>
                <w:color w:val="000000" w:themeColor="text1"/>
                <w:sz w:val="24"/>
                <w:szCs w:val="24"/>
                <w:lang w:val="en-US" w:eastAsia="zh-CN"/>
                <w14:textFill>
                  <w14:solidFill>
                    <w14:schemeClr w14:val="tx1"/>
                  </w14:solidFill>
                </w14:textFill>
              </w:rPr>
              <w:t>根据《国家危险废物名录》</w:t>
            </w:r>
            <w:r>
              <w:rPr>
                <w:rFonts w:hint="eastAsia" w:ascii="Times New Roman" w:hAnsi="Times New Roman" w:cs="Times New Roman"/>
                <w:color w:val="000000" w:themeColor="text1"/>
                <w:sz w:val="24"/>
                <w:szCs w:val="24"/>
                <w:lang w:val="en-US" w:eastAsia="zh-CN"/>
                <w14:textFill>
                  <w14:solidFill>
                    <w14:schemeClr w14:val="tx1"/>
                  </w14:solidFill>
                </w14:textFill>
              </w:rPr>
              <w:t>（2021年版）</w:t>
            </w:r>
            <w:r>
              <w:rPr>
                <w:rFonts w:hint="default" w:ascii="Times New Roman" w:hAnsi="Times New Roman" w:cs="Times New Roman"/>
                <w:color w:val="000000" w:themeColor="text1"/>
                <w:sz w:val="24"/>
                <w:szCs w:val="24"/>
                <w:lang w:val="en-US" w:eastAsia="zh-CN"/>
                <w14:textFill>
                  <w14:solidFill>
                    <w14:schemeClr w14:val="tx1"/>
                  </w14:solidFill>
                </w14:textFill>
              </w:rPr>
              <w:t>，医疗废物属于危险废物</w:t>
            </w:r>
            <w:r>
              <w:rPr>
                <w:rFonts w:hint="eastAsia" w:ascii="Times New Roman" w:hAnsi="Times New Roman" w:cs="Times New Roman"/>
                <w:color w:val="000000" w:themeColor="text1"/>
                <w:sz w:val="24"/>
                <w:szCs w:val="24"/>
                <w:lang w:val="en-US" w:eastAsia="zh-CN"/>
                <w14:textFill>
                  <w14:solidFill>
                    <w14:schemeClr w14:val="tx1"/>
                  </w14:solidFill>
                </w14:textFill>
              </w:rPr>
              <w:t>，废物类别HW01 医疗废物</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危废代码</w:t>
            </w:r>
            <w:r>
              <w:rPr>
                <w:rFonts w:hint="default" w:ascii="Times New Roman" w:hAnsi="Times New Roman" w:cs="Times New Roman"/>
                <w:color w:val="000000" w:themeColor="text1"/>
                <w:sz w:val="24"/>
                <w:szCs w:val="24"/>
                <w:lang w:val="en-US" w:eastAsia="zh-CN"/>
                <w14:textFill>
                  <w14:solidFill>
                    <w14:schemeClr w14:val="tx1"/>
                  </w14:solidFill>
                </w14:textFill>
              </w:rPr>
              <w:t>感染性废物</w:t>
            </w:r>
            <w:r>
              <w:rPr>
                <w:rFonts w:hint="eastAsia" w:ascii="Times New Roman" w:hAnsi="Times New Roman" w:cs="Times New Roman"/>
                <w:color w:val="000000" w:themeColor="text1"/>
                <w:sz w:val="24"/>
                <w:szCs w:val="24"/>
                <w:lang w:val="en-US" w:eastAsia="zh-CN"/>
                <w14:textFill>
                  <w14:solidFill>
                    <w14:schemeClr w14:val="tx1"/>
                  </w14:solidFill>
                </w14:textFill>
              </w:rPr>
              <w:t>（841-001-01）</w:t>
            </w:r>
            <w:r>
              <w:rPr>
                <w:rFonts w:hint="default" w:ascii="Times New Roman" w:hAnsi="Times New Roman" w:cs="Times New Roman"/>
                <w:color w:val="000000" w:themeColor="text1"/>
                <w:sz w:val="24"/>
                <w:szCs w:val="24"/>
                <w:lang w:val="en-US" w:eastAsia="zh-CN"/>
                <w14:textFill>
                  <w14:solidFill>
                    <w14:schemeClr w14:val="tx1"/>
                  </w14:solidFill>
                </w14:textFill>
              </w:rPr>
              <w:t>、损伤性废物</w:t>
            </w:r>
            <w:r>
              <w:rPr>
                <w:rFonts w:hint="eastAsia" w:ascii="Times New Roman" w:hAnsi="Times New Roman" w:cs="Times New Roman"/>
                <w:color w:val="000000" w:themeColor="text1"/>
                <w:sz w:val="24"/>
                <w:szCs w:val="24"/>
                <w:lang w:val="en-US" w:eastAsia="zh-CN"/>
                <w14:textFill>
                  <w14:solidFill>
                    <w14:schemeClr w14:val="tx1"/>
                  </w14:solidFill>
                </w14:textFill>
              </w:rPr>
              <w:t>（841-002-01）</w:t>
            </w:r>
            <w:r>
              <w:rPr>
                <w:rFonts w:hint="default" w:ascii="Times New Roman" w:hAnsi="Times New Roman" w:cs="Times New Roman"/>
                <w:color w:val="000000" w:themeColor="text1"/>
                <w:sz w:val="24"/>
                <w:szCs w:val="24"/>
                <w:lang w:val="en-US" w:eastAsia="zh-CN"/>
                <w14:textFill>
                  <w14:solidFill>
                    <w14:schemeClr w14:val="tx1"/>
                  </w14:solidFill>
                </w14:textFill>
              </w:rPr>
              <w:t>、病理性废物</w:t>
            </w:r>
            <w:r>
              <w:rPr>
                <w:rFonts w:hint="eastAsia" w:ascii="Times New Roman" w:hAnsi="Times New Roman" w:cs="Times New Roman"/>
                <w:color w:val="000000" w:themeColor="text1"/>
                <w:sz w:val="24"/>
                <w:szCs w:val="24"/>
                <w:lang w:val="en-US" w:eastAsia="zh-CN"/>
                <w14:textFill>
                  <w14:solidFill>
                    <w14:schemeClr w14:val="tx1"/>
                  </w14:solidFill>
                </w14:textFill>
              </w:rPr>
              <w:t>（841-003-01）</w:t>
            </w:r>
            <w:r>
              <w:rPr>
                <w:rFonts w:hint="default" w:ascii="Times New Roman" w:hAnsi="Times New Roman" w:cs="Times New Roman"/>
                <w:color w:val="000000" w:themeColor="text1"/>
                <w:sz w:val="24"/>
                <w:szCs w:val="24"/>
                <w:lang w:val="en-US" w:eastAsia="zh-CN"/>
                <w14:textFill>
                  <w14:solidFill>
                    <w14:schemeClr w14:val="tx1"/>
                  </w14:solidFill>
                </w14:textFill>
              </w:rPr>
              <w:t>、药物性废物</w:t>
            </w:r>
            <w:r>
              <w:rPr>
                <w:rFonts w:hint="eastAsia" w:ascii="Times New Roman" w:hAnsi="Times New Roman" w:cs="Times New Roman"/>
                <w:color w:val="000000" w:themeColor="text1"/>
                <w:sz w:val="24"/>
                <w:szCs w:val="24"/>
                <w:lang w:val="en-US" w:eastAsia="zh-CN"/>
                <w14:textFill>
                  <w14:solidFill>
                    <w14:schemeClr w14:val="tx1"/>
                  </w14:solidFill>
                </w14:textFill>
              </w:rPr>
              <w:t>（841-005-01）</w:t>
            </w:r>
            <w:r>
              <w:rPr>
                <w:rFonts w:hint="default" w:ascii="Times New Roman" w:hAnsi="Times New Roman" w:cs="Times New Roman"/>
                <w:color w:val="000000" w:themeColor="text1"/>
                <w:sz w:val="24"/>
                <w:szCs w:val="24"/>
                <w:lang w:val="en-US" w:eastAsia="zh-CN"/>
                <w14:textFill>
                  <w14:solidFill>
                    <w14:schemeClr w14:val="tx1"/>
                  </w14:solidFill>
                </w14:textFill>
              </w:rPr>
              <w:t>、化学性废物</w:t>
            </w:r>
            <w:r>
              <w:rPr>
                <w:rFonts w:hint="eastAsia" w:ascii="Times New Roman" w:hAnsi="Times New Roman" w:cs="Times New Roman"/>
                <w:color w:val="000000" w:themeColor="text1"/>
                <w:sz w:val="24"/>
                <w:szCs w:val="24"/>
                <w:lang w:val="en-US" w:eastAsia="zh-CN"/>
                <w14:textFill>
                  <w14:solidFill>
                    <w14:schemeClr w14:val="tx1"/>
                  </w14:solidFill>
                </w14:textFill>
              </w:rPr>
              <w:t>（841-004-01）</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根据</w:t>
            </w:r>
            <w:r>
              <w:rPr>
                <w:rFonts w:hint="default" w:ascii="Times New Roman" w:hAnsi="Times New Roman" w:cs="Times New Roman"/>
                <w:color w:val="000000" w:themeColor="text1"/>
                <w:sz w:val="24"/>
                <w:szCs w:val="24"/>
                <w:lang w:val="en-US" w:eastAsia="zh-CN"/>
                <w14:textFill>
                  <w14:solidFill>
                    <w14:schemeClr w14:val="tx1"/>
                  </w14:solidFill>
                </w14:textFill>
              </w:rPr>
              <w:t>本项目的实际运营情况，</w:t>
            </w:r>
            <w:r>
              <w:rPr>
                <w:rFonts w:hint="default" w:ascii="Times New Roman" w:hAnsi="Times New Roman" w:cs="Times New Roman"/>
                <w:color w:val="000000" w:themeColor="text1"/>
                <w:sz w:val="24"/>
                <w:szCs w:val="24"/>
                <w14:textFill>
                  <w14:solidFill>
                    <w14:schemeClr w14:val="tx1"/>
                  </w14:solidFill>
                </w14:textFill>
              </w:rPr>
              <w:t>本项目产生的医疗废物包含种类见表</w:t>
            </w:r>
            <w:r>
              <w:rPr>
                <w:rFonts w:hint="eastAsia" w:ascii="Times New Roman" w:hAnsi="Times New Roman" w:cs="Times New Roman"/>
                <w:color w:val="000000" w:themeColor="text1"/>
                <w:sz w:val="24"/>
                <w:szCs w:val="24"/>
                <w:lang w:val="en-US" w:eastAsia="zh-CN"/>
                <w14:textFill>
                  <w14:solidFill>
                    <w14:schemeClr w14:val="tx1"/>
                  </w14:solidFill>
                </w14:textFill>
              </w:rPr>
              <w:t>4-1</w:t>
            </w:r>
            <w:r>
              <w:rPr>
                <w:rFonts w:hint="eastAsia"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line="240" w:lineRule="auto"/>
              <w:ind w:right="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w:t>
            </w:r>
            <w:bookmarkEnd w:id="12"/>
            <w:r>
              <w:rPr>
                <w:rFonts w:hint="eastAsia" w:ascii="Times New Roman" w:hAnsi="Times New Roman" w:cs="Times New Roman"/>
                <w:b/>
                <w:bCs/>
                <w:color w:val="000000" w:themeColor="text1"/>
                <w:sz w:val="24"/>
                <w:szCs w:val="24"/>
                <w:lang w:val="en-US" w:eastAsia="zh-CN"/>
                <w14:textFill>
                  <w14:solidFill>
                    <w14:schemeClr w14:val="tx1"/>
                  </w14:solidFill>
                </w14:textFill>
              </w:rPr>
              <w:t>4-1</w:t>
            </w:r>
            <w:r>
              <w:rPr>
                <w:rFonts w:hint="eastAsia" w:cs="Times New Roman"/>
                <w:b/>
                <w:bCs/>
                <w:color w:val="000000" w:themeColor="text1"/>
                <w:sz w:val="24"/>
                <w:szCs w:val="24"/>
                <w:lang w:val="en-US" w:eastAsia="zh-CN"/>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eastAsia"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医疗废物分类目录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659"/>
              <w:gridCol w:w="3204"/>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9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特征</w:t>
                  </w: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项目医疗废物种类</w:t>
                  </w:r>
                </w:p>
              </w:tc>
              <w:tc>
                <w:tcPr>
                  <w:tcW w:w="13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收集</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感染性废物（HW01）(8</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1-001-01)</w:t>
                  </w:r>
                </w:p>
              </w:tc>
              <w:tc>
                <w:tcPr>
                  <w:tcW w:w="95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携带病原微生物具有引发感染性疾病传播危险的医疗废物。</w:t>
                  </w: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1.被患者血液、体液、排泄物等污染的除锐器以外的废物；</w:t>
                  </w:r>
                </w:p>
              </w:tc>
              <w:tc>
                <w:tcPr>
                  <w:tcW w:w="138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1.收集于符合《医疗废物专用包装袋、容器和警示标志标准》（HJ421）的医疗废物包装袋中；</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2.病原微生物实验室废弃的病原体培养基、标本，菌种和毒种保存液及其容器，应在产生地点进行压力蒸汽灭菌或者使用其他方式消毒，然后按感染性废物收集处理；</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3.隔离传染病患者或者疑似传染病患者产生的医疗废物应当使用双层医疗废物包装袋盛装。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2.使用后废弃的一次性使用医疗器械，如注射器、输液器、透析器等；</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3.病原微生物实验室废弃的病原体培养基、标本，菌种和毒种保存液及其容器；其他实验室及科室废弃的血液、血清、分泌物等标本和容器；</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4.隔离传染病患者或者疑似传染病患者产生的废弃物。</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损伤性废物（HW01）(8</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1-002-01)</w:t>
                  </w:r>
                </w:p>
              </w:tc>
              <w:tc>
                <w:tcPr>
                  <w:tcW w:w="95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能够刺伤或者割伤人体的废弃的医用锐器。</w:t>
                  </w: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1.废弃的金属类锐器，如针头、缝合针、针灸针、探针、穿刺针、解剖刀、手术刀、手术锯、备皮刀、钢钉和导丝等；</w:t>
                  </w:r>
                </w:p>
              </w:tc>
              <w:tc>
                <w:tcPr>
                  <w:tcW w:w="138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1.收集于符合《医疗废物专用包装袋、容器和警示标志标准》（HJ421）的利器盒中</w:t>
                  </w:r>
                  <w:r>
                    <w:rPr>
                      <w:rFonts w:hint="eastAsia"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2.利器盒达到3/4满时，应当封闭严密，按流程运送、贮存。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2.废弃的玻璃类锐器，如盖玻片、载玻片、玻璃安瓿等；</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3.废弃的其他材质类锐器。</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病理性废物（HW01）(8</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1-003-01)</w:t>
                  </w:r>
                </w:p>
              </w:tc>
              <w:tc>
                <w:tcPr>
                  <w:tcW w:w="95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诊疗过程中产生的人体废弃物和医学实验动物尸体等。</w:t>
                  </w: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1.手术及其他医学服务过程中产生的废弃的人体组织、器官；</w:t>
                  </w:r>
                </w:p>
              </w:tc>
              <w:tc>
                <w:tcPr>
                  <w:tcW w:w="138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1.收集于符合《医疗废物专用包装袋、容器和警示标志标准》（HJ421）的医疗废物包装袋中；</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2.确诊、疑似传染病产妇或携带传染病病原体的产妇的胎盘应使用双层医疗废物包装袋盛装；</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3.可进行防腐或者低温保存。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2.病理切片后废弃的人体组织、病理蜡块；</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3.废弃的医学实验动物的组织和尸体；</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4.16周胎龄以下或重量不足500克的胚胎组织等；</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5.确诊、疑似传染病或携带传染病病原体的产妇的胎盘。</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药物性废物（HW0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）(8</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1-005-01)</w:t>
                  </w:r>
                </w:p>
              </w:tc>
              <w:tc>
                <w:tcPr>
                  <w:tcW w:w="95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过期、淘汰、变质或者被污染的废弃的药物。</w:t>
                  </w: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1.废弃的一般性药物；</w:t>
                  </w:r>
                </w:p>
              </w:tc>
              <w:tc>
                <w:tcPr>
                  <w:tcW w:w="138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1.少量的药物性废物可以并入感染性废物中，但应在标签中注明；</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2.批量废弃的药物性废物，收集后应交由具备相应资质的医疗废物处置单位或者危险废物处置单位等进行处置。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2.废弃的细胞毒性药物和遗传毒性药物；</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3.废弃的疫苗及血液制品。</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化学性废物（HW01）(8</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1-004-01)</w:t>
                  </w:r>
                </w:p>
              </w:tc>
              <w:tc>
                <w:tcPr>
                  <w:tcW w:w="9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具有毒性、腐蚀性、易燃性、反应性的废弃的化学物品。</w:t>
                  </w: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列入《国家危险废物名录》中的废弃危险化学品，如甲醛、二甲苯等；非特定行业来源的危险废物，如含汞血压计、含汞体温计，废弃的牙科汞合金材料及其残余物等。</w:t>
                  </w:r>
                </w:p>
              </w:tc>
              <w:tc>
                <w:tcPr>
                  <w:tcW w:w="13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1.收集于容器中，粘贴标签并注明主要成分；</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2.收集后应交由具备相应资质的医疗废物处置单位或者危险废物处置单位等进行处置。</w:t>
                  </w:r>
                </w:p>
              </w:tc>
            </w:tr>
          </w:tbl>
          <w:p>
            <w:pPr>
              <w:widowControl/>
              <w:spacing w:line="360" w:lineRule="auto"/>
              <w:ind w:firstLine="482" w:firstLineChars="200"/>
              <w:jc w:val="left"/>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lang w:bidi="ar"/>
                <w14:textFill>
                  <w14:solidFill>
                    <w14:schemeClr w14:val="tx1"/>
                  </w14:solidFill>
                </w14:textFill>
              </w:rPr>
              <w:t>收集处置方式</w:t>
            </w:r>
          </w:p>
          <w:p>
            <w:pPr>
              <w:widowControl/>
              <w:spacing w:line="360" w:lineRule="auto"/>
              <w:ind w:firstLine="482" w:firstLineChars="200"/>
              <w:jc w:val="left"/>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lang w:bidi="ar"/>
                <w14:textFill>
                  <w14:solidFill>
                    <w14:schemeClr w14:val="tx1"/>
                  </w14:solidFill>
                </w14:textFill>
              </w:rPr>
              <w:t>收集方式：</w:t>
            </w:r>
            <w:r>
              <w:rPr>
                <w:rFonts w:hint="default" w:ascii="Times New Roman" w:hAnsi="Times New Roman" w:eastAsia="宋体" w:cs="Times New Roman"/>
                <w:color w:val="000000" w:themeColor="text1"/>
                <w:kern w:val="0"/>
                <w:sz w:val="24"/>
                <w:szCs w:val="24"/>
                <w:lang w:bidi="ar"/>
                <w14:textFill>
                  <w14:solidFill>
                    <w14:schemeClr w14:val="tx1"/>
                  </w14:solidFill>
                </w14:textFill>
              </w:rPr>
              <w:t>项目在各科室、医疗用房以及楼道均设有医废收集桶，一般感染性、药物性的医废首先放置在医废收集桶内，再由专人进行收集打包密封；化学性医废、损伤性医废采用专门的周转箱进行收集；项目病理性医废主要在手术室产生，手术室设有专门的打包房，产生的污物在手术结束后立即进入打包房进行打包密封。</w:t>
            </w:r>
          </w:p>
          <w:p>
            <w:pPr>
              <w:spacing w:line="360" w:lineRule="auto"/>
              <w:ind w:firstLine="480" w:firstLineChars="20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根据</w:t>
            </w:r>
            <w:r>
              <w:rPr>
                <w:rFonts w:hint="default" w:ascii="Times New Roman" w:hAnsi="Times New Roman" w:eastAsia="宋体" w:cs="Times New Roman"/>
                <w:color w:val="000000" w:themeColor="text1"/>
                <w:sz w:val="24"/>
                <w:szCs w:val="24"/>
                <w14:textFill>
                  <w14:solidFill>
                    <w14:schemeClr w14:val="tx1"/>
                  </w14:solidFill>
                </w14:textFill>
              </w:rPr>
              <w:t>《医疗废物分类目录》</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2021年版</w:t>
            </w:r>
            <w:r>
              <w:rPr>
                <w:rFonts w:hint="eastAsia" w:ascii="Times New Roman" w:hAnsi="Times New Roman" w:eastAsia="宋体" w:cs="Times New Roman"/>
                <w:color w:val="000000" w:themeColor="text1"/>
                <w:sz w:val="24"/>
                <w:szCs w:val="24"/>
                <w:lang w:eastAsia="zh-CN"/>
                <w14:textFill>
                  <w14:solidFill>
                    <w14:schemeClr w14:val="tx1"/>
                  </w14:solidFill>
                </w14:textFill>
              </w:rPr>
              <w:t>），以下废弃物不属于医疗废物：</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包括非传染病区使用或者未用于传染病患者、疑似传染病患者以及采取隔离措施的其他患者的输液瓶（袋），一次性医用外包装物，废弃的中草药与中草药煎制后的残渣，盛装药物的药杯，尿杯，纸巾、湿巾、尿不湿、卫生巾、护理垫等一次性卫生用品，医用织物以及使用后的大、小便器等。居民日常生活中废弃的一次性口罩不属于医疗废物。因此以上废弃物按一般固废处置。</w:t>
            </w:r>
          </w:p>
          <w:p>
            <w:pPr>
              <w:widowControl/>
              <w:spacing w:line="360" w:lineRule="auto"/>
              <w:ind w:firstLine="482" w:firstLineChars="200"/>
              <w:jc w:val="left"/>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lang w:bidi="ar"/>
                <w14:textFill>
                  <w14:solidFill>
                    <w14:schemeClr w14:val="tx1"/>
                  </w14:solidFill>
                </w14:textFill>
              </w:rPr>
              <w:t>暂存方式：</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本项目产生的医废</w:t>
            </w:r>
            <w:r>
              <w:rPr>
                <w:rFonts w:hint="default" w:ascii="Times New Roman" w:hAnsi="Times New Roman" w:eastAsia="宋体" w:cs="Times New Roman"/>
                <w:color w:val="000000" w:themeColor="text1"/>
                <w:kern w:val="0"/>
                <w:sz w:val="24"/>
                <w:szCs w:val="24"/>
                <w:lang w:eastAsia="zh-CN" w:bidi="ar"/>
                <w14:textFill>
                  <w14:solidFill>
                    <w14:schemeClr w14:val="tx1"/>
                  </w14:solidFill>
                </w14:textFill>
              </w:rPr>
              <w:t>经</w:t>
            </w:r>
            <w:r>
              <w:rPr>
                <w:rFonts w:hint="default" w:ascii="Times New Roman" w:hAnsi="Times New Roman" w:eastAsia="宋体" w:cs="Times New Roman"/>
                <w:color w:val="000000" w:themeColor="text1"/>
                <w:kern w:val="0"/>
                <w:sz w:val="24"/>
                <w:szCs w:val="24"/>
                <w:lang w:bidi="ar"/>
                <w14:textFill>
                  <w14:solidFill>
                    <w14:schemeClr w14:val="tx1"/>
                  </w14:solidFill>
                </w14:textFill>
              </w:rPr>
              <w:t>项目建设的</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医疗废物</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暂存间暂存，建筑面积为</w:t>
            </w:r>
            <w:r>
              <w:rPr>
                <w:rFonts w:hint="eastAsia" w:cs="Times New Roman"/>
                <w:color w:val="000000" w:themeColor="text1"/>
                <w:kern w:val="0"/>
                <w:sz w:val="24"/>
                <w:szCs w:val="24"/>
                <w:lang w:val="en-US" w:eastAsia="zh-CN" w:bidi="ar"/>
                <w14:textFill>
                  <w14:solidFill>
                    <w14:schemeClr w14:val="tx1"/>
                  </w14:solidFill>
                </w14:textFill>
              </w:rPr>
              <w:t>5</w:t>
            </w:r>
            <w:r>
              <w:rPr>
                <w:rFonts w:hint="default" w:ascii="Times New Roman" w:hAnsi="Times New Roman" w:eastAsia="宋体" w:cs="Times New Roman"/>
                <w:color w:val="000000" w:themeColor="text1"/>
                <w:kern w:val="0"/>
                <w:sz w:val="24"/>
                <w:szCs w:val="24"/>
                <w:lang w:bidi="ar"/>
                <w14:textFill>
                  <w14:solidFill>
                    <w14:schemeClr w14:val="tx1"/>
                  </w14:solidFill>
                </w14:textFill>
              </w:rPr>
              <w:t>m</w:t>
            </w:r>
            <w:r>
              <w:rPr>
                <w:rFonts w:hint="default" w:ascii="Times New Roman" w:hAnsi="Times New Roman" w:eastAsia="宋体" w:cs="Times New Roman"/>
                <w:color w:val="000000" w:themeColor="text1"/>
                <w:kern w:val="0"/>
                <w:sz w:val="24"/>
                <w:szCs w:val="24"/>
                <w:vertAlign w:val="superscript"/>
                <w:lang w:bidi="ar"/>
                <w14:textFill>
                  <w14:solidFill>
                    <w14:schemeClr w14:val="tx1"/>
                  </w14:solidFill>
                </w14:textFill>
              </w:rPr>
              <w:t>2</w:t>
            </w:r>
            <w:r>
              <w:rPr>
                <w:rFonts w:hint="eastAsia" w:cs="Times New Roman"/>
                <w:color w:val="000000" w:themeColor="text1"/>
                <w:kern w:val="0"/>
                <w:sz w:val="24"/>
                <w:szCs w:val="24"/>
                <w:vertAlign w:val="baseli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并</w:t>
            </w:r>
            <w:r>
              <w:rPr>
                <w:rFonts w:hint="eastAsia" w:cs="Times New Roman"/>
                <w:color w:val="000000" w:themeColor="text1"/>
                <w:kern w:val="0"/>
                <w:sz w:val="24"/>
                <w:szCs w:val="24"/>
                <w:lang w:val="en-US" w:eastAsia="zh-CN" w:bidi="ar"/>
                <w14:textFill>
                  <w14:solidFill>
                    <w14:schemeClr w14:val="tx1"/>
                  </w14:solidFill>
                </w14:textFill>
              </w:rPr>
              <w:t>张贴</w:t>
            </w:r>
            <w:r>
              <w:rPr>
                <w:rFonts w:hint="default" w:ascii="Times New Roman" w:hAnsi="Times New Roman" w:eastAsia="宋体" w:cs="Times New Roman"/>
                <w:color w:val="000000" w:themeColor="text1"/>
                <w:kern w:val="0"/>
                <w:sz w:val="24"/>
                <w:szCs w:val="24"/>
                <w:lang w:bidi="ar"/>
                <w14:textFill>
                  <w14:solidFill>
                    <w14:schemeClr w14:val="tx1"/>
                  </w14:solidFill>
                </w14:textFill>
              </w:rPr>
              <w:t>警示标识牌。项目运营产生的各类医废收集桶均运至医废暂存间进行分类存放。</w:t>
            </w:r>
          </w:p>
          <w:p>
            <w:pPr>
              <w:widowControl/>
              <w:spacing w:line="360" w:lineRule="auto"/>
              <w:ind w:firstLine="482" w:firstLineChars="200"/>
              <w:jc w:val="left"/>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lang w:bidi="ar"/>
                <w14:textFill>
                  <w14:solidFill>
                    <w14:schemeClr w14:val="tx1"/>
                  </w14:solidFill>
                </w14:textFill>
              </w:rPr>
              <w:t>处置方式：</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根据《国家危险废物名录》，医疗固废属HW01类危险废物，收集</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暂存于</w:t>
            </w:r>
            <w:r>
              <w:rPr>
                <w:rFonts w:hint="eastAsia" w:cs="Times New Roman"/>
                <w:color w:val="000000" w:themeColor="text1"/>
                <w:kern w:val="0"/>
                <w:sz w:val="24"/>
                <w:szCs w:val="24"/>
                <w:lang w:val="en-US" w:eastAsia="zh-CN" w:bidi="ar"/>
                <w14:textFill>
                  <w14:solidFill>
                    <w14:schemeClr w14:val="tx1"/>
                  </w14:solidFill>
                </w14:textFill>
              </w:rPr>
              <w:t>医疗废物暂存间，建筑面积5</w:t>
            </w:r>
            <w:r>
              <w:rPr>
                <w:rFonts w:hint="default" w:ascii="Times New Roman" w:hAnsi="Times New Roman" w:eastAsia="宋体" w:cs="Times New Roman"/>
                <w:color w:val="000000" w:themeColor="text1"/>
                <w:kern w:val="0"/>
                <w:sz w:val="24"/>
                <w:szCs w:val="24"/>
                <w:lang w:bidi="ar"/>
                <w14:textFill>
                  <w14:solidFill>
                    <w14:schemeClr w14:val="tx1"/>
                  </w14:solidFill>
                </w14:textFill>
              </w:rPr>
              <w:t>m</w:t>
            </w:r>
            <w:r>
              <w:rPr>
                <w:rFonts w:hint="default" w:ascii="Times New Roman" w:hAnsi="Times New Roman" w:eastAsia="宋体" w:cs="Times New Roman"/>
                <w:color w:val="000000" w:themeColor="text1"/>
                <w:kern w:val="0"/>
                <w:sz w:val="24"/>
                <w:szCs w:val="24"/>
                <w:vertAlign w:val="superscript"/>
                <w:lang w:bidi="ar"/>
                <w14:textFill>
                  <w14:solidFill>
                    <w14:schemeClr w14:val="tx1"/>
                  </w14:solidFill>
                </w14:textFill>
              </w:rPr>
              <w:t>2</w:t>
            </w:r>
            <w:r>
              <w:rPr>
                <w:rFonts w:hint="eastAsia" w:cs="Times New Roman"/>
                <w:color w:val="000000" w:themeColor="text1"/>
                <w:kern w:val="0"/>
                <w:sz w:val="24"/>
                <w:szCs w:val="24"/>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委托</w:t>
            </w:r>
            <w:r>
              <w:rPr>
                <w:rFonts w:hint="eastAsia" w:cs="Times New Roman"/>
                <w:color w:val="000000" w:themeColor="text1"/>
                <w:kern w:val="0"/>
                <w:sz w:val="24"/>
                <w:szCs w:val="24"/>
                <w:lang w:val="en-US" w:eastAsia="zh-CN" w:bidi="ar"/>
                <w14:textFill>
                  <w14:solidFill>
                    <w14:schemeClr w14:val="tx1"/>
                  </w14:solidFill>
                </w14:textFill>
              </w:rPr>
              <w:t>有玉溪易和环境技术有限公司定期清运</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处置</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，处置率100%。</w:t>
            </w:r>
          </w:p>
          <w:p>
            <w:pPr>
              <w:keepNext w:val="0"/>
              <w:keepLines w:val="0"/>
              <w:pageBreakBefore w:val="0"/>
              <w:widowControl w:val="0"/>
              <w:tabs>
                <w:tab w:val="left" w:pos="3915"/>
              </w:tabs>
              <w:kinsoku/>
              <w:wordWrap/>
              <w:overflowPunct/>
              <w:topLinePunct w:val="0"/>
              <w:autoSpaceDE/>
              <w:autoSpaceDN/>
              <w:bidi w:val="0"/>
              <w:adjustRightInd/>
              <w:snapToGrid/>
              <w:spacing w:before="157" w:beforeLines="50" w:line="360" w:lineRule="auto"/>
              <w:ind w:firstLine="480" w:firstLineChars="200"/>
              <w:contextualSpacing/>
              <w:jc w:val="left"/>
              <w:textAlignment w:val="auto"/>
              <w:rPr>
                <w:rFonts w:hint="default" w:ascii="Times New Roman" w:hAnsi="Times New Roman" w:cs="Times New Roman"/>
                <w:color w:val="000000" w:themeColor="text1"/>
                <w:kern w:val="0"/>
                <w:sz w:val="24"/>
                <w:szCs w:val="24"/>
                <w:lang w:bidi="ar"/>
                <w14:textFill>
                  <w14:solidFill>
                    <w14:schemeClr w14:val="tx1"/>
                  </w14:solidFill>
                </w14:textFill>
              </w:rPr>
            </w:pPr>
            <w:r>
              <w:rPr>
                <w:rFonts w:hint="default" w:ascii="Times New Roman" w:hAnsi="Times New Roman" w:cs="Times New Roman"/>
                <w:color w:val="000000" w:themeColor="text1"/>
                <w:kern w:val="0"/>
                <w:sz w:val="24"/>
                <w:szCs w:val="24"/>
                <w:lang w:bidi="ar"/>
                <w14:textFill>
                  <w14:solidFill>
                    <w14:schemeClr w14:val="tx1"/>
                  </w14:solidFill>
                </w14:textFill>
              </w:rPr>
              <w:t>医疗废物产生量根据《第一次全国污染源普查城镇生活源产排污系数手册》第四分册医院污染物产生、排放系数进行医疗废物产生量核算。医疗废物核算系数如下：</w:t>
            </w:r>
          </w:p>
          <w:p>
            <w:pPr>
              <w:keepNext w:val="0"/>
              <w:keepLines w:val="0"/>
              <w:pageBreakBefore w:val="0"/>
              <w:widowControl w:val="0"/>
              <w:tabs>
                <w:tab w:val="left" w:pos="3915"/>
              </w:tabs>
              <w:kinsoku/>
              <w:wordWrap/>
              <w:overflowPunct/>
              <w:topLinePunct w:val="0"/>
              <w:autoSpaceDE/>
              <w:autoSpaceDN/>
              <w:bidi w:val="0"/>
              <w:adjustRightInd/>
              <w:snapToGrid/>
              <w:spacing w:before="157" w:beforeLines="50" w:line="240" w:lineRule="auto"/>
              <w:contextualSpacing/>
              <w:jc w:val="center"/>
              <w:textAlignment w:val="auto"/>
              <w:rPr>
                <w:rFonts w:hint="default" w:ascii="Times New Roman" w:hAnsi="Times New Roman" w:cs="Times New Roman"/>
                <w:b/>
                <w:bCs/>
                <w:color w:val="000000" w:themeColor="text1"/>
                <w:kern w:val="0"/>
                <w:sz w:val="24"/>
                <w:szCs w:val="24"/>
                <w:lang w:bidi="ar"/>
                <w14:textFill>
                  <w14:solidFill>
                    <w14:schemeClr w14:val="tx1"/>
                  </w14:solidFill>
                </w14:textFill>
              </w:rPr>
            </w:pPr>
            <w:r>
              <w:rPr>
                <w:rFonts w:hint="default" w:ascii="Times New Roman" w:hAnsi="Times New Roman" w:cs="Times New Roman"/>
                <w:b/>
                <w:bCs/>
                <w:color w:val="000000" w:themeColor="text1"/>
                <w:kern w:val="0"/>
                <w:sz w:val="24"/>
                <w:szCs w:val="24"/>
                <w:lang w:bidi="ar"/>
                <w14:textFill>
                  <w14:solidFill>
                    <w14:schemeClr w14:val="tx1"/>
                  </w14:solidFill>
                </w14:textFill>
              </w:rPr>
              <w:t>表</w:t>
            </w:r>
            <w:r>
              <w:rPr>
                <w:rFonts w:hint="eastAsia" w:ascii="Times New Roman" w:hAnsi="Times New Roman" w:cs="Times New Roman"/>
                <w:b/>
                <w:bCs/>
                <w:color w:val="000000" w:themeColor="text1"/>
                <w:kern w:val="0"/>
                <w:sz w:val="24"/>
                <w:szCs w:val="24"/>
                <w:lang w:val="en-US" w:eastAsia="zh-CN" w:bidi="ar"/>
                <w14:textFill>
                  <w14:solidFill>
                    <w14:schemeClr w14:val="tx1"/>
                  </w14:solidFill>
                </w14:textFill>
              </w:rPr>
              <w:t>4-1</w:t>
            </w:r>
            <w:r>
              <w:rPr>
                <w:rFonts w:hint="eastAsia" w:cs="Times New Roman"/>
                <w:b/>
                <w:bCs/>
                <w:color w:val="000000" w:themeColor="text1"/>
                <w:kern w:val="0"/>
                <w:sz w:val="24"/>
                <w:szCs w:val="24"/>
                <w:lang w:val="en-US" w:eastAsia="zh-CN" w:bidi="ar"/>
                <w14:textFill>
                  <w14:solidFill>
                    <w14:schemeClr w14:val="tx1"/>
                  </w14:solidFill>
                </w14:textFill>
              </w:rPr>
              <w:t>7</w:t>
            </w:r>
            <w:r>
              <w:rPr>
                <w:rFonts w:hint="eastAsia" w:ascii="Times New Roman" w:hAnsi="Times New Roman" w:cs="Times New Roman"/>
                <w:b/>
                <w:bCs/>
                <w:color w:val="000000" w:themeColor="text1"/>
                <w:kern w:val="0"/>
                <w:sz w:val="24"/>
                <w:szCs w:val="24"/>
                <w:lang w:val="en-US" w:eastAsia="zh-CN" w:bidi="ar"/>
                <w14:textFill>
                  <w14:solidFill>
                    <w14:schemeClr w14:val="tx1"/>
                  </w14:solidFill>
                </w14:textFill>
              </w:rPr>
              <w:t xml:space="preserve"> </w:t>
            </w:r>
            <w:r>
              <w:rPr>
                <w:rFonts w:hint="eastAsia" w:cs="Times New Roman"/>
                <w:b/>
                <w:bCs/>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cs="Times New Roman"/>
                <w:b/>
                <w:bCs/>
                <w:color w:val="000000" w:themeColor="text1"/>
                <w:kern w:val="0"/>
                <w:sz w:val="24"/>
                <w:szCs w:val="24"/>
                <w:lang w:bidi="ar"/>
                <w14:textFill>
                  <w14:solidFill>
                    <w14:schemeClr w14:val="tx1"/>
                  </w14:solidFill>
                </w14:textFill>
              </w:rPr>
              <w:t>医疗废物核算系数</w:t>
            </w:r>
          </w:p>
          <w:tbl>
            <w:tblPr>
              <w:tblStyle w:val="23"/>
              <w:tblW w:w="4998" w:type="pct"/>
              <w:tblInd w:w="0" w:type="dxa"/>
              <w:tblLayout w:type="fixed"/>
              <w:tblCellMar>
                <w:top w:w="0" w:type="dxa"/>
                <w:left w:w="108" w:type="dxa"/>
                <w:bottom w:w="0" w:type="dxa"/>
                <w:right w:w="108" w:type="dxa"/>
              </w:tblCellMar>
            </w:tblPr>
            <w:tblGrid>
              <w:gridCol w:w="2311"/>
              <w:gridCol w:w="1643"/>
              <w:gridCol w:w="1741"/>
              <w:gridCol w:w="1597"/>
              <w:gridCol w:w="1452"/>
            </w:tblGrid>
            <w:tr>
              <w:tblPrEx>
                <w:tblCellMar>
                  <w:top w:w="0" w:type="dxa"/>
                  <w:left w:w="108" w:type="dxa"/>
                  <w:bottom w:w="0" w:type="dxa"/>
                  <w:right w:w="108" w:type="dxa"/>
                </w:tblCellMar>
              </w:tblPrEx>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医院类型</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规模(床位)</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污染物指标</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计量单位</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核算系数</w:t>
                  </w:r>
                </w:p>
              </w:tc>
            </w:tr>
            <w:tr>
              <w:tblPrEx>
                <w:tblCellMar>
                  <w:top w:w="0" w:type="dxa"/>
                  <w:left w:w="108" w:type="dxa"/>
                  <w:bottom w:w="0" w:type="dxa"/>
                  <w:right w:w="108" w:type="dxa"/>
                </w:tblCellMar>
              </w:tblPrEx>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口腔医院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0.65</w:t>
                  </w:r>
                </w:p>
              </w:tc>
            </w:tr>
            <w:tr>
              <w:tblPrEx>
                <w:tblCellMar>
                  <w:top w:w="0" w:type="dxa"/>
                  <w:left w:w="108" w:type="dxa"/>
                  <w:bottom w:w="0" w:type="dxa"/>
                  <w:right w:w="108" w:type="dxa"/>
                </w:tblCellMar>
              </w:tblPrEx>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肿瘤医院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0.52</w:t>
                  </w:r>
                </w:p>
              </w:tc>
            </w:tr>
            <w:tr>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民族医院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0.45</w:t>
                  </w:r>
                </w:p>
              </w:tc>
            </w:tr>
            <w:tr>
              <w:tblPrEx>
                <w:tblCellMar>
                  <w:top w:w="0" w:type="dxa"/>
                  <w:left w:w="108" w:type="dxa"/>
                  <w:bottom w:w="0" w:type="dxa"/>
                  <w:right w:w="108" w:type="dxa"/>
                </w:tblCellMar>
              </w:tblPrEx>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中西医结合医院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0.41</w:t>
                  </w:r>
                </w:p>
              </w:tc>
            </w:tr>
            <w:tr>
              <w:tblPrEx>
                <w:tblCellMar>
                  <w:top w:w="0" w:type="dxa"/>
                  <w:left w:w="108" w:type="dxa"/>
                  <w:bottom w:w="0" w:type="dxa"/>
                  <w:right w:w="108" w:type="dxa"/>
                </w:tblCellMar>
              </w:tblPrEx>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疗养院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0.15</w:t>
                  </w:r>
                </w:p>
              </w:tc>
            </w:tr>
            <w:tr>
              <w:tblPrEx>
                <w:tblCellMar>
                  <w:top w:w="0" w:type="dxa"/>
                  <w:left w:w="108" w:type="dxa"/>
                  <w:bottom w:w="0" w:type="dxa"/>
                  <w:right w:w="108" w:type="dxa"/>
                </w:tblCellMar>
              </w:tblPrEx>
              <w:trPr>
                <w:trHeight w:val="340" w:hRule="atLeast"/>
              </w:trPr>
              <w:tc>
                <w:tcPr>
                  <w:tcW w:w="1320" w:type="pct"/>
                  <w:vMerge w:val="restar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中医医院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10-100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0.42</w:t>
                  </w:r>
                </w:p>
              </w:tc>
            </w:tr>
            <w:tr>
              <w:tblPrEx>
                <w:tblCellMar>
                  <w:top w:w="0" w:type="dxa"/>
                  <w:left w:w="108" w:type="dxa"/>
                  <w:bottom w:w="0" w:type="dxa"/>
                  <w:right w:w="108" w:type="dxa"/>
                </w:tblCellMar>
              </w:tblPrEx>
              <w:trPr>
                <w:trHeight w:val="340" w:hRule="atLeast"/>
              </w:trPr>
              <w:tc>
                <w:tcPr>
                  <w:tcW w:w="1320"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101-500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0.51</w:t>
                  </w:r>
                </w:p>
              </w:tc>
            </w:tr>
            <w:tr>
              <w:tblPrEx>
                <w:tblCellMar>
                  <w:top w:w="0" w:type="dxa"/>
                  <w:left w:w="108" w:type="dxa"/>
                  <w:bottom w:w="0" w:type="dxa"/>
                  <w:right w:w="108" w:type="dxa"/>
                </w:tblCellMar>
              </w:tblPrEx>
              <w:trPr>
                <w:trHeight w:val="340" w:hRule="atLeast"/>
              </w:trPr>
              <w:tc>
                <w:tcPr>
                  <w:tcW w:w="1320"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0.62</w:t>
                  </w:r>
                </w:p>
              </w:tc>
            </w:tr>
            <w:tr>
              <w:tblPrEx>
                <w:tblCellMar>
                  <w:top w:w="0" w:type="dxa"/>
                  <w:left w:w="108" w:type="dxa"/>
                  <w:bottom w:w="0" w:type="dxa"/>
                  <w:right w:w="108" w:type="dxa"/>
                </w:tblCellMar>
              </w:tblPrEx>
              <w:trPr>
                <w:trHeight w:val="340" w:hRule="atLeast"/>
              </w:trPr>
              <w:tc>
                <w:tcPr>
                  <w:tcW w:w="1320" w:type="pct"/>
                  <w:vMerge w:val="restar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综合医院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10-100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0.42</w:t>
                  </w:r>
                </w:p>
              </w:tc>
            </w:tr>
            <w:tr>
              <w:tblPrEx>
                <w:tblCellMar>
                  <w:top w:w="0" w:type="dxa"/>
                  <w:left w:w="108" w:type="dxa"/>
                  <w:bottom w:w="0" w:type="dxa"/>
                  <w:right w:w="108" w:type="dxa"/>
                </w:tblCellMar>
              </w:tblPrEx>
              <w:trPr>
                <w:trHeight w:val="340" w:hRule="atLeast"/>
              </w:trPr>
              <w:tc>
                <w:tcPr>
                  <w:tcW w:w="1320"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101-500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0.53</w:t>
                  </w:r>
                </w:p>
              </w:tc>
            </w:tr>
            <w:tr>
              <w:tblPrEx>
                <w:tblCellMar>
                  <w:top w:w="0" w:type="dxa"/>
                  <w:left w:w="108" w:type="dxa"/>
                  <w:bottom w:w="0" w:type="dxa"/>
                  <w:right w:w="108" w:type="dxa"/>
                </w:tblCellMar>
              </w:tblPrEx>
              <w:trPr>
                <w:trHeight w:val="340" w:hRule="atLeast"/>
              </w:trPr>
              <w:tc>
                <w:tcPr>
                  <w:tcW w:w="1320"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0.65</w:t>
                  </w:r>
                </w:p>
              </w:tc>
            </w:tr>
            <w:tr>
              <w:tblPrEx>
                <w:tblCellMar>
                  <w:top w:w="0" w:type="dxa"/>
                  <w:left w:w="108" w:type="dxa"/>
                  <w:bottom w:w="0" w:type="dxa"/>
                  <w:right w:w="108" w:type="dxa"/>
                </w:tblCellMar>
              </w:tblPrEx>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乡镇卫生院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0.37</w:t>
                  </w:r>
                </w:p>
              </w:tc>
            </w:tr>
          </w:tbl>
          <w:p>
            <w:pPr>
              <w:keepNext w:val="0"/>
              <w:keepLines w:val="0"/>
              <w:pageBreakBefore w:val="0"/>
              <w:widowControl w:val="0"/>
              <w:tabs>
                <w:tab w:val="left" w:pos="3915"/>
              </w:tabs>
              <w:kinsoku/>
              <w:wordWrap/>
              <w:overflowPunct/>
              <w:topLinePunct w:val="0"/>
              <w:autoSpaceDE/>
              <w:autoSpaceDN/>
              <w:bidi w:val="0"/>
              <w:adjustRightInd/>
              <w:snapToGrid/>
              <w:spacing w:before="157" w:beforeLines="50" w:line="360" w:lineRule="auto"/>
              <w:ind w:firstLine="480" w:firstLineChars="200"/>
              <w:contextualSpacing/>
              <w:jc w:val="left"/>
              <w:textAlignment w:val="auto"/>
              <w:rPr>
                <w:rFonts w:hint="eastAsia" w:ascii="Times New Roman" w:hAnsi="Times New Roman"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项目医疗区属于</w:t>
            </w:r>
            <w:r>
              <w:rPr>
                <w:rFonts w:hint="eastAsia" w:cs="Times New Roman"/>
                <w:color w:val="000000" w:themeColor="text1"/>
                <w:sz w:val="24"/>
                <w:szCs w:val="24"/>
                <w:lang w:val="en-US" w:eastAsia="zh-CN"/>
                <w14:textFill>
                  <w14:solidFill>
                    <w14:schemeClr w14:val="tx1"/>
                  </w14:solidFill>
                </w14:textFill>
              </w:rPr>
              <w:t>综合</w:t>
            </w:r>
            <w:r>
              <w:rPr>
                <w:rFonts w:hint="eastAsia" w:ascii="Times New Roman" w:hAnsi="Times New Roman" w:cs="Times New Roman"/>
                <w:color w:val="000000" w:themeColor="text1"/>
                <w:sz w:val="24"/>
                <w:szCs w:val="24"/>
                <w:lang w:val="en-US" w:eastAsia="zh-CN"/>
                <w14:textFill>
                  <w14:solidFill>
                    <w14:schemeClr w14:val="tx1"/>
                  </w14:solidFill>
                </w14:textFill>
              </w:rPr>
              <w:t>医院，床位数为</w:t>
            </w:r>
            <w:r>
              <w:rPr>
                <w:rFonts w:hint="eastAsia" w:cs="Times New Roman"/>
                <w:color w:val="000000" w:themeColor="text1"/>
                <w:sz w:val="24"/>
                <w:szCs w:val="24"/>
                <w:lang w:val="en-US" w:eastAsia="zh-CN"/>
                <w14:textFill>
                  <w14:solidFill>
                    <w14:schemeClr w14:val="tx1"/>
                  </w14:solidFill>
                </w14:textFill>
              </w:rPr>
              <w:t>42</w:t>
            </w:r>
            <w:r>
              <w:rPr>
                <w:rFonts w:hint="eastAsia" w:ascii="Times New Roman" w:hAnsi="Times New Roman" w:cs="Times New Roman"/>
                <w:color w:val="000000" w:themeColor="text1"/>
                <w:sz w:val="24"/>
                <w:szCs w:val="24"/>
                <w:lang w:val="en-US" w:eastAsia="zh-CN"/>
                <w14:textFill>
                  <w14:solidFill>
                    <w14:schemeClr w14:val="tx1"/>
                  </w14:solidFill>
                </w14:textFill>
              </w:rPr>
              <w:t>张，医疗废物核算系数为0.4</w:t>
            </w:r>
            <w:r>
              <w:rPr>
                <w:rFonts w:hint="eastAsia" w:cs="Times New Roman"/>
                <w:color w:val="000000" w:themeColor="text1"/>
                <w:sz w:val="24"/>
                <w:szCs w:val="24"/>
                <w:lang w:val="en-US" w:eastAsia="zh-CN"/>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kg/床</w:t>
            </w:r>
            <w:r>
              <w:rPr>
                <w:rFonts w:hint="default" w:ascii="Times New Roman" w:hAnsi="Times New Roman" w:cs="Times New Roman"/>
                <w:color w:val="000000" w:themeColor="text1"/>
                <w:kern w:val="0"/>
                <w:sz w:val="24"/>
                <w:szCs w:val="24"/>
                <w:lang w:bidi="ar"/>
                <w14:textFill>
                  <w14:solidFill>
                    <w14:schemeClr w14:val="tx1"/>
                  </w14:solidFill>
                </w14:textFill>
              </w:rPr>
              <w:t>·d</w:t>
            </w:r>
            <w:r>
              <w:rPr>
                <w:rFonts w:hint="eastAsia" w:ascii="Times New Roman" w:hAnsi="Times New Roman" w:cs="Times New Roman"/>
                <w:color w:val="000000" w:themeColor="text1"/>
                <w:kern w:val="0"/>
                <w:sz w:val="24"/>
                <w:szCs w:val="24"/>
                <w:lang w:eastAsia="zh-CN" w:bidi="ar"/>
                <w14:textFill>
                  <w14:solidFill>
                    <w14:schemeClr w14:val="tx1"/>
                  </w14:solidFill>
                </w14:textFill>
              </w:rPr>
              <w:t>，</w:t>
            </w: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按满负荷计算，项目医疗废物的产生量为</w:t>
            </w:r>
            <w:r>
              <w:rPr>
                <w:rFonts w:hint="eastAsia" w:cs="Times New Roman"/>
                <w:color w:val="000000" w:themeColor="text1"/>
                <w:kern w:val="0"/>
                <w:sz w:val="24"/>
                <w:szCs w:val="24"/>
                <w:lang w:val="en-US" w:eastAsia="zh-CN" w:bidi="ar"/>
                <w14:textFill>
                  <w14:solidFill>
                    <w14:schemeClr w14:val="tx1"/>
                  </w14:solidFill>
                </w14:textFill>
              </w:rPr>
              <w:t>17.64kg/d，6.44t</w:t>
            </w: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/a。</w:t>
            </w:r>
          </w:p>
          <w:p>
            <w:pPr>
              <w:keepNext w:val="0"/>
              <w:keepLines w:val="0"/>
              <w:pageBreakBefore w:val="0"/>
              <w:widowControl w:val="0"/>
              <w:tabs>
                <w:tab w:val="left" w:pos="3915"/>
              </w:tabs>
              <w:kinsoku/>
              <w:wordWrap/>
              <w:overflowPunct/>
              <w:topLinePunct w:val="0"/>
              <w:autoSpaceDE/>
              <w:autoSpaceDN/>
              <w:bidi w:val="0"/>
              <w:adjustRightInd/>
              <w:snapToGrid/>
              <w:spacing w:before="157" w:beforeLines="50" w:line="360" w:lineRule="auto"/>
              <w:ind w:firstLine="482" w:firstLineChars="200"/>
              <w:contextualSpacing/>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③检验废液</w:t>
            </w:r>
          </w:p>
          <w:p>
            <w:pPr>
              <w:keepNext w:val="0"/>
              <w:keepLines w:val="0"/>
              <w:pageBreakBefore w:val="0"/>
              <w:widowControl w:val="0"/>
              <w:tabs>
                <w:tab w:val="left" w:pos="3915"/>
              </w:tabs>
              <w:kinsoku/>
              <w:wordWrap/>
              <w:overflowPunct/>
              <w:topLinePunct w:val="0"/>
              <w:autoSpaceDE/>
              <w:autoSpaceDN/>
              <w:bidi w:val="0"/>
              <w:adjustRightInd/>
              <w:snapToGrid/>
              <w:spacing w:before="157" w:beforeLines="50" w:line="360" w:lineRule="auto"/>
              <w:ind w:firstLine="480" w:firstLineChars="200"/>
              <w:contextualSpacing/>
              <w:jc w:val="left"/>
              <w:textAlignment w:val="auto"/>
              <w:rPr>
                <w:rFonts w:hint="default" w:ascii="Times New Roman" w:hAnsi="Times New Roman"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项目检验科位于</w:t>
            </w:r>
            <w:r>
              <w:rPr>
                <w:rFonts w:hint="eastAsia" w:cs="Times New Roman"/>
                <w:color w:val="000000" w:themeColor="text1"/>
                <w:sz w:val="24"/>
                <w:szCs w:val="24"/>
                <w:lang w:val="en-US" w:eastAsia="zh-CN"/>
                <w14:textFill>
                  <w14:solidFill>
                    <w14:schemeClr w14:val="tx1"/>
                  </w14:solidFill>
                </w14:textFill>
              </w:rPr>
              <w:t>综合</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楼</w:t>
            </w:r>
            <w:r>
              <w:rPr>
                <w:rFonts w:hint="eastAsia" w:cs="Times New Roman"/>
                <w:color w:val="000000" w:themeColor="text1"/>
                <w:sz w:val="24"/>
                <w:szCs w:val="24"/>
                <w:lang w:val="en-US" w:eastAsia="zh-CN"/>
                <w14:textFill>
                  <w14:solidFill>
                    <w14:schemeClr w14:val="tx1"/>
                  </w14:solidFill>
                </w14:textFill>
              </w:rPr>
              <w:t>一</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层，</w:t>
            </w:r>
            <w:r>
              <w:rPr>
                <w:rFonts w:hint="eastAsia" w:ascii="Times New Roman" w:hAnsi="Times New Roman" w:cs="Times New Roman"/>
                <w:bCs/>
                <w:color w:val="000000" w:themeColor="text1"/>
                <w:sz w:val="24"/>
                <w:szCs w:val="24"/>
                <w:lang w:val="en-US" w:eastAsia="zh-CN"/>
                <w14:textFill>
                  <w14:solidFill>
                    <w14:schemeClr w14:val="tx1"/>
                  </w14:solidFill>
                </w14:textFill>
              </w:rPr>
              <w:t>主要进行常规检测（如血、尿常规、大便常规等），采用触酶试剂，不产生重金属废水。检验过程会产生少量检验废液和检测化验废水（器皿清洗废水），检验废液</w:t>
            </w:r>
            <w:r>
              <w:rPr>
                <w:rFonts w:hint="default" w:ascii="Times New Roman" w:hAnsi="Times New Roman" w:cs="Times New Roman"/>
                <w:color w:val="000000" w:themeColor="text1"/>
                <w:sz w:val="24"/>
                <w14:textFill>
                  <w14:solidFill>
                    <w14:schemeClr w14:val="tx1"/>
                  </w14:solidFill>
                </w14:textFill>
              </w:rPr>
              <w:t>属于《国家危险废弃物名录》中的HW01类危废（废物代码：8</w:t>
            </w:r>
            <w:r>
              <w:rPr>
                <w:rFonts w:hint="eastAsia" w:ascii="Times New Roman" w:hAnsi="Times New Roman"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1-004-01），</w:t>
            </w:r>
            <w:r>
              <w:rPr>
                <w:rFonts w:hint="eastAsia" w:ascii="Times New Roman" w:hAnsi="Times New Roman" w:cs="Times New Roman"/>
                <w:color w:val="000000" w:themeColor="text1"/>
                <w:sz w:val="24"/>
                <w:lang w:val="en-US" w:eastAsia="zh-CN"/>
                <w14:textFill>
                  <w14:solidFill>
                    <w14:schemeClr w14:val="tx1"/>
                  </w14:solidFill>
                </w14:textFill>
              </w:rPr>
              <w:t>经</w:t>
            </w:r>
            <w:r>
              <w:rPr>
                <w:rFonts w:hint="default" w:ascii="Times New Roman" w:hAnsi="Times New Roman" w:cs="Times New Roman"/>
                <w:color w:val="000000" w:themeColor="text1"/>
                <w:sz w:val="24"/>
                <w14:textFill>
                  <w14:solidFill>
                    <w14:schemeClr w14:val="tx1"/>
                  </w14:solidFill>
                </w14:textFill>
              </w:rPr>
              <w:t>专用容器密封收集</w:t>
            </w:r>
            <w:r>
              <w:rPr>
                <w:rFonts w:hint="eastAsia" w:ascii="Times New Roman" w:hAnsi="Times New Roman" w:cs="Times New Roman"/>
                <w:color w:val="000000" w:themeColor="text1"/>
                <w:sz w:val="24"/>
                <w:lang w:val="en-US" w:eastAsia="zh-CN"/>
                <w14:textFill>
                  <w14:solidFill>
                    <w14:schemeClr w14:val="tx1"/>
                  </w14:solidFill>
                </w14:textFill>
              </w:rPr>
              <w:t>暂存于</w:t>
            </w:r>
            <w:r>
              <w:rPr>
                <w:rFonts w:hint="eastAsia" w:cs="Times New Roman"/>
                <w:color w:val="000000" w:themeColor="text1"/>
                <w:sz w:val="24"/>
                <w:lang w:val="en-US" w:eastAsia="zh-CN"/>
                <w14:textFill>
                  <w14:solidFill>
                    <w14:schemeClr w14:val="tx1"/>
                  </w14:solidFill>
                </w14:textFill>
              </w:rPr>
              <w:t>医废暂存间</w:t>
            </w:r>
            <w:r>
              <w:rPr>
                <w:rFonts w:hint="eastAsia"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交由</w:t>
            </w:r>
            <w:r>
              <w:rPr>
                <w:rFonts w:hint="eastAsia" w:cs="Times New Roman"/>
                <w:bCs/>
                <w:color w:val="000000" w:themeColor="text1"/>
                <w:sz w:val="24"/>
                <w:szCs w:val="24"/>
                <w:lang w:val="en-US" w:eastAsia="zh-CN"/>
                <w14:textFill>
                  <w14:solidFill>
                    <w14:schemeClr w14:val="tx1"/>
                  </w14:solidFill>
                </w14:textFill>
              </w:rPr>
              <w:t>有资质的单位</w:t>
            </w:r>
            <w:r>
              <w:rPr>
                <w:rFonts w:hint="eastAsia" w:ascii="Times New Roman" w:hAnsi="Times New Roman" w:cs="Times New Roman"/>
                <w:bCs/>
                <w:color w:val="000000" w:themeColor="text1"/>
                <w:sz w:val="24"/>
                <w:szCs w:val="24"/>
                <w:lang w:val="en-US" w:eastAsia="zh-CN"/>
                <w14:textFill>
                  <w14:solidFill>
                    <w14:schemeClr w14:val="tx1"/>
                  </w14:solidFill>
                </w14:textFill>
              </w:rPr>
              <w:t>进行</w:t>
            </w:r>
            <w:r>
              <w:rPr>
                <w:rFonts w:hint="default" w:ascii="Times New Roman" w:hAnsi="Times New Roman" w:cs="Times New Roman"/>
                <w:color w:val="000000" w:themeColor="text1"/>
                <w:sz w:val="24"/>
                <w14:textFill>
                  <w14:solidFill>
                    <w14:schemeClr w14:val="tx1"/>
                  </w14:solidFill>
                </w14:textFill>
              </w:rPr>
              <w:t>处置</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检验废液产生量约为</w:t>
            </w:r>
            <w:r>
              <w:rPr>
                <w:rFonts w:hint="default" w:ascii="Times New Roman" w:hAnsi="Times New Roman"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L/d，</w:t>
            </w:r>
            <w:r>
              <w:rPr>
                <w:rFonts w:hint="default" w:ascii="Times New Roman" w:hAnsi="Times New Roman" w:cs="Times New Roman"/>
                <w:color w:val="000000" w:themeColor="text1"/>
                <w:sz w:val="24"/>
                <w:lang w:val="en-US" w:eastAsia="zh-CN"/>
                <w14:textFill>
                  <w14:solidFill>
                    <w14:schemeClr w14:val="tx1"/>
                  </w14:solidFill>
                </w14:textFill>
              </w:rPr>
              <w:t>0.73t</w:t>
            </w:r>
            <w:r>
              <w:rPr>
                <w:rFonts w:hint="default" w:ascii="Times New Roman" w:hAnsi="Times New Roman" w:cs="Times New Roman"/>
                <w:color w:val="000000" w:themeColor="text1"/>
                <w:sz w:val="24"/>
                <w14:textFill>
                  <w14:solidFill>
                    <w14:schemeClr w14:val="tx1"/>
                  </w14:solidFill>
                </w14:textFill>
              </w:rPr>
              <w:t>/a</w:t>
            </w:r>
            <w:r>
              <w:rPr>
                <w:rFonts w:hint="default" w:ascii="Times New Roman" w:hAnsi="Times New Roman" w:cs="Times New Roman"/>
                <w:color w:val="000000" w:themeColor="text1"/>
                <w:sz w:val="24"/>
                <w:lang w:eastAsia="zh-CN"/>
                <w14:textFill>
                  <w14:solidFill>
                    <w14:schemeClr w14:val="tx1"/>
                  </w14:solidFill>
                </w14:textFill>
              </w:rPr>
              <w:t>。</w:t>
            </w:r>
          </w:p>
          <w:p>
            <w:pPr>
              <w:keepNext w:val="0"/>
              <w:keepLines w:val="0"/>
              <w:pageBreakBefore w:val="0"/>
              <w:widowControl w:val="0"/>
              <w:tabs>
                <w:tab w:val="left" w:pos="3915"/>
              </w:tabs>
              <w:kinsoku/>
              <w:wordWrap/>
              <w:overflowPunct/>
              <w:topLinePunct w:val="0"/>
              <w:autoSpaceDE/>
              <w:autoSpaceDN/>
              <w:bidi w:val="0"/>
              <w:adjustRightInd/>
              <w:snapToGrid/>
              <w:spacing w:before="157" w:beforeLines="50" w:line="360" w:lineRule="auto"/>
              <w:ind w:firstLine="480" w:firstLineChars="200"/>
              <w:contextualSpacing/>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综上，运营期间固体废物产生和处置情况如下表所示。</w:t>
            </w:r>
          </w:p>
          <w:p>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表</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4-18</w:t>
            </w:r>
            <w:r>
              <w:rPr>
                <w:rFonts w:hint="default" w:ascii="Times New Roman" w:hAnsi="Times New Roman" w:cs="Times New Roman"/>
                <w:b/>
                <w:bCs/>
                <w:color w:val="000000" w:themeColor="text1"/>
                <w:sz w:val="24"/>
                <w:szCs w:val="24"/>
                <w:highlight w:val="none"/>
                <w14:textFill>
                  <w14:solidFill>
                    <w14:schemeClr w14:val="tx1"/>
                  </w14:solidFill>
                </w14:textFill>
              </w:rPr>
              <w:t xml:space="preserve"> </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14:textFill>
                  <w14:solidFill>
                    <w14:schemeClr w14:val="tx1"/>
                  </w14:solidFill>
                </w14:textFill>
              </w:rPr>
              <w:t>本项目</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固体废物的产生与处置情况</w:t>
            </w:r>
          </w:p>
          <w:tbl>
            <w:tblPr>
              <w:tblStyle w:val="23"/>
              <w:tblpPr w:leftFromText="180" w:rightFromText="180" w:vertAnchor="text" w:horzAnchor="page" w:tblpXSpec="center" w:tblpY="5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070"/>
              <w:gridCol w:w="951"/>
              <w:gridCol w:w="913"/>
              <w:gridCol w:w="708"/>
              <w:gridCol w:w="730"/>
              <w:gridCol w:w="1143"/>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固废</w:t>
                  </w:r>
                  <w:r>
                    <w:rPr>
                      <w:rFonts w:hint="eastAsia" w:ascii="Times New Roman" w:hAnsi="Times New Roman" w:cs="Times New Roman"/>
                      <w:b/>
                      <w:bCs/>
                      <w:color w:val="000000" w:themeColor="text1"/>
                      <w:sz w:val="21"/>
                      <w:szCs w:val="21"/>
                      <w:lang w:val="en-US" w:eastAsia="zh-CN"/>
                      <w14:textFill>
                        <w14:solidFill>
                          <w14:schemeClr w14:val="tx1"/>
                        </w14:solidFill>
                      </w14:textFill>
                    </w:rPr>
                    <w:t>名称</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产物</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环节</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产生量（t/a）</w:t>
                  </w:r>
                </w:p>
              </w:tc>
              <w:tc>
                <w:tcPr>
                  <w:tcW w:w="40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状态</w:t>
                  </w:r>
                </w:p>
              </w:tc>
              <w:tc>
                <w:tcPr>
                  <w:tcW w:w="41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属性</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危害特性</w:t>
                  </w:r>
                </w:p>
              </w:tc>
              <w:tc>
                <w:tcPr>
                  <w:tcW w:w="158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生活垃圾</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办公区</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23.725</w:t>
                  </w:r>
                </w:p>
              </w:tc>
              <w:tc>
                <w:tcPr>
                  <w:tcW w:w="40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固体</w:t>
                  </w:r>
                </w:p>
              </w:tc>
              <w:tc>
                <w:tcPr>
                  <w:tcW w:w="41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一般固废</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8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经</w:t>
                  </w:r>
                  <w:r>
                    <w:rPr>
                      <w:rFonts w:hint="default" w:ascii="Times New Roman" w:hAnsi="Times New Roman" w:cs="Times New Roman"/>
                      <w:color w:val="000000" w:themeColor="text1"/>
                      <w:sz w:val="21"/>
                      <w:szCs w:val="21"/>
                      <w14:textFill>
                        <w14:solidFill>
                          <w14:schemeClr w14:val="tx1"/>
                        </w14:solidFill>
                      </w14:textFill>
                    </w:rPr>
                    <w:t>生活垃圾收集桶</w:t>
                  </w:r>
                  <w:r>
                    <w:rPr>
                      <w:rFonts w:hint="default" w:ascii="Times New Roman" w:hAnsi="Times New Roman" w:cs="Times New Roman"/>
                      <w:color w:val="000000" w:themeColor="text1"/>
                      <w:sz w:val="21"/>
                      <w:szCs w:val="21"/>
                      <w:lang w:val="en-US" w:eastAsia="zh-CN"/>
                      <w14:textFill>
                        <w14:solidFill>
                          <w14:schemeClr w14:val="tx1"/>
                        </w14:solidFill>
                      </w14:textFill>
                    </w:rPr>
                    <w:t>分类收集</w:t>
                  </w:r>
                  <w:r>
                    <w:rPr>
                      <w:rFonts w:hint="eastAsia" w:ascii="Times New Roman" w:hAnsi="Times New Roman" w:cs="Times New Roman"/>
                      <w:color w:val="000000" w:themeColor="text1"/>
                      <w:sz w:val="21"/>
                      <w:szCs w:val="21"/>
                      <w:lang w:val="en-US" w:eastAsia="zh-CN"/>
                      <w14:textFill>
                        <w14:solidFill>
                          <w14:schemeClr w14:val="tx1"/>
                        </w14:solidFill>
                      </w14:textFill>
                    </w:rPr>
                    <w:t>后</w:t>
                  </w:r>
                  <w:r>
                    <w:rPr>
                      <w:rFonts w:hint="default" w:ascii="Times New Roman" w:hAnsi="Times New Roman" w:cs="Times New Roman"/>
                      <w:color w:val="000000" w:themeColor="text1"/>
                      <w:sz w:val="21"/>
                      <w:szCs w:val="21"/>
                      <w14:textFill>
                        <w14:solidFill>
                          <w14:schemeClr w14:val="tx1"/>
                        </w14:solidFill>
                      </w14:textFill>
                    </w:rPr>
                    <w:t>委托环卫部门清运</w:t>
                  </w:r>
                  <w:r>
                    <w:rPr>
                      <w:rFonts w:hint="eastAsia" w:ascii="Times New Roman" w:hAnsi="Times New Roman" w:cs="Times New Roman"/>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厨余</w:t>
                  </w:r>
                  <w:r>
                    <w:rPr>
                      <w:rFonts w:hint="default" w:ascii="Times New Roman" w:hAnsi="Times New Roman" w:cs="Times New Roman"/>
                      <w:color w:val="000000" w:themeColor="text1"/>
                      <w:sz w:val="21"/>
                      <w:szCs w:val="21"/>
                      <w:lang w:val="en-US" w:eastAsia="zh-CN"/>
                      <w14:textFill>
                        <w14:solidFill>
                          <w14:schemeClr w14:val="tx1"/>
                        </w14:solidFill>
                      </w14:textFill>
                    </w:rPr>
                    <w:t>垃圾</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厨房</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2.92</w:t>
                  </w:r>
                </w:p>
              </w:tc>
              <w:tc>
                <w:tcPr>
                  <w:tcW w:w="40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固体液体</w:t>
                  </w:r>
                </w:p>
              </w:tc>
              <w:tc>
                <w:tcPr>
                  <w:tcW w:w="41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一般固废</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88"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委托有资质的单位清运处置</w:t>
                  </w: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隔油池废油脂</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隔油池</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0.44</w:t>
                  </w:r>
                </w:p>
              </w:tc>
              <w:tc>
                <w:tcPr>
                  <w:tcW w:w="40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固体</w:t>
                  </w:r>
                </w:p>
              </w:tc>
              <w:tc>
                <w:tcPr>
                  <w:tcW w:w="41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一般固废</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8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中药渣</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中医科</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0.5</w:t>
                  </w:r>
                </w:p>
              </w:tc>
              <w:tc>
                <w:tcPr>
                  <w:tcW w:w="40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固体</w:t>
                  </w:r>
                </w:p>
              </w:tc>
              <w:tc>
                <w:tcPr>
                  <w:tcW w:w="41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一般固废</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8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收集</w:t>
                  </w:r>
                  <w:r>
                    <w:rPr>
                      <w:rFonts w:hint="eastAsia" w:ascii="Times New Roman" w:hAnsi="Times New Roman" w:cs="Times New Roman"/>
                      <w:color w:val="000000" w:themeColor="text1"/>
                      <w:sz w:val="21"/>
                      <w:szCs w:val="21"/>
                      <w:lang w:val="en-US" w:eastAsia="zh-CN"/>
                      <w14:textFill>
                        <w14:solidFill>
                          <w14:schemeClr w14:val="tx1"/>
                        </w14:solidFill>
                      </w14:textFill>
                    </w:rPr>
                    <w:t>后</w:t>
                  </w:r>
                  <w:r>
                    <w:rPr>
                      <w:rFonts w:hint="default" w:ascii="Times New Roman" w:hAnsi="Times New Roman" w:cs="Times New Roman"/>
                      <w:color w:val="000000" w:themeColor="text1"/>
                      <w:sz w:val="21"/>
                      <w:szCs w:val="21"/>
                      <w14:textFill>
                        <w14:solidFill>
                          <w14:schemeClr w14:val="tx1"/>
                        </w14:solidFill>
                      </w14:textFill>
                    </w:rPr>
                    <w:t>委托环卫部门清运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污泥</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化粪池、污水处理站</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0.57</w:t>
                  </w:r>
                </w:p>
              </w:tc>
              <w:tc>
                <w:tcPr>
                  <w:tcW w:w="40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固体液体</w:t>
                  </w:r>
                </w:p>
              </w:tc>
              <w:tc>
                <w:tcPr>
                  <w:tcW w:w="41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危险废物</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T/In</w:t>
                  </w:r>
                </w:p>
              </w:tc>
              <w:tc>
                <w:tcPr>
                  <w:tcW w:w="158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消毒后</w:t>
                  </w:r>
                  <w:r>
                    <w:rPr>
                      <w:rFonts w:hint="eastAsia" w:ascii="Times New Roman" w:hAnsi="Times New Roman" w:cs="Times New Roman"/>
                      <w:color w:val="000000" w:themeColor="text1"/>
                      <w:sz w:val="21"/>
                      <w:szCs w:val="21"/>
                      <w:lang w:val="en-US" w:eastAsia="zh-CN"/>
                      <w14:textFill>
                        <w14:solidFill>
                          <w14:schemeClr w14:val="tx1"/>
                        </w14:solidFill>
                      </w14:textFill>
                    </w:rPr>
                    <w:t>暂存于危废间委托有资质的单位清运处置。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医疗废物</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门诊</w:t>
                  </w:r>
                </w:p>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住院</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6.44</w:t>
                  </w:r>
                </w:p>
              </w:tc>
              <w:tc>
                <w:tcPr>
                  <w:tcW w:w="40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固体</w:t>
                  </w:r>
                </w:p>
              </w:tc>
              <w:tc>
                <w:tcPr>
                  <w:tcW w:w="41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危险废物</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In/T/C/I/R</w:t>
                  </w:r>
                </w:p>
              </w:tc>
              <w:tc>
                <w:tcPr>
                  <w:tcW w:w="158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分类收集于医废暂存间，</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委托</w:t>
                  </w:r>
                  <w:r>
                    <w:rPr>
                      <w:rStyle w:val="33"/>
                      <w:rFonts w:hint="eastAsia" w:cs="Times New Roman"/>
                      <w:b w:val="0"/>
                      <w:bCs w:val="0"/>
                      <w:color w:val="000000" w:themeColor="text1"/>
                      <w:sz w:val="21"/>
                      <w:szCs w:val="21"/>
                      <w:vertAlign w:val="baseline"/>
                      <w:lang w:val="en-US"/>
                      <w14:textFill>
                        <w14:solidFill>
                          <w14:schemeClr w14:val="tx1"/>
                        </w14:solidFill>
                      </w14:textFill>
                    </w:rPr>
                    <w:t>玉溪易和环境技术有限公司</w:t>
                  </w:r>
                  <w:r>
                    <w:rPr>
                      <w:rFonts w:hint="eastAsia" w:ascii="Times New Roman" w:hAnsi="Times New Roman" w:cs="Times New Roman"/>
                      <w:color w:val="000000" w:themeColor="text1"/>
                      <w:sz w:val="21"/>
                      <w:szCs w:val="21"/>
                      <w:lang w:val="en-US" w:eastAsia="zh-CN"/>
                      <w14:textFill>
                        <w14:solidFill>
                          <w14:schemeClr w14:val="tx1"/>
                        </w14:solidFill>
                      </w14:textFill>
                    </w:rPr>
                    <w:t>进行</w:t>
                  </w:r>
                  <w:r>
                    <w:rPr>
                      <w:rFonts w:hint="eastAsia" w:cs="Times New Roman"/>
                      <w:color w:val="000000" w:themeColor="text1"/>
                      <w:sz w:val="21"/>
                      <w:szCs w:val="21"/>
                      <w:lang w:val="en-US" w:eastAsia="zh-CN"/>
                      <w14:textFill>
                        <w14:solidFill>
                          <w14:schemeClr w14:val="tx1"/>
                        </w14:solidFill>
                      </w14:textFill>
                    </w:rPr>
                    <w:t>清运</w:t>
                  </w:r>
                  <w:r>
                    <w:rPr>
                      <w:rFonts w:hint="eastAsia" w:ascii="Times New Roman" w:hAnsi="Times New Roman" w:cs="Times New Roman"/>
                      <w:color w:val="000000" w:themeColor="text1"/>
                      <w:sz w:val="21"/>
                      <w:szCs w:val="21"/>
                      <w:lang w:val="en-US" w:eastAsia="zh-CN"/>
                      <w14:textFill>
                        <w14:solidFill>
                          <w14:schemeClr w14:val="tx1"/>
                        </w14:solidFill>
                      </w14:textFill>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检验废液</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检验科</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0.73</w:t>
                  </w:r>
                </w:p>
              </w:tc>
              <w:tc>
                <w:tcPr>
                  <w:tcW w:w="40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液体</w:t>
                  </w:r>
                </w:p>
              </w:tc>
              <w:tc>
                <w:tcPr>
                  <w:tcW w:w="41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危险废物</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T</w:t>
                  </w:r>
                </w:p>
              </w:tc>
              <w:tc>
                <w:tcPr>
                  <w:tcW w:w="158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收集暂存于</w:t>
                  </w:r>
                  <w:r>
                    <w:rPr>
                      <w:rFonts w:hint="eastAsia" w:cs="Times New Roman"/>
                      <w:color w:val="000000" w:themeColor="text1"/>
                      <w:kern w:val="2"/>
                      <w:sz w:val="21"/>
                      <w:szCs w:val="21"/>
                      <w:lang w:val="en-US" w:eastAsia="zh-CN" w:bidi="ar-SA"/>
                      <w14:textFill>
                        <w14:solidFill>
                          <w14:schemeClr w14:val="tx1"/>
                        </w14:solidFill>
                      </w14:textFill>
                    </w:rPr>
                    <w:t>医废暂存间</w:t>
                  </w:r>
                  <w:r>
                    <w:rPr>
                      <w:rFonts w:hint="eastAsia" w:ascii="Times New Roman" w:hAnsi="Times New Roman" w:cs="Times New Roman"/>
                      <w:color w:val="000000" w:themeColor="text1"/>
                      <w:sz w:val="21"/>
                      <w:szCs w:val="21"/>
                      <w:lang w:val="en-US" w:eastAsia="zh-CN"/>
                      <w14:textFill>
                        <w14:solidFill>
                          <w14:schemeClr w14:val="tx1"/>
                        </w14:solidFill>
                      </w14:textFill>
                    </w:rPr>
                    <w:t>，委托有资质的单位清运处置。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1" w:type="pct"/>
                  <w:gridSpan w:val="3"/>
                  <w:noWrap w:val="0"/>
                  <w:vAlign w:val="center"/>
                </w:tcPr>
                <w:p>
                  <w:pPr>
                    <w:keepNext w:val="0"/>
                    <w:keepLines w:val="0"/>
                    <w:pageBreakBefore w:val="0"/>
                    <w:widowControl w:val="0"/>
                    <w:tabs>
                      <w:tab w:val="left" w:pos="3915"/>
                    </w:tabs>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总计</w:t>
                  </w:r>
                </w:p>
              </w:tc>
              <w:tc>
                <w:tcPr>
                  <w:tcW w:w="523" w:type="pct"/>
                  <w:noWrap w:val="0"/>
                  <w:vAlign w:val="center"/>
                </w:tcPr>
                <w:p>
                  <w:pPr>
                    <w:keepNext w:val="0"/>
                    <w:keepLines w:val="0"/>
                    <w:pageBreakBefore w:val="0"/>
                    <w:widowControl w:val="0"/>
                    <w:tabs>
                      <w:tab w:val="left" w:pos="3915"/>
                    </w:tabs>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35.325</w:t>
                  </w:r>
                </w:p>
              </w:tc>
              <w:tc>
                <w:tcPr>
                  <w:tcW w:w="3065" w:type="pct"/>
                  <w:gridSpan w:val="4"/>
                  <w:noWrap w:val="0"/>
                  <w:vAlign w:val="center"/>
                </w:tcPr>
                <w:p>
                  <w:pPr>
                    <w:keepNext w:val="0"/>
                    <w:keepLines w:val="0"/>
                    <w:pageBreakBefore w:val="0"/>
                    <w:widowControl w:val="0"/>
                    <w:tabs>
                      <w:tab w:val="left" w:pos="3915"/>
                    </w:tabs>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处置率100%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000000" w:themeColor="text1"/>
                <w:sz w:val="24"/>
                <w:szCs w:val="24"/>
                <w:lang w:val="zh-CN"/>
                <w14:textFill>
                  <w14:solidFill>
                    <w14:schemeClr w14:val="tx1"/>
                  </w14:solidFill>
                </w14:textFill>
              </w:rPr>
            </w:pPr>
            <w:r>
              <w:rPr>
                <w:rFonts w:hint="eastAsia" w:ascii="Times New Roman" w:hAnsi="Times New Roman" w:cs="Times New Roman"/>
                <w:b/>
                <w:color w:val="000000" w:themeColor="text1"/>
                <w:sz w:val="24"/>
                <w:szCs w:val="24"/>
                <w:lang w:val="zh-CN"/>
                <w14:textFill>
                  <w14:solidFill>
                    <w14:schemeClr w14:val="tx1"/>
                  </w14:solidFill>
                </w14:textFill>
              </w:rPr>
              <w:t>（</w:t>
            </w:r>
            <w:r>
              <w:rPr>
                <w:rFonts w:hint="eastAsia" w:ascii="Times New Roman" w:hAnsi="Times New Roman" w:cs="Times New Roman"/>
                <w:b/>
                <w:color w:val="000000" w:themeColor="text1"/>
                <w:sz w:val="24"/>
                <w:szCs w:val="24"/>
                <w:lang w:val="en-US" w:eastAsia="zh-CN"/>
                <w14:textFill>
                  <w14:solidFill>
                    <w14:schemeClr w14:val="tx1"/>
                  </w14:solidFill>
                </w14:textFill>
              </w:rPr>
              <w:t>3</w:t>
            </w:r>
            <w:r>
              <w:rPr>
                <w:rFonts w:hint="eastAsia" w:ascii="Times New Roman" w:hAnsi="Times New Roman" w:cs="Times New Roman"/>
                <w:b/>
                <w:color w:val="000000" w:themeColor="text1"/>
                <w:sz w:val="24"/>
                <w:szCs w:val="24"/>
                <w:lang w:val="zh-CN"/>
                <w14:textFill>
                  <w14:solidFill>
                    <w14:schemeClr w14:val="tx1"/>
                  </w14:solidFill>
                </w14:textFill>
              </w:rPr>
              <w:t>）</w:t>
            </w:r>
            <w:r>
              <w:rPr>
                <w:rFonts w:hint="default" w:ascii="Times New Roman" w:hAnsi="Times New Roman" w:cs="Times New Roman"/>
                <w:b/>
                <w:color w:val="000000" w:themeColor="text1"/>
                <w:sz w:val="24"/>
                <w:szCs w:val="24"/>
                <w:lang w:val="zh-CN"/>
                <w14:textFill>
                  <w14:solidFill>
                    <w14:schemeClr w14:val="tx1"/>
                  </w14:solidFill>
                </w14:textFill>
              </w:rPr>
              <w:t>固体废弃物影响分析</w:t>
            </w:r>
          </w:p>
          <w:p>
            <w:pPr>
              <w:spacing w:line="360" w:lineRule="auto"/>
              <w:ind w:firstLine="57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本项目产生的固体废物根据其性质可分为：生活垃圾、医疗废物、污水处理设施污泥等。</w:t>
            </w:r>
          </w:p>
          <w:p>
            <w:pPr>
              <w:spacing w:line="360" w:lineRule="auto"/>
              <w:ind w:firstLine="472" w:firstLineChars="196"/>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w:t>
            </w:r>
            <w:r>
              <w:rPr>
                <w:rFonts w:hint="eastAsia" w:ascii="Times New Roman" w:hAnsi="Times New Roman" w:cs="Times New Roman"/>
                <w:b/>
                <w:color w:val="000000" w:themeColor="text1"/>
                <w:sz w:val="24"/>
                <w:szCs w:val="24"/>
                <w:lang w:val="en-US" w:eastAsia="zh-CN"/>
                <w14:textFill>
                  <w14:solidFill>
                    <w14:schemeClr w14:val="tx1"/>
                  </w14:solidFill>
                </w14:textFill>
              </w:rPr>
              <w:t>一般固废</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一般固废包括生活垃圾、厨余垃圾</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隔油池废油脂</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和中药渣。</w:t>
            </w:r>
            <w:r>
              <w:rPr>
                <w:rFonts w:hint="default" w:ascii="Times New Roman" w:hAnsi="Times New Roman" w:eastAsia="宋体" w:cs="Times New Roman"/>
                <w:color w:val="000000" w:themeColor="text1"/>
                <w:sz w:val="24"/>
                <w:szCs w:val="24"/>
                <w14:textFill>
                  <w14:solidFill>
                    <w14:schemeClr w14:val="tx1"/>
                  </w14:solidFill>
                </w14:textFill>
              </w:rPr>
              <w:t>产生的生活垃圾主要来源于行政医务人员和就诊人员产生的生活垃圾，主要为一般的生活废弃物，成分简单，可直接收集后交由当地环卫部门处置。厨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余</w:t>
            </w:r>
            <w:r>
              <w:rPr>
                <w:rFonts w:hint="default" w:ascii="Times New Roman" w:hAnsi="Times New Roman" w:eastAsia="宋体" w:cs="Times New Roman"/>
                <w:color w:val="000000" w:themeColor="text1"/>
                <w:sz w:val="24"/>
                <w:szCs w:val="24"/>
                <w14:textFill>
                  <w14:solidFill>
                    <w14:schemeClr w14:val="tx1"/>
                  </w14:solidFill>
                </w14:textFill>
              </w:rPr>
              <w:t>垃圾及隔油池废油脂集中收集于桶内，</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委托</w:t>
            </w:r>
            <w:r>
              <w:rPr>
                <w:rFonts w:hint="eastAsia" w:cs="Times New Roman"/>
                <w:bCs/>
                <w:color w:val="000000" w:themeColor="text1"/>
                <w:kern w:val="0"/>
                <w:sz w:val="24"/>
                <w:szCs w:val="24"/>
                <w:lang w:val="en-US" w:eastAsia="zh-CN" w:bidi="ar-SA"/>
                <w14:textFill>
                  <w14:solidFill>
                    <w14:schemeClr w14:val="tx1"/>
                  </w14:solidFill>
                </w14:textFill>
              </w:rPr>
              <w:t>有资质的单位清运</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处置</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中药渣</w:t>
            </w:r>
            <w:r>
              <w:rPr>
                <w:rFonts w:ascii="Times New Roman" w:hAnsi="Times New Roman" w:cs="Times New Roman"/>
                <w:color w:val="000000" w:themeColor="text1"/>
                <w:sz w:val="24"/>
                <w:szCs w:val="24"/>
                <w:highlight w:val="none"/>
                <w:lang w:val="en-US"/>
                <w14:textFill>
                  <w14:solidFill>
                    <w14:schemeClr w14:val="tx1"/>
                  </w14:solidFill>
                </w14:textFill>
              </w:rPr>
              <w:t>不包含在危废名录内，因此本项目产生中药废渣收集后与生活垃圾一同处置。</w:t>
            </w:r>
          </w:p>
          <w:p>
            <w:pPr>
              <w:pStyle w:val="16"/>
              <w:adjustRightInd/>
              <w:spacing w:before="0" w:line="360" w:lineRule="auto"/>
              <w:ind w:left="0" w:right="0" w:firstLine="467" w:firstLineChars="197"/>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2）医疗废物</w:t>
            </w:r>
          </w:p>
          <w:p>
            <w:pPr>
              <w:pStyle w:val="16"/>
              <w:adjustRightInd/>
              <w:spacing w:before="0" w:line="360" w:lineRule="auto"/>
              <w:ind w:left="0" w:right="0" w:firstLine="467" w:firstLineChars="197"/>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 = 1 \* GB3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color w:val="000000" w:themeColor="text1"/>
                <w:sz w:val="24"/>
                <w:szCs w:val="24"/>
                <w14:textFill>
                  <w14:solidFill>
                    <w14:schemeClr w14:val="tx1"/>
                  </w14:solidFill>
                </w14:textFill>
              </w:rPr>
              <w:t>①</w:t>
            </w: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r>
              <w:rPr>
                <w:rFonts w:hint="default" w:ascii="Times New Roman" w:hAnsi="Times New Roman" w:eastAsia="宋体" w:cs="Times New Roman"/>
                <w:b/>
                <w:bCs/>
                <w:color w:val="000000" w:themeColor="text1"/>
                <w:sz w:val="24"/>
                <w:szCs w:val="24"/>
                <w14:textFill>
                  <w14:solidFill>
                    <w14:schemeClr w14:val="tx1"/>
                  </w14:solidFill>
                </w14:textFill>
              </w:rPr>
              <w:t>医疗废物产生及处置方式</w:t>
            </w:r>
          </w:p>
          <w:p>
            <w:pPr>
              <w:pStyle w:val="16"/>
              <w:adjustRightInd/>
              <w:spacing w:before="0" w:line="360" w:lineRule="auto"/>
              <w:ind w:left="0" w:right="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根据《国家危险废物名录》，医疗废物属HW01类危险废物。根据工程分析可知，本项目共产生医疗</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废物</w:t>
            </w:r>
            <w:r>
              <w:rPr>
                <w:rFonts w:hint="eastAsia" w:ascii="Times New Roman" w:eastAsia="宋体" w:cs="Times New Roman"/>
                <w:color w:val="000000" w:themeColor="text1"/>
                <w:sz w:val="24"/>
                <w:szCs w:val="24"/>
                <w:lang w:val="en-US" w:eastAsia="zh-CN"/>
                <w14:textFill>
                  <w14:solidFill>
                    <w14:schemeClr w14:val="tx1"/>
                  </w14:solidFill>
                </w14:textFill>
              </w:rPr>
              <w:t>6.44</w:t>
            </w:r>
            <w:r>
              <w:rPr>
                <w:rFonts w:hint="default" w:ascii="Times New Roman" w:hAnsi="Times New Roman" w:eastAsia="宋体" w:cs="Times New Roman"/>
                <w:color w:val="000000" w:themeColor="text1"/>
                <w:sz w:val="24"/>
                <w:szCs w:val="24"/>
                <w14:textFill>
                  <w14:solidFill>
                    <w14:schemeClr w14:val="tx1"/>
                  </w14:solidFill>
                </w14:textFill>
              </w:rPr>
              <w:t>t/a，主要包括：医院临床感染性废物、病理性废物、损伤性废物、药物性废物和化学性废物。若医疗固废处置不当，将造成环境污染和人群感染事故发生。本项目医疗废物</w:t>
            </w:r>
            <w:r>
              <w:rPr>
                <w:rFonts w:hint="default" w:ascii="Times New Roman" w:hAnsi="Times New Roman" w:eastAsia="宋体" w:cs="Times New Roman"/>
                <w:color w:val="000000" w:themeColor="text1"/>
                <w:sz w:val="24"/>
                <w:szCs w:val="24"/>
                <w:lang w:eastAsia="zh-CN"/>
                <w14:textFill>
                  <w14:solidFill>
                    <w14:schemeClr w14:val="tx1"/>
                  </w14:solidFill>
                </w14:textFill>
              </w:rPr>
              <w:t>经</w:t>
            </w:r>
            <w:r>
              <w:rPr>
                <w:rFonts w:hint="default" w:ascii="Times New Roman" w:hAnsi="Times New Roman" w:eastAsia="宋体" w:cs="Times New Roman"/>
                <w:color w:val="000000" w:themeColor="text1"/>
                <w:sz w:val="24"/>
                <w:szCs w:val="24"/>
                <w14:textFill>
                  <w14:solidFill>
                    <w14:schemeClr w14:val="tx1"/>
                  </w14:solidFill>
                </w14:textFill>
              </w:rPr>
              <w:t>项目建设的医疗废物暂存间进行暂存，</w:t>
            </w:r>
            <w:r>
              <w:rPr>
                <w:rStyle w:val="33"/>
                <w:rFonts w:hint="eastAsia" w:ascii="Times New Roman" w:hAnsi="Times New Roman" w:eastAsia="宋体" w:cs="Times New Roman"/>
                <w:b w:val="0"/>
                <w:bCs w:val="0"/>
                <w:color w:val="000000" w:themeColor="text1"/>
                <w:sz w:val="24"/>
                <w:szCs w:val="24"/>
                <w:vertAlign w:val="baseline"/>
                <w:lang w:val="en-US"/>
                <w14:textFill>
                  <w14:solidFill>
                    <w14:schemeClr w14:val="tx1"/>
                  </w14:solidFill>
                </w14:textFill>
              </w:rPr>
              <w:t>委托</w:t>
            </w:r>
            <w:r>
              <w:rPr>
                <w:rStyle w:val="33"/>
                <w:rFonts w:hint="eastAsia" w:cs="Times New Roman"/>
                <w:b w:val="0"/>
                <w:bCs w:val="0"/>
                <w:color w:val="000000" w:themeColor="text1"/>
                <w:sz w:val="24"/>
                <w:szCs w:val="24"/>
                <w:vertAlign w:val="baseline"/>
                <w:lang w:val="en-US"/>
                <w14:textFill>
                  <w14:solidFill>
                    <w14:schemeClr w14:val="tx1"/>
                  </w14:solidFill>
                </w14:textFill>
              </w:rPr>
              <w:t>玉溪易和环境技术有限公司</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清运</w:t>
            </w:r>
            <w:r>
              <w:rPr>
                <w:rFonts w:hint="default" w:ascii="Times New Roman" w:hAnsi="Times New Roman" w:eastAsia="宋体" w:cs="Times New Roman"/>
                <w:color w:val="000000" w:themeColor="text1"/>
                <w:sz w:val="24"/>
                <w:szCs w:val="24"/>
                <w14:textFill>
                  <w14:solidFill>
                    <w14:schemeClr w14:val="tx1"/>
                  </w14:solidFill>
                </w14:textFill>
              </w:rPr>
              <w:t>处置。</w:t>
            </w:r>
          </w:p>
          <w:p>
            <w:pPr>
              <w:snapToGrid w:val="0"/>
              <w:spacing w:line="360" w:lineRule="auto"/>
              <w:ind w:firstLine="482" w:firstLineChars="20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②麻醉药品和精神药品处置要求</w:t>
            </w:r>
          </w:p>
          <w:p>
            <w:pPr>
              <w:snapToGrid w:val="0"/>
              <w:spacing w:line="360" w:lineRule="auto"/>
              <w:ind w:firstLine="480" w:firstLineChars="200"/>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根据《麻醉药品和精神药品管理条例》（中华人民共和国国务院令第442号）第六十一条，麻醉药品和精神药品的生产、经营企业和使用单位对过期、损坏的麻醉药品和精神药品应当登记造册，并向所在地县级药品监督管理部门申请销毁。药品监督管理部门应当自接到申请之日起5日内到场监督销毁。医疗机构对存放在本单位的过期、损坏麻醉药品和精神药品，应当按照本条规定的程序向卫生主管部门提出申请，由卫生主管部门负责监督销毁。</w:t>
            </w:r>
          </w:p>
          <w:p>
            <w:pPr>
              <w:snapToGrid w:val="0"/>
              <w:spacing w:line="360" w:lineRule="auto"/>
              <w:ind w:firstLine="482" w:firstLineChars="20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③</w:t>
            </w:r>
            <w:r>
              <w:rPr>
                <w:rFonts w:hint="default" w:ascii="Times New Roman" w:hAnsi="Times New Roman" w:cs="Times New Roman"/>
                <w:b/>
                <w:bCs/>
                <w:color w:val="000000" w:themeColor="text1"/>
                <w:sz w:val="24"/>
                <w:szCs w:val="24"/>
                <w14:textFill>
                  <w14:solidFill>
                    <w14:schemeClr w14:val="tx1"/>
                  </w14:solidFill>
                </w14:textFill>
              </w:rPr>
              <w:t>医疗废物暂存间建设情况</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w:t>
            </w:r>
            <w:r>
              <w:rPr>
                <w:rFonts w:hint="default" w:ascii="Times New Roman" w:hAnsi="Times New Roman" w:cs="Times New Roman"/>
                <w:color w:val="000000" w:themeColor="text1"/>
                <w:sz w:val="24"/>
                <w:szCs w:val="24"/>
                <w:lang w:eastAsia="zh-CN"/>
                <w14:textFill>
                  <w14:solidFill>
                    <w14:schemeClr w14:val="tx1"/>
                  </w14:solidFill>
                </w14:textFill>
              </w:rPr>
              <w:t>设</w:t>
            </w:r>
            <w:r>
              <w:rPr>
                <w:rFonts w:hint="default" w:ascii="Times New Roman" w:hAnsi="Times New Roman" w:cs="Times New Roman"/>
                <w:color w:val="000000" w:themeColor="text1"/>
                <w:sz w:val="24"/>
                <w:szCs w:val="24"/>
                <w14:textFill>
                  <w14:solidFill>
                    <w14:schemeClr w14:val="tx1"/>
                  </w14:solidFill>
                </w14:textFill>
              </w:rPr>
              <w:t>1间医疗废物存储间，建筑面积</w:t>
            </w:r>
            <w:r>
              <w:rPr>
                <w:rFonts w:hint="eastAsia" w:cs="Times New Roman"/>
                <w:color w:val="000000" w:themeColor="text1"/>
                <w:sz w:val="24"/>
                <w:szCs w:val="24"/>
                <w:lang w:val="en-US" w:eastAsia="zh-CN"/>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，用于暂存医疗固废并定期对其进行消毒。医疗固废存储间做好防渗、防雨、防泄漏等措施，医疗固废存储间内设置医废收集桶收集医疗固废，医疗固废不直接堆放在暂存间地面上。</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按照《国家危险废物名录》，本项目主要产生“名录”所列的HW01类医疗危险废物，所有带菌医疗废物均列入危险废物进行管理及处置。</w:t>
            </w:r>
          </w:p>
          <w:p>
            <w:pPr>
              <w:snapToGrid w:val="0"/>
              <w:spacing w:line="360" w:lineRule="auto"/>
              <w:ind w:firstLine="482"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w:t>
            </w:r>
            <w:r>
              <w:rPr>
                <w:rFonts w:hint="eastAsia" w:cs="Times New Roman"/>
                <w:b/>
                <w:bCs/>
                <w:color w:val="000000" w:themeColor="text1"/>
                <w:sz w:val="24"/>
                <w:szCs w:val="24"/>
                <w:lang w:eastAsia="zh-CN"/>
                <w14:textFill>
                  <w14:solidFill>
                    <w14:schemeClr w14:val="tx1"/>
                  </w14:solidFill>
                </w14:textFill>
              </w:rPr>
              <w:t>、</w:t>
            </w:r>
            <w:r>
              <w:rPr>
                <w:rFonts w:hint="default" w:ascii="Times New Roman" w:hAnsi="Times New Roman" w:cs="Times New Roman"/>
                <w:b/>
                <w:bCs/>
                <w:color w:val="000000" w:themeColor="text1"/>
                <w:sz w:val="24"/>
                <w:szCs w:val="24"/>
                <w14:textFill>
                  <w14:solidFill>
                    <w14:schemeClr w14:val="tx1"/>
                  </w14:solidFill>
                </w14:textFill>
              </w:rPr>
              <w:t>医疗废物收集</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各科室采用专用容器进行医疗废物收集，科室收集后的医疗固废最终统一暂存于医疗固废暂存间，专用容器必须符合国家相关质量标准和要求，包括包装袋、利器盒、周转箱，全部为黄色，并标有醒目的“医疗废物”标志。</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医院要制定相应的管理办法，要求相关科室及时将产生的医疗废物严格分类装入专用塑料袋或利器盒中，装满后妥善密封处理（如用袋口的捆扎后再用胶条粘封）并放入专用周转箱中，一次性医疗卫生用品先收集至护士站进行毁型、消毒。在医疗废物收集、密封和移动过程中，一定小心操纵，避免包装物损坏或割伤身体。</w:t>
            </w:r>
          </w:p>
          <w:p>
            <w:pPr>
              <w:snapToGrid w:val="0"/>
              <w:spacing w:line="360" w:lineRule="auto"/>
              <w:ind w:firstLine="482"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B</w:t>
            </w:r>
            <w:r>
              <w:rPr>
                <w:rFonts w:hint="eastAsia" w:cs="Times New Roman"/>
                <w:b/>
                <w:bCs/>
                <w:color w:val="000000" w:themeColor="text1"/>
                <w:sz w:val="24"/>
                <w:szCs w:val="24"/>
                <w:lang w:eastAsia="zh-CN"/>
                <w14:textFill>
                  <w14:solidFill>
                    <w14:schemeClr w14:val="tx1"/>
                  </w14:solidFill>
                </w14:textFill>
              </w:rPr>
              <w:t>、</w:t>
            </w:r>
            <w:r>
              <w:rPr>
                <w:rFonts w:hint="default" w:ascii="Times New Roman" w:hAnsi="Times New Roman" w:cs="Times New Roman"/>
                <w:b/>
                <w:bCs/>
                <w:color w:val="000000" w:themeColor="text1"/>
                <w:sz w:val="24"/>
                <w:szCs w:val="24"/>
                <w14:textFill>
                  <w14:solidFill>
                    <w14:schemeClr w14:val="tx1"/>
                  </w14:solidFill>
                </w14:textFill>
              </w:rPr>
              <w:t>医疗废物暂存</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根据《医疗废物集中处置技术规范（试行）》</w:t>
            </w:r>
            <w:r>
              <w:rPr>
                <w:rFonts w:hint="eastAsia" w:ascii="Times New Roman" w:hAnsi="Times New Roman" w:cs="Times New Roman"/>
                <w:color w:val="000000" w:themeColor="text1"/>
                <w:sz w:val="24"/>
                <w:szCs w:val="24"/>
                <w:lang w:eastAsia="zh-CN"/>
                <w14:textFill>
                  <w14:solidFill>
                    <w14:schemeClr w14:val="tx1"/>
                  </w14:solidFill>
                </w14:textFill>
              </w:rPr>
              <w:t>（环发〔2003〕206号）</w:t>
            </w:r>
            <w:r>
              <w:rPr>
                <w:rFonts w:hint="default" w:ascii="Times New Roman" w:hAnsi="Times New Roman" w:cs="Times New Roman"/>
                <w:color w:val="000000" w:themeColor="text1"/>
                <w:sz w:val="24"/>
                <w:szCs w:val="24"/>
                <w14:textFill>
                  <w14:solidFill>
                    <w14:schemeClr w14:val="tx1"/>
                  </w14:solidFill>
                </w14:textFill>
              </w:rPr>
              <w:t>规定，本项目建立的专门的医疗废物暂存间应满足下述要求：</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a.必须与医疗区和人员活动密集区隔开，方便医疗废物的装卸、装卸人员及运送车辆的出入。</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b.应有严密的封闭措施，设专人管理，避免非工作人员进出，以及防鼠、防蚊蝇、防蟑螂、防盗以及预防儿童接触等安全措施。</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地面和1.0米高的墙裙须进行防渗处理，地面有良好的排水性能，易于清洁和消毒，医废暂存间防渗参照《危险废物贮存污染控制标准》（GB18597-2023）的要求进行防渗设计，防渗层为至少1m厚粘土层（渗透系数≤1.0×10</w:t>
            </w:r>
            <w:r>
              <w:rPr>
                <w:rFonts w:hint="default" w:ascii="Times New Roman" w:hAnsi="Times New Roman" w:cs="Times New Roman"/>
                <w:color w:val="000000" w:themeColor="text1"/>
                <w:sz w:val="24"/>
                <w:szCs w:val="24"/>
                <w:vertAlign w:val="superscript"/>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t>cm/s），或2mm厚高密度聚乙烯，或至少2mm厚的其它人工材料（渗透系数≤10</w:t>
            </w:r>
            <w:r>
              <w:rPr>
                <w:rFonts w:hint="default" w:ascii="Times New Roman" w:hAnsi="Times New Roman" w:cs="Times New Roman"/>
                <w:color w:val="000000" w:themeColor="text1"/>
                <w:sz w:val="24"/>
                <w:szCs w:val="24"/>
                <w:vertAlign w:val="superscript"/>
                <w14:textFill>
                  <w14:solidFill>
                    <w14:schemeClr w14:val="tx1"/>
                  </w14:solidFill>
                </w14:textFill>
              </w:rPr>
              <w:t>-10</w:t>
            </w:r>
            <w:r>
              <w:rPr>
                <w:rFonts w:hint="default" w:ascii="Times New Roman" w:hAnsi="Times New Roman" w:cs="Times New Roman"/>
                <w:color w:val="000000" w:themeColor="text1"/>
                <w:sz w:val="24"/>
                <w:szCs w:val="24"/>
                <w14:textFill>
                  <w14:solidFill>
                    <w14:schemeClr w14:val="tx1"/>
                  </w14:solidFill>
                </w14:textFill>
              </w:rPr>
              <w:t>cm/s）。</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d.避免阳光直射暂存间内，应有良好的照明设备和通风条件。</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e.暂存间内应张贴“禁止吸烟、饮食”的警示标识；</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f.应按GB15562.2和卫生、环保部门制定的专用医疗废物警示标识要求，在暂存间外的明显处同时设置危险废物和医疗废物的警示标识。</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g.医院应对医疗废物进行登记，登记内容应当包括医疗废物的来源、种类、重量或者数量、交接时间、处置方法、最终去向以及经办人签名等项，登记资料至少保存</w:t>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年。医院送医疗垃圾到医疗废物处置中心时需要按照《中华人民共和国固体废物污染环境防治法》的规定执行危险废物转移联单管理制度。禁止医疗废物和生活垃圾混合堆存。感染性废物、病理性废物、损伤性废物、药物性废物、化学性废物分别放置，在暂存间内分封避开暂存。</w:t>
            </w:r>
          </w:p>
          <w:p>
            <w:pPr>
              <w:snapToGrid w:val="0"/>
              <w:spacing w:line="360" w:lineRule="auto"/>
              <w:ind w:firstLine="482" w:firstLineChars="200"/>
              <w:rPr>
                <w:rFonts w:hint="default" w:ascii="Times New Roman" w:hAnsi="Times New Roman" w:cs="Times New Roman"/>
                <w:b/>
                <w:bCs/>
                <w:color w:val="000000" w:themeColor="text1"/>
                <w:sz w:val="24"/>
                <w:szCs w:val="24"/>
                <w:lang w:eastAsia="zh-CN"/>
                <w14:textFill>
                  <w14:solidFill>
                    <w14:schemeClr w14:val="tx1"/>
                  </w14:solidFill>
                </w14:textFill>
              </w:rPr>
            </w:pPr>
            <w:r>
              <w:rPr>
                <w:rFonts w:hint="default" w:ascii="Times New Roman" w:hAnsi="Times New Roman" w:cs="Times New Roman"/>
                <w:b/>
                <w:bCs/>
                <w:color w:val="000000" w:themeColor="text1"/>
                <w:sz w:val="24"/>
                <w:szCs w:val="24"/>
                <w:lang w:eastAsia="zh-CN"/>
                <w14:textFill>
                  <w14:solidFill>
                    <w14:schemeClr w14:val="tx1"/>
                  </w14:solidFill>
                </w14:textFill>
              </w:rPr>
              <w:t>（</w:t>
            </w:r>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default" w:ascii="Times New Roman" w:hAnsi="Times New Roman" w:cs="Times New Roman"/>
                <w:b/>
                <w:bCs/>
                <w:color w:val="000000" w:themeColor="text1"/>
                <w:sz w:val="24"/>
                <w:szCs w:val="24"/>
                <w:lang w:eastAsia="zh-CN"/>
                <w14:textFill>
                  <w14:solidFill>
                    <w14:schemeClr w14:val="tx1"/>
                  </w14:solidFill>
                </w14:textFill>
              </w:rPr>
              <w:t>）环境管理要求</w:t>
            </w:r>
          </w:p>
          <w:p>
            <w:pPr>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根据国家对医院废弃</w:t>
            </w:r>
            <w:r>
              <w:rPr>
                <w:rFonts w:hint="default" w:ascii="Times New Roman" w:hAnsi="Times New Roman" w:eastAsia="宋体" w:cs="Times New Roman"/>
                <w:color w:val="000000" w:themeColor="text1"/>
                <w:sz w:val="24"/>
                <w:szCs w:val="24"/>
                <w:lang w:eastAsia="zh-CN"/>
                <w14:textFill>
                  <w14:solidFill>
                    <w14:schemeClr w14:val="tx1"/>
                  </w14:solidFill>
                </w14:textFill>
              </w:rPr>
              <w:t>物处理处置的有关规范及要求，评价提出以下管理要求：</w:t>
            </w:r>
          </w:p>
          <w:p>
            <w:pPr>
              <w:pStyle w:val="28"/>
              <w:bidi w:val="0"/>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1）医疗废物</w:t>
            </w:r>
            <w:r>
              <w:rPr>
                <w:rFonts w:hint="eastAsia" w:eastAsia="宋体" w:cs="Times New Roman"/>
                <w:b/>
                <w:bCs/>
                <w:color w:val="000000" w:themeColor="text1"/>
                <w:sz w:val="24"/>
                <w:szCs w:val="24"/>
                <w:lang w:val="en-US" w:eastAsia="zh-CN"/>
                <w14:textFill>
                  <w14:solidFill>
                    <w14:schemeClr w14:val="tx1"/>
                  </w14:solidFill>
                </w14:textFill>
              </w:rPr>
              <w:t>暂存间</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的要求</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①必须与生活垃圾存放地分开，有防雨淋的装置，地基高度应确保设施内不受雨洪冲击或浸泡；</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②必须与医疗区和人员活动密集区隔开，方便医疗废物的装卸、装卸人员及运送车辆的出入；</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③应有严密的封闭措施，设专人管理，避免非工作人员进出，以及防鼠、防蚊蝇、防蟑螂、防盗以及预防儿童接触等安全措施；</w:t>
            </w:r>
          </w:p>
          <w:p>
            <w:pPr>
              <w:pStyle w:val="28"/>
              <w:numPr>
                <w:ilvl w:val="0"/>
                <w:numId w:val="0"/>
              </w:numPr>
              <w:bidi w:val="0"/>
              <w:ind w:right="0" w:rightChars="0"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④地面和</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eastAsia="zh-CN"/>
                <w14:textFill>
                  <w14:solidFill>
                    <w14:schemeClr w14:val="tx1"/>
                  </w14:solidFill>
                </w14:textFill>
              </w:rPr>
              <w:t>米高的墙裙须进行防渗处理，</w:t>
            </w:r>
            <w:r>
              <w:rPr>
                <w:rFonts w:hint="eastAsia" w:eastAsia="宋体" w:cs="Times New Roman"/>
                <w:color w:val="000000" w:themeColor="text1"/>
                <w:sz w:val="24"/>
                <w:szCs w:val="24"/>
                <w:lang w:val="en-US" w:eastAsia="zh-CN"/>
                <w14:textFill>
                  <w14:solidFill>
                    <w14:schemeClr w14:val="tx1"/>
                  </w14:solidFill>
                </w14:textFill>
              </w:rPr>
              <w:t>采取25cm厚C25混凝土硬化+2mm厚的改性环氧树脂涂层防渗措施，渗透系数达到</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eastAsia" w:eastAsia="宋体" w:cs="Times New Roman"/>
                <w:color w:val="000000" w:themeColor="text1"/>
                <w:sz w:val="24"/>
                <w:szCs w:val="24"/>
                <w:lang w:val="en-US" w:eastAsia="zh-CN"/>
                <w14:textFill>
                  <w14:solidFill>
                    <w14:schemeClr w14:val="tx1"/>
                  </w14:solidFill>
                </w14:textFill>
              </w:rPr>
              <w:t>0</w:t>
            </w:r>
            <w:r>
              <w:rPr>
                <w:rFonts w:hint="eastAsia" w:eastAsia="宋体" w:cs="Times New Roman"/>
                <w:color w:val="000000" w:themeColor="text1"/>
                <w:sz w:val="24"/>
                <w:szCs w:val="24"/>
                <w:vertAlign w:val="superscript"/>
                <w:lang w:val="en-US" w:eastAsia="zh-CN"/>
                <w14:textFill>
                  <w14:solidFill>
                    <w14:schemeClr w14:val="tx1"/>
                  </w14:solidFill>
                </w14:textFill>
              </w:rPr>
              <w:t>-10</w:t>
            </w:r>
            <w:r>
              <w:rPr>
                <w:rFonts w:hint="eastAsia" w:eastAsia="宋体" w:cs="Times New Roman"/>
                <w:color w:val="000000" w:themeColor="text1"/>
                <w:sz w:val="24"/>
                <w:szCs w:val="24"/>
                <w:lang w:val="en-US" w:eastAsia="zh-CN"/>
                <w14:textFill>
                  <w14:solidFill>
                    <w14:schemeClr w14:val="tx1"/>
                  </w14:solidFill>
                </w14:textFill>
              </w:rPr>
              <w:t>cm/s；</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⑤地面有良好的排水性能，易于清洁和消毒，产生的废水应采用管道直接排入医疗卫生机构内的医疗废水消毒、处理系统，禁止将产生的废水直接排入外环境；</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⑥库房外宜设有供水龙头，以供暂时贮存库房的清洗用；</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⑦避免阳光直射库内，应有良好的照明设备和通风条件；</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⑧库房内应张</w:t>
            </w:r>
            <w:r>
              <w:rPr>
                <w:rFonts w:hint="eastAsia" w:ascii="宋体" w:hAnsi="宋体" w:eastAsia="宋体" w:cs="宋体"/>
                <w:color w:val="000000" w:themeColor="text1"/>
                <w:sz w:val="24"/>
                <w:szCs w:val="24"/>
                <w:lang w:eastAsia="zh-CN"/>
                <w14:textFill>
                  <w14:solidFill>
                    <w14:schemeClr w14:val="tx1"/>
                  </w14:solidFill>
                </w14:textFill>
              </w:rPr>
              <w:t>贴“禁止吸烟、饮食”的</w:t>
            </w:r>
            <w:r>
              <w:rPr>
                <w:rFonts w:hint="default" w:ascii="Times New Roman" w:hAnsi="Times New Roman" w:eastAsia="宋体" w:cs="Times New Roman"/>
                <w:color w:val="000000" w:themeColor="text1"/>
                <w:sz w:val="24"/>
                <w:szCs w:val="24"/>
                <w:lang w:eastAsia="zh-CN"/>
                <w14:textFill>
                  <w14:solidFill>
                    <w14:schemeClr w14:val="tx1"/>
                  </w14:solidFill>
                </w14:textFill>
              </w:rPr>
              <w:t>警示标识；</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⑨</w:t>
            </w:r>
            <w:r>
              <w:rPr>
                <w:rFonts w:hint="default" w:ascii="Times New Roman" w:hAnsi="Times New Roman" w:eastAsia="宋体" w:cs="Times New Roman"/>
                <w:color w:val="000000" w:themeColor="text1"/>
                <w:sz w:val="24"/>
                <w:szCs w:val="24"/>
                <w:lang w:eastAsia="zh-CN"/>
                <w14:textFill>
                  <w14:solidFill>
                    <w14:schemeClr w14:val="tx1"/>
                  </w14:solidFill>
                </w14:textFill>
              </w:rPr>
              <w:t>应按《环境保护图形标志—固体废物贮存（处置）场》（GB15562.2）和卫生、环保部门制定的专用医疗废物警示标识要求，在库房外的明显处同时设置危险废物和医疗废物的警示标识。</w:t>
            </w:r>
          </w:p>
          <w:p>
            <w:pPr>
              <w:pStyle w:val="28"/>
              <w:bidi w:val="0"/>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2）卫生要求</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医疗废物暂时贮存库房每天应在废物清运之后消毒冲洗，冲洗液应排入医疗卫生机构内的医疗废水消毒、处理系统。</w:t>
            </w:r>
          </w:p>
          <w:p>
            <w:pPr>
              <w:pStyle w:val="28"/>
              <w:bidi w:val="0"/>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3）暂时贮存时间</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应防止医疗废物在暂时贮存库房中腐败散发恶臭，尽量做到日产日清。确实不能做到日产日清，应将医疗废物低温暂时贮存，暂时贮存温度应低于20℃，时间最长不超过</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48</w:t>
            </w:r>
            <w:r>
              <w:rPr>
                <w:rFonts w:hint="default" w:ascii="Times New Roman" w:hAnsi="Times New Roman" w:eastAsia="宋体" w:cs="Times New Roman"/>
                <w:color w:val="000000" w:themeColor="text1"/>
                <w:sz w:val="24"/>
                <w:szCs w:val="24"/>
                <w:lang w:eastAsia="zh-CN"/>
                <w14:textFill>
                  <w14:solidFill>
                    <w14:schemeClr w14:val="tx1"/>
                  </w14:solidFill>
                </w14:textFill>
              </w:rPr>
              <w:t>小时。</w:t>
            </w:r>
          </w:p>
          <w:p>
            <w:pPr>
              <w:pStyle w:val="28"/>
              <w:bidi w:val="0"/>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4）管理制度</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应制定医疗废物暂时贮存管理的有关规章制度、工作程序及应急处理措施。暂时贮存库房应当接受卫生主管部门的监督检查。</w:t>
            </w:r>
          </w:p>
          <w:p>
            <w:pPr>
              <w:pStyle w:val="28"/>
              <w:bidi w:val="0"/>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5）医疗废物的交接、运输</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A、装运危险废物的容器应根据危险废物的不同特性而设计，不易破损、变形、老化，能有效地防止渗漏、扩散。装有危险废物的容器必须贴有标签，在标签上详细标明危险废物的名称、重量、成分、特性以及发生泄漏、扩散污染事故时的应急措施和补救方法。医疗废物运送人员在接收医疗废物时，应外观检查医疗卫生机构是否按规定进行包装、标识，并盛装于周转箱内，不得打开包装袋取出医疗废物。对包装破损、包装外表污染或未盛装于周转箱内的医疗废物，医疗废物运送人员应当要求医疗卫生机构重新包装、标识，并盛装于周转箱内。拒不按规定对医疗废物进行包装的，运送人员有权拒绝运送，并向当地环保部门报告。</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B、医疗卫生机构交予处置的废物采用危险废物转移联单管理。</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C、运送车辆应符合《医疗废物转运车技术要求》（GB19217），对危险废物的运输要求安全可靠，要严格按照危险货物运输的管理规定进行危险废物的运输，减少运输过程中的二次污染和可能造成的环境风险。此外，废弃物的收集是否完善彻底、是否分类是医院废弃物处理处置的关键。结合处理处置措施的不同，医院废弃物可分为：</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①损伤性废弃物，如手术刀、注射针等；②病原性废弃物，如纱布、脱脂棉、输液管等；③一般可燃废弃物，如塑料包装袋、普通生活垃圾等；④一般不可燃废弃物，如输液瓶等；⑤病理组织等；⑥化学试剂和过期药品等。</w:t>
            </w:r>
          </w:p>
          <w:p>
            <w:pPr>
              <w:pStyle w:val="28"/>
              <w:bidi w:val="0"/>
              <w:spacing w:line="360" w:lineRule="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eastAsia="宋体" w:cs="Times New Roman"/>
                <w:color w:val="000000" w:themeColor="text1"/>
                <w:sz w:val="24"/>
                <w:szCs w:val="24"/>
                <w:lang w:val="en-US" w:eastAsia="zh-CN"/>
                <w14:textFill>
                  <w14:solidFill>
                    <w14:schemeClr w14:val="tx1"/>
                  </w14:solidFill>
                </w14:textFill>
              </w:rPr>
              <w:t>本次项目建设1间面积5m</w:t>
            </w:r>
            <w:r>
              <w:rPr>
                <w:rFonts w:hint="eastAsia" w:eastAsia="宋体" w:cs="Times New Roman"/>
                <w:color w:val="000000" w:themeColor="text1"/>
                <w:sz w:val="24"/>
                <w:szCs w:val="24"/>
                <w:vertAlign w:val="superscript"/>
                <w:lang w:val="en-US" w:eastAsia="zh-CN"/>
                <w14:textFill>
                  <w14:solidFill>
                    <w14:schemeClr w14:val="tx1"/>
                  </w14:solidFill>
                </w14:textFill>
              </w:rPr>
              <w:t>3</w:t>
            </w:r>
            <w:r>
              <w:rPr>
                <w:rFonts w:hint="eastAsia" w:eastAsia="宋体" w:cs="Times New Roman"/>
                <w:color w:val="000000" w:themeColor="text1"/>
                <w:sz w:val="24"/>
                <w:szCs w:val="24"/>
                <w:lang w:val="en-US" w:eastAsia="zh-CN"/>
                <w14:textFill>
                  <w14:solidFill>
                    <w14:schemeClr w14:val="tx1"/>
                  </w14:solidFill>
                </w14:textFill>
              </w:rPr>
              <w:t>的医疗废物暂存间，医疗废物暂存间地面和1米高的墙裙需进行防渗处理，采取C25混凝土硬化+2mm厚的改性环氧树脂涂层防渗措施，渗透系数达到</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eastAsia" w:eastAsia="宋体" w:cs="Times New Roman"/>
                <w:color w:val="000000" w:themeColor="text1"/>
                <w:sz w:val="24"/>
                <w:szCs w:val="24"/>
                <w:lang w:val="en-US" w:eastAsia="zh-CN"/>
                <w14:textFill>
                  <w14:solidFill>
                    <w14:schemeClr w14:val="tx1"/>
                  </w14:solidFill>
                </w14:textFill>
              </w:rPr>
              <w:t>0</w:t>
            </w:r>
            <w:r>
              <w:rPr>
                <w:rFonts w:hint="eastAsia" w:eastAsia="宋体" w:cs="Times New Roman"/>
                <w:color w:val="000000" w:themeColor="text1"/>
                <w:sz w:val="24"/>
                <w:szCs w:val="24"/>
                <w:vertAlign w:val="superscript"/>
                <w:lang w:val="en-US" w:eastAsia="zh-CN"/>
                <w14:textFill>
                  <w14:solidFill>
                    <w14:schemeClr w14:val="tx1"/>
                  </w14:solidFill>
                </w14:textFill>
              </w:rPr>
              <w:t>-10</w:t>
            </w:r>
            <w:r>
              <w:rPr>
                <w:rFonts w:hint="eastAsia" w:eastAsia="宋体" w:cs="Times New Roman"/>
                <w:color w:val="000000" w:themeColor="text1"/>
                <w:sz w:val="24"/>
                <w:szCs w:val="24"/>
                <w:lang w:val="en-US" w:eastAsia="zh-CN"/>
                <w14:textFill>
                  <w14:solidFill>
                    <w14:schemeClr w14:val="tx1"/>
                  </w14:solidFill>
                </w14:textFill>
              </w:rPr>
              <w:t>cm/s，其次医疗</w:t>
            </w:r>
            <w:r>
              <w:rPr>
                <w:rFonts w:hint="default" w:ascii="Times New Roman" w:hAnsi="Times New Roman" w:eastAsia="宋体" w:cs="Times New Roman"/>
                <w:color w:val="000000" w:themeColor="text1"/>
                <w:sz w:val="24"/>
                <w:szCs w:val="24"/>
                <w:lang w:eastAsia="zh-CN"/>
                <w14:textFill>
                  <w14:solidFill>
                    <w14:schemeClr w14:val="tx1"/>
                  </w14:solidFill>
                </w14:textFill>
              </w:rPr>
              <w:t>废弃物分类收集，不同类型的废弃物使用不同的容器收集，并贴上分类标签</w:t>
            </w:r>
            <w:r>
              <w:rPr>
                <w:rFonts w:hint="eastAsia" w:eastAsia="宋体" w:cs="Times New Roman"/>
                <w:color w:val="000000" w:themeColor="text1"/>
                <w:sz w:val="24"/>
                <w:szCs w:val="24"/>
                <w:lang w:eastAsia="zh-CN"/>
                <w14:textFill>
                  <w14:solidFill>
                    <w14:schemeClr w14:val="tx1"/>
                  </w14:solidFill>
                </w14:textFill>
              </w:rPr>
              <w:t>，</w:t>
            </w:r>
            <w:r>
              <w:rPr>
                <w:rFonts w:hint="eastAsia" w:eastAsia="宋体" w:cs="Times New Roman"/>
                <w:color w:val="000000" w:themeColor="text1"/>
                <w:sz w:val="24"/>
                <w:szCs w:val="24"/>
                <w:lang w:val="en-US" w:eastAsia="zh-CN"/>
                <w14:textFill>
                  <w14:solidFill>
                    <w14:schemeClr w14:val="tx1"/>
                  </w14:solidFill>
                </w14:textFill>
              </w:rPr>
              <w:t>医疗废物暂存间各类医疗废物分区存放，相应的医疗废物管理制度实行上墙制度。</w:t>
            </w:r>
          </w:p>
          <w:p>
            <w:pPr>
              <w:spacing w:line="360" w:lineRule="auto"/>
              <w:ind w:firstLine="482" w:firstLineChars="200"/>
              <w:rPr>
                <w:rFonts w:hint="default" w:ascii="Times New Roman" w:hAnsi="Times New Roman"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（5）监测要求</w:t>
            </w:r>
          </w:p>
          <w:p>
            <w:pPr>
              <w:pStyle w:val="12"/>
              <w:keepNext w:val="0"/>
              <w:keepLines w:val="0"/>
              <w:pageBreakBefore w:val="0"/>
              <w:widowControl/>
              <w:tabs>
                <w:tab w:val="left" w:pos="683"/>
              </w:tabs>
              <w:kinsoku/>
              <w:wordWrap/>
              <w:overflowPunct/>
              <w:topLinePunct w:val="0"/>
              <w:autoSpaceDE/>
              <w:autoSpaceDN/>
              <w:bidi w:val="0"/>
              <w:adjustRightInd/>
              <w:snapToGrid w:val="0"/>
              <w:spacing w:before="0" w:after="0" w:line="360" w:lineRule="auto"/>
              <w:ind w:right="11" w:firstLine="480" w:firstLineChars="200"/>
              <w:jc w:val="left"/>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Times New Roman" w:cs="Times New Roman"/>
                <w:b w:val="0"/>
                <w:bCs w:val="0"/>
                <w:color w:val="000000" w:themeColor="text1"/>
                <w:kern w:val="2"/>
                <w:sz w:val="24"/>
                <w:szCs w:val="24"/>
                <w:lang w:val="en-US" w:eastAsia="zh-CN" w:bidi="ar-SA"/>
                <w14:textFill>
                  <w14:solidFill>
                    <w14:schemeClr w14:val="tx1"/>
                  </w14:solidFill>
                </w14:textFill>
              </w:rPr>
              <w:t>根据</w:t>
            </w:r>
            <w:r>
              <w:rPr>
                <w:rFonts w:hint="eastAsia" w:ascii="Times New Roman" w:hAnsi="Times New Roman" w:cs="Times New Roman"/>
                <w:color w:val="000000" w:themeColor="text1"/>
                <w:sz w:val="24"/>
                <w:szCs w:val="24"/>
                <w:lang w:val="en-US" w:eastAsia="zh-CN"/>
                <w14:textFill>
                  <w14:solidFill>
                    <w14:schemeClr w14:val="tx1"/>
                  </w14:solidFill>
                </w14:textFill>
              </w:rPr>
              <w:t>《排污许可证申请与核发技术规范 医疗机构》（HJ1105-2020）</w:t>
            </w:r>
            <w:r>
              <w:rPr>
                <w:rFonts w:hint="default" w:ascii="Times New Roman" w:hAnsi="Times New Roman" w:eastAsia="Times New Roman" w:cs="Times New Roman"/>
                <w:b w:val="0"/>
                <w:bCs w:val="0"/>
                <w:color w:val="000000" w:themeColor="text1"/>
                <w:kern w:val="2"/>
                <w:sz w:val="24"/>
                <w:szCs w:val="24"/>
                <w:lang w:val="en-US" w:eastAsia="zh-CN" w:bidi="ar-SA"/>
                <w14:textFill>
                  <w14:solidFill>
                    <w14:schemeClr w14:val="tx1"/>
                  </w14:solidFill>
                </w14:textFill>
              </w:rPr>
              <w:t>中</w:t>
            </w:r>
            <w:r>
              <w:rPr>
                <w:rFonts w:hint="eastAsia" w:ascii="Times New Roman" w:hAnsi="Times New Roman" w:eastAsia="Times New Roman" w:cs="Times New Roman"/>
                <w:b w:val="0"/>
                <w:bCs w:val="0"/>
                <w:color w:val="000000" w:themeColor="text1"/>
                <w:kern w:val="2"/>
                <w:sz w:val="24"/>
                <w:szCs w:val="24"/>
                <w:lang w:val="en-US" w:eastAsia="zh-CN" w:bidi="ar-SA"/>
                <w14:textFill>
                  <w14:solidFill>
                    <w14:schemeClr w14:val="tx1"/>
                  </w14:solidFill>
                </w14:textFill>
              </w:rPr>
              <w:t>污泥</w:t>
            </w:r>
            <w:r>
              <w:rPr>
                <w:rFonts w:hint="default" w:ascii="Times New Roman" w:hAnsi="Times New Roman" w:eastAsia="Times New Roman" w:cs="Times New Roman"/>
                <w:b w:val="0"/>
                <w:bCs w:val="0"/>
                <w:color w:val="000000" w:themeColor="text1"/>
                <w:kern w:val="2"/>
                <w:sz w:val="24"/>
                <w:szCs w:val="24"/>
                <w:lang w:val="en-US" w:eastAsia="zh-CN" w:bidi="ar-SA"/>
                <w14:textFill>
                  <w14:solidFill>
                    <w14:schemeClr w14:val="tx1"/>
                  </w14:solidFill>
                </w14:textFill>
              </w:rPr>
              <w:t>监测要求，本项目自行监测计划如下：</w:t>
            </w:r>
          </w:p>
          <w:p>
            <w:pPr>
              <w:pStyle w:val="28"/>
              <w:bidi w:val="0"/>
              <w:spacing w:line="240" w:lineRule="auto"/>
              <w:jc w:val="center"/>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表</w:t>
            </w:r>
            <w:r>
              <w:rPr>
                <w:rFonts w:hint="eastAsia" w:cs="Times New Roman"/>
                <w:b/>
                <w:bCs/>
                <w:color w:val="000000" w:themeColor="text1"/>
                <w:sz w:val="24"/>
                <w:szCs w:val="24"/>
                <w:lang w:val="en-US" w:eastAsia="zh-CN"/>
                <w14:textFill>
                  <w14:solidFill>
                    <w14:schemeClr w14:val="tx1"/>
                  </w14:solidFill>
                </w14:textFill>
              </w:rPr>
              <w:t>4-19</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eastAsia"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eastAsia="zh-CN"/>
                <w14:textFill>
                  <w14:solidFill>
                    <w14:schemeClr w14:val="tx1"/>
                  </w14:solidFill>
                </w14:textFill>
              </w:rPr>
              <w:t>本项目</w:t>
            </w:r>
            <w:r>
              <w:rPr>
                <w:rFonts w:hint="eastAsia" w:ascii="Times New Roman" w:hAnsi="Times New Roman" w:cs="Times New Roman"/>
                <w:b/>
                <w:bCs/>
                <w:color w:val="000000" w:themeColor="text1"/>
                <w:sz w:val="24"/>
                <w:szCs w:val="24"/>
                <w:lang w:val="en-US" w:eastAsia="zh-CN"/>
                <w14:textFill>
                  <w14:solidFill>
                    <w14:schemeClr w14:val="tx1"/>
                  </w14:solidFill>
                </w14:textFill>
              </w:rPr>
              <w:t>污泥</w:t>
            </w:r>
            <w:r>
              <w:rPr>
                <w:rFonts w:hint="default" w:ascii="Times New Roman" w:hAnsi="Times New Roman" w:cs="Times New Roman"/>
                <w:b/>
                <w:bCs/>
                <w:color w:val="000000" w:themeColor="text1"/>
                <w:sz w:val="24"/>
                <w:szCs w:val="24"/>
                <w:lang w:val="en-US" w:eastAsia="zh-CN"/>
                <w14:textFill>
                  <w14:solidFill>
                    <w14:schemeClr w14:val="tx1"/>
                  </w14:solidFill>
                </w14:textFill>
              </w:rPr>
              <w:t>监测点位、监测指标及最低监测频次一览表</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1"/>
              <w:gridCol w:w="1849"/>
              <w:gridCol w:w="3220"/>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83" w:type="dxa"/>
                  <w:tcBorders>
                    <w:right w:val="single" w:color="auto" w:sz="4" w:space="0"/>
                  </w:tcBorders>
                  <w:noWrap w:val="0"/>
                  <w:vAlign w:val="center"/>
                </w:tcPr>
                <w:p>
                  <w:pPr>
                    <w:jc w:val="center"/>
                    <w:rPr>
                      <w:rFonts w:hint="eastAsia"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sz w:val="21"/>
                      <w:szCs w:val="21"/>
                      <w:lang w:eastAsia="zh-CN"/>
                      <w14:textFill>
                        <w14:solidFill>
                          <w14:schemeClr w14:val="tx1"/>
                        </w14:solidFill>
                      </w14:textFill>
                    </w:rPr>
                    <w:t>监测项目</w:t>
                  </w:r>
                </w:p>
              </w:tc>
              <w:tc>
                <w:tcPr>
                  <w:tcW w:w="1757" w:type="dxa"/>
                  <w:noWrap w:val="0"/>
                  <w:vAlign w:val="center"/>
                </w:tcPr>
                <w:p>
                  <w:pPr>
                    <w:jc w:val="center"/>
                    <w:rPr>
                      <w:rFonts w:hint="eastAsia"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sz w:val="21"/>
                      <w:szCs w:val="21"/>
                      <w:lang w:eastAsia="zh-CN"/>
                      <w14:textFill>
                        <w14:solidFill>
                          <w14:schemeClr w14:val="tx1"/>
                        </w14:solidFill>
                      </w14:textFill>
                    </w:rPr>
                    <w:t>监测点位</w:t>
                  </w:r>
                </w:p>
              </w:tc>
              <w:tc>
                <w:tcPr>
                  <w:tcW w:w="3059" w:type="dxa"/>
                  <w:noWrap w:val="0"/>
                  <w:vAlign w:val="center"/>
                </w:tcPr>
                <w:p>
                  <w:pPr>
                    <w:jc w:val="cente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污染物名称</w:t>
                  </w:r>
                </w:p>
              </w:tc>
              <w:tc>
                <w:tcPr>
                  <w:tcW w:w="1799" w:type="dxa"/>
                  <w:noWrap w:val="0"/>
                  <w:vAlign w:val="center"/>
                </w:tcPr>
                <w:p>
                  <w:pPr>
                    <w:jc w:val="cente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83" w:type="dxa"/>
                  <w:tcBorders>
                    <w:right w:val="single" w:color="auto" w:sz="4" w:space="0"/>
                  </w:tcBorders>
                  <w:noWrap w:val="0"/>
                  <w:vAlign w:val="center"/>
                </w:tcPr>
                <w:p>
                  <w:pPr>
                    <w:pStyle w:val="39"/>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污泥</w:t>
                  </w:r>
                </w:p>
              </w:tc>
              <w:tc>
                <w:tcPr>
                  <w:tcW w:w="1757" w:type="dxa"/>
                  <w:noWrap w:val="0"/>
                  <w:vAlign w:val="center"/>
                </w:tcPr>
                <w:p>
                  <w:pPr>
                    <w:pStyle w:val="39"/>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污水处理站</w:t>
                  </w:r>
                </w:p>
              </w:tc>
              <w:tc>
                <w:tcPr>
                  <w:tcW w:w="3059" w:type="dxa"/>
                  <w:noWrap w:val="0"/>
                  <w:vAlign w:val="center"/>
                </w:tcPr>
                <w:p>
                  <w:pPr>
                    <w:pStyle w:val="40"/>
                    <w:widowControl w:val="0"/>
                    <w:adjustRightInd w:val="0"/>
                    <w:snapToGrid w:val="0"/>
                    <w:spacing w:line="240" w:lineRule="auto"/>
                    <w:jc w:val="center"/>
                    <w:rPr>
                      <w:rStyle w:val="25"/>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25"/>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粪大肠菌群数、蛔虫卵死亡率</w:t>
                  </w:r>
                </w:p>
              </w:tc>
              <w:tc>
                <w:tcPr>
                  <w:tcW w:w="1799" w:type="dxa"/>
                  <w:noWrap w:val="0"/>
                  <w:vAlign w:val="center"/>
                </w:tcPr>
                <w:p>
                  <w:pPr>
                    <w:spacing w:line="240" w:lineRule="auto"/>
                    <w:jc w:val="center"/>
                    <w:rPr>
                      <w:rStyle w:val="25"/>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清掏前</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cs="Times New Roman"/>
                <w:b/>
                <w:color w:val="000000" w:themeColor="text1"/>
                <w:sz w:val="24"/>
                <w:szCs w:val="24"/>
                <w:lang w:val="en-US" w:eastAsia="zh-CN"/>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5、</w:t>
            </w:r>
            <w:r>
              <w:rPr>
                <w:rFonts w:hint="default" w:ascii="Times New Roman" w:hAnsi="Times New Roman" w:cs="Times New Roman"/>
                <w:b/>
                <w:color w:val="000000" w:themeColor="text1"/>
                <w:sz w:val="24"/>
                <w:szCs w:val="24"/>
                <w:lang w:eastAsia="zh-CN"/>
                <w14:textFill>
                  <w14:solidFill>
                    <w14:schemeClr w14:val="tx1"/>
                  </w14:solidFill>
                </w14:textFill>
              </w:rPr>
              <w:t>地下水</w:t>
            </w:r>
          </w:p>
          <w:p>
            <w:pPr>
              <w:spacing w:line="360" w:lineRule="auto"/>
              <w:ind w:firstLine="480" w:firstLineChars="200"/>
              <w:rPr>
                <w:rFonts w:hint="eastAsia" w:ascii="Times New Roman" w:hAnsi="Times New Roman" w:cs="Times New Roman"/>
                <w:b/>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本</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项目为</w:t>
            </w:r>
            <w:r>
              <w:rPr>
                <w:rFonts w:hint="eastAsia"/>
                <w:color w:val="000000" w:themeColor="text1"/>
                <w:sz w:val="24"/>
                <w:szCs w:val="24"/>
                <w:lang w:val="en-US" w:eastAsia="zh-CN"/>
                <w14:textFill>
                  <w14:solidFill>
                    <w14:schemeClr w14:val="tx1"/>
                  </w14:solidFill>
                </w14:textFill>
              </w:rPr>
              <w:t>综合医院</w:t>
            </w:r>
            <w:r>
              <w:rPr>
                <w:rFonts w:hint="eastAsia" w:ascii="Times New Roman" w:hAnsi="Times New Roman"/>
                <w:color w:val="000000" w:themeColor="text1"/>
                <w:sz w:val="24"/>
                <w:szCs w:val="24"/>
                <w:lang w:val="en-US" w:eastAsia="zh-CN"/>
                <w14:textFill>
                  <w14:solidFill>
                    <w14:schemeClr w14:val="tx1"/>
                  </w14:solidFill>
                </w14:textFill>
              </w:rPr>
              <w:t>建设项目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根据《环境影响评价技术导则 地下水环境》（HJ 610-2016）</w:t>
            </w:r>
            <w:r>
              <w:rPr>
                <w:rFonts w:hint="default" w:ascii="Times New Roman" w:hAnsi="Times New Roman" w:cs="Times New Roman"/>
                <w:color w:val="000000" w:themeColor="text1"/>
                <w:sz w:val="24"/>
                <w:szCs w:val="24"/>
                <w:lang w:eastAsia="zh-CN"/>
                <w14:textFill>
                  <w14:solidFill>
                    <w14:schemeClr w14:val="tx1"/>
                  </w14:solidFill>
                </w14:textFill>
              </w:rPr>
              <w:t>附录</w:t>
            </w:r>
            <w:r>
              <w:rPr>
                <w:rFonts w:hint="default" w:ascii="Times New Roman" w:hAnsi="Times New Roman" w:cs="Times New Roman"/>
                <w:color w:val="000000" w:themeColor="text1"/>
                <w:sz w:val="24"/>
                <w:szCs w:val="24"/>
                <w14:textFill>
                  <w14:solidFill>
                    <w14:schemeClr w14:val="tx1"/>
                  </w14:solidFill>
                </w14:textFill>
              </w:rPr>
              <w:t>A，本项目属</w:t>
            </w:r>
            <w:r>
              <w:rPr>
                <w:rFonts w:hint="eastAsia" w:ascii="Times New Roman" w:hAnsi="Times New Roman" w:cs="Times New Roman"/>
                <w:color w:val="000000" w:themeColor="text1"/>
                <w:sz w:val="24"/>
                <w:szCs w:val="24"/>
                <w:lang w:val="en-US" w:eastAsia="zh-CN"/>
                <w14:textFill>
                  <w14:solidFill>
                    <w14:schemeClr w14:val="tx1"/>
                  </w14:solidFill>
                </w14:textFill>
              </w:rPr>
              <w:t>于</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158、医院”编制报告表</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属于</w:t>
            </w:r>
            <w:r>
              <w:rPr>
                <w:rFonts w:hint="default" w:ascii="Times New Roman" w:hAnsi="Times New Roman" w:cs="Times New Roman"/>
                <w:color w:val="000000" w:themeColor="text1"/>
                <w:sz w:val="24"/>
                <w:szCs w:val="24"/>
                <w14:textFill>
                  <w14:solidFill>
                    <w14:schemeClr w14:val="tx1"/>
                  </w14:solidFill>
                </w14:textFill>
              </w:rPr>
              <w:t>地下水环境影响评价项目的</w:t>
            </w:r>
            <w:r>
              <w:rPr>
                <w:rFonts w:hint="default" w:ascii="Times New Roman" w:hAnsi="Times New Roman" w:eastAsia="宋体" w:cs="Times New Roman"/>
                <w:color w:val="000000" w:themeColor="text1"/>
                <w:sz w:val="24"/>
                <w:szCs w:val="24"/>
                <w14:textFill>
                  <w14:solidFill>
                    <w14:schemeClr w14:val="tx1"/>
                  </w14:solidFill>
                </w14:textFill>
              </w:rPr>
              <w:t>Ⅳ</w:t>
            </w:r>
            <w:r>
              <w:rPr>
                <w:rFonts w:hint="default" w:ascii="Times New Roman" w:hAnsi="Times New Roman" w:cs="Times New Roman"/>
                <w:color w:val="000000" w:themeColor="text1"/>
                <w:sz w:val="24"/>
                <w:szCs w:val="24"/>
                <w14:textFill>
                  <w14:solidFill>
                    <w14:schemeClr w14:val="tx1"/>
                  </w14:solidFill>
                </w14:textFill>
              </w:rPr>
              <w:t>类</w:t>
            </w:r>
            <w:r>
              <w:rPr>
                <w:rFonts w:hint="eastAsia" w:ascii="Times New Roman" w:hAnsi="Times New Roman" w:cs="Times New Roman"/>
                <w:color w:val="000000" w:themeColor="text1"/>
                <w:sz w:val="24"/>
                <w:szCs w:val="24"/>
                <w:lang w:eastAsia="zh-CN"/>
                <w14:textFill>
                  <w14:solidFill>
                    <w14:schemeClr w14:val="tx1"/>
                  </w14:solidFill>
                </w14:textFill>
              </w:rPr>
              <w:t>建设</w:t>
            </w:r>
            <w:r>
              <w:rPr>
                <w:rFonts w:hint="default" w:ascii="Times New Roman" w:hAnsi="Times New Roman" w:cs="Times New Roman"/>
                <w:color w:val="000000" w:themeColor="text1"/>
                <w:sz w:val="24"/>
                <w:szCs w:val="24"/>
                <w14:textFill>
                  <w14:solidFill>
                    <w14:schemeClr w14:val="tx1"/>
                  </w14:solidFill>
                </w14:textFill>
              </w:rPr>
              <w:t>项目</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根据</w:t>
            </w:r>
            <w:r>
              <w:rPr>
                <w:rFonts w:hint="default" w:ascii="Times New Roman" w:hAnsi="Times New Roman" w:cs="Times New Roman"/>
                <w:color w:val="000000" w:themeColor="text1"/>
                <w:sz w:val="24"/>
                <w:szCs w:val="24"/>
                <w14:textFill>
                  <w14:solidFill>
                    <w14:schemeClr w14:val="tx1"/>
                  </w14:solidFill>
                </w14:textFill>
              </w:rPr>
              <w:t>《环境影响评价技术导则 地下水环境》（HJ 610-2016）</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Ⅳ</w:t>
            </w:r>
            <w:r>
              <w:rPr>
                <w:rFonts w:hint="default" w:ascii="Times New Roman" w:hAnsi="Times New Roman" w:cs="Times New Roman"/>
                <w:color w:val="000000" w:themeColor="text1"/>
                <w:sz w:val="24"/>
                <w:szCs w:val="24"/>
                <w14:textFill>
                  <w14:solidFill>
                    <w14:schemeClr w14:val="tx1"/>
                  </w14:solidFill>
                </w14:textFill>
              </w:rPr>
              <w:t>类建设项目</w:t>
            </w:r>
            <w:r>
              <w:rPr>
                <w:rFonts w:hint="default" w:ascii="Times New Roman" w:hAnsi="Times New Roman" w:cs="Times New Roman"/>
                <w:color w:val="000000" w:themeColor="text1"/>
                <w:sz w:val="24"/>
                <w:szCs w:val="24"/>
                <w:lang w:eastAsia="zh-CN"/>
                <w14:textFill>
                  <w14:solidFill>
                    <w14:schemeClr w14:val="tx1"/>
                  </w14:solidFill>
                </w14:textFill>
              </w:rPr>
              <w:t>不开展地下水环境影响评价，</w:t>
            </w:r>
            <w:r>
              <w:rPr>
                <w:rFonts w:hint="eastAsia" w:ascii="Times New Roman" w:hAnsi="Times New Roman" w:cs="Times New Roman"/>
                <w:color w:val="000000" w:themeColor="text1"/>
                <w:sz w:val="24"/>
                <w:szCs w:val="24"/>
                <w:lang w:eastAsia="zh-CN"/>
                <w14:textFill>
                  <w14:solidFill>
                    <w14:schemeClr w14:val="tx1"/>
                  </w14:solidFill>
                </w14:textFill>
              </w:rPr>
              <w:t>故项目不开展地下水环境影响评价</w:t>
            </w:r>
            <w:r>
              <w:rPr>
                <w:rFonts w:hint="default" w:ascii="Times New Roman" w:hAnsi="Times New Roman" w:cs="Times New Roman"/>
                <w:color w:val="000000" w:themeColor="text1"/>
                <w:sz w:val="24"/>
                <w:szCs w:val="24"/>
                <w:lang w:eastAsia="zh-CN"/>
                <w14:textFill>
                  <w14:solidFill>
                    <w14:schemeClr w14:val="tx1"/>
                  </w14:solidFill>
                </w14:textFill>
              </w:rPr>
              <w:t>。</w:t>
            </w:r>
          </w:p>
          <w:p>
            <w:pPr>
              <w:spacing w:line="360" w:lineRule="auto"/>
              <w:ind w:firstLine="482" w:firstLineChars="200"/>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6、土壤</w:t>
            </w:r>
          </w:p>
          <w:p>
            <w:pPr>
              <w:spacing w:line="360" w:lineRule="auto"/>
              <w:ind w:firstLine="480" w:firstLineChars="200"/>
              <w:rPr>
                <w:rFonts w:hint="default" w:ascii="Times New Roman" w:hAnsi="Times New Roman" w:cs="Times New Roman"/>
                <w:b/>
                <w:color w:val="000000" w:themeColor="text1"/>
                <w:sz w:val="24"/>
                <w:szCs w:val="24"/>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本</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项目为</w:t>
            </w:r>
            <w:r>
              <w:rPr>
                <w:rFonts w:hint="eastAsia"/>
                <w:color w:val="000000" w:themeColor="text1"/>
                <w:sz w:val="24"/>
                <w:szCs w:val="24"/>
                <w:lang w:val="en-US" w:eastAsia="zh-CN"/>
                <w14:textFill>
                  <w14:solidFill>
                    <w14:schemeClr w14:val="tx1"/>
                  </w14:solidFill>
                </w14:textFill>
              </w:rPr>
              <w:t>综合医院</w:t>
            </w:r>
            <w:r>
              <w:rPr>
                <w:rFonts w:hint="eastAsia" w:ascii="Times New Roman" w:hAnsi="Times New Roman"/>
                <w:color w:val="000000" w:themeColor="text1"/>
                <w:sz w:val="24"/>
                <w:szCs w:val="24"/>
                <w:lang w:val="en-US" w:eastAsia="zh-CN"/>
                <w14:textFill>
                  <w14:solidFill>
                    <w14:schemeClr w14:val="tx1"/>
                  </w14:solidFill>
                </w14:textFill>
              </w:rPr>
              <w:t>建设项目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根据《环境影响评价技术导则-土壤环境》（HJ964-2018）附录A，项目为综合医院建设项目，项目土壤环境影响评价类别为IV类，根据《环境影响评价技术导则-土壤环境》（HJ964-2018）中4.2.2中要求IV类项目可不开展土壤环境影响评价工作。故本次环评不需要进行土壤环境影响评价分析</w:t>
            </w:r>
            <w:r>
              <w:rPr>
                <w:rFonts w:hint="default" w:ascii="Times New Roman" w:hAnsi="Times New Roman" w:cs="Times New Roman"/>
                <w:color w:val="000000" w:themeColor="text1"/>
                <w:sz w:val="24"/>
                <w:szCs w:val="24"/>
                <w:lang w:eastAsia="zh-CN"/>
                <w14:textFill>
                  <w14:solidFill>
                    <w14:schemeClr w14:val="tx1"/>
                  </w14:solidFill>
                </w14:textFill>
              </w:rPr>
              <w:t>。</w:t>
            </w:r>
          </w:p>
          <w:p>
            <w:pPr>
              <w:pStyle w:val="28"/>
              <w:numPr>
                <w:ilvl w:val="0"/>
                <w:numId w:val="0"/>
              </w:numPr>
              <w:bidi w:val="0"/>
              <w:ind w:leftChars="200" w:right="0" w:rightChars="0"/>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7、生态</w:t>
            </w:r>
          </w:p>
          <w:p>
            <w:pPr>
              <w:pStyle w:val="28"/>
              <w:numPr>
                <w:ilvl w:val="0"/>
                <w:numId w:val="0"/>
              </w:numPr>
              <w:bidi w:val="0"/>
              <w:ind w:right="0" w:rightChars="0" w:firstLine="480" w:firstLineChars="200"/>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项目位于</w:t>
            </w:r>
            <w:r>
              <w:rPr>
                <w:rFonts w:hint="eastAsia" w:ascii="Times New Roman" w:hAnsi="Times New Roman" w:eastAsia="宋体" w:cs="Times New Roman"/>
                <w:color w:val="000000" w:themeColor="text1"/>
                <w:sz w:val="24"/>
                <w:szCs w:val="24"/>
                <w:lang w:eastAsia="zh-CN"/>
                <w14:textFill>
                  <w14:solidFill>
                    <w14:schemeClr w14:val="tx1"/>
                  </w14:solidFill>
                </w14:textFill>
              </w:rPr>
              <w:t>昆明市寻甸县仁德街道玉屏南街21号</w:t>
            </w:r>
            <w:r>
              <w:rPr>
                <w:rFonts w:hint="eastAsia"/>
                <w:b w:val="0"/>
                <w:bCs w:val="0"/>
                <w:color w:val="000000" w:themeColor="text1"/>
                <w:sz w:val="24"/>
                <w:szCs w:val="24"/>
                <w:lang w:val="en-US" w:eastAsia="zh-CN"/>
                <w14:textFill>
                  <w14:solidFill>
                    <w14:schemeClr w14:val="tx1"/>
                  </w14:solidFill>
                </w14:textFill>
              </w:rPr>
              <w:t>，属于城镇建成区，周边人为活动活跃，项目用地范围内无生态环境敏感目标分布，故项目建成后对周边生态环境影响不大。</w:t>
            </w:r>
          </w:p>
          <w:p>
            <w:pPr>
              <w:pStyle w:val="28"/>
              <w:numPr>
                <w:ilvl w:val="0"/>
                <w:numId w:val="0"/>
              </w:numPr>
              <w:bidi w:val="0"/>
              <w:spacing w:line="360" w:lineRule="auto"/>
              <w:ind w:leftChars="200" w:right="0" w:rightChars="0"/>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8、环境风险</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（1）建设项目风险源调查</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①风险物质识别</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项目运营过程中的安全事故或其他的一些突发性事故会导致环境风险物质泄漏到环境中，引起环境质量的下降甚至恶性循环化以及其他的环境毒性效应。</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根据</w:t>
            </w:r>
            <w:r>
              <w:rPr>
                <w:rFonts w:hint="eastAsia" w:cs="Times New Roman"/>
                <w:color w:val="000000" w:themeColor="text1"/>
                <w:kern w:val="0"/>
                <w:sz w:val="24"/>
                <w:szCs w:val="24"/>
                <w:highlight w:val="none"/>
                <w:lang w:val="en-US" w:eastAsia="zh-CN" w:bidi="ar"/>
                <w14:textFill>
                  <w14:solidFill>
                    <w14:schemeClr w14:val="tx1"/>
                  </w14:solidFill>
                </w14:textFill>
              </w:rPr>
              <w:t>院方</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提供资料，项目运营期内主要的风险物质为氧气、</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医用</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酒精（乙醇）、污水处理站含氯消毒粉（主要为次氯酸钠）</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及备用发电机储存的少量柴油</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。对照《建设项目环境风险评价技术导则》（HJ169-2018）附录B，</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次氯酸钠属于</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附录B</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中</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的风险物质</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CAS号7681-52-9，柴油属于附录B中的油类物质（矿物油类：如石油、汽油、柴油等）</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。其次</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对照</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《危险化学品名录》（2018版）和</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《危险化学品重大危险源辨识》（GB18218-2018），</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氧气和乙醇属于危险物质，</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氧气属于《危险化学品名录》（2018版）中物质，CAS号7782-44-7。乙醇属于《危险化学品名录》（2018版）中物质，CAS号64-17-5。</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ascii="Times New Roman"/>
                <w:color w:val="000000" w:themeColor="text1"/>
                <w:sz w:val="24"/>
                <w:szCs w:val="24"/>
                <w14:textFill>
                  <w14:solidFill>
                    <w14:schemeClr w14:val="tx1"/>
                  </w14:solidFill>
                </w14:textFill>
              </w:rPr>
              <w:t>根据《建设项目环境风险评价技术导则》（</w:t>
            </w:r>
            <w:r>
              <w:rPr>
                <w:rFonts w:ascii="Times New Roman" w:hAnsi="Times New Roman"/>
                <w:color w:val="000000" w:themeColor="text1"/>
                <w:sz w:val="24"/>
                <w:szCs w:val="24"/>
                <w14:textFill>
                  <w14:solidFill>
                    <w14:schemeClr w14:val="tx1"/>
                  </w14:solidFill>
                </w14:textFill>
              </w:rPr>
              <w:t>HJ169-2018</w:t>
            </w:r>
            <w:r>
              <w:rPr>
                <w:rFonts w:ascii="Times New Roman"/>
                <w:color w:val="000000" w:themeColor="text1"/>
                <w:sz w:val="24"/>
                <w:szCs w:val="24"/>
                <w14:textFill>
                  <w14:solidFill>
                    <w14:schemeClr w14:val="tx1"/>
                  </w14:solidFill>
                </w14:textFill>
              </w:rPr>
              <w:t>）附录</w:t>
            </w:r>
            <w:r>
              <w:rPr>
                <w:rFonts w:ascii="Times New Roman" w:hAnsi="Times New Roman"/>
                <w:color w:val="000000" w:themeColor="text1"/>
                <w:sz w:val="24"/>
                <w:szCs w:val="24"/>
                <w14:textFill>
                  <w14:solidFill>
                    <w14:schemeClr w14:val="tx1"/>
                  </w14:solidFill>
                </w14:textFill>
              </w:rPr>
              <w:t>B</w:t>
            </w:r>
            <w:r>
              <w:rPr>
                <w:rFonts w:ascii="Times New Roman"/>
                <w:color w:val="000000" w:themeColor="text1"/>
                <w:sz w:val="24"/>
                <w:szCs w:val="24"/>
                <w14:textFill>
                  <w14:solidFill>
                    <w14:schemeClr w14:val="tx1"/>
                  </w14:solidFill>
                </w14:textFill>
              </w:rPr>
              <w:t>、附录</w:t>
            </w:r>
            <w:r>
              <w:rPr>
                <w:rFonts w:ascii="Times New Roman" w:hAnsi="Times New Roman"/>
                <w:color w:val="000000" w:themeColor="text1"/>
                <w:sz w:val="24"/>
                <w:szCs w:val="24"/>
                <w14:textFill>
                  <w14:solidFill>
                    <w14:schemeClr w14:val="tx1"/>
                  </w14:solidFill>
                </w14:textFill>
              </w:rPr>
              <w:t>C</w:t>
            </w:r>
            <w:r>
              <w:rPr>
                <w:rFonts w:ascii="Times New Roman"/>
                <w:color w:val="000000" w:themeColor="text1"/>
                <w:sz w:val="24"/>
                <w:szCs w:val="24"/>
                <w14:textFill>
                  <w14:solidFill>
                    <w14:schemeClr w14:val="tx1"/>
                  </w14:solidFill>
                </w14:textFill>
              </w:rPr>
              <w:t>，计算本项目所涉及的每种危险物质在厂界内的最大存在总量与其在附录</w:t>
            </w:r>
            <w:r>
              <w:rPr>
                <w:rFonts w:ascii="Times New Roman" w:hAnsi="Times New Roman"/>
                <w:color w:val="000000" w:themeColor="text1"/>
                <w:sz w:val="24"/>
                <w:szCs w:val="24"/>
                <w14:textFill>
                  <w14:solidFill>
                    <w14:schemeClr w14:val="tx1"/>
                  </w14:solidFill>
                </w14:textFill>
              </w:rPr>
              <w:t>B</w:t>
            </w:r>
            <w:r>
              <w:rPr>
                <w:rFonts w:ascii="Times New Roman"/>
                <w:color w:val="000000" w:themeColor="text1"/>
                <w:sz w:val="24"/>
                <w:szCs w:val="24"/>
                <w14:textFill>
                  <w14:solidFill>
                    <w14:schemeClr w14:val="tx1"/>
                  </w14:solidFill>
                </w14:textFill>
              </w:rPr>
              <w:t>中对应临界量的比值</w:t>
            </w:r>
            <w:r>
              <w:rPr>
                <w:rFonts w:ascii="Times New Roman" w:hAnsi="Times New Roman"/>
                <w:color w:val="000000" w:themeColor="text1"/>
                <w:sz w:val="24"/>
                <w:szCs w:val="24"/>
                <w14:textFill>
                  <w14:solidFill>
                    <w14:schemeClr w14:val="tx1"/>
                  </w14:solidFill>
                </w14:textFill>
              </w:rPr>
              <w:t>Q</w:t>
            </w:r>
            <w:r>
              <w:rPr>
                <w:rFonts w:ascii="Times New Roman"/>
                <w:color w:val="000000" w:themeColor="text1"/>
                <w:sz w:val="24"/>
                <w:szCs w:val="24"/>
                <w14:textFill>
                  <w14:solidFill>
                    <w14:schemeClr w14:val="tx1"/>
                  </w14:solidFill>
                </w14:textFill>
              </w:rPr>
              <w:t>。在不同厂区的同一种物质，按其在厂区内的最大存在总量计算。</w:t>
            </w:r>
            <w:r>
              <w:rPr>
                <w:rFonts w:hint="eastAsia"/>
                <w:color w:val="000000" w:themeColor="text1"/>
                <w:sz w:val="24"/>
                <w:szCs w:val="24"/>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当只涉及一种危险物质时，计算该物质的总量与其临界量的比值，即为</w:t>
            </w:r>
            <w:r>
              <w:rPr>
                <w:rFonts w:ascii="Times New Roman" w:hAnsi="Times New Roman"/>
                <w:color w:val="000000" w:themeColor="text1"/>
                <w:sz w:val="24"/>
                <w:szCs w:val="24"/>
                <w14:textFill>
                  <w14:solidFill>
                    <w14:schemeClr w14:val="tx1"/>
                  </w14:solidFill>
                </w14:textFill>
              </w:rPr>
              <w:t>Q</w:t>
            </w:r>
            <w:r>
              <w:rPr>
                <w:rFonts w:ascii="Times New Roman"/>
                <w:color w:val="000000" w:themeColor="text1"/>
                <w:sz w:val="24"/>
                <w:szCs w:val="24"/>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当存在多种危险物质时，则按下式计算物质总量与其临界量比值</w:t>
            </w:r>
            <w:r>
              <w:rPr>
                <w:rFonts w:ascii="Times New Roman" w:hAnsi="Times New Roman"/>
                <w:color w:val="000000" w:themeColor="text1"/>
                <w:sz w:val="24"/>
                <w:szCs w:val="24"/>
                <w14:textFill>
                  <w14:solidFill>
                    <w14:schemeClr w14:val="tx1"/>
                  </w14:solidFill>
                </w14:textFill>
              </w:rPr>
              <w:t>Q</w:t>
            </w:r>
            <w:r>
              <w:rPr>
                <w:rFonts w:ascii="Times New Roman"/>
                <w:color w:val="000000" w:themeColor="text1"/>
                <w:sz w:val="24"/>
                <w:szCs w:val="24"/>
                <w14:textFill>
                  <w14:solidFill>
                    <w14:schemeClr w14:val="tx1"/>
                  </w14:solidFill>
                </w14:textFill>
              </w:rPr>
              <w:t>：</w:t>
            </w:r>
          </w:p>
          <w:p>
            <w:pPr>
              <w:spacing w:line="360" w:lineRule="auto"/>
              <w:ind w:firstLine="480" w:firstLineChars="20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object>
                <v:shape id="_x0000_i1029" o:spt="75" type="#_x0000_t75" style="height:33.75pt;width:122.2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式中：</w:t>
            </w:r>
            <w:r>
              <w:rPr>
                <w:rFonts w:ascii="Times New Roman" w:hAnsi="Times New Roman"/>
                <w:color w:val="000000" w:themeColor="text1"/>
                <w:sz w:val="24"/>
                <w:szCs w:val="24"/>
                <w14:textFill>
                  <w14:solidFill>
                    <w14:schemeClr w14:val="tx1"/>
                  </w14:solidFill>
                </w14:textFill>
              </w:rPr>
              <w:t>q</w:t>
            </w:r>
            <w:r>
              <w:rPr>
                <w:rFonts w:ascii="Times New Roman" w:hAnsi="Times New Roman"/>
                <w:color w:val="000000" w:themeColor="text1"/>
                <w:sz w:val="24"/>
                <w:szCs w:val="24"/>
                <w:vertAlign w:val="subscript"/>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、q</w:t>
            </w:r>
            <w:r>
              <w:rPr>
                <w:rFonts w:ascii="Times New Roman" w:hAnsi="Times New Roman"/>
                <w:color w:val="000000" w:themeColor="text1"/>
                <w:sz w:val="24"/>
                <w:szCs w:val="24"/>
                <w:vertAlign w:val="sub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、……qn——</w:t>
            </w:r>
            <w:r>
              <w:rPr>
                <w:rFonts w:ascii="Times New Roman"/>
                <w:color w:val="000000" w:themeColor="text1"/>
                <w:sz w:val="24"/>
                <w:szCs w:val="24"/>
                <w14:textFill>
                  <w14:solidFill>
                    <w14:schemeClr w14:val="tx1"/>
                  </w14:solidFill>
                </w14:textFill>
              </w:rPr>
              <w:t>每种危险物质的最大存在量；</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Q</w:t>
            </w:r>
            <w:r>
              <w:rPr>
                <w:rFonts w:ascii="Times New Roman" w:hAnsi="Times New Roman"/>
                <w:color w:val="000000" w:themeColor="text1"/>
                <w:sz w:val="24"/>
                <w:szCs w:val="24"/>
                <w:vertAlign w:val="subscript"/>
                <w14:textFill>
                  <w14:solidFill>
                    <w14:schemeClr w14:val="tx1"/>
                  </w14:solidFill>
                </w14:textFill>
              </w:rPr>
              <w:t>1</w:t>
            </w:r>
            <w:r>
              <w:rPr>
                <w:rFonts w:asci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Q</w:t>
            </w:r>
            <w:r>
              <w:rPr>
                <w:rFonts w:ascii="Times New Roman" w:hAnsi="Times New Roman"/>
                <w:color w:val="000000" w:themeColor="text1"/>
                <w:sz w:val="24"/>
                <w:szCs w:val="24"/>
                <w:vertAlign w:val="subscript"/>
                <w14:textFill>
                  <w14:solidFill>
                    <w14:schemeClr w14:val="tx1"/>
                  </w14:solidFill>
                </w14:textFill>
              </w:rPr>
              <w:t>2</w:t>
            </w:r>
            <w:r>
              <w:rPr>
                <w:rFonts w:asci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……Qn——</w:t>
            </w:r>
            <w:r>
              <w:rPr>
                <w:rFonts w:ascii="Times New Roman"/>
                <w:color w:val="000000" w:themeColor="text1"/>
                <w:sz w:val="24"/>
                <w:szCs w:val="24"/>
                <w14:textFill>
                  <w14:solidFill>
                    <w14:schemeClr w14:val="tx1"/>
                  </w14:solidFill>
                </w14:textFill>
              </w:rPr>
              <w:t>每种危险物质的临界量；</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当</w:t>
            </w:r>
            <w:r>
              <w:rPr>
                <w:rFonts w:ascii="Times New Roman" w:hAnsi="Times New Roman"/>
                <w:color w:val="000000" w:themeColor="text1"/>
                <w:sz w:val="24"/>
                <w:szCs w:val="24"/>
                <w14:textFill>
                  <w14:solidFill>
                    <w14:schemeClr w14:val="tx1"/>
                  </w14:solidFill>
                </w14:textFill>
              </w:rPr>
              <w:t>Q&lt;1</w:t>
            </w:r>
            <w:r>
              <w:rPr>
                <w:rFonts w:ascii="Times New Roman"/>
                <w:color w:val="000000" w:themeColor="text1"/>
                <w:sz w:val="24"/>
                <w:szCs w:val="24"/>
                <w14:textFill>
                  <w14:solidFill>
                    <w14:schemeClr w14:val="tx1"/>
                  </w14:solidFill>
                </w14:textFill>
              </w:rPr>
              <w:t>时，该项目环境风险潜势为</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 1 \* ROMAN \* MERGEFORMAT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I</w:t>
            </w:r>
            <w:r>
              <w:rPr>
                <w:rFonts w:ascii="Times New Roman" w:hAnsi="Times New Roman"/>
                <w:color w:val="000000" w:themeColor="text1"/>
                <w:sz w:val="24"/>
                <w:szCs w:val="24"/>
                <w14:textFill>
                  <w14:solidFill>
                    <w14:schemeClr w14:val="tx1"/>
                  </w14:solidFill>
                </w14:textFill>
              </w:rPr>
              <w:fldChar w:fldCharType="end"/>
            </w:r>
            <w:r>
              <w:rPr>
                <w:rFonts w:ascii="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当</w:t>
            </w:r>
            <w:r>
              <w:rPr>
                <w:rFonts w:ascii="Times New Roman" w:hAnsi="Times New Roman"/>
                <w:color w:val="000000" w:themeColor="text1"/>
                <w:sz w:val="24"/>
                <w:szCs w:val="24"/>
                <w14:textFill>
                  <w14:solidFill>
                    <w14:schemeClr w14:val="tx1"/>
                  </w14:solidFill>
                </w14:textFill>
              </w:rPr>
              <w:t>Q≥1</w:t>
            </w:r>
            <w:r>
              <w:rPr>
                <w:rFonts w:ascii="Times New Roman"/>
                <w:color w:val="000000" w:themeColor="text1"/>
                <w:sz w:val="24"/>
                <w:szCs w:val="24"/>
                <w14:textFill>
                  <w14:solidFill>
                    <w14:schemeClr w14:val="tx1"/>
                  </w14:solidFill>
                </w14:textFill>
              </w:rPr>
              <w:t>时，将</w:t>
            </w:r>
            <w:r>
              <w:rPr>
                <w:rFonts w:ascii="Times New Roman" w:hAnsi="Times New Roman"/>
                <w:color w:val="000000" w:themeColor="text1"/>
                <w:sz w:val="24"/>
                <w:szCs w:val="24"/>
                <w14:textFill>
                  <w14:solidFill>
                    <w14:schemeClr w14:val="tx1"/>
                  </w14:solidFill>
                </w14:textFill>
              </w:rPr>
              <w:t>Q</w:t>
            </w:r>
            <w:r>
              <w:rPr>
                <w:rFonts w:ascii="Times New Roman"/>
                <w:color w:val="000000" w:themeColor="text1"/>
                <w:sz w:val="24"/>
                <w:szCs w:val="24"/>
                <w14:textFill>
                  <w14:solidFill>
                    <w14:schemeClr w14:val="tx1"/>
                  </w14:solidFill>
                </w14:textFill>
              </w:rPr>
              <w:t>值划分为：</w:t>
            </w:r>
            <w:r>
              <w:rPr>
                <w:rFonts w:ascii="Times New Roman" w:hAnsi="Times New Roman"/>
                <w:color w:val="000000" w:themeColor="text1"/>
                <w:sz w:val="24"/>
                <w:szCs w:val="24"/>
                <w14:textFill>
                  <w14:solidFill>
                    <w14:schemeClr w14:val="tx1"/>
                  </w14:solidFill>
                </w14:textFill>
              </w:rPr>
              <w:t>1≤Q&lt;10</w:t>
            </w:r>
            <w:r>
              <w:rPr>
                <w:rFonts w:asci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10≤Q&lt;100</w:t>
            </w:r>
            <w:r>
              <w:rPr>
                <w:rFonts w:asci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Q≥100</w:t>
            </w:r>
            <w:r>
              <w:rPr>
                <w:rFonts w:ascii="Times New Roman"/>
                <w:color w:val="000000" w:themeColor="text1"/>
                <w:sz w:val="24"/>
                <w:szCs w:val="24"/>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b/>
                <w:bCs/>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本项目危险物质为</w:t>
            </w:r>
            <w:r>
              <w:rPr>
                <w:rFonts w:hint="eastAsia" w:ascii="Times New Roman"/>
                <w:color w:val="000000" w:themeColor="text1"/>
                <w:sz w:val="24"/>
                <w:szCs w:val="24"/>
                <w:lang w:val="en-US" w:eastAsia="zh-CN"/>
                <w14:textFill>
                  <w14:solidFill>
                    <w14:schemeClr w14:val="tx1"/>
                  </w14:solidFill>
                </w14:textFill>
              </w:rPr>
              <w:t>次氯酸钠、氧气、酒精和柴油</w:t>
            </w:r>
            <w:r>
              <w:rPr>
                <w:rFonts w:ascii="Times New Roman"/>
                <w:color w:val="000000" w:themeColor="text1"/>
                <w:sz w:val="24"/>
                <w:szCs w:val="24"/>
                <w14:textFill>
                  <w14:solidFill>
                    <w14:schemeClr w14:val="tx1"/>
                  </w14:solidFill>
                </w14:textFill>
              </w:rPr>
              <w:t>，危险物质</w:t>
            </w:r>
            <w:r>
              <w:rPr>
                <w:rFonts w:ascii="Times New Roman" w:hAnsi="Times New Roman"/>
                <w:color w:val="000000" w:themeColor="text1"/>
                <w:sz w:val="24"/>
                <w:szCs w:val="24"/>
                <w14:textFill>
                  <w14:solidFill>
                    <w14:schemeClr w14:val="tx1"/>
                  </w14:solidFill>
                </w14:textFill>
              </w:rPr>
              <w:t>Q</w:t>
            </w:r>
            <w:r>
              <w:rPr>
                <w:rFonts w:ascii="Times New Roman"/>
                <w:color w:val="000000" w:themeColor="text1"/>
                <w:sz w:val="24"/>
                <w:szCs w:val="24"/>
                <w14:textFill>
                  <w14:solidFill>
                    <w14:schemeClr w14:val="tx1"/>
                  </w14:solidFill>
                </w14:textFill>
              </w:rPr>
              <w:t>值如下：</w:t>
            </w:r>
          </w:p>
          <w:p>
            <w:pPr>
              <w:pStyle w:val="2"/>
              <w:spacing w:line="240" w:lineRule="auto"/>
              <w:rPr>
                <w:rFonts w:ascii="Times New Roman"/>
                <w:b/>
                <w:bCs/>
                <w:color w:val="000000" w:themeColor="text1"/>
                <w:sz w:val="24"/>
                <w:szCs w:val="24"/>
                <w14:textFill>
                  <w14:solidFill>
                    <w14:schemeClr w14:val="tx1"/>
                  </w14:solidFill>
                </w14:textFill>
              </w:rPr>
            </w:pPr>
            <w:r>
              <w:rPr>
                <w:rFonts w:ascii="Times New Roman"/>
                <w:b/>
                <w:bCs/>
                <w:color w:val="000000" w:themeColor="text1"/>
                <w:sz w:val="24"/>
                <w:szCs w:val="24"/>
                <w14:textFill>
                  <w14:solidFill>
                    <w14:schemeClr w14:val="tx1"/>
                  </w14:solidFill>
                </w14:textFill>
              </w:rPr>
              <w:t>表</w:t>
            </w:r>
            <w:r>
              <w:rPr>
                <w:rFonts w:hint="eastAsia" w:ascii="Times New Roman" w:hAnsi="Times New Roman"/>
                <w:b/>
                <w:bCs/>
                <w:color w:val="000000" w:themeColor="text1"/>
                <w:sz w:val="24"/>
                <w:szCs w:val="24"/>
                <w:lang w:val="en-US" w:eastAsia="zh-CN"/>
                <w14:textFill>
                  <w14:solidFill>
                    <w14:schemeClr w14:val="tx1"/>
                  </w14:solidFill>
                </w14:textFill>
              </w:rPr>
              <w:t>4-</w:t>
            </w:r>
            <w:r>
              <w:rPr>
                <w:rFonts w:hint="eastAsia" w:hAnsi="Times New Roman"/>
                <w:b/>
                <w:bCs/>
                <w:color w:val="000000" w:themeColor="text1"/>
                <w:sz w:val="24"/>
                <w:szCs w:val="24"/>
                <w:lang w:val="en-US" w:eastAsia="zh-CN"/>
                <w14:textFill>
                  <w14:solidFill>
                    <w14:schemeClr w14:val="tx1"/>
                  </w14:solidFill>
                </w14:textFill>
              </w:rPr>
              <w:t>20</w:t>
            </w:r>
            <w:r>
              <w:rPr>
                <w:rFonts w:hint="eastAsia" w:ascii="Times New Roman" w:hAnsi="Times New Roman"/>
                <w:b/>
                <w:bCs/>
                <w:color w:val="000000" w:themeColor="text1"/>
                <w:sz w:val="24"/>
                <w:szCs w:val="24"/>
                <w:lang w:val="en-US" w:eastAsia="zh-CN"/>
                <w14:textFill>
                  <w14:solidFill>
                    <w14:schemeClr w14:val="tx1"/>
                  </w14:solidFill>
                </w14:textFill>
              </w:rPr>
              <w:t xml:space="preserve"> </w:t>
            </w:r>
            <w:r>
              <w:rPr>
                <w:rFonts w:hint="eastAsia" w:hAnsi="Times New Roman"/>
                <w:b/>
                <w:bCs/>
                <w:color w:val="000000" w:themeColor="text1"/>
                <w:sz w:val="24"/>
                <w:szCs w:val="24"/>
                <w:lang w:val="en-US" w:eastAsia="zh-CN"/>
                <w14:textFill>
                  <w14:solidFill>
                    <w14:schemeClr w14:val="tx1"/>
                  </w14:solidFill>
                </w14:textFill>
              </w:rPr>
              <w:t xml:space="preserve"> </w:t>
            </w:r>
            <w:r>
              <w:rPr>
                <w:rFonts w:ascii="Times New Roman"/>
                <w:b/>
                <w:bCs/>
                <w:color w:val="000000" w:themeColor="text1"/>
                <w:sz w:val="24"/>
                <w:szCs w:val="24"/>
                <w14:textFill>
                  <w14:solidFill>
                    <w14:schemeClr w14:val="tx1"/>
                  </w14:solidFill>
                </w14:textFill>
              </w:rPr>
              <w:t>建设项目</w:t>
            </w:r>
            <w:r>
              <w:rPr>
                <w:rFonts w:ascii="Times New Roman" w:hAnsi="Times New Roman"/>
                <w:b/>
                <w:bCs/>
                <w:color w:val="000000" w:themeColor="text1"/>
                <w:sz w:val="24"/>
                <w:szCs w:val="24"/>
                <w14:textFill>
                  <w14:solidFill>
                    <w14:schemeClr w14:val="tx1"/>
                  </w14:solidFill>
                </w14:textFill>
              </w:rPr>
              <w:t>Q</w:t>
            </w:r>
            <w:r>
              <w:rPr>
                <w:rFonts w:ascii="Times New Roman"/>
                <w:b/>
                <w:bCs/>
                <w:color w:val="000000" w:themeColor="text1"/>
                <w:sz w:val="24"/>
                <w:szCs w:val="24"/>
                <w14:textFill>
                  <w14:solidFill>
                    <w14:schemeClr w14:val="tx1"/>
                  </w14:solidFill>
                </w14:textFill>
              </w:rPr>
              <w:t>值确定表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592"/>
              <w:gridCol w:w="1689"/>
              <w:gridCol w:w="1851"/>
              <w:gridCol w:w="146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b/>
                      <w:bCs/>
                      <w:color w:val="000000" w:themeColor="text1"/>
                      <w:szCs w:val="21"/>
                      <w14:textFill>
                        <w14:solidFill>
                          <w14:schemeClr w14:val="tx1"/>
                        </w14:solidFill>
                      </w14:textFill>
                    </w:rPr>
                    <w:t>序号</w:t>
                  </w:r>
                </w:p>
              </w:tc>
              <w:tc>
                <w:tcPr>
                  <w:tcW w:w="9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b/>
                      <w:bCs/>
                      <w:color w:val="000000" w:themeColor="text1"/>
                      <w:szCs w:val="21"/>
                      <w14:textFill>
                        <w14:solidFill>
                          <w14:schemeClr w14:val="tx1"/>
                        </w14:solidFill>
                      </w14:textFill>
                    </w:rPr>
                    <w:t>危险物质名称</w:t>
                  </w:r>
                </w:p>
              </w:tc>
              <w:tc>
                <w:tcPr>
                  <w:tcW w:w="9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CAS</w:t>
                  </w:r>
                  <w:r>
                    <w:rPr>
                      <w:rFonts w:ascii="Times New Roman"/>
                      <w:b/>
                      <w:bCs/>
                      <w:color w:val="000000" w:themeColor="text1"/>
                      <w:szCs w:val="21"/>
                      <w14:textFill>
                        <w14:solidFill>
                          <w14:schemeClr w14:val="tx1"/>
                        </w14:solidFill>
                      </w14:textFill>
                    </w:rPr>
                    <w:t>号</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b/>
                      <w:bCs/>
                      <w:color w:val="000000" w:themeColor="text1"/>
                      <w:szCs w:val="21"/>
                      <w14:textFill>
                        <w14:solidFill>
                          <w14:schemeClr w14:val="tx1"/>
                        </w14:solidFill>
                      </w14:textFill>
                    </w:rPr>
                    <w:t>最大存在总量</w:t>
                  </w:r>
                  <w:r>
                    <w:rPr>
                      <w:rFonts w:ascii="Times New Roman" w:hAnsi="Times New Roman"/>
                      <w:b/>
                      <w:bCs/>
                      <w:color w:val="000000" w:themeColor="text1"/>
                      <w:szCs w:val="21"/>
                      <w14:textFill>
                        <w14:solidFill>
                          <w14:schemeClr w14:val="tx1"/>
                        </w14:solidFill>
                      </w14:textFill>
                    </w:rPr>
                    <w:t>q</w:t>
                  </w:r>
                  <w:r>
                    <w:rPr>
                      <w:rFonts w:ascii="Times New Roman" w:hAnsi="Times New Roman"/>
                      <w:b/>
                      <w:bCs/>
                      <w:color w:val="000000" w:themeColor="text1"/>
                      <w:szCs w:val="21"/>
                      <w:vertAlign w:val="subscript"/>
                      <w14:textFill>
                        <w14:solidFill>
                          <w14:schemeClr w14:val="tx1"/>
                        </w14:solidFill>
                      </w14:textFill>
                    </w:rPr>
                    <w:t>n</w:t>
                  </w:r>
                  <w:r>
                    <w:rPr>
                      <w:rFonts w:ascii="Times New Roman" w:hAnsi="Times New Roman"/>
                      <w:b/>
                      <w:bCs/>
                      <w:color w:val="000000" w:themeColor="text1"/>
                      <w:szCs w:val="21"/>
                      <w14:textFill>
                        <w14:solidFill>
                          <w14:schemeClr w14:val="tx1"/>
                        </w14:solidFill>
                      </w14:textFill>
                    </w:rPr>
                    <w:t>/t</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b/>
                      <w:bCs/>
                      <w:color w:val="000000" w:themeColor="text1"/>
                      <w:szCs w:val="21"/>
                      <w14:textFill>
                        <w14:solidFill>
                          <w14:schemeClr w14:val="tx1"/>
                        </w14:solidFill>
                      </w14:textFill>
                    </w:rPr>
                    <w:t>临界量</w:t>
                  </w:r>
                  <w:r>
                    <w:rPr>
                      <w:rFonts w:ascii="Times New Roman" w:hAnsi="Times New Roman"/>
                      <w:b/>
                      <w:bCs/>
                      <w:color w:val="000000" w:themeColor="text1"/>
                      <w:szCs w:val="21"/>
                      <w14:textFill>
                        <w14:solidFill>
                          <w14:schemeClr w14:val="tx1"/>
                        </w14:solidFill>
                      </w14:textFill>
                    </w:rPr>
                    <w:t>Q</w:t>
                  </w:r>
                  <w:r>
                    <w:rPr>
                      <w:rFonts w:ascii="Times New Roman" w:hAnsi="Times New Roman"/>
                      <w:b/>
                      <w:bCs/>
                      <w:color w:val="000000" w:themeColor="text1"/>
                      <w:szCs w:val="21"/>
                      <w:vertAlign w:val="subscript"/>
                      <w14:textFill>
                        <w14:solidFill>
                          <w14:schemeClr w14:val="tx1"/>
                        </w14:solidFill>
                      </w14:textFill>
                    </w:rPr>
                    <w:t>n</w:t>
                  </w:r>
                  <w:r>
                    <w:rPr>
                      <w:rFonts w:ascii="Times New Roman" w:hAnsi="Times New Roman"/>
                      <w:b/>
                      <w:bCs/>
                      <w:color w:val="000000" w:themeColor="text1"/>
                      <w:szCs w:val="21"/>
                      <w14:textFill>
                        <w14:solidFill>
                          <w14:schemeClr w14:val="tx1"/>
                        </w14:solidFill>
                      </w14:textFill>
                    </w:rPr>
                    <w:t>/t</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b/>
                      <w:bCs/>
                      <w:color w:val="000000" w:themeColor="text1"/>
                      <w:szCs w:val="21"/>
                      <w14:textFill>
                        <w14:solidFill>
                          <w14:schemeClr w14:val="tx1"/>
                        </w14:solidFill>
                      </w14:textFill>
                    </w:rPr>
                    <w:t>该种危险物质</w:t>
                  </w:r>
                  <w:r>
                    <w:rPr>
                      <w:rFonts w:ascii="Times New Roman" w:hAnsi="Times New Roman"/>
                      <w:b/>
                      <w:bCs/>
                      <w:color w:val="000000" w:themeColor="text1"/>
                      <w:szCs w:val="21"/>
                      <w14:textFill>
                        <w14:solidFill>
                          <w14:schemeClr w14:val="tx1"/>
                        </w14:solidFill>
                      </w14:textFill>
                    </w:rPr>
                    <w:t>Q</w:t>
                  </w:r>
                  <w:r>
                    <w:rPr>
                      <w:rFonts w:ascii="Times New Roman"/>
                      <w:b/>
                      <w:bCs/>
                      <w:color w:val="000000" w:themeColor="text1"/>
                      <w:szCs w:val="21"/>
                      <w14:textFill>
                        <w14:solidFill>
                          <w14:schemeClr w14:val="tx1"/>
                        </w14:solidFill>
                      </w14:textFill>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9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color w:val="000000" w:themeColor="text1"/>
                      <w:szCs w:val="21"/>
                      <w:lang w:val="en-US" w:eastAsia="zh-CN"/>
                      <w14:textFill>
                        <w14:solidFill>
                          <w14:schemeClr w14:val="tx1"/>
                        </w14:solidFill>
                      </w14:textFill>
                    </w:rPr>
                    <w:t>次氯酸钠</w:t>
                  </w:r>
                </w:p>
              </w:tc>
              <w:tc>
                <w:tcPr>
                  <w:tcW w:w="9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7681-52-9</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0.05</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5</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9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color w:val="000000" w:themeColor="text1"/>
                      <w:szCs w:val="21"/>
                      <w:lang w:val="en-US" w:eastAsia="zh-CN"/>
                      <w14:textFill>
                        <w14:solidFill>
                          <w14:schemeClr w14:val="tx1"/>
                        </w14:solidFill>
                      </w14:textFill>
                    </w:rPr>
                  </w:pPr>
                  <w:r>
                    <w:rPr>
                      <w:rFonts w:hint="eastAsia" w:ascii="Times New Roman"/>
                      <w:color w:val="000000" w:themeColor="text1"/>
                      <w:szCs w:val="21"/>
                      <w:lang w:val="en-US" w:eastAsia="zh-CN"/>
                      <w14:textFill>
                        <w14:solidFill>
                          <w14:schemeClr w14:val="tx1"/>
                        </w14:solidFill>
                      </w14:textFill>
                    </w:rPr>
                    <w:t>柴油</w:t>
                  </w:r>
                </w:p>
              </w:tc>
              <w:tc>
                <w:tcPr>
                  <w:tcW w:w="9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2500</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9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乙醇</w:t>
                  </w:r>
                </w:p>
              </w:tc>
              <w:tc>
                <w:tcPr>
                  <w:tcW w:w="9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64-17-5</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0.005</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9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氧气</w:t>
                  </w:r>
                </w:p>
              </w:tc>
              <w:tc>
                <w:tcPr>
                  <w:tcW w:w="9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7782-44-7</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0.44</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0.0088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5" w:type="pct"/>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b/>
                      <w:bCs/>
                      <w:color w:val="000000" w:themeColor="text1"/>
                      <w:szCs w:val="21"/>
                      <w14:textFill>
                        <w14:solidFill>
                          <w14:schemeClr w14:val="tx1"/>
                        </w14:solidFill>
                      </w14:textFill>
                    </w:rPr>
                    <w:t>项目</w:t>
                  </w:r>
                  <w:r>
                    <w:rPr>
                      <w:rFonts w:ascii="Times New Roman" w:hAnsi="Times New Roman"/>
                      <w:b/>
                      <w:bCs/>
                      <w:color w:val="000000" w:themeColor="text1"/>
                      <w:szCs w:val="21"/>
                      <w14:textFill>
                        <w14:solidFill>
                          <w14:schemeClr w14:val="tx1"/>
                        </w14:solidFill>
                      </w14:textFill>
                    </w:rPr>
                    <w:t>Q</w:t>
                  </w:r>
                  <w:r>
                    <w:rPr>
                      <w:rFonts w:ascii="Times New Roman"/>
                      <w:b/>
                      <w:bCs/>
                      <w:color w:val="000000" w:themeColor="text1"/>
                      <w:szCs w:val="21"/>
                      <w14:textFill>
                        <w14:solidFill>
                          <w14:schemeClr w14:val="tx1"/>
                        </w14:solidFill>
                      </w14:textFill>
                    </w:rPr>
                    <w:t>值</w:t>
                  </w:r>
                  <w:r>
                    <w:rPr>
                      <w:rFonts w:ascii="Times New Roman" w:hAnsi="Times New Roman"/>
                      <w:b/>
                      <w:bCs/>
                      <w:color w:val="000000" w:themeColor="text1"/>
                      <w:szCs w:val="21"/>
                      <w14:textFill>
                        <w14:solidFill>
                          <w14:schemeClr w14:val="tx1"/>
                        </w14:solidFill>
                      </w14:textFill>
                    </w:rPr>
                    <w:t>∑</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0.01894</w:t>
                  </w: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Times New Roman"/>
                <w:color w:val="000000" w:themeColor="text1"/>
                <w:sz w:val="24"/>
                <w:szCs w:val="24"/>
                <w:lang w:eastAsia="zh-CN"/>
                <w14:textFill>
                  <w14:solidFill>
                    <w14:schemeClr w14:val="tx1"/>
                  </w14:solidFill>
                </w14:textFill>
              </w:rPr>
            </w:pPr>
            <w:r>
              <w:rPr>
                <w:rFonts w:ascii="Times New Roman"/>
                <w:color w:val="000000" w:themeColor="text1"/>
                <w:sz w:val="24"/>
                <w:szCs w:val="24"/>
                <w14:textFill>
                  <w14:solidFill>
                    <w14:schemeClr w14:val="tx1"/>
                  </w14:solidFill>
                </w14:textFill>
              </w:rPr>
              <w:t>由上表可知，本项目</w:t>
            </w:r>
            <w:r>
              <w:rPr>
                <w:rFonts w:ascii="Times New Roman" w:hAnsi="Times New Roman"/>
                <w:color w:val="000000" w:themeColor="text1"/>
                <w:sz w:val="24"/>
                <w:szCs w:val="24"/>
                <w14:textFill>
                  <w14:solidFill>
                    <w14:schemeClr w14:val="tx1"/>
                  </w14:solidFill>
                </w14:textFill>
              </w:rPr>
              <w:t>Q&lt;1</w:t>
            </w:r>
            <w:r>
              <w:rPr>
                <w:rFonts w:ascii="Times New Roman"/>
                <w:color w:val="000000" w:themeColor="text1"/>
                <w:sz w:val="24"/>
                <w:szCs w:val="24"/>
                <w14:textFill>
                  <w14:solidFill>
                    <w14:schemeClr w14:val="tx1"/>
                  </w14:solidFill>
                </w14:textFill>
              </w:rPr>
              <w:t>，环境风险潜势为</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 1 \* ROMAN \* MERGEFORMAT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I</w:t>
            </w:r>
            <w:r>
              <w:rPr>
                <w:rFonts w:ascii="Times New Roman" w:hAnsi="Times New Roman"/>
                <w:color w:val="000000" w:themeColor="text1"/>
                <w:sz w:val="24"/>
                <w:szCs w:val="24"/>
                <w14:textFill>
                  <w14:solidFill>
                    <w14:schemeClr w14:val="tx1"/>
                  </w14:solidFill>
                </w14:textFill>
              </w:rPr>
              <w:fldChar w:fldCharType="end"/>
            </w:r>
            <w:r>
              <w:rPr>
                <w:rFonts w:hint="eastAsia" w:ascii="Times New Roman"/>
                <w:color w:val="000000" w:themeColor="text1"/>
                <w:sz w:val="24"/>
                <w:szCs w:val="24"/>
                <w:lang w:eastAsia="zh-CN"/>
                <w14:textFill>
                  <w14:solidFill>
                    <w14:schemeClr w14:val="tx1"/>
                  </w14:solidFill>
                </w14:textFill>
              </w:rPr>
              <w:t>，</w:t>
            </w:r>
            <w:r>
              <w:rPr>
                <w:rFonts w:ascii="Times New Roman"/>
                <w:color w:val="000000" w:themeColor="text1"/>
                <w:sz w:val="24"/>
                <w:szCs w:val="24"/>
                <w14:textFill>
                  <w14:solidFill>
                    <w14:schemeClr w14:val="tx1"/>
                  </w14:solidFill>
                </w14:textFill>
              </w:rPr>
              <w:t>环境风险评价工作等级为简单分析</w:t>
            </w:r>
            <w:r>
              <w:rPr>
                <w:rFonts w:hint="eastAsia" w:ascii="Times New Roman"/>
                <w:color w:val="000000" w:themeColor="text1"/>
                <w:sz w:val="24"/>
                <w:szCs w:val="24"/>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②风险物质特性</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项目风险物质特性见下表：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表</w:t>
            </w: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4-2</w:t>
            </w:r>
            <w:r>
              <w:rPr>
                <w:rFonts w:hint="eastAsia" w:cs="Times New Roman"/>
                <w:b/>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 xml:space="preserve"> </w:t>
            </w:r>
            <w:r>
              <w:rPr>
                <w:rFonts w:hint="eastAsia" w:cs="Times New Roman"/>
                <w:b/>
                <w:color w:val="000000" w:themeColor="text1"/>
                <w:kern w:val="2"/>
                <w:sz w:val="24"/>
                <w:szCs w:val="24"/>
                <w:lang w:val="en-US" w:eastAsia="zh-CN" w:bidi="ar-SA"/>
                <w14:textFill>
                  <w14:solidFill>
                    <w14:schemeClr w14:val="tx1"/>
                  </w14:solidFill>
                </w14:textFill>
              </w:rPr>
              <w:t xml:space="preserve"> </w:t>
            </w: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次氯酸钠</w:t>
            </w: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理化性质和危险性</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682"/>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标识</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 xml:space="preserve">中文名：次氯酸钠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分子式：NaClO</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 xml:space="preserve">分子量：74.44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理化性质</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性状：微黄色溶液，有似氯气的气味。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熔点：-6℃</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溶解性：/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沸点：102.2℃</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相对密度：1.10g/ml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闪点：/</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稳定性：不稳定，见光分解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聚合危害：不聚合</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禁忌物：还原剂、有机物和酸类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燃烧爆炸危险性</w:t>
                  </w: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燃烧性：/</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分解产物：氯化物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爆炸下限（%）：10</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爆炸上限（%）：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火灾危险性：本品不燃。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危险特征：具腐蚀性，可致人体灼伤，具有致敏性。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灭火方法：采用雾状水、二氧化碳、砂土灭火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健康危害</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经常用手接触本品的工人，手掌大量出汗，指甲变薄，毛发脱落。本品有致敏作用</w:t>
                  </w:r>
                  <w:r>
                    <w:rPr>
                      <w:rFonts w:hint="eastAsia" w:cs="Times New Roman"/>
                      <w:color w:val="000000" w:themeColor="text1"/>
                      <w:spacing w:val="0"/>
                      <w:w w:val="10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本品</w:t>
                  </w:r>
                  <w:r>
                    <w:rPr>
                      <w:rFonts w:hint="eastAsia" w:cs="Times New Roman"/>
                      <w:color w:val="000000" w:themeColor="text1"/>
                      <w:spacing w:val="0"/>
                      <w:w w:val="100"/>
                      <w:sz w:val="21"/>
                      <w:szCs w:val="21"/>
                      <w:lang w:val="en-US" w:eastAsia="zh-CN"/>
                      <w14:textFill>
                        <w14:solidFill>
                          <w14:schemeClr w14:val="tx1"/>
                        </w14:solidFill>
                      </w14:textFill>
                    </w:rPr>
                    <w:t>释放</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出的氯气有可能引起中毒。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应急措施</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皮肤接触：脱去污染的衣着，用大量流动清水冲洗。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眼睛接触：提起眼睑，用流动清水或生理盐水冲洗</w:t>
                  </w:r>
                  <w:r>
                    <w:rPr>
                      <w:rFonts w:hint="eastAsia" w:cs="Times New Roman"/>
                      <w:color w:val="000000" w:themeColor="text1"/>
                      <w:spacing w:val="0"/>
                      <w:w w:val="10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就医。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吸入：迅速脱离现场至空气新鲜处</w:t>
                  </w:r>
                  <w:r>
                    <w:rPr>
                      <w:rFonts w:hint="eastAsia" w:cs="Times New Roman"/>
                      <w:color w:val="000000" w:themeColor="text1"/>
                      <w:spacing w:val="0"/>
                      <w:w w:val="10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保持呼吸道通畅</w:t>
                  </w:r>
                  <w:r>
                    <w:rPr>
                      <w:rFonts w:hint="eastAsia" w:cs="Times New Roman"/>
                      <w:color w:val="000000" w:themeColor="text1"/>
                      <w:spacing w:val="0"/>
                      <w:w w:val="10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如呼吸困难，给输氧</w:t>
                  </w:r>
                  <w:r>
                    <w:rPr>
                      <w:rFonts w:hint="eastAsia" w:cs="Times New Roman"/>
                      <w:color w:val="000000" w:themeColor="text1"/>
                      <w:spacing w:val="0"/>
                      <w:w w:val="10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如呼吸停止，立即进行人工呼吸，就医。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食入：饮足量温水，催吐</w:t>
                  </w:r>
                  <w:r>
                    <w:rPr>
                      <w:rFonts w:hint="eastAsia" w:cs="Times New Roman"/>
                      <w:color w:val="000000" w:themeColor="text1"/>
                      <w:spacing w:val="0"/>
                      <w:w w:val="10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防护</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职业接触限值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中国MAC(mg/m</w:t>
                  </w:r>
                  <w:r>
                    <w:rPr>
                      <w:rFonts w:hint="default" w:ascii="Times New Roman" w:hAnsi="Times New Roman" w:eastAsia="宋体" w:cs="Times New Roman"/>
                      <w:color w:val="000000" w:themeColor="text1"/>
                      <w:spacing w:val="0"/>
                      <w:w w:val="100"/>
                      <w:sz w:val="21"/>
                      <w:szCs w:val="2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)：未制定标准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前苏联MAC(mg/m</w:t>
                  </w:r>
                  <w:r>
                    <w:rPr>
                      <w:rFonts w:hint="default" w:ascii="Times New Roman" w:hAnsi="Times New Roman" w:eastAsia="宋体" w:cs="Times New Roman"/>
                      <w:color w:val="000000" w:themeColor="text1"/>
                      <w:spacing w:val="0"/>
                      <w:w w:val="100"/>
                      <w:sz w:val="21"/>
                      <w:szCs w:val="2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)：未制定标准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TLVTN：未制定标准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TLVWN：未制定标准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监测方法：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工程控制：生产过程密闭，全面通风。提供安全淋浴和洗眼设备。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呼吸系统防护:高浓度环境中，应该佩戴直接式防毒面具(半面罩)。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眼睛防护：戴化学安全防护眼镜。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身体防护：穿防腐工作服。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手防护：戴橡胶手套。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其他防护：工作现场禁止吸烟、进食和饮水。工作完毕，淋浴更衣。注意个人清洁卫生。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应急泄漏处理</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应急处理：迅速撤离泄漏污染区人员至安全区，并进行隔离，严格限制出入。建议应急处理人员戴自给正压式呼吸器，穿防酸碱工作服。不要直接接触泄漏物。尽可能切断泄漏源。小量泄漏:用砂土、蛭石或其它惰性材料吸收。大量泄漏:构筑围堤或挖坑收容。用泡沫覆盖，降低蒸气灾害。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操作注意事项</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冲洗时不可加压，针头不可堵住根管，以免溶液超出根尖孔，损伤根尖周围组织。为了使药液达到根尖1/3处的根管，应在根管预备充分通畅后使用。应新鲜配制，避光、避热、密闭保存。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操作注意事项：密闭操作，全面通风。操作人员必须经过专门培训，严格遵守操作规程。建议操作人员佩戴直接式防毒面具(半面罩)，戴化学安全防护眼镜，穿防腐工作服，戴橡胶手套。防止蒸气泄漏到工作场所空气中。避免与酸类接触。搬运时要轻装轻卸，防止包装及容器损坏。配备泄漏应急处理设备。倒空的容器可能残留有害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储运注意事项</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储存注意事项：储存于阴凉、通风的库房。远离火种、热源。库温不宜超过30℃。应与酸类分开存放，切忌混储。储区应备有泄漏应急处理设备和合适的收容材料。</w:t>
                  </w: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表</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w:t>
            </w:r>
            <w:r>
              <w:rPr>
                <w:rFonts w:hint="eastAsia" w:ascii="Times New Roman" w:hAnsi="Times New Roman" w:cs="Times New Roman"/>
                <w:b/>
                <w:color w:val="000000" w:themeColor="text1"/>
                <w:sz w:val="24"/>
                <w:szCs w:val="24"/>
                <w:lang w:val="en-US" w:eastAsia="zh-CN"/>
                <w14:textFill>
                  <w14:solidFill>
                    <w14:schemeClr w14:val="tx1"/>
                  </w14:solidFill>
                </w14:textFill>
              </w:rPr>
              <w:t>2</w:t>
            </w:r>
            <w:r>
              <w:rPr>
                <w:rFonts w:hint="eastAsia" w:cs="Times New Roman"/>
                <w:b/>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 xml:space="preserve"> </w:t>
            </w:r>
            <w:r>
              <w:rPr>
                <w:rFonts w:hint="eastAsia" w:cs="Times New Roman"/>
                <w:b/>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医用酒精理化性质一览表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695"/>
              <w:gridCol w:w="1922"/>
              <w:gridCol w:w="454"/>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restar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标识</w:t>
                  </w: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中文名：乙醇</w:t>
                  </w:r>
                </w:p>
              </w:tc>
              <w:tc>
                <w:tcPr>
                  <w:tcW w:w="1100"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分子式：C</w:t>
                  </w:r>
                  <w:r>
                    <w:rPr>
                      <w:rFonts w:hint="default" w:ascii="Times New Roman" w:hAnsi="Times New Roman" w:cs="Times New Roman"/>
                      <w:b w:val="0"/>
                      <w:bCs/>
                      <w:color w:val="000000" w:themeColor="text1"/>
                      <w:spacing w:val="0"/>
                      <w:sz w:val="21"/>
                      <w:szCs w:val="21"/>
                      <w:vertAlign w:val="subscript"/>
                      <w14:textFill>
                        <w14:solidFill>
                          <w14:schemeClr w14:val="tx1"/>
                        </w14:solidFill>
                      </w14:textFill>
                    </w:rPr>
                    <w:t>2</w:t>
                  </w:r>
                  <w:r>
                    <w:rPr>
                      <w:rFonts w:hint="default" w:ascii="Times New Roman" w:hAnsi="Times New Roman" w:cs="Times New Roman"/>
                      <w:b w:val="0"/>
                      <w:bCs/>
                      <w:color w:val="000000" w:themeColor="text1"/>
                      <w:spacing w:val="0"/>
                      <w:sz w:val="21"/>
                      <w:szCs w:val="21"/>
                      <w14:textFill>
                        <w14:solidFill>
                          <w14:schemeClr w14:val="tx1"/>
                        </w14:solidFill>
                      </w14:textFill>
                    </w:rPr>
                    <w:t>H</w:t>
                  </w:r>
                  <w:r>
                    <w:rPr>
                      <w:rFonts w:hint="default" w:ascii="Times New Roman" w:hAnsi="Times New Roman" w:cs="Times New Roman"/>
                      <w:b w:val="0"/>
                      <w:bCs/>
                      <w:color w:val="000000" w:themeColor="text1"/>
                      <w:spacing w:val="0"/>
                      <w:sz w:val="21"/>
                      <w:szCs w:val="21"/>
                      <w:vertAlign w:val="subscript"/>
                      <w14:textFill>
                        <w14:solidFill>
                          <w14:schemeClr w14:val="tx1"/>
                        </w14:solidFill>
                      </w14:textFill>
                    </w:rPr>
                    <w:t>6</w:t>
                  </w:r>
                  <w:r>
                    <w:rPr>
                      <w:rFonts w:hint="default" w:ascii="Times New Roman" w:hAnsi="Times New Roman" w:cs="Times New Roman"/>
                      <w:b w:val="0"/>
                      <w:bCs/>
                      <w:color w:val="000000" w:themeColor="text1"/>
                      <w:spacing w:val="0"/>
                      <w:sz w:val="21"/>
                      <w:szCs w:val="21"/>
                      <w14:textFill>
                        <w14:solidFill>
                          <w14:schemeClr w14:val="tx1"/>
                        </w14:solidFill>
                      </w14:textFill>
                    </w:rPr>
                    <w:t>O</w:t>
                  </w:r>
                </w:p>
              </w:tc>
              <w:tc>
                <w:tcPr>
                  <w:tcW w:w="1653" w:type="pct"/>
                  <w:gridSpan w:val="2"/>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分子量：46.07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英文名：ethyl alcohol</w:t>
                  </w:r>
                </w:p>
              </w:tc>
              <w:tc>
                <w:tcPr>
                  <w:tcW w:w="1100"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UN编号：1170</w:t>
                  </w:r>
                </w:p>
              </w:tc>
              <w:tc>
                <w:tcPr>
                  <w:tcW w:w="1653" w:type="pct"/>
                  <w:gridSpan w:val="2"/>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危规号：32061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297" w:type="pct"/>
                  <w:gridSpan w:val="4"/>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危险性类别：第3.2 类 中闪点易燃液体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restar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理化性质</w:t>
                  </w: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外观与性状</w:t>
                  </w:r>
                </w:p>
              </w:tc>
              <w:tc>
                <w:tcPr>
                  <w:tcW w:w="2754" w:type="pct"/>
                  <w:gridSpan w:val="3"/>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无色液体，有酒香。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熔点：-114.1 ℃</w:t>
                  </w:r>
                </w:p>
              </w:tc>
              <w:tc>
                <w:tcPr>
                  <w:tcW w:w="1100" w:type="pct"/>
                  <w:vMerge w:val="restar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相对密度（水=1）：0.79</w:t>
                  </w:r>
                </w:p>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相对密度（空气=1）：1.59</w:t>
                  </w:r>
                </w:p>
              </w:tc>
              <w:tc>
                <w:tcPr>
                  <w:tcW w:w="1653" w:type="pct"/>
                  <w:gridSpan w:val="2"/>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燃烧热（KJ/mol）：</w:t>
                  </w:r>
                </w:p>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1365.5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沸点：78.3℃</w:t>
                  </w:r>
                </w:p>
              </w:tc>
              <w:tc>
                <w:tcPr>
                  <w:tcW w:w="1100"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653" w:type="pct"/>
                  <w:gridSpan w:val="2"/>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溶解性：与水混溶，可溶于醚、氯仿等多数有机溶剂。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临界温度：243.1</w:t>
                  </w:r>
                </w:p>
              </w:tc>
              <w:tc>
                <w:tcPr>
                  <w:tcW w:w="2754" w:type="pct"/>
                  <w:gridSpan w:val="3"/>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饱和蒸气压（kPa）：5.33(19℃)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restar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毒性及健康危害</w:t>
                  </w: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侵入途径</w:t>
                  </w:r>
                </w:p>
              </w:tc>
              <w:tc>
                <w:tcPr>
                  <w:tcW w:w="1100"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吸入、食入、经皮吸收。</w:t>
                  </w:r>
                </w:p>
              </w:tc>
              <w:tc>
                <w:tcPr>
                  <w:tcW w:w="1653" w:type="pct"/>
                  <w:gridSpan w:val="2"/>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急性毒性： LD50 7060 mg/kg(兔经口)；7430 mg/kg(兔经皮)LC50 37620mg/</w:t>
                  </w: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m</w:t>
                  </w:r>
                  <w:r>
                    <w:rPr>
                      <w:rFonts w:hint="default" w:ascii="Times New Roman" w:hAnsi="Times New Roman" w:cs="Times New Roman"/>
                      <w:b w:val="0"/>
                      <w:bCs/>
                      <w:color w:val="000000" w:themeColor="text1"/>
                      <w:spacing w:val="0"/>
                      <w:sz w:val="21"/>
                      <w:szCs w:val="21"/>
                      <w:vertAlign w:val="superscript"/>
                      <w:lang w:val="en-US" w:eastAsia="zh-CN"/>
                      <w14:textFill>
                        <w14:solidFill>
                          <w14:schemeClr w14:val="tx1"/>
                        </w14:solidFill>
                      </w14:textFill>
                    </w:rPr>
                    <w:t>3</w:t>
                  </w:r>
                  <w:r>
                    <w:rPr>
                      <w:rFonts w:hint="default" w:ascii="Times New Roman" w:hAnsi="Times New Roman" w:cs="Times New Roman"/>
                      <w:b w:val="0"/>
                      <w:bCs/>
                      <w:color w:val="000000" w:themeColor="text1"/>
                      <w:spacing w:val="0"/>
                      <w:sz w:val="21"/>
                      <w:szCs w:val="21"/>
                      <w14:textFill>
                        <w14:solidFill>
                          <w14:schemeClr w14:val="tx1"/>
                        </w14:solidFill>
                      </w14:textFill>
                    </w:rPr>
                    <w:t>，10h(大鼠吸入)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健康危害</w:t>
                  </w:r>
                </w:p>
              </w:tc>
              <w:tc>
                <w:tcPr>
                  <w:tcW w:w="2754" w:type="pct"/>
                  <w:gridSpan w:val="3"/>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健康危害：本品为中枢神经系统抑制剂。首先引起兴奋，随后抑制。急性中毒：急性中毒多发生于口服。一般可分为兴奋、催眠、麻醉、窒息四阶段。患者进入第三或第四阶段，出现意识丧失、瞳孔扩大、呼吸不规律、休克、心力循环衰竭及呼吸停止。</w:t>
                  </w:r>
                </w:p>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eastAsia" w:ascii="Times New Roman" w:hAnsi="Times New Roman" w:eastAsia="宋体"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慢性影响：在生产中长期接触高浓度本品可引起鼻、眼、粘膜刺激症状，以及头痛、头晕、疲乏、恶心等。长期酗洒可引起多发性神经病、慢性胃炎、肝硬化、心肌损害及器质性精神病等。皮肤长期接触可引起干燥、脱屑、皲裂和皮炎</w:t>
                  </w:r>
                  <w:r>
                    <w:rPr>
                      <w:rFonts w:hint="eastAsia" w:ascii="Times New Roman" w:hAnsi="Times New Roman" w:cs="Times New Roman"/>
                      <w:b w:val="0"/>
                      <w:bCs/>
                      <w:color w:val="000000" w:themeColor="text1"/>
                      <w:spacing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restar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燃烧、爆炸危险性</w:t>
                  </w: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闪点(℃)： 12</w:t>
                  </w:r>
                </w:p>
              </w:tc>
              <w:tc>
                <w:tcPr>
                  <w:tcW w:w="1360" w:type="pct"/>
                  <w:gridSpan w:val="2"/>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爆炸下限[%(V/V)]：3.3</w:t>
                  </w:r>
                </w:p>
              </w:tc>
              <w:tc>
                <w:tcPr>
                  <w:tcW w:w="139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爆炸上限[%(V/V)]：19.0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引燃温度(℃)：363</w:t>
                  </w:r>
                </w:p>
              </w:tc>
              <w:tc>
                <w:tcPr>
                  <w:tcW w:w="2754" w:type="pct"/>
                  <w:gridSpan w:val="3"/>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有害燃烧产物：一氧化碳、二氧化碳</w:t>
                  </w:r>
                  <w:r>
                    <w:rPr>
                      <w:rFonts w:hint="default" w:ascii="Times New Roman" w:hAnsi="Times New Roman" w:cs="Times New Roman"/>
                      <w:b w:val="0"/>
                      <w:bCs/>
                      <w:color w:val="000000" w:themeColor="text1"/>
                      <w:spacing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禁忌物</w:t>
                  </w:r>
                </w:p>
              </w:tc>
              <w:tc>
                <w:tcPr>
                  <w:tcW w:w="2754" w:type="pct"/>
                  <w:gridSpan w:val="3"/>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禁配物：强氧化剂、酸类、酸酐、碱金属、胺类。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危险特</w:t>
                  </w:r>
                  <w:r>
                    <w:rPr>
                      <w:rFonts w:hint="default" w:ascii="Times New Roman" w:hAnsi="Times New Roman" w:cs="Times New Roman"/>
                      <w:b w:val="0"/>
                      <w:bCs/>
                      <w:color w:val="000000" w:themeColor="text1"/>
                      <w:spacing w:val="0"/>
                      <w:sz w:val="21"/>
                      <w:szCs w:val="21"/>
                      <w:lang w:eastAsia="zh-CN"/>
                      <w14:textFill>
                        <w14:solidFill>
                          <w14:schemeClr w14:val="tx1"/>
                        </w14:solidFill>
                      </w14:textFill>
                    </w:rPr>
                    <w:t>性</w:t>
                  </w:r>
                </w:p>
              </w:tc>
              <w:tc>
                <w:tcPr>
                  <w:tcW w:w="2754" w:type="pct"/>
                  <w:gridSpan w:val="3"/>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危险特征：易燃，其蒸气与空气可形成爆炸性混合物，遇明火、高热能引起燃烧爆炸。与氧化剂接触发生化学反应或引起燃烧。在火场中，受热的容器有爆炸危险。其蒸气比空气重，能在较低处扩散到相当远的地方，遇火源会着火会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灭火方法</w:t>
                  </w:r>
                </w:p>
              </w:tc>
              <w:tc>
                <w:tcPr>
                  <w:tcW w:w="2754" w:type="pct"/>
                  <w:gridSpan w:val="3"/>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灭火方法：尽可能将容器从火场移至空旷处。喷水保持火场容器冷却，直至灭火结束。灭火剂：抗溶性泡沫、干粉、二氧化碳、砂土。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急救措施</w:t>
                  </w:r>
                </w:p>
              </w:tc>
              <w:tc>
                <w:tcPr>
                  <w:tcW w:w="4297" w:type="pct"/>
                  <w:gridSpan w:val="4"/>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皮肤接触：脱去污染的衣着，用流动清水冲洗。</w:t>
                  </w:r>
                </w:p>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眼睛接触：提起眼睑，用流动清水或生理盐水冲洗。就医。</w:t>
                  </w:r>
                </w:p>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吸入：迅速脱离现场至空气新鲜处。就医。</w:t>
                  </w:r>
                </w:p>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食入：饮足量温水，催吐。就医。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防护措施</w:t>
                  </w:r>
                </w:p>
              </w:tc>
              <w:tc>
                <w:tcPr>
                  <w:tcW w:w="4297" w:type="pct"/>
                  <w:gridSpan w:val="4"/>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密闭操作，全面通风。操作人员必须经过专门培训，严格遵守操作规程。建议操作人员佩戴过滤式防毒面具（半面罩），穿防静电工作服。远离火种、热源，工作场所严禁吸烟。使用防爆型的通风系统和设备。防止蒸气泄漏到工作场所空气中。避免与氧化剂、酸类、碱金属、胺类接触。灌装时应控制流速，且有接地装置，防止静电积聚。配备相应品种和数量的消防器材及泄漏应急处理设备。倒空的容器可能残留有害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泄露应急措施</w:t>
                  </w:r>
                </w:p>
              </w:tc>
              <w:tc>
                <w:tcPr>
                  <w:tcW w:w="4297" w:type="pct"/>
                  <w:gridSpan w:val="4"/>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迅速撤离泄漏污染区人员至安全区，并进行隔离，严格限制出入。切断火源。建议应急处理人员戴自给正压式呼吸器，穿防静电工作服。尽可能切断泄漏源。防止流入下水道、排洪沟等限制性空间。小量泄漏：用砂土或其它不燃材料吸附或吸收。也可以用大量水冲洗，洗水稀释后放入废水系统。大量泄漏：构筑围堤或挖坑收容。用泡沫覆盖，降低蒸气灾害。用防爆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储运注意事项</w:t>
                  </w:r>
                </w:p>
              </w:tc>
              <w:tc>
                <w:tcPr>
                  <w:tcW w:w="4297" w:type="pct"/>
                  <w:gridSpan w:val="4"/>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储存于阴凉、通风的库房。远离火种、热源。库温不宜超过30℃。保持容器密封。应与氧化剂、酸类、碱金属、胺类等分开存放，切忌混储。采用防爆型照明、通风设施。禁止使用易产生火花的机械设备和工具。储区应备有泄漏应急处理设备和合适的收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环境资料</w:t>
                  </w:r>
                </w:p>
              </w:tc>
              <w:tc>
                <w:tcPr>
                  <w:tcW w:w="4297" w:type="pct"/>
                  <w:gridSpan w:val="4"/>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该物质对环境可能有危害，对水体应给予特别注意。</w:t>
                  </w: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表</w:t>
            </w: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2</w:t>
            </w:r>
            <w:r>
              <w:rPr>
                <w:rFonts w:hint="eastAsia" w:cs="Times New Roman"/>
                <w:b/>
                <w:color w:val="000000" w:themeColor="text1"/>
                <w:kern w:val="2"/>
                <w:sz w:val="24"/>
                <w:szCs w:val="24"/>
                <w:lang w:val="en-US" w:eastAsia="zh-CN" w:bidi="ar-SA"/>
                <w14:textFill>
                  <w14:solidFill>
                    <w14:schemeClr w14:val="tx1"/>
                  </w14:solidFill>
                </w14:textFill>
              </w:rPr>
              <w:t>3</w:t>
            </w: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 xml:space="preserve"> </w:t>
            </w:r>
            <w:r>
              <w:rPr>
                <w:rFonts w:hint="eastAsia" w:cs="Times New Roman"/>
                <w:b/>
                <w:color w:val="000000" w:themeColor="text1"/>
                <w:kern w:val="2"/>
                <w:sz w:val="24"/>
                <w:szCs w:val="24"/>
                <w:lang w:val="en-US" w:eastAsia="zh-CN" w:bidi="ar-SA"/>
                <w14:textFill>
                  <w14:solidFill>
                    <w14:schemeClr w14:val="tx1"/>
                  </w14:solidFill>
                </w14:textFill>
              </w:rPr>
              <w:t xml:space="preserve"> </w:t>
            </w: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氧气理化性质和危险性</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4363"/>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restar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标识</w:t>
                  </w: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中文名：氧、氧气</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英文名：oxygen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相对分子质量：32.00</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分子式：O</w:t>
                  </w:r>
                  <w:r>
                    <w:rPr>
                      <w:rFonts w:hint="default" w:ascii="Times New Roman" w:hAnsi="Times New Roman" w:cs="Times New Roman"/>
                      <w:b w:val="0"/>
                      <w:bCs/>
                      <w:color w:val="000000" w:themeColor="text1"/>
                      <w:spacing w:val="0"/>
                      <w:sz w:val="21"/>
                      <w:szCs w:val="21"/>
                      <w:vertAlign w:val="sub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危险性类别：第2.2类不燃气体</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化学类别：空气（氧气）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restar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理化性质</w:t>
                  </w: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熔点（℃）：-218.8</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沸点（℃）：-183.1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相对密度（水=1）：1.14(-183.1℃)</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燃烧热：无意义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相对密度（空气=1）：1.43</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临界压力（MPa）：5.08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临界温度（℃）：-118.4</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溶解性：溶于水、乙醇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饱和蒸汽压（KPa）：506.62（-164℃）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restar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组成与性状</w:t>
                  </w:r>
                </w:p>
              </w:tc>
              <w:tc>
                <w:tcPr>
                  <w:tcW w:w="4304" w:type="pct"/>
                  <w:gridSpan w:val="2"/>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主要成分：高纯氧（体积）≧99.99%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外观与性状：无色无臭气体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主要用用途：用于切割、焊接金属、制造医药、染料、炸药等。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restar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稳定性和反应活性</w:t>
                  </w: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稳定性：稳定</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聚合危害：不聚合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禁忌物：易燃或可燃物、活性金属粉末、乙炔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restar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燃爆特性与消防</w:t>
                  </w: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燃烧性：助燃</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闪点（℃）：无意义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爆炸上限（%）：无意义</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引燃温度（℃）：无资料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爆炸下限（%）：无意义</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最小点火能（mJ）：无资料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最大爆炸压力（MPa）：无意义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危险特性：是易燃物、可燃物燃烧爆炸的基本要素之一，能氧化大多数活性物质。与易燃物（如乙炔、甲烷等）形成有爆炸性的混合物。</w:t>
                  </w:r>
                </w:p>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灭火方法：用水保持容器冷却，以防受热爆炸，急剧助长火势。迅速切断气源，用水喷淋保护切断气源的人员，然后根据着火原因选择行适当灭火剂灭火。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泄漏应急处理</w:t>
                  </w: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迅速撤离泄漏污染区人员至上风处，并进行隔离，严格限制出入。切断火源。建议应急处理人员戴自给正压式呼吸器，穿一般作业工作服。避免与可燃物或易燃物接触。尽可能切断泄漏源。合理通风，加速扩散。漏气容器要妥善处理，修复、检验后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储运注意事项</w:t>
                  </w: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不燃性压缩气体。储存于阴凉、通风仓间内。仓内温度不宜超过30℃。远离火种、热源。防止阳光直射。应与易燃气体、金属粉末分开存。验收时要注意品名，注意验瓶日期，先进仓的先发用。搬运时轻装轻卸，防止钢瓶及附件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restar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健康危害</w:t>
                  </w: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侵入途径：吸入、食入。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健康危害：常压下，当氧的浓度超过40%时，有可能发生氧中毒。吸入40%～60%的氧时，出现胸骨后不适感、轻咳，进而胸闷、胸骨后烧灼感和呼吸困难，咳嗽加剧；严重时可发生肺水肿，甚至出现呼吸窘迫综合症。吸入氧浓度在80%以上时，出现面部肌肉抽动，面色苍白、眩晕、心动过速、虚脱、继而全身强直性抽搐、昏迷、呼吸衰竭而死亡。长期处于氧分压60～100KPa（相当于吸入氧浓度40%左右）的条件下，可发生眼损害，严重者可失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restar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防护措施</w:t>
                  </w: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车间卫生标准：未制定标准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工程控制：密闭操作。提供良好的自然通风条件。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呼吸系统防护：一般不需要特殊防护。避免高浓度吸入。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眼睛防护：一般不需要特殊防护。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身体防护：穿一般作业工作服。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手防护：戴一般作业防护手套。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急救措施</w:t>
                  </w: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吸入：迅速脱离现场至空气新鲜处。保持呼吸道通畅。如呼吸停止，立即进行人工呼吸，就医。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环境资料</w:t>
                  </w: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对环境无害</w:t>
                  </w:r>
                </w:p>
              </w:tc>
            </w:tr>
          </w:tbl>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outlineLvl w:val="9"/>
              <w:rPr>
                <w:rFonts w:hint="default" w:ascii="Times New Roman" w:hAnsi="Times New Roman" w:eastAsia="宋体" w:cs="Times New Roman"/>
                <w:b/>
                <w:color w:val="000000" w:themeColor="text1"/>
                <w:kern w:val="0"/>
                <w:sz w:val="24"/>
                <w:szCs w:val="24"/>
                <w14:textFill>
                  <w14:solidFill>
                    <w14:schemeClr w14:val="tx1"/>
                  </w14:solidFill>
                </w14:textFill>
              </w:rPr>
            </w:pPr>
            <w:r>
              <w:rPr>
                <w:rFonts w:hint="default" w:ascii="Times New Roman" w:hAnsi="Times New Roman" w:eastAsia="宋体" w:cs="Times New Roman"/>
                <w:b/>
                <w:color w:val="000000" w:themeColor="text1"/>
                <w:kern w:val="0"/>
                <w:sz w:val="24"/>
                <w:szCs w:val="24"/>
                <w14:textFill>
                  <w14:solidFill>
                    <w14:schemeClr w14:val="tx1"/>
                  </w14:solidFill>
                </w14:textFill>
              </w:rPr>
              <w:t>表</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4-</w:t>
            </w:r>
            <w:r>
              <w:rPr>
                <w:rFonts w:hint="eastAsia" w:cs="Times New Roman"/>
                <w:b/>
                <w:color w:val="000000" w:themeColor="text1"/>
                <w:kern w:val="0"/>
                <w:sz w:val="24"/>
                <w:szCs w:val="24"/>
                <w:lang w:val="en-US" w:eastAsia="zh-CN"/>
                <w14:textFill>
                  <w14:solidFill>
                    <w14:schemeClr w14:val="tx1"/>
                  </w14:solidFill>
                </w14:textFill>
              </w:rPr>
              <w:t>24</w:t>
            </w:r>
            <w:r>
              <w:rPr>
                <w:rFonts w:hint="default" w:ascii="Times New Roman" w:hAnsi="Times New Roman" w:eastAsia="宋体" w:cs="Times New Roman"/>
                <w:b/>
                <w:color w:val="000000" w:themeColor="text1"/>
                <w:kern w:val="0"/>
                <w:sz w:val="24"/>
                <w:szCs w:val="24"/>
                <w:lang w:val="en-US" w:eastAsia="zh-CN"/>
                <w14:textFill>
                  <w14:solidFill>
                    <w14:schemeClr w14:val="tx1"/>
                  </w14:solidFill>
                </w14:textFill>
              </w:rPr>
              <w:t xml:space="preserve"> </w:t>
            </w:r>
            <w:r>
              <w:rPr>
                <w:rFonts w:hint="eastAsia" w:cs="Times New Roman"/>
                <w:b/>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kern w:val="0"/>
                <w:sz w:val="24"/>
                <w:szCs w:val="24"/>
                <w14:textFill>
                  <w14:solidFill>
                    <w14:schemeClr w14:val="tx1"/>
                  </w14:solidFill>
                </w14:textFill>
              </w:rPr>
              <w:t>柴油理化性质及危险性表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623"/>
              <w:gridCol w:w="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458" w:type="pct"/>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标识</w:t>
                  </w: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中文名：柴油</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lang w:val="de-D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英文名</w:t>
                  </w:r>
                  <w:r>
                    <w:rPr>
                      <w:rFonts w:hint="default" w:ascii="Times New Roman" w:hAnsi="Times New Roman" w:eastAsia="宋体" w:cs="Times New Roman"/>
                      <w:b w:val="0"/>
                      <w:bCs/>
                      <w:color w:val="000000" w:themeColor="text1"/>
                      <w:sz w:val="21"/>
                      <w:szCs w:val="21"/>
                      <w:highlight w:val="none"/>
                      <w:lang w:val="de-DE"/>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Dieseloil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lang w:val="de-DE"/>
                      <w14:textFill>
                        <w14:solidFill>
                          <w14:schemeClr w14:val="tx1"/>
                        </w14:solidFill>
                      </w14:textFill>
                    </w:rPr>
                  </w:pP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分子式：—</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CAS号：无资料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危规编号：—</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UN号：—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458" w:type="pct"/>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理化性质</w:t>
                  </w:r>
                </w:p>
              </w:tc>
              <w:tc>
                <w:tcPr>
                  <w:tcW w:w="4541" w:type="pct"/>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外观及性态：淡黄色液体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熔点（℃）：-18</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闪点（℃）：40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沸点（℃）：180~370</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相对密度（水=1）：0.85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饱和蒸汽压：4.0kpa</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相对密度（空气=1）：无意义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4541" w:type="pct"/>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溶解性：不溶于水，</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instrText xml:space="preserve"> HYPERLINK "http://baike.baidu.com/view/4879920.htm" \t "_blank" </w:instrTex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易溶</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于</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instrText xml:space="preserve"> HYPERLINK "http://baike.baidu.com/view/10062.htm" \t "_blank" </w:instrTex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醇</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和其他</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instrText xml:space="preserve"> HYPERLINK "http://baike.baidu.com/view/435064.htm" \t "_blank" </w:instrTex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有机溶剂</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58" w:type="pct"/>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燃烧爆炸危险性</w:t>
                  </w: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危险类别：高闪点易燃液体</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有害燃烧产物：CO、CO</w:t>
                  </w:r>
                  <w:r>
                    <w:rPr>
                      <w:rFonts w:hint="default" w:ascii="Times New Roman" w:hAnsi="Times New Roman" w:eastAsia="宋体" w:cs="Times New Roman"/>
                      <w:b w:val="0"/>
                      <w:bCs/>
                      <w:color w:val="000000" w:themeColor="text1"/>
                      <w:sz w:val="21"/>
                      <w:szCs w:val="21"/>
                      <w:highlight w:val="none"/>
                      <w:vertAlign w:val="sub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爆炸极限（体积分数%）：1.4~4.5</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稳定性：稳定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引燃温度(℃)：257</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4541" w:type="pct"/>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禁忌物：强氧化剂、卤素。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危险特性：遇明火、高热或与氧化剂接触，有引起燃烧爆炸的危险，若遇高热，容器内压力大，有开裂和爆炸的危险。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燃爆危险：本品助燃，具刺激性。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灭火方法：消防人员须戴防毒面具、穿全身消防服，在上风向灭火。尽可能将容器从火场移至空旷处。喷水保持火场容器冷却，直至灭火结束。处在火场中的容器若已变色或从安全泄压装置中产生声音，必须马上撤离。灭火剂：雾状水、泡沫、干粉、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灭火剂：泡沫、干粉、砂土。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458"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毒性</w:t>
                  </w: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最高允许浓度：中国MAC：未制定标准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58"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健康危害</w:t>
                  </w: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皮肤接触可为主要吸收途径，可致急性肾脏损害。柴油可引起接触性皮炎、油性痤疮。吸入其雾滴或液体呛入可引起吸入性肺炎。能</w:t>
                  </w:r>
                </w:p>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经胎盘进入胎儿血中。柴油废气可引起眼、鼻刺激症状，头晕及头痛。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58"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急救</w:t>
                  </w:r>
                </w:p>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措施</w:t>
                  </w: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皮肤接触：脱去被污染的衣着，用肥皂水和清水彻底冲洗皮肤。</w:t>
                  </w:r>
                </w:p>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眼睛接触：提起眼睑，用流动清水或生理盐水冲洗。就医。</w:t>
                  </w:r>
                </w:p>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吸入：迅速脱离现场至空气新鲜处。保持呼吸道通畅。如呼吸困难，给输氧。如呼吸停止，立即进行人工呼吸。就医。</w:t>
                  </w:r>
                </w:p>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食入：误服者用水漱口，给饮牛奶或植物油</w:t>
                  </w:r>
                  <w:r>
                    <w:rPr>
                      <w:rFonts w:hint="eastAsia" w:cs="Times New Roman"/>
                      <w:b w:val="0"/>
                      <w:bCs/>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58"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防护</w:t>
                  </w:r>
                </w:p>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措施</w:t>
                  </w: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呼吸系统防护：空气中浓度超标时，佩戴供气式呼吸器。</w:t>
                  </w:r>
                </w:p>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眼睛防护：必要时戴安全防护眼镜。</w:t>
                  </w:r>
                </w:p>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身体防护：穿防静电工作服。</w:t>
                  </w:r>
                </w:p>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手防护：戴乳胶手套。</w:t>
                  </w:r>
                </w:p>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其它：工作现场禁止吸烟、进食和饮水。工作毕，淋浴更衣。注意个人清洁卫生。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458"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泄漏处理</w:t>
                  </w: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迅速撤离泄漏污染区人员至安全区，并进行隔离，严格限制出入。切断火源。建议应急处理人员戴自给正压式呼吸器，穿消防防护服。尽可能切断泄漏源。小量泄漏：用活性炭或其它惰性材料吸收。大量泄漏：构筑围堤或挖坑收容；用泡沫覆盖，降低蒸气灾害。用防爆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8"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储存</w:t>
                  </w: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储存于阴凉、通风的库房。远离火种、热源。应与易（可）燃物、还原剂、酸类、活性金属粉末分开存放，切忌混储。储区应备有合适的材料收容泄漏物。</w:t>
                  </w: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（2）</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风险事故情景、影响途径及后果分析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根据项目所属行业及生产工艺特点，按照《建设项目环境风险评价技术导则》（HJ/T169-2018）中表C.1评估生产工艺情况。项目内风险</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单元</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主要</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为</w:t>
            </w:r>
            <w:r>
              <w:rPr>
                <w:rFonts w:hint="eastAsia" w:cs="Times New Roman"/>
                <w:color w:val="000000" w:themeColor="text1"/>
                <w:kern w:val="0"/>
                <w:sz w:val="24"/>
                <w:szCs w:val="24"/>
                <w:highlight w:val="none"/>
                <w:lang w:val="en-US" w:eastAsia="zh-CN" w:bidi="ar"/>
                <w14:textFill>
                  <w14:solidFill>
                    <w14:schemeClr w14:val="tx1"/>
                  </w14:solidFill>
                </w14:textFill>
              </w:rPr>
              <w:t>氧气站</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内的氧气瓶、</w:t>
            </w:r>
            <w:r>
              <w:rPr>
                <w:rFonts w:hint="eastAsia" w:cs="Times New Roman"/>
                <w:color w:val="000000" w:themeColor="text1"/>
                <w:kern w:val="0"/>
                <w:sz w:val="24"/>
                <w:szCs w:val="24"/>
                <w:highlight w:val="none"/>
                <w:lang w:val="en-US" w:eastAsia="zh-CN" w:bidi="ar"/>
                <w14:textFill>
                  <w14:solidFill>
                    <w14:schemeClr w14:val="tx1"/>
                  </w14:solidFill>
                </w14:textFill>
              </w:rPr>
              <w:t>药房和仓库</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储存的</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医用乙醇</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、污水处理站内消毒使用的次氯酸钠、备用发电机使用柴油、污水处理站医疗废水及医废暂存间的医疗废物</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1）危险化学品储存、使用风险分析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a.项目内氧气瓶主要贮存在</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氧气</w:t>
            </w:r>
            <w:r>
              <w:rPr>
                <w:rFonts w:hint="eastAsia" w:cs="Times New Roman"/>
                <w:color w:val="000000" w:themeColor="text1"/>
                <w:kern w:val="0"/>
                <w:sz w:val="24"/>
                <w:szCs w:val="24"/>
                <w:highlight w:val="none"/>
                <w:lang w:val="en-US" w:eastAsia="zh-CN" w:bidi="ar"/>
                <w14:textFill>
                  <w14:solidFill>
                    <w14:schemeClr w14:val="tx1"/>
                  </w14:solidFill>
                </w14:textFill>
              </w:rPr>
              <w:t>站</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，在有病患需吸氧的情况下取出，氧气瓶发生泄露可导致周围空气氧气浓度增高，若遭遇明火，极易引起火灾或爆炸事故，并引发一系列次生环境事件；</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b.项目内医用乙醇浓度为75%，主要储存在</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药品房</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，酒精属于易燃物质，若泄漏遇明火可能引发火灾爆炸事故</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并引发一系列次生环境事件；</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c.项目</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污水处理站消毒使用次氯酸钠，次氯酸钠泄漏进入水体，会污染水体，释放的氯气有可能引起中毒。但项目内次氯酸钠的最大储存量为</w:t>
            </w:r>
            <w:r>
              <w:rPr>
                <w:rFonts w:hint="eastAsia" w:cs="Times New Roman"/>
                <w:color w:val="000000" w:themeColor="text1"/>
                <w:kern w:val="0"/>
                <w:sz w:val="24"/>
                <w:szCs w:val="24"/>
                <w:highlight w:val="none"/>
                <w:lang w:val="en-US" w:eastAsia="zh-CN" w:bidi="ar"/>
                <w14:textFill>
                  <w14:solidFill>
                    <w14:schemeClr w14:val="tx1"/>
                  </w14:solidFill>
                </w14:textFill>
              </w:rPr>
              <w:t>0.05</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t，存储量较小，基本不会泄漏至外环境，对外环境影响较小；</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d.</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项目内设一台备用柴油发电机作为备用电源，柴油发电机设置于综合楼一楼消毒供应室旁楼梯间内，</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使用柴油做为能源，柴油</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主要储存在</w:t>
            </w:r>
            <w:r>
              <w:rPr>
                <w:rFonts w:hint="eastAsia" w:cs="Times New Roman"/>
                <w:color w:val="000000" w:themeColor="text1"/>
                <w:kern w:val="0"/>
                <w:sz w:val="24"/>
                <w:szCs w:val="24"/>
                <w:highlight w:val="none"/>
                <w:lang w:val="en-US" w:eastAsia="zh-CN" w:bidi="ar"/>
                <w14:textFill>
                  <w14:solidFill>
                    <w14:schemeClr w14:val="tx1"/>
                  </w14:solidFill>
                </w14:textFill>
              </w:rPr>
              <w:t>楼梯间内</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柴油泄漏下渗进入外环境会污染地下水、土壤，其次柴油</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属于易燃物质，若泄漏遇明火可能引发火灾爆炸事故</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并引发一系列次生环境事件</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2）</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污水处理站风险分析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项目营运医疗废水来自门诊和病房，量不大，经化粪池处理后排入自建污水处理站处理达</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到</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《医疗机构水污染物排放标准》（GB18466-2005）</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表2</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预处理</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标准</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及《污水排入城镇下水道水质标准》（GB 31962－2015）表1中</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A</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级标准限值后排入市政污水管网后进入</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寻甸县</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污水处理厂处理。废水处理过程中的事故因素包括停电导致设备不运转、操作不当或处理设施失灵导致废水</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未处理后排放到外环境</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医疗废水中</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含有多种致病菌、病毒和寄生虫卵等病原性微生物，具有</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感染</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性，可以诱发</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或传播</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疾病</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3）</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医疗废物收集、贮存、运送风险分析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医疗固废中可能存在传染性病菌、病毒、化学污染物等有害物质，由于医疗垃圾具有空间污染、急性传染和潜伏性污染等特征，其病毒、病菌的危害性是普通生活垃圾的几十、几百甚至上千倍，且基本没有回收利用价值，医疗垃圾残留及衍生的大量病菌是十分有害有毒的物资，如果不经分类收集等有效处理的话，很容易引起各种疾病的传播和蔓延。因此需要对医疗固废进行收集、贮存、运送。医疗废物在收集、暂存过程中存在的风险：即医疗废物的收集、暂存过程中接触人员产生的病毒感染事件，此过程对环境产生的危害，以及固体废物处置单位停运造成医疗固体废物无处暂存引起的环境风险。</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（3）</w:t>
            </w:r>
            <w:r>
              <w:rPr>
                <w:rFonts w:hint="default"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风险防范措施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1）医疗废水事故排放防范措施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①废水处理系统保证正常运行，定时定量投加消毒剂保证事故时水质消毒处理需要；</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②如发生停电事故，本评价要求建设单位设置备用发电机房，确保设备不断电，保证污水处理设备正常运行。</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③本评价要求若污水处理站出现故障或检修时</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，应将产生的污水先在化粪池暂存或者及时排到应急事故池</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。同时要求建设单位污水处理站出现故障或检修时应尽快抓紧时间进行处理，尽可能在1天之内完成修理及检修工作，避免医疗废水出现乱排现象。</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④定期强化培训管理及操作人员，提高他们处理突发事件的能力，如快速准确关闭总排口阀门，迅速安全启动强化消毒程序，快速报告等。</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⑤加强消毒药剂管理，设置标识，远离人群，严禁闲杂人员接触。操作人员应佩戴手套。原料次氯酸钠禁止与各种酸类物品存放在一起，并远离火源。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⑥按《医院污水处理工程技术规范》（HJ2029-2013）要求设置事故池，以贮存处理系统事故或其它突发事件时医院污水。</w:t>
            </w:r>
            <w:r>
              <w:rPr>
                <w:rFonts w:hint="eastAsia"/>
                <w:color w:val="000000" w:themeColor="text1"/>
                <w:sz w:val="24"/>
                <w:szCs w:val="24"/>
                <w:highlight w:val="none"/>
                <w14:textFill>
                  <w14:solidFill>
                    <w14:schemeClr w14:val="tx1"/>
                  </w14:solidFill>
                </w14:textFill>
              </w:rPr>
              <w:t>本项目</w:t>
            </w:r>
            <w:r>
              <w:rPr>
                <w:rFonts w:hint="eastAsia"/>
                <w:color w:val="000000" w:themeColor="text1"/>
                <w:sz w:val="24"/>
                <w:szCs w:val="24"/>
                <w:highlight w:val="none"/>
                <w:lang w:val="en-US" w:eastAsia="zh-CN"/>
                <w14:textFill>
                  <w14:solidFill>
                    <w14:schemeClr w14:val="tx1"/>
                  </w14:solidFill>
                </w14:textFill>
              </w:rPr>
              <w:t>新建</w:t>
            </w:r>
            <w:r>
              <w:rPr>
                <w:rFonts w:hint="eastAsia"/>
                <w:color w:val="000000" w:themeColor="text1"/>
                <w:sz w:val="24"/>
                <w:szCs w:val="24"/>
                <w:highlight w:val="none"/>
                <w14:textFill>
                  <w14:solidFill>
                    <w14:schemeClr w14:val="tx1"/>
                  </w14:solidFill>
                </w14:textFill>
              </w:rPr>
              <w:t>1个</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m³的应急事故池</w:t>
            </w:r>
            <w:r>
              <w:rPr>
                <w:rFonts w:hint="eastAsia"/>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事故情况下的废水暂存于事故池中，及时检查事故原因，待排出事故之后，废水经处理后达标排放。</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2）医疗固废在收集、贮存、运送过程中防范措施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为保证项目产生的医疗垃圾得到有效处置，使其风险减少到最小程度，而不会对周围环境造成不良影响，应具体采取如下的措施进行防范。</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①应对项目产生的医疗废物进行科学的分类收集科学的分类是消除污染、无害化处置的保证，要采用专用容器，明确各类废弃物标识，分类包装，分类堆放，并本着及时、方便、安全、快捷的原则，进行收集。感染性废物、损伤性废物、药物性废物及化学性废物不能混合收集；放入包装物或者容器内的医疗废物不得再取出。当盛装的医疗废物达到包装物或者容器的3/4时，应当使用有效的封口方式，使包装物或者容器的封口紧实、严密。所有锐利物都必须单独存放，收集锐利物的包装容器必须使用硬质、防漏、防刺破材料。针或刀应保存在有明显标记、防泄漏、防刺破的容器内。另外，有害化学废物不能与普通医疗废物混合。有害化学废物在产生后应分别收集、贮存和处理，对其包装及标签要求如下：根据废物种类使用废物容器、使用“有害废物”的标签或标记、在任何时候都确保废物容器的密闭性。采用有皱的包装材料包装易碎的玻璃和塑料制品，在包装中同时加入吸附性材料。</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②医疗废物应及时、有效地处理。因为在医疗废物储存过程中，会有恶臭产生。医疗废物暂存间设置应满足以下要求：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a.远离医疗区、食品加工区、人员活动区和生活垃圾存放场所，方便医疗废物运送人员及运送工具、车辆的出入；</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b.有严密的封闭措施，设专（兼）职人员管理，防止非工作人员接触医疗废物；</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c.有防鼠、防蚊蝇、防蟑螂的安全措施；防止渗漏和雨水冲刷；易于清洁和消毒；避免阳光直射；</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d.设有明显的医疗废物警示标识</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和“禁止吸烟、饮食”的警</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示标识；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e.暂存间不得对公众开放；</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f.医疗废物转交出去后，应当对暂时贮存地点、设施及时进行清洁和消毒处理；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g.禁止将医疗废物混入其它废物和生活垃圾</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lang w:val="en-US"/>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h.建立健全医疗废物管理台账和医疗废物转运联单。</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3）</w:t>
            </w: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氧气</w:t>
            </w:r>
            <w:r>
              <w:rPr>
                <w:rFonts w:hint="eastAsia" w:cs="Times New Roman"/>
                <w:b/>
                <w:bCs/>
                <w:color w:val="000000" w:themeColor="text1"/>
                <w:kern w:val="0"/>
                <w:sz w:val="24"/>
                <w:szCs w:val="24"/>
                <w:highlight w:val="none"/>
                <w:lang w:val="en-US" w:eastAsia="zh-CN" w:bidi="ar"/>
                <w14:textFill>
                  <w14:solidFill>
                    <w14:schemeClr w14:val="tx1"/>
                  </w14:solidFill>
                </w14:textFill>
              </w:rPr>
              <w:t>站</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风险防范措施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①本品有强烈的助燃性气体</w:t>
            </w:r>
            <w:r>
              <w:rPr>
                <w:rFonts w:hint="eastAsia"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严禁和油脂、烟火及其他易燃、易爆品接触</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②本品的贮藏或存放，必须远离火源，配备消防设施，室外应设有禁火标志</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③本品贮藏、使用、搬运、存放严禁撞击，以免发生爆炸</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④</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氧气</w:t>
            </w:r>
            <w:r>
              <w:rPr>
                <w:rFonts w:hint="eastAsia" w:cs="Times New Roman"/>
                <w:color w:val="000000" w:themeColor="text1"/>
                <w:kern w:val="0"/>
                <w:sz w:val="24"/>
                <w:szCs w:val="24"/>
                <w:highlight w:val="none"/>
                <w:lang w:val="en-US" w:eastAsia="zh-CN" w:bidi="ar"/>
                <w14:textFill>
                  <w14:solidFill>
                    <w14:schemeClr w14:val="tx1"/>
                  </w14:solidFill>
                </w14:textFill>
              </w:rPr>
              <w:t>站</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内氧气瓶均设置为直立放置，并安装支架加以固定</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⑤非工作人员严禁</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操作氧气瓶</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氧气瓶使用</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保养人员必须严格按照说明书进行操作</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⑥</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设</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专人负责供氧室的日常工作，做好登记</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⑦</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定期测试报警系统工作性能，每天定时查看</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氧气瓶</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，如有异常现象，应立即查出原因并排除故障。</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酒精泄漏</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 xml:space="preserve">风险防范措施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①本品</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属于易燃化学品，储存区</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严禁烟火</w:t>
            </w:r>
            <w:r>
              <w:rPr>
                <w:rFonts w:hint="eastAsia"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②本品的贮藏或存放，必须远离火源，配备消防设施，室外应设有禁火标志</w:t>
            </w:r>
            <w:r>
              <w:rPr>
                <w:rFonts w:hint="eastAsia"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③</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设置专人对酒精进行管理，定期检查，防止酒精瓶破裂发生泄漏</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④</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药品房酒精应单独存放，严禁和其他可燃或助燃物质混合存放。</w:t>
            </w:r>
          </w:p>
          <w:p>
            <w:pPr>
              <w:pStyle w:val="2"/>
              <w:jc w:val="both"/>
              <w:rPr>
                <w:rFonts w:hint="default"/>
                <w:b/>
                <w:bCs/>
                <w:color w:val="000000" w:themeColor="text1"/>
                <w:lang w:val="en-US"/>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5）次氯酸钠</w:t>
            </w:r>
            <w:r>
              <w:rPr>
                <w:rFonts w:hint="eastAsia" w:hAnsi="Times New Roman" w:cs="Times New Roman"/>
                <w:b/>
                <w:bCs/>
                <w:color w:val="000000" w:themeColor="text1"/>
                <w:kern w:val="0"/>
                <w:sz w:val="24"/>
                <w:szCs w:val="24"/>
                <w:highlight w:val="none"/>
                <w:lang w:val="en-US" w:eastAsia="zh-CN" w:bidi="ar"/>
                <w14:textFill>
                  <w14:solidFill>
                    <w14:schemeClr w14:val="tx1"/>
                  </w14:solidFill>
                </w14:textFill>
              </w:rPr>
              <w:t>（消毒液）</w:t>
            </w: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泄漏风险防范措施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①</w:t>
            </w:r>
            <w:r>
              <w:rPr>
                <w:rFonts w:hint="eastAsia" w:cs="Times New Roman"/>
                <w:color w:val="000000" w:themeColor="text1"/>
                <w:kern w:val="0"/>
                <w:sz w:val="24"/>
                <w:szCs w:val="24"/>
                <w:highlight w:val="none"/>
                <w:lang w:val="en-US" w:eastAsia="zh-CN" w:bidi="ar"/>
                <w14:textFill>
                  <w14:solidFill>
                    <w14:schemeClr w14:val="tx1"/>
                  </w14:solidFill>
                </w14:textFill>
              </w:rPr>
              <w:t>消毒供应室</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存放的</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消毒</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剂次氯酸钠设</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专人</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管理，</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定期检查</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包装袋</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是否</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完好；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②</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次氯酸钠每次使用后恢复原状保存，防止发生泄漏事故；</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③</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污水处理站操作间保持清洁干燥，便于次氯酸钠泄漏收集；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④严禁非工作人员进入污水处理站操作间</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cs="Times New Roman"/>
                <w:color w:val="000000" w:themeColor="text1"/>
                <w:kern w:val="0"/>
                <w:sz w:val="24"/>
                <w:szCs w:val="24"/>
                <w:highlight w:val="none"/>
                <w:lang w:val="en-US" w:eastAsia="zh-CN" w:bidi="ar"/>
                <w14:textFill>
                  <w14:solidFill>
                    <w14:schemeClr w14:val="tx1"/>
                  </w14:solidFill>
                </w14:textFill>
              </w:rPr>
              <w:t>消毒供应室</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6</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柴油泄漏</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风险防范措施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①本品</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属于易燃化学品，储存区</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严禁烟火</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②本品的存放，必须远离火源，配备消防设施，室外应设有禁火标志</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③</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设置专人对备用发电机定期检查，防止备用发电机发生柴油泄漏</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pStyle w:val="22"/>
              <w:ind w:left="0" w:leftChars="0" w:firstLine="480" w:firstLineChars="200"/>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④</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备用发电机</w:t>
            </w:r>
            <w:r>
              <w:rPr>
                <w:rFonts w:hint="eastAsia" w:cs="Times New Roman"/>
                <w:color w:val="000000" w:themeColor="text1"/>
                <w:kern w:val="0"/>
                <w:sz w:val="24"/>
                <w:szCs w:val="24"/>
                <w:highlight w:val="none"/>
                <w:lang w:val="en-US" w:eastAsia="zh-CN" w:bidi="ar"/>
                <w14:textFill>
                  <w14:solidFill>
                    <w14:schemeClr w14:val="tx1"/>
                  </w14:solidFill>
                </w14:textFill>
              </w:rPr>
              <w:t>存放处</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进行防渗处理，发电机周边建设围堰。</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应急预案编制要求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该项目应制订详细的</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突发环境</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事故应急预案，将应急预案要点细化列入，并</w:t>
            </w:r>
            <w:r>
              <w:rPr>
                <w:rFonts w:hint="eastAsia" w:cs="Times New Roman"/>
                <w:color w:val="000000" w:themeColor="text1"/>
                <w:kern w:val="0"/>
                <w:sz w:val="24"/>
                <w:szCs w:val="24"/>
                <w:highlight w:val="none"/>
                <w:lang w:val="en-US" w:eastAsia="zh-CN" w:bidi="ar"/>
                <w14:textFill>
                  <w14:solidFill>
                    <w14:schemeClr w14:val="tx1"/>
                  </w14:solidFill>
                </w14:textFill>
              </w:rPr>
              <w:t>报昆明市生态环境局寻甸分局备案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项目应设置专门的组织机构作为应急预案小组，组织机构主要为医院成立的环境安全管理机构，由医院环保第一责任人、环保直接负责人、环保主管部门负责人和其它的专职环境管理人员组成。</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2" w:firstLineChars="200"/>
              <w:jc w:val="center"/>
              <w:textAlignment w:val="auto"/>
              <w:rPr>
                <w:rFonts w:hint="default"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表</w:t>
            </w:r>
            <w:r>
              <w:rPr>
                <w:rFonts w:hint="eastAsia"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4-2</w:t>
            </w:r>
            <w:r>
              <w:rPr>
                <w:rFonts w:hint="eastAsia" w:cs="Times New Roman"/>
                <w:b/>
                <w:color w:val="000000" w:themeColor="text1"/>
                <w:kern w:val="0"/>
                <w:sz w:val="24"/>
                <w:szCs w:val="24"/>
                <w:highlight w:val="none"/>
                <w:lang w:val="en-US" w:eastAsia="zh-CN" w:bidi="ar"/>
                <w14:textFill>
                  <w14:solidFill>
                    <w14:schemeClr w14:val="tx1"/>
                  </w14:solidFill>
                </w14:textFill>
              </w:rPr>
              <w:t>5</w:t>
            </w:r>
            <w:r>
              <w:rPr>
                <w:rFonts w:hint="eastAsia"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 xml:space="preserve"> </w:t>
            </w:r>
            <w:r>
              <w:rPr>
                <w:rFonts w:hint="eastAsia" w:cs="Times New Roman"/>
                <w:b/>
                <w:color w:val="000000" w:themeColor="text1"/>
                <w:kern w:val="0"/>
                <w:sz w:val="24"/>
                <w:szCs w:val="24"/>
                <w:highlight w:val="none"/>
                <w:lang w:val="en-US" w:eastAsia="zh-CN" w:bidi="ar"/>
                <w14:textFill>
                  <w14:solidFill>
                    <w14:schemeClr w14:val="tx1"/>
                  </w14:solidFill>
                </w14:textFill>
              </w:rPr>
              <w:t xml:space="preserve"> </w:t>
            </w:r>
            <w:r>
              <w:rPr>
                <w:rFonts w:hint="default"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应急预案内容</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471"/>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1415"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项目</w:t>
                  </w:r>
                </w:p>
              </w:tc>
              <w:tc>
                <w:tcPr>
                  <w:tcW w:w="3165"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应急计划区</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危险目标：危险废物暂存区及运输沿线环境保护目标、污水处理站环境保护目标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应急组织机构、人员</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医院、地区应急组织机构、人员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预案分级响应条件</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规定预案的级别及分级响应程序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应急救援保障</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应急设施，设备与器材等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报警、通讯联络方式</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规定应急状态下的报警通讯方式、通知方式和交通保障、管制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应急环境监测、抢险、救援及控制措施</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由专业队伍负责对事故现场进行侦察监测，对事故性质、参数与后果进行评估，为指挥部门提供决策依据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应急检测、防护措施、清除泄漏措施和器材</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事故现场、邻近区域、控制区域，控制和清除污染措施及相应设备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w:t>
                  </w:r>
                </w:p>
              </w:tc>
              <w:tc>
                <w:tcPr>
                  <w:tcW w:w="1415" w:type="pct"/>
                  <w:tcBorders>
                    <w:tl2br w:val="nil"/>
                    <w:tr2bl w:val="nil"/>
                  </w:tcBorders>
                  <w:noWrap w:val="0"/>
                  <w:vAlign w:val="top"/>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人员紧急撤离、疏散，应急剂量控制、撤离组织计划</w:t>
                  </w:r>
                </w:p>
              </w:tc>
              <w:tc>
                <w:tcPr>
                  <w:tcW w:w="3165" w:type="pct"/>
                  <w:tcBorders>
                    <w:tl2br w:val="nil"/>
                    <w:tr2bl w:val="nil"/>
                  </w:tcBorders>
                  <w:noWrap w:val="0"/>
                  <w:vAlign w:val="top"/>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事故现场、邻近区、受事故影响的区域人员及公众对毒物应急剂量控制规定，撤离组织计划及救护，医疗救护与公众健康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事故应急救援关闭程序与恢复措施</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规定应急状态终止程序事故现场善后处理，恢复措施邻近区域解除事故警戒及善后恢复措施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Times New Roman" w:cs="Times New Roman"/>
                      <w:color w:val="000000" w:themeColor="text1"/>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z w:val="21"/>
                      <w:szCs w:val="21"/>
                      <w:highlight w:val="none"/>
                      <w14:textFill>
                        <w14:solidFill>
                          <w14:schemeClr w14:val="tx1"/>
                        </w14:solidFill>
                      </w14:textFill>
                    </w:rPr>
                    <w:t>10</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应急培训计划</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应急计划制定后，平时安排人员培训与演练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Times New Roman" w:cs="Times New Roman"/>
                      <w:color w:val="000000" w:themeColor="text1"/>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z w:val="21"/>
                      <w:szCs w:val="21"/>
                      <w:highlight w:val="none"/>
                      <w14:textFill>
                        <w14:solidFill>
                          <w14:schemeClr w14:val="tx1"/>
                        </w14:solidFill>
                      </w14:textFill>
                    </w:rPr>
                    <w:t>11</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公众教育和信息</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对邻近地区开展公众教育、培训和发布有关信息</w:t>
                  </w: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应急程序包括报警、接报、发出应急救援命令、应急救援行动、现场处置、结束应急行动。</w:t>
            </w:r>
          </w:p>
          <w:p>
            <w:pPr>
              <w:pStyle w:val="28"/>
              <w:numPr>
                <w:ilvl w:val="0"/>
                <w:numId w:val="0"/>
              </w:numPr>
              <w:bidi w:val="0"/>
              <w:spacing w:line="360" w:lineRule="auto"/>
              <w:ind w:left="488" w:leftChars="0" w:right="0" w:rightChars="0"/>
              <w:rPr>
                <w:rFonts w:hint="eastAsia" w:eastAsia="宋体" w:cs="Times New Roman"/>
                <w:b/>
                <w:bCs/>
                <w:color w:val="000000" w:themeColor="text1"/>
                <w:sz w:val="24"/>
                <w:szCs w:val="24"/>
                <w:highlight w:val="none"/>
                <w:lang w:val="en-US" w:eastAsia="zh-CN"/>
                <w14:textFill>
                  <w14:solidFill>
                    <w14:schemeClr w14:val="tx1"/>
                  </w14:solidFill>
                </w14:textFill>
              </w:rPr>
            </w:pPr>
            <w:r>
              <w:rPr>
                <w:rFonts w:hint="eastAsia" w:eastAsia="宋体" w:cs="Times New Roman"/>
                <w:b/>
                <w:bCs/>
                <w:color w:val="000000" w:themeColor="text1"/>
                <w:sz w:val="24"/>
                <w:szCs w:val="24"/>
                <w:highlight w:val="none"/>
                <w:lang w:val="en-US" w:eastAsia="zh-CN"/>
                <w14:textFill>
                  <w14:solidFill>
                    <w14:schemeClr w14:val="tx1"/>
                  </w14:solidFill>
                </w14:textFill>
              </w:rPr>
              <w:t>（5）结论</w:t>
            </w:r>
          </w:p>
          <w:p>
            <w:pPr>
              <w:pStyle w:val="28"/>
              <w:numPr>
                <w:ilvl w:val="0"/>
                <w:numId w:val="0"/>
              </w:numPr>
              <w:bidi w:val="0"/>
              <w:spacing w:line="360" w:lineRule="auto"/>
              <w:ind w:right="0" w:rightChars="0" w:firstLine="480" w:firstLineChars="200"/>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eastAsia="宋体" w:cs="Times New Roman"/>
                <w:b w:val="0"/>
                <w:bCs w:val="0"/>
                <w:color w:val="000000" w:themeColor="text1"/>
                <w:sz w:val="24"/>
                <w:szCs w:val="24"/>
                <w:highlight w:val="none"/>
                <w:lang w:val="en-US" w:eastAsia="zh-CN"/>
                <w14:textFill>
                  <w14:solidFill>
                    <w14:schemeClr w14:val="tx1"/>
                  </w14:solidFill>
                </w14:textFill>
              </w:rPr>
              <w:t>通过分析，项目建成后对环境产生的环境风险主要表现在相关污染治理设备和必要防护设施的故障，通过采取本报告中的防范措施后，可在较大程度上避免风险的产生，同时项目建设方针对本报告提出的环境风险，制定相应的应急预案，可控制风险对环境的影响范围和程度，因此在项目建设阶段就应充分考虑环境风险的防范措施，减小可能的环境风险发生率，降低环境风险影响</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p>
          <w:p>
            <w:pPr>
              <w:pStyle w:val="2"/>
              <w:jc w:val="both"/>
              <w:rPr>
                <w:rFonts w:hint="eastAsia" w:ascii="Times New Roman" w:eastAsia="宋体" w:cs="宋体"/>
                <w:b w:val="0"/>
                <w:bCs w:val="0"/>
                <w:color w:val="000000" w:themeColor="text1"/>
                <w:sz w:val="24"/>
                <w:szCs w:val="24"/>
                <w:lang w:eastAsia="zh-CN"/>
                <w14:textFill>
                  <w14:solidFill>
                    <w14:schemeClr w14:val="tx1"/>
                  </w14:solidFill>
                </w14:textFill>
              </w:rPr>
            </w:pPr>
            <w:r>
              <w:rPr>
                <w:rFonts w:hint="eastAsia" w:ascii="Times New Roman" w:eastAsia="宋体" w:cs="宋体"/>
                <w:b w:val="0"/>
                <w:bCs w:val="0"/>
                <w:color w:val="000000" w:themeColor="text1"/>
                <w:sz w:val="24"/>
                <w:szCs w:val="24"/>
                <w:lang w:eastAsia="zh-CN"/>
                <w14:textFill>
                  <w14:solidFill>
                    <w14:schemeClr w14:val="tx1"/>
                  </w14:solidFill>
                </w14:textFill>
              </w:rPr>
              <w:t>建设项目环境风险简单分析内容表：</w:t>
            </w:r>
          </w:p>
          <w:p>
            <w:pPr>
              <w:pStyle w:val="2"/>
              <w:spacing w:line="240" w:lineRule="auto"/>
              <w:rPr>
                <w:rFonts w:hint="eastAsia" w:ascii="Times New Roman" w:eastAsia="宋体" w:cs="宋体"/>
                <w:b/>
                <w:bCs/>
                <w:color w:val="000000" w:themeColor="text1"/>
                <w:sz w:val="24"/>
                <w:szCs w:val="24"/>
                <w:lang w:eastAsia="zh-CN"/>
                <w14:textFill>
                  <w14:solidFill>
                    <w14:schemeClr w14:val="tx1"/>
                  </w14:solidFill>
                </w14:textFill>
              </w:rPr>
            </w:pPr>
            <w:r>
              <w:rPr>
                <w:rFonts w:hint="eastAsia" w:ascii="Times New Roman" w:eastAsia="宋体" w:cs="宋体"/>
                <w:b/>
                <w:bCs/>
                <w:color w:val="000000" w:themeColor="text1"/>
                <w:sz w:val="24"/>
                <w:szCs w:val="24"/>
                <w:lang w:eastAsia="zh-CN"/>
                <w14:textFill>
                  <w14:solidFill>
                    <w14:schemeClr w14:val="tx1"/>
                  </w14:solidFill>
                </w14:textFill>
              </w:rPr>
              <w:t>表</w:t>
            </w:r>
            <w:r>
              <w:rPr>
                <w:rFonts w:hint="eastAsia" w:ascii="Times New Roman" w:eastAsia="宋体" w:cs="宋体"/>
                <w:b/>
                <w:bCs/>
                <w:color w:val="000000" w:themeColor="text1"/>
                <w:sz w:val="24"/>
                <w:szCs w:val="24"/>
                <w:lang w:val="en-US" w:eastAsia="zh-CN"/>
                <w14:textFill>
                  <w14:solidFill>
                    <w14:schemeClr w14:val="tx1"/>
                  </w14:solidFill>
                </w14:textFill>
              </w:rPr>
              <w:t>4-</w:t>
            </w:r>
            <w:r>
              <w:rPr>
                <w:rFonts w:hint="eastAsia" w:cs="宋体"/>
                <w:b/>
                <w:bCs/>
                <w:color w:val="000000" w:themeColor="text1"/>
                <w:sz w:val="24"/>
                <w:szCs w:val="24"/>
                <w:lang w:val="en-US" w:eastAsia="zh-CN"/>
                <w14:textFill>
                  <w14:solidFill>
                    <w14:schemeClr w14:val="tx1"/>
                  </w14:solidFill>
                </w14:textFill>
              </w:rPr>
              <w:t xml:space="preserve">26  </w:t>
            </w:r>
            <w:r>
              <w:rPr>
                <w:rFonts w:hint="eastAsia" w:ascii="Times New Roman" w:eastAsia="宋体" w:cs="宋体"/>
                <w:b/>
                <w:bCs/>
                <w:color w:val="000000" w:themeColor="text1"/>
                <w:sz w:val="24"/>
                <w:szCs w:val="24"/>
                <w:lang w:eastAsia="zh-CN"/>
                <w14:textFill>
                  <w14:solidFill>
                    <w14:schemeClr w14:val="tx1"/>
                  </w14:solidFill>
                </w14:textFill>
              </w:rPr>
              <w:t>建设项目环境风险简单分析内容表</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413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pct"/>
                  <w:noWrap w:val="0"/>
                  <w:vAlign w:val="center"/>
                </w:tcPr>
                <w:p>
                  <w:pPr>
                    <w:pStyle w:val="4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建设项目名称</w:t>
                  </w:r>
                </w:p>
              </w:tc>
              <w:tc>
                <w:tcPr>
                  <w:tcW w:w="4024" w:type="pct"/>
                  <w:gridSpan w:val="2"/>
                  <w:noWrap w:val="0"/>
                  <w:vAlign w:val="center"/>
                </w:tcPr>
                <w:p>
                  <w:pPr>
                    <w:pStyle w:val="47"/>
                    <w:bidi w:val="0"/>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寻甸仁和医院建设项目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pct"/>
                  <w:noWrap w:val="0"/>
                  <w:vAlign w:val="center"/>
                </w:tcPr>
                <w:p>
                  <w:pPr>
                    <w:pStyle w:val="4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建设地点</w:t>
                  </w:r>
                </w:p>
              </w:tc>
              <w:tc>
                <w:tcPr>
                  <w:tcW w:w="4024" w:type="pct"/>
                  <w:gridSpan w:val="2"/>
                  <w:noWrap w:val="0"/>
                  <w:vAlign w:val="center"/>
                </w:tcPr>
                <w:p>
                  <w:pPr>
                    <w:pStyle w:val="47"/>
                    <w:bidi w:val="0"/>
                    <w:rPr>
                      <w:rFonts w:hint="default"/>
                      <w:color w:val="000000" w:themeColor="text1"/>
                      <w:lang w:val="en-US"/>
                      <w14:textFill>
                        <w14:solidFill>
                          <w14:schemeClr w14:val="tx1"/>
                        </w14:solidFill>
                      </w14:textFill>
                    </w:rPr>
                  </w:pPr>
                  <w:r>
                    <w:rPr>
                      <w:rFonts w:hint="eastAsia"/>
                      <w:color w:val="000000" w:themeColor="text1"/>
                      <w:lang w:eastAsia="zh-CN"/>
                      <w14:textFill>
                        <w14:solidFill>
                          <w14:schemeClr w14:val="tx1"/>
                        </w14:solidFill>
                      </w14:textFill>
                    </w:rPr>
                    <w:t>昆明市寻甸县仁德街道玉屏南街21号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pct"/>
                  <w:noWrap w:val="0"/>
                  <w:vAlign w:val="center"/>
                </w:tcPr>
                <w:p>
                  <w:pPr>
                    <w:pStyle w:val="4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地理坐标</w:t>
                  </w:r>
                </w:p>
              </w:tc>
              <w:tc>
                <w:tcPr>
                  <w:tcW w:w="2367" w:type="pct"/>
                  <w:noWrap w:val="0"/>
                  <w:vAlign w:val="center"/>
                </w:tcPr>
                <w:p>
                  <w:pPr>
                    <w:pStyle w:val="47"/>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东经</w:t>
                  </w:r>
                  <w:r>
                    <w:rPr>
                      <w:rFonts w:hint="eastAsia" w:cs="Times New Roman"/>
                      <w:color w:val="000000" w:themeColor="text1"/>
                      <w:lang w:val="en-US" w:eastAsia="zh-CN"/>
                      <w14:textFill>
                        <w14:solidFill>
                          <w14:schemeClr w14:val="tx1"/>
                        </w14:solidFill>
                      </w14:textFill>
                    </w:rPr>
                    <w:t>103</w:t>
                  </w:r>
                  <w:r>
                    <w:rPr>
                      <w:rFonts w:hint="default" w:ascii="Times New Roman" w:hAnsi="Times New Roman"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1</w:t>
                  </w:r>
                  <w:r>
                    <w:rPr>
                      <w:rFonts w:hint="eastAsia"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16.540</w:t>
                  </w:r>
                  <w:r>
                    <w:rPr>
                      <w:rFonts w:hint="default" w:ascii="Times New Roman" w:hAnsi="Times New Roman" w:cs="Times New Roman"/>
                      <w:color w:val="000000" w:themeColor="text1"/>
                      <w:lang w:val="en-US" w:eastAsia="zh-CN"/>
                      <w14:textFill>
                        <w14:solidFill>
                          <w14:schemeClr w14:val="tx1"/>
                        </w14:solidFill>
                      </w14:textFill>
                    </w:rPr>
                    <w:t>″</w:t>
                  </w:r>
                </w:p>
              </w:tc>
              <w:tc>
                <w:tcPr>
                  <w:tcW w:w="1656" w:type="pct"/>
                  <w:noWrap w:val="0"/>
                  <w:vAlign w:val="center"/>
                </w:tcPr>
                <w:p>
                  <w:pPr>
                    <w:pStyle w:val="47"/>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北纬</w:t>
                  </w:r>
                  <w:r>
                    <w:rPr>
                      <w:rFonts w:hint="eastAsia" w:cs="Times New Roman"/>
                      <w:color w:val="000000" w:themeColor="text1"/>
                      <w:lang w:val="en-US" w:eastAsia="zh-CN"/>
                      <w14:textFill>
                        <w14:solidFill>
                          <w14:schemeClr w14:val="tx1"/>
                        </w14:solidFill>
                      </w14:textFill>
                    </w:rPr>
                    <w:t>25</w:t>
                  </w:r>
                  <w:r>
                    <w:rPr>
                      <w:rFonts w:hint="default" w:ascii="Times New Roman" w:hAnsi="Times New Roman"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33</w:t>
                  </w:r>
                  <w:r>
                    <w:rPr>
                      <w:rFonts w:hint="default" w:ascii="Times New Roman" w:hAnsi="Times New Roman"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21.431</w:t>
                  </w:r>
                  <w:r>
                    <w:rPr>
                      <w:rFonts w:hint="default" w:ascii="Times New Roman" w:hAnsi="Times New Roman" w:cs="Times New Roman"/>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pct"/>
                  <w:noWrap w:val="0"/>
                  <w:vAlign w:val="center"/>
                </w:tcPr>
                <w:p>
                  <w:pPr>
                    <w:pStyle w:val="4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主要危险物质及分布</w:t>
                  </w:r>
                </w:p>
              </w:tc>
              <w:tc>
                <w:tcPr>
                  <w:tcW w:w="4024" w:type="pct"/>
                  <w:gridSpan w:val="2"/>
                  <w:noWrap w:val="0"/>
                  <w:vAlign w:val="center"/>
                </w:tcPr>
                <w:p>
                  <w:pPr>
                    <w:pStyle w:val="47"/>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氧气存放于氧气站；乙醇存放于药房；次氯酸钠存放于消毒供应室。柴油存放于综合楼一楼消毒供应室旁楼梯间内备用发电机旁。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pct"/>
                  <w:noWrap w:val="0"/>
                  <w:vAlign w:val="center"/>
                </w:tcPr>
                <w:p>
                  <w:pPr>
                    <w:pStyle w:val="4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环境影响途径及影响后果</w:t>
                  </w:r>
                </w:p>
              </w:tc>
              <w:tc>
                <w:tcPr>
                  <w:tcW w:w="4024" w:type="pct"/>
                  <w:gridSpan w:val="2"/>
                  <w:noWrap w:val="0"/>
                  <w:vAlign w:val="center"/>
                </w:tcPr>
                <w:p>
                  <w:pPr>
                    <w:pStyle w:val="48"/>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结合拟建项目使用的危险物质，可能影响环境的途径为：</w:t>
                  </w:r>
                </w:p>
                <w:p>
                  <w:pPr>
                    <w:pStyle w:val="48"/>
                    <w:bidi w:val="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危险物质氧气和乙醇发生泄漏遇明火</w:t>
                  </w:r>
                  <w:r>
                    <w:rPr>
                      <w:rFonts w:hint="default"/>
                      <w:color w:val="000000" w:themeColor="text1"/>
                      <w14:textFill>
                        <w14:solidFill>
                          <w14:schemeClr w14:val="tx1"/>
                        </w14:solidFill>
                      </w14:textFill>
                    </w:rPr>
                    <w:t>发生火灾</w:t>
                  </w:r>
                  <w:r>
                    <w:rPr>
                      <w:rFonts w:hint="eastAsia"/>
                      <w:color w:val="000000" w:themeColor="text1"/>
                      <w:lang w:eastAsia="zh-CN"/>
                      <w14:textFill>
                        <w14:solidFill>
                          <w14:schemeClr w14:val="tx1"/>
                        </w14:solidFill>
                      </w14:textFill>
                    </w:rPr>
                    <w:t>，燃烧产生有毒有害</w:t>
                  </w:r>
                  <w:r>
                    <w:rPr>
                      <w:rFonts w:hint="eastAsia"/>
                      <w:color w:val="000000" w:themeColor="text1"/>
                      <w:lang w:val="en-US" w:eastAsia="zh-CN"/>
                      <w14:textFill>
                        <w14:solidFill>
                          <w14:schemeClr w14:val="tx1"/>
                        </w14:solidFill>
                      </w14:textFill>
                    </w:rPr>
                    <w:t>气体</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污染大气环境，产生消防废水进入外环境造成水体污染</w:t>
                  </w:r>
                  <w:r>
                    <w:rPr>
                      <w:rFonts w:hint="default"/>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次氯酸钠泄漏造成水体污染。</w:t>
                  </w:r>
                  <w:r>
                    <w:rPr>
                      <w:rFonts w:hint="default"/>
                      <w:color w:val="000000" w:themeColor="text1"/>
                      <w14:textFill>
                        <w14:solidFill>
                          <w14:schemeClr w14:val="tx1"/>
                        </w14:solidFill>
                      </w14:textFill>
                    </w:rPr>
                    <w:t>影响后果</w:t>
                  </w:r>
                  <w:r>
                    <w:rPr>
                      <w:rFonts w:hint="eastAsia"/>
                      <w:color w:val="000000" w:themeColor="text1"/>
                      <w:lang w:val="en-US" w:eastAsia="zh-CN"/>
                      <w14:textFill>
                        <w14:solidFill>
                          <w14:schemeClr w14:val="tx1"/>
                        </w14:solidFill>
                      </w14:textFill>
                    </w:rPr>
                    <w:t>如下</w:t>
                  </w:r>
                  <w:r>
                    <w:rPr>
                      <w:rFonts w:hint="default"/>
                      <w:color w:val="000000" w:themeColor="text1"/>
                      <w14:textFill>
                        <w14:solidFill>
                          <w14:schemeClr w14:val="tx1"/>
                        </w14:solidFill>
                      </w14:textFill>
                    </w:rPr>
                    <w:t>：</w:t>
                  </w:r>
                </w:p>
                <w:p>
                  <w:pPr>
                    <w:pStyle w:val="48"/>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fldChar w:fldCharType="begin"/>
                  </w:r>
                  <w:r>
                    <w:rPr>
                      <w:rFonts w:hint="eastAsia"/>
                      <w:color w:val="000000" w:themeColor="text1"/>
                      <w:lang w:val="en-US" w:eastAsia="zh-CN"/>
                      <w14:textFill>
                        <w14:solidFill>
                          <w14:schemeClr w14:val="tx1"/>
                        </w14:solidFill>
                      </w14:textFill>
                    </w:rPr>
                    <w:instrText xml:space="preserve"> = 1 \* GB3 \* MERGEFORMAT </w:instrText>
                  </w:r>
                  <w:r>
                    <w:rPr>
                      <w:rFonts w:hint="eastAsia"/>
                      <w:color w:val="000000" w:themeColor="text1"/>
                      <w:lang w:val="en-US" w:eastAsia="zh-CN"/>
                      <w14:textFill>
                        <w14:solidFill>
                          <w14:schemeClr w14:val="tx1"/>
                        </w14:solidFill>
                      </w14:textFill>
                    </w:rPr>
                    <w:fldChar w:fldCharType="separate"/>
                  </w:r>
                  <w:r>
                    <w:rPr>
                      <w:color w:val="000000" w:themeColor="text1"/>
                      <w14:textFill>
                        <w14:solidFill>
                          <w14:schemeClr w14:val="tx1"/>
                        </w14:solidFill>
                      </w14:textFill>
                    </w:rPr>
                    <w:t>①</w:t>
                  </w:r>
                  <w:r>
                    <w:rPr>
                      <w:rFonts w:hint="eastAsia"/>
                      <w:color w:val="000000" w:themeColor="text1"/>
                      <w:lang w:val="en-US" w:eastAsia="zh-CN"/>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氧气不燃，</w:t>
                  </w:r>
                  <w:r>
                    <w:rPr>
                      <w:rFonts w:hint="default"/>
                      <w:color w:val="000000" w:themeColor="text1"/>
                      <w14:textFill>
                        <w14:solidFill>
                          <w14:schemeClr w14:val="tx1"/>
                        </w14:solidFill>
                      </w14:textFill>
                    </w:rPr>
                    <w:t>但助燃</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是易燃物、可燃物燃烧爆炸的基本要素之一，能氧化大多数活性物质。与易燃物（如乙炔、甲烷等）形 成爆炸性的混合物</w:t>
                  </w:r>
                  <w:r>
                    <w:rPr>
                      <w:rFonts w:hint="eastAsia"/>
                      <w:color w:val="000000" w:themeColor="text1"/>
                      <w:lang w:eastAsia="zh-CN"/>
                      <w14:textFill>
                        <w14:solidFill>
                          <w14:schemeClr w14:val="tx1"/>
                        </w14:solidFill>
                      </w14:textFill>
                    </w:rPr>
                    <w:t>；</w:t>
                  </w:r>
                </w:p>
                <w:p>
                  <w:pPr>
                    <w:pStyle w:val="48"/>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fldChar w:fldCharType="begin"/>
                  </w:r>
                  <w:r>
                    <w:rPr>
                      <w:rFonts w:hint="eastAsia"/>
                      <w:color w:val="000000" w:themeColor="text1"/>
                      <w:lang w:val="en-US" w:eastAsia="zh-CN"/>
                      <w14:textFill>
                        <w14:solidFill>
                          <w14:schemeClr w14:val="tx1"/>
                        </w14:solidFill>
                      </w14:textFill>
                    </w:rPr>
                    <w:instrText xml:space="preserve"> = 2 \* GB3 \* MERGEFORMAT </w:instrText>
                  </w:r>
                  <w:r>
                    <w:rPr>
                      <w:rFonts w:hint="eastAsia"/>
                      <w:color w:val="000000" w:themeColor="text1"/>
                      <w:lang w:val="en-US" w:eastAsia="zh-CN"/>
                      <w14:textFill>
                        <w14:solidFill>
                          <w14:schemeClr w14:val="tx1"/>
                        </w14:solidFill>
                      </w14:textFill>
                    </w:rPr>
                    <w:fldChar w:fldCharType="separate"/>
                  </w:r>
                  <w:r>
                    <w:rPr>
                      <w:color w:val="000000" w:themeColor="text1"/>
                      <w14:textFill>
                        <w14:solidFill>
                          <w14:schemeClr w14:val="tx1"/>
                        </w14:solidFill>
                      </w14:textFill>
                    </w:rPr>
                    <w:t>②</w:t>
                  </w:r>
                  <w:r>
                    <w:rPr>
                      <w:rFonts w:hint="eastAsia"/>
                      <w:color w:val="000000" w:themeColor="text1"/>
                      <w:lang w:val="en-US" w:eastAsia="zh-CN"/>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乙醇</w:t>
                  </w:r>
                  <w:r>
                    <w:rPr>
                      <w:rFonts w:hint="default"/>
                      <w:color w:val="000000" w:themeColor="text1"/>
                      <w14:textFill>
                        <w14:solidFill>
                          <w14:schemeClr w14:val="tx1"/>
                        </w14:solidFill>
                      </w14:textFill>
                    </w:rPr>
                    <w:t>易燃，其蒸气与空气形成爆炸性混合物，遇明火、高热能引起燃烧爆炸。与氧化剂能发生强烈反应</w:t>
                  </w:r>
                  <w:r>
                    <w:rPr>
                      <w:rFonts w:hint="eastAsia"/>
                      <w:color w:val="000000" w:themeColor="text1"/>
                      <w:lang w:eastAsia="zh-CN"/>
                      <w14:textFill>
                        <w14:solidFill>
                          <w14:schemeClr w14:val="tx1"/>
                        </w14:solidFill>
                      </w14:textFill>
                    </w:rPr>
                    <w:t>。</w:t>
                  </w:r>
                </w:p>
                <w:p>
                  <w:pPr>
                    <w:pStyle w:val="48"/>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fldChar w:fldCharType="begin"/>
                  </w:r>
                  <w:r>
                    <w:rPr>
                      <w:rFonts w:hint="eastAsia"/>
                      <w:color w:val="000000" w:themeColor="text1"/>
                      <w:lang w:val="en-US" w:eastAsia="zh-CN"/>
                      <w14:textFill>
                        <w14:solidFill>
                          <w14:schemeClr w14:val="tx1"/>
                        </w14:solidFill>
                      </w14:textFill>
                    </w:rPr>
                    <w:instrText xml:space="preserve"> = 3 \* GB3 \* MERGEFORMAT </w:instrText>
                  </w:r>
                  <w:r>
                    <w:rPr>
                      <w:rFonts w:hint="eastAsia"/>
                      <w:color w:val="000000" w:themeColor="text1"/>
                      <w:lang w:val="en-US" w:eastAsia="zh-CN"/>
                      <w14:textFill>
                        <w14:solidFill>
                          <w14:schemeClr w14:val="tx1"/>
                        </w14:solidFill>
                      </w14:textFill>
                    </w:rPr>
                    <w:fldChar w:fldCharType="separate"/>
                  </w:r>
                  <w:r>
                    <w:rPr>
                      <w:color w:val="000000" w:themeColor="text1"/>
                      <w14:textFill>
                        <w14:solidFill>
                          <w14:schemeClr w14:val="tx1"/>
                        </w14:solidFill>
                      </w14:textFill>
                    </w:rPr>
                    <w:t>③</w:t>
                  </w:r>
                  <w:r>
                    <w:rPr>
                      <w:rFonts w:hint="eastAsia"/>
                      <w:color w:val="000000" w:themeColor="text1"/>
                      <w:lang w:val="en-US" w:eastAsia="zh-CN"/>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次氯酸钠泄漏进入水体，会污染水体，释放的氯气有可能引起中毒</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5" w:type="pct"/>
                  <w:noWrap w:val="0"/>
                  <w:vAlign w:val="center"/>
                </w:tcPr>
                <w:p>
                  <w:pPr>
                    <w:pStyle w:val="4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风险防范措施要求</w:t>
                  </w:r>
                </w:p>
              </w:tc>
              <w:tc>
                <w:tcPr>
                  <w:tcW w:w="4024" w:type="pct"/>
                  <w:gridSpan w:val="2"/>
                  <w:noWrap w:val="0"/>
                  <w:vAlign w:val="center"/>
                </w:tcPr>
                <w:p>
                  <w:pPr>
                    <w:pStyle w:val="48"/>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本着</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预防为主，防控结合</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的指导思想在场区内设置安全、及时、有效的事故风险防范体系。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75" w:type="pct"/>
                  <w:noWrap w:val="0"/>
                  <w:vAlign w:val="center"/>
                </w:tcPr>
                <w:p>
                  <w:pPr>
                    <w:pStyle w:val="4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填表说明</w:t>
                  </w:r>
                </w:p>
              </w:tc>
              <w:tc>
                <w:tcPr>
                  <w:tcW w:w="4024" w:type="pct"/>
                  <w:gridSpan w:val="2"/>
                  <w:noWrap w:val="0"/>
                  <w:vAlign w:val="center"/>
                </w:tcPr>
                <w:p>
                  <w:pPr>
                    <w:pStyle w:val="48"/>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通过加强运行期环境风险管理、落实相应的防控措施和应急措施，该项目环境风险水平可接受。另外，项目建成后应及时编制突发事故应急预案，保证企业在出现突发事故时，能够有计划进行抢险、救险，使事故产生的影响范围得以减小，财产损失率及人员伤亡率降到最低，对周边环境及环境保护目标影响程度降到最低。</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ascii="Times New Roman" w:hAnsi="Times New Roman" w:eastAsia="宋体" w:cs="Times New Roman"/>
                <w:b/>
                <w:bCs/>
                <w:color w:val="000000"/>
                <w:kern w:val="0"/>
                <w:sz w:val="24"/>
                <w:szCs w:val="24"/>
                <w:lang w:val="en-US" w:eastAsia="zh-CN"/>
              </w:rPr>
            </w:pPr>
            <w:r>
              <w:rPr>
                <w:rFonts w:hint="eastAsia" w:ascii="Times New Roman" w:hAnsi="Times New Roman" w:eastAsia="宋体" w:cs="Times New Roman"/>
                <w:b/>
                <w:bCs/>
                <w:color w:val="000000"/>
                <w:kern w:val="0"/>
                <w:sz w:val="24"/>
                <w:szCs w:val="24"/>
                <w:lang w:val="en-US" w:eastAsia="zh-CN"/>
              </w:rPr>
              <w:t>9、环境管理与监测计划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（1）环境管理要求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为贯彻执行有关环境保护法规，及时了解项目及其周围环境质量变化情况，掌握环境保护措施实施的效果，保证该区域良好的环境质量，建设单位进行相应的环境管理。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①贯彻落实国家相关法律法规及政策，以国家相关法律法规为依据，落实防治环境污染措施，及时向当地环境保护部门汇报各阶段的情况。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②建设项目竣工后，建设单位或者其委托的技术机构应当依照国家有关法律法规、建设项竣工环境保护验收技术规范、建设项目环境影响报告表和审批决定等要求，如实查验、监测、记录建设项目环境保护设施的建设和调试情况，同时还应如实记载其他环境保护对策措施“三同时”落实情况，编制竣工环境保护验收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③验收报告编制完成后，建设单位应组织成立验收工作组。验收工作组由建设单位、设计单位、施工单位、环境影响报告表编制机构、验收报告编制机构等单位代表和专业技术专家组成。建设单位应当对验收工作组提出的问题进行整改，合格后方可出具验收合格的意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bCs/>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④</w:t>
            </w:r>
            <w:r>
              <w:rPr>
                <w:rFonts w:hint="default" w:ascii="Times New Roman" w:hAnsi="Times New Roman" w:eastAsia="宋体" w:cs="Times New Roman"/>
                <w:color w:val="000000"/>
                <w:kern w:val="0"/>
                <w:sz w:val="24"/>
                <w:szCs w:val="24"/>
              </w:rPr>
              <w:t>建设单位按照《环境保护信息公开办法》进行相关信息的公开。</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lang w:val="en-US" w:eastAsia="zh-CN"/>
              </w:rPr>
              <w:t>2、</w:t>
            </w:r>
            <w:r>
              <w:rPr>
                <w:rFonts w:hint="default" w:ascii="Times New Roman" w:hAnsi="Times New Roman" w:eastAsia="宋体" w:cs="Times New Roman"/>
                <w:b/>
                <w:bCs/>
                <w:color w:val="000000"/>
                <w:kern w:val="0"/>
                <w:sz w:val="24"/>
                <w:szCs w:val="24"/>
              </w:rPr>
              <w:t>排污口规范化管理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对排放口规范化整治的统一要求做到：首先排污口要设立标示管理，按照国家标准规定设立标志牌，根据排放口污染物的排放特点，设置提示性或警告性环境保护图形标志牌。一般污染源设置提示性标志牌。建设项目的污染源需设立提示性标志牌。其次废气排放口应按照国家有关规定，规范排气筒数量，高度。此外按照《固定污染源监测质量保证与质量控制技术规范（试行）》（HJ/T373－2007）和《固定污染源排气中颗粒物测定与气态污染物采样方法》（GB/T16157－1996）要求，对现场监测条件按规范要求搭设采样监测平台，废气治理措施治理前后预留监测孔，便于环境管理及监测部门的日常监督、检查及监测。</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lang w:eastAsia="zh-CN"/>
              </w:rPr>
              <w:t>（</w:t>
            </w:r>
            <w:r>
              <w:rPr>
                <w:rFonts w:hint="default" w:ascii="Times New Roman" w:hAnsi="Times New Roman" w:eastAsia="宋体" w:cs="Times New Roman"/>
                <w:b/>
                <w:bCs/>
                <w:color w:val="000000"/>
                <w:kern w:val="0"/>
                <w:sz w:val="24"/>
                <w:szCs w:val="24"/>
                <w:lang w:val="en-US" w:eastAsia="zh-CN"/>
              </w:rPr>
              <w:t>1</w:t>
            </w:r>
            <w:r>
              <w:rPr>
                <w:rFonts w:hint="default" w:ascii="Times New Roman" w:hAnsi="Times New Roman" w:eastAsia="宋体" w:cs="Times New Roman"/>
                <w:b/>
                <w:bCs/>
                <w:color w:val="000000"/>
                <w:kern w:val="0"/>
                <w:sz w:val="24"/>
                <w:szCs w:val="24"/>
                <w:lang w:eastAsia="zh-CN"/>
              </w:rPr>
              <w:t>）</w:t>
            </w:r>
            <w:r>
              <w:rPr>
                <w:rFonts w:hint="default" w:ascii="Times New Roman" w:hAnsi="Times New Roman" w:eastAsia="宋体" w:cs="Times New Roman"/>
                <w:b/>
                <w:bCs/>
                <w:color w:val="000000"/>
                <w:kern w:val="0"/>
                <w:sz w:val="24"/>
                <w:szCs w:val="24"/>
              </w:rPr>
              <w:t>建设规范化排污口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建设完善规范化排污口，同时建设的规范化排污口要充分考虑便于采集样品、便于监测计量、便于日常环境监督管理的要求。</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lang w:eastAsia="zh-CN"/>
              </w:rPr>
              <w:t>（</w:t>
            </w:r>
            <w:r>
              <w:rPr>
                <w:rFonts w:hint="default" w:ascii="Times New Roman" w:hAnsi="Times New Roman" w:eastAsia="宋体" w:cs="Times New Roman"/>
                <w:b/>
                <w:bCs/>
                <w:color w:val="000000"/>
                <w:kern w:val="0"/>
                <w:sz w:val="24"/>
                <w:szCs w:val="24"/>
                <w:lang w:val="en-US" w:eastAsia="zh-CN"/>
              </w:rPr>
              <w:t>2</w:t>
            </w:r>
            <w:r>
              <w:rPr>
                <w:rFonts w:hint="default" w:ascii="Times New Roman" w:hAnsi="Times New Roman" w:eastAsia="宋体" w:cs="Times New Roman"/>
                <w:b/>
                <w:bCs/>
                <w:color w:val="000000"/>
                <w:kern w:val="0"/>
                <w:sz w:val="24"/>
                <w:szCs w:val="24"/>
                <w:lang w:eastAsia="zh-CN"/>
              </w:rPr>
              <w:t>）</w:t>
            </w:r>
            <w:r>
              <w:rPr>
                <w:rFonts w:hint="default" w:ascii="Times New Roman" w:hAnsi="Times New Roman" w:eastAsia="宋体" w:cs="Times New Roman"/>
                <w:b/>
                <w:bCs/>
                <w:color w:val="000000"/>
                <w:kern w:val="0"/>
                <w:sz w:val="24"/>
                <w:szCs w:val="24"/>
              </w:rPr>
              <w:t>设立标志牌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rPr>
              <w:t>设立排污口标志牌。</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73"/>
              <w:gridCol w:w="4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Borders>
                    <w:tl2br w:val="nil"/>
                    <w:tr2bl w:val="nil"/>
                  </w:tcBorders>
                  <w:noWrap w:val="0"/>
                  <w:vAlign w:val="top"/>
                </w:tcPr>
                <w:p>
                  <w:pPr>
                    <w:rPr>
                      <w:rFonts w:hint="default" w:ascii="Times New Roman" w:hAnsi="Times New Roman" w:eastAsia="宋体" w:cs="Times New Roman"/>
                      <w:b/>
                      <w:color w:val="000000"/>
                      <w:vertAlign w:val="baseline"/>
                    </w:rPr>
                  </w:pPr>
                  <w:r>
                    <w:rPr>
                      <w:rFonts w:hint="default" w:ascii="Times New Roman" w:hAnsi="Times New Roman" w:eastAsia="宋体" w:cs="Times New Roman"/>
                      <w:b/>
                      <w:color w:val="000000"/>
                    </w:rPr>
                    <w:drawing>
                      <wp:inline distT="0" distB="0" distL="114300" distR="114300">
                        <wp:extent cx="2689225" cy="1287145"/>
                        <wp:effectExtent l="9525" t="9525" r="25400" b="17780"/>
                        <wp:docPr id="22" name="图片 6" descr="3efe68c7c75eb9e113b3e13f6e3f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3efe68c7c75eb9e113b3e13f6e3f8cb"/>
                                <pic:cNvPicPr>
                                  <a:picLocks noChangeAspect="1"/>
                                </pic:cNvPicPr>
                              </pic:nvPicPr>
                              <pic:blipFill>
                                <a:blip r:embed="rId21"/>
                                <a:srcRect l="2928" t="3790" r="2928" b="4654"/>
                                <a:stretch>
                                  <a:fillRect/>
                                </a:stretch>
                              </pic:blipFill>
                              <pic:spPr>
                                <a:xfrm>
                                  <a:off x="0" y="0"/>
                                  <a:ext cx="2689225" cy="1287145"/>
                                </a:xfrm>
                                <a:prstGeom prst="rect">
                                  <a:avLst/>
                                </a:prstGeom>
                                <a:noFill/>
                                <a:ln w="9525" cap="flat" cmpd="sng">
                                  <a:solidFill>
                                    <a:srgbClr val="000000"/>
                                  </a:solidFill>
                                  <a:prstDash val="solid"/>
                                  <a:miter/>
                                  <a:headEnd type="none" w="med" len="med"/>
                                  <a:tailEnd type="none" w="med" len="med"/>
                                </a:ln>
                              </pic:spPr>
                            </pic:pic>
                          </a:graphicData>
                        </a:graphic>
                      </wp:inline>
                    </w:drawing>
                  </w:r>
                </w:p>
              </w:tc>
              <w:tc>
                <w:tcPr>
                  <w:tcW w:w="2500" w:type="pct"/>
                  <w:tcBorders>
                    <w:tl2br w:val="nil"/>
                    <w:tr2bl w:val="nil"/>
                  </w:tcBorders>
                  <w:noWrap w:val="0"/>
                  <w:vAlign w:val="top"/>
                </w:tcPr>
                <w:p>
                  <w:pPr>
                    <w:rPr>
                      <w:rFonts w:hint="default" w:ascii="Times New Roman" w:hAnsi="Times New Roman" w:eastAsia="宋体" w:cs="Times New Roman"/>
                      <w:b/>
                      <w:color w:val="000000"/>
                      <w:vertAlign w:val="baseline"/>
                    </w:rPr>
                  </w:pPr>
                  <w:r>
                    <w:rPr>
                      <w:color w:val="000000"/>
                    </w:rPr>
                    <w:drawing>
                      <wp:inline distT="0" distB="0" distL="114300" distR="114300">
                        <wp:extent cx="2689225" cy="1163320"/>
                        <wp:effectExtent l="12700" t="12700" r="22225" b="24130"/>
                        <wp:docPr id="11" name="图片 8" descr="噪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噪声"/>
                                <pic:cNvPicPr>
                                  <a:picLocks noChangeAspect="1"/>
                                </pic:cNvPicPr>
                              </pic:nvPicPr>
                              <pic:blipFill>
                                <a:blip r:embed="rId22"/>
                                <a:stretch>
                                  <a:fillRect/>
                                </a:stretch>
                              </pic:blipFill>
                              <pic:spPr>
                                <a:xfrm>
                                  <a:off x="0" y="0"/>
                                  <a:ext cx="2689225" cy="1163320"/>
                                </a:xfrm>
                                <a:prstGeom prst="rect">
                                  <a:avLst/>
                                </a:prstGeom>
                                <a:noFill/>
                                <a:ln w="12700" cap="flat" cmpd="sng">
                                  <a:solidFill>
                                    <a:srgbClr val="000000"/>
                                  </a:solidFill>
                                  <a:prstDash val="solid"/>
                                  <a:miter/>
                                  <a:headEnd type="none" w="med" len="med"/>
                                  <a:tailEnd type="none" w="med" len="me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Borders>
                    <w:tl2br w:val="nil"/>
                    <w:tr2bl w:val="nil"/>
                  </w:tcBorders>
                  <w:noWrap w:val="0"/>
                  <w:vAlign w:val="top"/>
                </w:tcPr>
                <w:p>
                  <w:pPr>
                    <w:jc w:val="center"/>
                    <w:rPr>
                      <w:rFonts w:hint="default" w:ascii="Times New Roman" w:hAnsi="Times New Roman" w:eastAsia="宋体" w:cs="Times New Roman"/>
                      <w:b/>
                      <w:color w:val="000000"/>
                      <w:vertAlign w:val="baseline"/>
                    </w:rPr>
                  </w:pPr>
                  <w:r>
                    <w:rPr>
                      <w:color w:val="000000"/>
                    </w:rPr>
                    <w:drawing>
                      <wp:inline distT="0" distB="0" distL="114300" distR="114300">
                        <wp:extent cx="2687955" cy="1179195"/>
                        <wp:effectExtent l="12700" t="12700" r="23495" b="27305"/>
                        <wp:docPr id="23" name="图片 9" descr="一般固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descr="一般固废"/>
                                <pic:cNvPicPr>
                                  <a:picLocks noChangeAspect="1"/>
                                </pic:cNvPicPr>
                              </pic:nvPicPr>
                              <pic:blipFill>
                                <a:blip r:embed="rId23"/>
                                <a:stretch>
                                  <a:fillRect/>
                                </a:stretch>
                              </pic:blipFill>
                              <pic:spPr>
                                <a:xfrm>
                                  <a:off x="0" y="0"/>
                                  <a:ext cx="2687955" cy="1179195"/>
                                </a:xfrm>
                                <a:prstGeom prst="rect">
                                  <a:avLst/>
                                </a:prstGeom>
                                <a:noFill/>
                                <a:ln w="12700" cap="flat" cmpd="sng">
                                  <a:solidFill>
                                    <a:srgbClr val="000000"/>
                                  </a:solidFill>
                                  <a:prstDash val="solid"/>
                                  <a:miter/>
                                  <a:headEnd type="none" w="med" len="med"/>
                                  <a:tailEnd type="none" w="med" len="med"/>
                                </a:ln>
                              </pic:spPr>
                            </pic:pic>
                          </a:graphicData>
                        </a:graphic>
                      </wp:inline>
                    </w:drawing>
                  </w:r>
                </w:p>
              </w:tc>
              <w:tc>
                <w:tcPr>
                  <w:tcW w:w="2500" w:type="pct"/>
                  <w:tcBorders>
                    <w:tl2br w:val="nil"/>
                    <w:tr2bl w:val="nil"/>
                  </w:tcBorders>
                  <w:noWrap w:val="0"/>
                  <w:vAlign w:val="top"/>
                </w:tcPr>
                <w:p>
                  <w:pPr>
                    <w:jc w:val="center"/>
                    <w:rPr>
                      <w:color w:val="000000"/>
                    </w:rPr>
                  </w:pPr>
                  <w:r>
                    <w:rPr>
                      <w:rFonts w:hint="default" w:ascii="Times New Roman" w:hAnsi="Times New Roman" w:eastAsia="宋体" w:cs="Times New Roman"/>
                      <w:color w:val="000000"/>
                    </w:rPr>
                    <w:drawing>
                      <wp:inline distT="0" distB="0" distL="114300" distR="114300">
                        <wp:extent cx="1410970" cy="1252220"/>
                        <wp:effectExtent l="0" t="0" r="17780" b="508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24"/>
                                <a:stretch>
                                  <a:fillRect/>
                                </a:stretch>
                              </pic:blipFill>
                              <pic:spPr>
                                <a:xfrm>
                                  <a:off x="0" y="0"/>
                                  <a:ext cx="1410970" cy="1252220"/>
                                </a:xfrm>
                                <a:prstGeom prst="rect">
                                  <a:avLst/>
                                </a:prstGeom>
                                <a:noFill/>
                                <a:ln>
                                  <a:noFill/>
                                </a:ln>
                              </pic:spPr>
                            </pic:pic>
                          </a:graphicData>
                        </a:graphic>
                      </wp:inline>
                    </w:drawing>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val="0"/>
                <w:color w:val="000000"/>
                <w:sz w:val="24"/>
                <w:szCs w:val="24"/>
                <w:lang w:val="en-US" w:eastAsia="zh-CN"/>
              </w:rPr>
            </w:pPr>
            <w:r>
              <w:rPr>
                <w:rFonts w:hint="default" w:ascii="Times New Roman" w:hAnsi="Times New Roman" w:eastAsia="宋体" w:cs="Times New Roman"/>
                <w:b/>
                <w:color w:val="000000"/>
                <w:sz w:val="24"/>
                <w:szCs w:val="24"/>
              </w:rPr>
              <w:t>图4-</w:t>
            </w:r>
            <w:r>
              <w:rPr>
                <w:rFonts w:hint="eastAsia" w:ascii="Times New Roman" w:hAnsi="Times New Roman" w:eastAsia="宋体" w:cs="Times New Roman"/>
                <w:b/>
                <w:color w:val="000000"/>
                <w:sz w:val="24"/>
                <w:szCs w:val="24"/>
                <w:lang w:val="en-US" w:eastAsia="zh-CN"/>
              </w:rPr>
              <w:t xml:space="preserve">2  </w:t>
            </w:r>
            <w:r>
              <w:rPr>
                <w:rFonts w:hint="default" w:ascii="Times New Roman" w:hAnsi="Times New Roman" w:eastAsia="宋体" w:cs="Times New Roman"/>
                <w:b/>
                <w:color w:val="000000"/>
                <w:sz w:val="24"/>
                <w:szCs w:val="24"/>
              </w:rPr>
              <w:t>环境保护图形标志牌</w:t>
            </w:r>
          </w:p>
          <w:p>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000000"/>
                <w:sz w:val="24"/>
                <w:szCs w:val="24"/>
                <w:lang w:val="en-US" w:eastAsia="zh-CN"/>
              </w:rPr>
            </w:pPr>
            <w:r>
              <w:rPr>
                <w:rFonts w:hint="default" w:ascii="Times New Roman" w:hAnsi="Times New Roman" w:eastAsia="宋体" w:cs="Times New Roman"/>
                <w:b/>
                <w:bCs w:val="0"/>
                <w:color w:val="000000"/>
                <w:sz w:val="24"/>
                <w:szCs w:val="24"/>
                <w:lang w:val="en-US" w:eastAsia="zh-CN"/>
              </w:rPr>
              <w:t>（3）</w:t>
            </w:r>
            <w:r>
              <w:rPr>
                <w:rFonts w:hint="default" w:ascii="Times New Roman" w:hAnsi="Times New Roman" w:eastAsia="宋体" w:cs="Times New Roman"/>
                <w:b/>
                <w:bCs w:val="0"/>
                <w:color w:val="000000"/>
                <w:sz w:val="24"/>
              </w:rPr>
              <w:t>环境监测</w:t>
            </w:r>
            <w:r>
              <w:rPr>
                <w:rFonts w:hint="default" w:ascii="Times New Roman" w:hAnsi="Times New Roman" w:eastAsia="宋体" w:cs="Times New Roman"/>
                <w:b/>
                <w:bCs w:val="0"/>
                <w:color w:val="000000"/>
                <w:sz w:val="24"/>
                <w:lang w:val="en-US" w:eastAsia="zh-CN"/>
              </w:rPr>
              <w:t>计划</w:t>
            </w:r>
          </w:p>
          <w:p>
            <w:pPr>
              <w:pStyle w:val="28"/>
              <w:keepNext w:val="0"/>
              <w:keepLines w:val="0"/>
              <w:pageBreakBefore w:val="0"/>
              <w:widowControl w:val="0"/>
              <w:numPr>
                <w:ilvl w:val="0"/>
                <w:numId w:val="0"/>
              </w:numPr>
              <w:kinsoku/>
              <w:wordWrap w:val="0"/>
              <w:overflowPunct/>
              <w:topLinePunct/>
              <w:autoSpaceDE/>
              <w:autoSpaceDN/>
              <w:bidi w:val="0"/>
              <w:adjustRightInd w:val="0"/>
              <w:snapToGrid/>
              <w:ind w:leftChars="0" w:right="0" w:rightChars="0" w:firstLine="480" w:firstLineChars="200"/>
              <w:textAlignment w:val="baseline"/>
              <w:rPr>
                <w:rFonts w:hint="eastAsia"/>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kern w:val="0"/>
                <w:sz w:val="24"/>
                <w:szCs w:val="24"/>
              </w:rPr>
              <w:t>环境监测是环境管理的依据和基础，为环境统计和环境定量评价提供科学依据，并据此制定污染防治对策和规划。</w:t>
            </w:r>
            <w:r>
              <w:rPr>
                <w:rFonts w:hint="eastAsia" w:ascii="Times New Roman" w:hAnsi="Times New Roman" w:eastAsia="宋体" w:cs="Times New Roman"/>
                <w:color w:val="000000"/>
                <w:kern w:val="0"/>
                <w:sz w:val="24"/>
                <w:szCs w:val="24"/>
                <w:lang w:val="en-US" w:eastAsia="zh-CN"/>
              </w:rPr>
              <w:t>项目运营期监测计划见工程分析章节。</w:t>
            </w:r>
          </w:p>
          <w:p>
            <w:pPr>
              <w:pStyle w:val="28"/>
              <w:keepNext w:val="0"/>
              <w:keepLines w:val="0"/>
              <w:pageBreakBefore w:val="0"/>
              <w:widowControl w:val="0"/>
              <w:numPr>
                <w:ilvl w:val="0"/>
                <w:numId w:val="0"/>
              </w:numPr>
              <w:kinsoku/>
              <w:wordWrap w:val="0"/>
              <w:overflowPunct/>
              <w:topLinePunct/>
              <w:autoSpaceDE/>
              <w:autoSpaceDN/>
              <w:bidi w:val="0"/>
              <w:adjustRightInd w:val="0"/>
              <w:snapToGrid/>
              <w:ind w:leftChars="0" w:right="0" w:rightChars="0" w:firstLine="480" w:firstLineChars="200"/>
              <w:textAlignment w:val="baseline"/>
              <w:rPr>
                <w:rFonts w:hint="eastAsia"/>
                <w:b/>
                <w:bCs/>
                <w:color w:val="000000" w:themeColor="text1"/>
                <w:sz w:val="24"/>
                <w:szCs w:val="24"/>
                <w:highlight w:val="none"/>
                <w:lang w:val="en-US" w:eastAsia="zh-CN"/>
                <w14:textFill>
                  <w14:solidFill>
                    <w14:schemeClr w14:val="tx1"/>
                  </w14:solidFill>
                </w14:textFill>
              </w:rPr>
            </w:pPr>
          </w:p>
          <w:p>
            <w:pPr>
              <w:pStyle w:val="28"/>
              <w:numPr>
                <w:ilvl w:val="0"/>
                <w:numId w:val="0"/>
              </w:numPr>
              <w:bidi w:val="0"/>
              <w:ind w:right="0" w:rightChars="0"/>
              <w:rPr>
                <w:rFonts w:hint="eastAsia"/>
                <w:b/>
                <w:bCs/>
                <w:color w:val="000000" w:themeColor="text1"/>
                <w:sz w:val="24"/>
                <w:szCs w:val="24"/>
                <w:lang w:val="en-US" w:eastAsia="zh-CN"/>
                <w14:textFill>
                  <w14:solidFill>
                    <w14:schemeClr w14:val="tx1"/>
                  </w14:solidFill>
                </w14:textFill>
              </w:rPr>
            </w:pPr>
          </w:p>
          <w:p>
            <w:pPr>
              <w:pStyle w:val="28"/>
              <w:numPr>
                <w:ilvl w:val="0"/>
                <w:numId w:val="0"/>
              </w:numPr>
              <w:bidi w:val="0"/>
              <w:ind w:right="0" w:rightChars="0"/>
              <w:rPr>
                <w:rFonts w:hint="eastAsia"/>
                <w:b/>
                <w:bCs/>
                <w:color w:val="000000" w:themeColor="text1"/>
                <w:sz w:val="24"/>
                <w:szCs w:val="24"/>
                <w:lang w:val="en-US" w:eastAsia="zh-CN"/>
                <w14:textFill>
                  <w14:solidFill>
                    <w14:schemeClr w14:val="tx1"/>
                  </w14:solidFill>
                </w14:textFill>
              </w:rPr>
            </w:pPr>
          </w:p>
          <w:p>
            <w:pPr>
              <w:pStyle w:val="28"/>
              <w:numPr>
                <w:ilvl w:val="0"/>
                <w:numId w:val="0"/>
              </w:numPr>
              <w:bidi w:val="0"/>
              <w:ind w:right="0" w:rightChars="0"/>
              <w:rPr>
                <w:rFonts w:hint="eastAsia"/>
                <w:b/>
                <w:bCs/>
                <w:color w:val="000000" w:themeColor="text1"/>
                <w:sz w:val="24"/>
                <w:szCs w:val="24"/>
                <w:lang w:val="en-US" w:eastAsia="zh-CN"/>
                <w14:textFill>
                  <w14:solidFill>
                    <w14:schemeClr w14:val="tx1"/>
                  </w14:solidFill>
                </w14:textFill>
              </w:rPr>
            </w:pPr>
          </w:p>
          <w:p>
            <w:pPr>
              <w:pStyle w:val="28"/>
              <w:numPr>
                <w:ilvl w:val="0"/>
                <w:numId w:val="0"/>
              </w:numPr>
              <w:bidi w:val="0"/>
              <w:ind w:right="0" w:rightChars="0"/>
              <w:rPr>
                <w:rFonts w:hint="eastAsia"/>
                <w:b/>
                <w:bCs/>
                <w:color w:val="000000" w:themeColor="text1"/>
                <w:sz w:val="24"/>
                <w:szCs w:val="24"/>
                <w:lang w:val="en-US" w:eastAsia="zh-CN"/>
                <w14:textFill>
                  <w14:solidFill>
                    <w14:schemeClr w14:val="tx1"/>
                  </w14:solidFill>
                </w14:textFill>
              </w:rPr>
            </w:pPr>
          </w:p>
          <w:p>
            <w:pPr>
              <w:pStyle w:val="28"/>
              <w:numPr>
                <w:ilvl w:val="0"/>
                <w:numId w:val="0"/>
              </w:numPr>
              <w:bidi w:val="0"/>
              <w:ind w:right="0" w:rightChars="0"/>
              <w:rPr>
                <w:rFonts w:hint="default"/>
                <w:b/>
                <w:bCs/>
                <w:color w:val="000000" w:themeColor="text1"/>
                <w:sz w:val="24"/>
                <w:szCs w:val="24"/>
                <w:lang w:val="en-US" w:eastAsia="zh-CN"/>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keepNext/>
        <w:keepLines w:val="0"/>
        <w:pageBreakBefore w:val="0"/>
        <w:widowControl w:val="0"/>
        <w:kinsoku/>
        <w:wordWrap/>
        <w:overflowPunct w:val="0"/>
        <w:topLinePunct w:val="0"/>
        <w:autoSpaceDE/>
        <w:autoSpaceDN/>
        <w:bidi w:val="0"/>
        <w:adjustRightInd/>
        <w:snapToGrid w:val="0"/>
        <w:spacing w:before="157" w:beforeLines="50" w:after="157" w:afterLines="50" w:line="260" w:lineRule="auto"/>
        <w:ind w:left="431" w:hanging="431"/>
        <w:textAlignment w:val="auto"/>
        <w:rPr>
          <w:b w:val="0"/>
          <w:bCs w:val="0"/>
          <w:color w:val="000000" w:themeColor="text1"/>
          <w14:textFill>
            <w14:solidFill>
              <w14:schemeClr w14:val="tx1"/>
            </w14:solidFill>
          </w14:textFill>
        </w:rPr>
      </w:pPr>
      <w:bookmarkStart w:id="13" w:name="_Toc28284"/>
      <w:bookmarkStart w:id="14" w:name="_Toc15202"/>
      <w:r>
        <w:rPr>
          <w:rFonts w:hint="eastAsia"/>
          <w:b w:val="0"/>
          <w:bCs w:val="0"/>
          <w:color w:val="000000" w:themeColor="text1"/>
          <w14:textFill>
            <w14:solidFill>
              <w14:schemeClr w14:val="tx1"/>
            </w14:solidFill>
          </w14:textFill>
        </w:rPr>
        <w:t>五、</w:t>
      </w:r>
      <w:bookmarkStart w:id="15" w:name="_Hlk54167917"/>
      <w:r>
        <w:rPr>
          <w:rFonts w:hint="eastAsia"/>
          <w:b w:val="0"/>
          <w:bCs w:val="0"/>
          <w:color w:val="000000" w:themeColor="text1"/>
          <w14:textFill>
            <w14:solidFill>
              <w14:schemeClr w14:val="tx1"/>
            </w14:solidFill>
          </w14:textFill>
        </w:rPr>
        <w:t>环境保护措施监督检查清单</w:t>
      </w:r>
      <w:bookmarkEnd w:id="13"/>
      <w:bookmarkEnd w:id="14"/>
      <w:bookmarkEnd w:id="15"/>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521"/>
        <w:gridCol w:w="1324"/>
        <w:gridCol w:w="2573"/>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0" w:type="dxa"/>
            <w:tcBorders>
              <w:tl2br w:val="single" w:color="auto" w:sz="4" w:space="0"/>
            </w:tcBorders>
            <w:noWrap w:val="0"/>
            <w:vAlign w:val="top"/>
          </w:tcPr>
          <w:p>
            <w:pPr>
              <w:pStyle w:val="36"/>
              <w:bidi w:val="0"/>
              <w:rPr>
                <w:rFonts w:hint="eastAsia"/>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内容</w:t>
            </w:r>
          </w:p>
          <w:p>
            <w:pPr>
              <w:pStyle w:val="36"/>
              <w:bidi w:val="0"/>
              <w:rPr>
                <w:rFonts w:hint="eastAsia"/>
                <w:b/>
                <w:bCs/>
                <w:color w:val="000000" w:themeColor="text1"/>
                <w:sz w:val="21"/>
                <w:szCs w:val="21"/>
                <w14:textFill>
                  <w14:solidFill>
                    <w14:schemeClr w14:val="tx1"/>
                  </w14:solidFill>
                </w14:textFill>
              </w:rPr>
            </w:pPr>
          </w:p>
          <w:p>
            <w:pPr>
              <w:pStyle w:val="36"/>
              <w:bidi w:val="0"/>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要素</w:t>
            </w:r>
          </w:p>
        </w:tc>
        <w:tc>
          <w:tcPr>
            <w:tcW w:w="1521" w:type="dxa"/>
            <w:noWrap w:val="0"/>
            <w:vAlign w:val="center"/>
          </w:tcPr>
          <w:p>
            <w:pPr>
              <w:pStyle w:val="36"/>
              <w:bidi w:val="0"/>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排放口(编号、名称)/污染源</w:t>
            </w:r>
          </w:p>
        </w:tc>
        <w:tc>
          <w:tcPr>
            <w:tcW w:w="1324" w:type="dxa"/>
            <w:noWrap w:val="0"/>
            <w:vAlign w:val="center"/>
          </w:tcPr>
          <w:p>
            <w:pPr>
              <w:pStyle w:val="36"/>
              <w:bidi w:val="0"/>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污染物项目</w:t>
            </w:r>
          </w:p>
        </w:tc>
        <w:tc>
          <w:tcPr>
            <w:tcW w:w="2573" w:type="dxa"/>
            <w:noWrap w:val="0"/>
            <w:vAlign w:val="center"/>
          </w:tcPr>
          <w:p>
            <w:pPr>
              <w:pStyle w:val="36"/>
              <w:bidi w:val="0"/>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环境保护措施</w:t>
            </w:r>
          </w:p>
        </w:tc>
        <w:tc>
          <w:tcPr>
            <w:tcW w:w="2696" w:type="dxa"/>
            <w:noWrap w:val="0"/>
            <w:vAlign w:val="center"/>
          </w:tcPr>
          <w:p>
            <w:pPr>
              <w:pStyle w:val="36"/>
              <w:bidi w:val="0"/>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40" w:type="dxa"/>
            <w:vMerge w:val="restart"/>
            <w:noWrap w:val="0"/>
            <w:vAlign w:val="center"/>
          </w:tcPr>
          <w:p>
            <w:pPr>
              <w:pStyle w:val="36"/>
              <w:bidi w:val="0"/>
              <w:jc w:val="center"/>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大气环境</w:t>
            </w:r>
          </w:p>
        </w:tc>
        <w:tc>
          <w:tcPr>
            <w:tcW w:w="1521" w:type="dxa"/>
            <w:noWrap w:val="0"/>
            <w:vAlign w:val="center"/>
          </w:tcPr>
          <w:p>
            <w:pPr>
              <w:pStyle w:val="36"/>
              <w:bidi w:val="0"/>
              <w:rPr>
                <w:rFonts w:hint="eastAsia" w:ascii="Times New Roman" w:hAnsi="Times New Roman" w:cs="宋体"/>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污水处理站</w:t>
            </w:r>
          </w:p>
        </w:tc>
        <w:tc>
          <w:tcPr>
            <w:tcW w:w="1324" w:type="dxa"/>
            <w:noWrap w:val="0"/>
            <w:vAlign w:val="center"/>
          </w:tcPr>
          <w:p>
            <w:pPr>
              <w:pStyle w:val="36"/>
              <w:bidi w:val="0"/>
              <w:rPr>
                <w:rFonts w:hint="default" w:ascii="Times New Roman" w:hAnsi="Times New Roman" w:cs="宋体"/>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氨、硫化氢、甲烷、氯气、臭气浓度</w:t>
            </w:r>
          </w:p>
        </w:tc>
        <w:tc>
          <w:tcPr>
            <w:tcW w:w="2573" w:type="dxa"/>
            <w:noWrap w:val="0"/>
            <w:vAlign w:val="center"/>
          </w:tcPr>
          <w:p>
            <w:pPr>
              <w:pStyle w:val="36"/>
              <w:bidi w:val="0"/>
              <w:rPr>
                <w:rFonts w:hint="eastAsia" w:ascii="Times New Roman" w:hAnsi="Times New Roman" w:cs="宋体"/>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污水处理池体为地埋式，定期消毒</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自然稀释扩散</w:t>
            </w:r>
          </w:p>
        </w:tc>
        <w:tc>
          <w:tcPr>
            <w:tcW w:w="2696" w:type="dxa"/>
            <w:noWrap w:val="0"/>
            <w:vAlign w:val="center"/>
          </w:tcPr>
          <w:p>
            <w:pPr>
              <w:bidi w:val="0"/>
              <w:jc w:val="center"/>
              <w:rPr>
                <w:rFonts w:hint="default" w:eastAsia="宋体"/>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达到《医疗机构水污染物排放标准》（GB18466-2005）表3污水处理站周边大气污染物最高允许浓度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40" w:type="dxa"/>
            <w:vMerge w:val="continue"/>
            <w:noWrap w:val="0"/>
            <w:vAlign w:val="center"/>
          </w:tcPr>
          <w:p>
            <w:pPr>
              <w:pStyle w:val="36"/>
              <w:bidi w:val="0"/>
              <w:jc w:val="center"/>
              <w:rPr>
                <w:rFonts w:hint="eastAsia"/>
                <w:b w:val="0"/>
                <w:bCs w:val="0"/>
                <w:color w:val="000000" w:themeColor="text1"/>
                <w:sz w:val="21"/>
                <w:szCs w:val="21"/>
                <w14:textFill>
                  <w14:solidFill>
                    <w14:schemeClr w14:val="tx1"/>
                  </w14:solidFill>
                </w14:textFill>
              </w:rPr>
            </w:pPr>
          </w:p>
        </w:tc>
        <w:tc>
          <w:tcPr>
            <w:tcW w:w="1521" w:type="dxa"/>
            <w:noWrap w:val="0"/>
            <w:vAlign w:val="center"/>
          </w:tcPr>
          <w:p>
            <w:pPr>
              <w:bidi w:val="0"/>
              <w:jc w:val="center"/>
              <w:rPr>
                <w:rFonts w:hint="eastAsia"/>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化粪池、</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医废间、卫生间、垃圾收集点</w:t>
            </w:r>
          </w:p>
        </w:tc>
        <w:tc>
          <w:tcPr>
            <w:tcW w:w="1324"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氨、硫化氢、</w:t>
            </w:r>
            <w:r>
              <w:rPr>
                <w:rFonts w:hint="eastAsia" w:cs="Times New Roman"/>
                <w:color w:val="000000" w:themeColor="text1"/>
                <w:szCs w:val="21"/>
                <w:lang w:val="en-US" w:eastAsia="zh-CN"/>
                <w14:textFill>
                  <w14:solidFill>
                    <w14:schemeClr w14:val="tx1"/>
                  </w14:solidFill>
                </w14:textFill>
              </w:rPr>
              <w:t>臭气浓度</w:t>
            </w:r>
          </w:p>
        </w:tc>
        <w:tc>
          <w:tcPr>
            <w:tcW w:w="2573" w:type="dxa"/>
            <w:noWrap w:val="0"/>
            <w:vAlign w:val="center"/>
          </w:tcPr>
          <w:p>
            <w:pPr>
              <w:bidi w:val="0"/>
              <w:jc w:val="center"/>
              <w:rPr>
                <w:rFonts w:hint="eastAsia"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化粪池为地埋式</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医废及时清运、</w:t>
            </w:r>
            <w:r>
              <w:rPr>
                <w:rFonts w:hint="eastAsia"/>
                <w:bCs/>
                <w:color w:val="000000" w:themeColor="text1"/>
                <w:sz w:val="21"/>
                <w:szCs w:val="21"/>
                <w:highlight w:val="none"/>
                <w:lang w:val="en-US" w:eastAsia="zh-CN"/>
                <w14:textFill>
                  <w14:solidFill>
                    <w14:schemeClr w14:val="tx1"/>
                  </w14:solidFill>
                </w14:textFill>
              </w:rPr>
              <w:t>卫生间定期清洁和消毒、生活垃圾日产日清，空气稀释后自然排放</w:t>
            </w:r>
          </w:p>
        </w:tc>
        <w:tc>
          <w:tcPr>
            <w:tcW w:w="2696" w:type="dxa"/>
            <w:noWrap w:val="0"/>
            <w:vAlign w:val="center"/>
          </w:tcPr>
          <w:p>
            <w:pPr>
              <w:bidi w:val="0"/>
              <w:jc w:val="center"/>
              <w:rPr>
                <w:rFonts w:hint="eastAsia"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《恶臭污染物排放标准》（GB14554-93）二级标准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40" w:type="dxa"/>
            <w:vMerge w:val="continue"/>
            <w:noWrap w:val="0"/>
            <w:vAlign w:val="center"/>
          </w:tcPr>
          <w:p>
            <w:pPr>
              <w:pStyle w:val="36"/>
              <w:bidi w:val="0"/>
              <w:jc w:val="center"/>
              <w:rPr>
                <w:rFonts w:hint="eastAsia"/>
                <w:b w:val="0"/>
                <w:bCs w:val="0"/>
                <w:color w:val="000000" w:themeColor="text1"/>
                <w:sz w:val="21"/>
                <w:szCs w:val="21"/>
                <w14:textFill>
                  <w14:solidFill>
                    <w14:schemeClr w14:val="tx1"/>
                  </w14:solidFill>
                </w14:textFill>
              </w:rPr>
            </w:pPr>
          </w:p>
        </w:tc>
        <w:tc>
          <w:tcPr>
            <w:tcW w:w="1521" w:type="dxa"/>
            <w:noWrap w:val="0"/>
            <w:vAlign w:val="center"/>
          </w:tcPr>
          <w:p>
            <w:pPr>
              <w:pStyle w:val="36"/>
              <w:bidi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食堂</w:t>
            </w:r>
          </w:p>
        </w:tc>
        <w:tc>
          <w:tcPr>
            <w:tcW w:w="1324" w:type="dxa"/>
            <w:noWrap w:val="0"/>
            <w:vAlign w:val="center"/>
          </w:tcPr>
          <w:p>
            <w:pPr>
              <w:pStyle w:val="36"/>
              <w:bidi w:val="0"/>
              <w:rPr>
                <w:rFonts w:hint="default"/>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油烟</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非甲烷总烃</w:t>
            </w:r>
          </w:p>
        </w:tc>
        <w:tc>
          <w:tcPr>
            <w:tcW w:w="2573" w:type="dxa"/>
            <w:noWrap w:val="0"/>
            <w:vAlign w:val="center"/>
          </w:tcPr>
          <w:p>
            <w:pPr>
              <w:pStyle w:val="36"/>
              <w:bidi w:val="0"/>
              <w:rPr>
                <w:rFonts w:hint="eastAsia" w:cs="宋体"/>
                <w:color w:val="000000" w:themeColor="text1"/>
                <w:kern w:val="2"/>
                <w:sz w:val="21"/>
                <w:szCs w:val="21"/>
                <w:lang w:val="en-US" w:eastAsia="zh-CN" w:bidi="ar-SA"/>
                <w14:textFill>
                  <w14:solidFill>
                    <w14:schemeClr w14:val="tx1"/>
                  </w14:solidFill>
                </w14:textFill>
              </w:rPr>
            </w:pPr>
            <w:r>
              <w:rPr>
                <w:rFonts w:hint="eastAsia" w:cs="宋体"/>
                <w:color w:val="000000" w:themeColor="text1"/>
                <w:kern w:val="2"/>
                <w:sz w:val="21"/>
                <w:szCs w:val="21"/>
                <w:lang w:val="en-US" w:eastAsia="zh-CN" w:bidi="ar-SA"/>
                <w14:textFill>
                  <w14:solidFill>
                    <w14:schemeClr w14:val="tx1"/>
                  </w14:solidFill>
                </w14:textFill>
              </w:rPr>
              <w:t>净化效率60%的油烟净化器处理后由高于屋顶1.5m高的排气筒排放。</w:t>
            </w:r>
          </w:p>
        </w:tc>
        <w:tc>
          <w:tcPr>
            <w:tcW w:w="2696" w:type="dxa"/>
            <w:noWrap w:val="0"/>
            <w:vAlign w:val="center"/>
          </w:tcPr>
          <w:p>
            <w:pPr>
              <w:pStyle w:val="36"/>
              <w:bidi w:val="0"/>
              <w:rPr>
                <w:rFonts w:hint="default"/>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达到</w:t>
            </w:r>
            <w:r>
              <w:rPr>
                <w:rFonts w:hint="eastAsia" w:cs="Times New Roman"/>
                <w:color w:val="000000" w:themeColor="text1"/>
                <w:sz w:val="21"/>
                <w:szCs w:val="21"/>
                <w:lang w:val="en-US" w:eastAsia="zh-CN"/>
                <w14:textFill>
                  <w14:solidFill>
                    <w14:schemeClr w14:val="tx1"/>
                  </w14:solidFill>
                </w14:textFill>
              </w:rPr>
              <w:t>《餐饮业油烟污染物排放要求》（DB5301/T 50-2021）中</w:t>
            </w:r>
            <w:r>
              <w:rPr>
                <w:rFonts w:hint="default" w:ascii="Times New Roman" w:hAnsi="Times New Roman" w:eastAsia="宋体" w:cs="Times New Roman"/>
                <w:color w:val="auto"/>
                <w:sz w:val="21"/>
                <w:szCs w:val="21"/>
              </w:rPr>
              <w:t>Ⅰ型</w:t>
            </w:r>
            <w:r>
              <w:rPr>
                <w:rFonts w:hint="eastAsia" w:cs="Times New Roman"/>
                <w:color w:val="000000" w:themeColor="text1"/>
                <w:sz w:val="21"/>
                <w:szCs w:val="21"/>
                <w:lang w:val="en-US" w:eastAsia="zh-CN"/>
                <w14:textFill>
                  <w14:solidFill>
                    <w14:schemeClr w14:val="tx1"/>
                  </w14:solidFill>
                </w14:textFill>
              </w:rPr>
              <w:t>排放浓度限值，即油烟排放浓度≤1.0mg/m</w:t>
            </w:r>
            <w:r>
              <w:rPr>
                <w:rFonts w:hint="eastAsia" w:cs="Times New Roman"/>
                <w:color w:val="000000" w:themeColor="text1"/>
                <w:sz w:val="21"/>
                <w:szCs w:val="21"/>
                <w:vertAlign w:val="superscript"/>
                <w:lang w:val="en-US" w:eastAsia="zh-CN"/>
                <w14:textFill>
                  <w14:solidFill>
                    <w14:schemeClr w14:val="tx1"/>
                  </w14:solidFill>
                </w14:textFill>
              </w:rPr>
              <w:t>3</w:t>
            </w:r>
            <w:r>
              <w:rPr>
                <w:rFonts w:hint="eastAsia" w:cs="Times New Roman"/>
                <w:color w:val="000000" w:themeColor="text1"/>
                <w:sz w:val="21"/>
                <w:szCs w:val="21"/>
                <w:vertAlign w:val="baseline"/>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非甲烷总烃排放浓度≤10mg/m</w:t>
            </w:r>
            <w:r>
              <w:rPr>
                <w:rFonts w:hint="eastAsia" w:cs="Times New Roman"/>
                <w:color w:val="000000" w:themeColor="text1"/>
                <w:sz w:val="21"/>
                <w:szCs w:val="21"/>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240" w:type="dxa"/>
            <w:noWrap w:val="0"/>
            <w:vAlign w:val="center"/>
          </w:tcPr>
          <w:p>
            <w:pPr>
              <w:pStyle w:val="36"/>
              <w:bidi w:val="0"/>
              <w:jc w:val="center"/>
              <w:rPr>
                <w:rFonts w:hint="eastAsia"/>
                <w:b w:val="0"/>
                <w:bCs w:val="0"/>
                <w:color w:val="000000" w:themeColor="text1"/>
                <w:sz w:val="21"/>
                <w:szCs w:val="21"/>
                <w:highlight w:val="none"/>
                <w14:textFill>
                  <w14:solidFill>
                    <w14:schemeClr w14:val="tx1"/>
                  </w14:solidFill>
                </w14:textFill>
              </w:rPr>
            </w:pPr>
            <w:r>
              <w:rPr>
                <w:rFonts w:hint="eastAsia"/>
                <w:b w:val="0"/>
                <w:bCs w:val="0"/>
                <w:color w:val="000000" w:themeColor="text1"/>
                <w:sz w:val="21"/>
                <w:szCs w:val="21"/>
                <w:highlight w:val="none"/>
                <w14:textFill>
                  <w14:solidFill>
                    <w14:schemeClr w14:val="tx1"/>
                  </w14:solidFill>
                </w14:textFill>
              </w:rPr>
              <w:t>地表水环境</w:t>
            </w:r>
          </w:p>
        </w:tc>
        <w:tc>
          <w:tcPr>
            <w:tcW w:w="1521" w:type="dxa"/>
            <w:noWrap w:val="0"/>
            <w:vAlign w:val="center"/>
          </w:tcPr>
          <w:p>
            <w:pPr>
              <w:pStyle w:val="36"/>
              <w:bidi w:val="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DW001</w:t>
            </w:r>
          </w:p>
        </w:tc>
        <w:tc>
          <w:tcPr>
            <w:tcW w:w="1324" w:type="dxa"/>
            <w:noWrap w:val="0"/>
            <w:vAlign w:val="center"/>
          </w:tcPr>
          <w:p>
            <w:pPr>
              <w:spacing w:line="240" w:lineRule="auto"/>
              <w:jc w:val="cente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auto"/>
                <w:szCs w:val="21"/>
              </w:rPr>
              <w:t>pH、</w:t>
            </w:r>
            <w:r>
              <w:rPr>
                <w:rFonts w:hint="default" w:ascii="Times New Roman" w:hAnsi="Times New Roman" w:eastAsia="宋体" w:cs="Times New Roman"/>
                <w:color w:val="auto"/>
                <w:sz w:val="21"/>
                <w:szCs w:val="21"/>
              </w:rPr>
              <w:t>COD、BOD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、SS、氨氮、粪大肠菌群、总磷、动植物油、总余氯等</w:t>
            </w:r>
          </w:p>
        </w:tc>
        <w:tc>
          <w:tcPr>
            <w:tcW w:w="2573" w:type="dxa"/>
            <w:noWrap w:val="0"/>
            <w:vAlign w:val="center"/>
          </w:tcPr>
          <w:p>
            <w:pPr>
              <w:spacing w:line="24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微软雅黑" w:cs="Times New Roman"/>
                <w:color w:val="000000" w:themeColor="text1"/>
                <w:lang w:val="en-US" w:eastAsia="zh-CN"/>
                <w14:textFill>
                  <w14:solidFill>
                    <w14:schemeClr w14:val="tx1"/>
                  </w14:solidFill>
                </w14:textFill>
              </w:rPr>
              <w:t>①</w:t>
            </w:r>
            <w:r>
              <w:rPr>
                <w:rFonts w:hint="default" w:ascii="Times New Roman" w:hAnsi="Times New Roman" w:cs="Times New Roman"/>
                <w:color w:val="000000" w:themeColor="text1"/>
                <w:lang w:val="en-US" w:eastAsia="zh-CN"/>
                <w14:textFill>
                  <w14:solidFill>
                    <w14:schemeClr w14:val="tx1"/>
                  </w14:solidFill>
                </w14:textFill>
              </w:rPr>
              <w:t>1个</w:t>
            </w:r>
            <w:r>
              <w:rPr>
                <w:rFonts w:hint="eastAsia" w:cs="Times New Roman"/>
                <w:color w:val="000000" w:themeColor="text1"/>
                <w:lang w:val="en-US" w:eastAsia="zh-CN"/>
                <w14:textFill>
                  <w14:solidFill>
                    <w14:schemeClr w14:val="tx1"/>
                  </w14:solidFill>
                </w14:textFill>
              </w:rPr>
              <w:t>0.5</w:t>
            </w:r>
            <w:r>
              <w:rPr>
                <w:rFonts w:hint="default" w:ascii="Times New Roman" w:hAnsi="Times New Roman" w:cs="Times New Roman"/>
                <w:color w:val="000000" w:themeColor="text1"/>
                <w:lang w:val="en-US" w:eastAsia="zh-CN"/>
                <w14:textFill>
                  <w14:solidFill>
                    <w14:schemeClr w14:val="tx1"/>
                  </w14:solidFill>
                </w14:textFill>
              </w:rPr>
              <w:t>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的隔油池；</w:t>
            </w:r>
          </w:p>
          <w:p>
            <w:pPr>
              <w:spacing w:line="240" w:lineRule="auto"/>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微软雅黑" w:cs="Times New Roman"/>
                <w:color w:val="000000" w:themeColor="text1"/>
                <w14:textFill>
                  <w14:solidFill>
                    <w14:schemeClr w14:val="tx1"/>
                  </w14:solidFill>
                </w14:textFill>
              </w:rPr>
              <w:t>②</w:t>
            </w:r>
            <w:r>
              <w:rPr>
                <w:rFonts w:hint="default" w:ascii="Times New Roman" w:hAnsi="Times New Roman" w:cs="Times New Roman"/>
                <w:color w:val="000000" w:themeColor="text1"/>
                <w:lang w:val="en-US" w:eastAsia="zh-CN"/>
                <w14:textFill>
                  <w14:solidFill>
                    <w14:schemeClr w14:val="tx1"/>
                  </w14:solidFill>
                </w14:textFill>
              </w:rPr>
              <w:t>1个容积</w:t>
            </w:r>
            <w:r>
              <w:rPr>
                <w:rFonts w:hint="eastAsia" w:cs="Times New Roman"/>
                <w:color w:val="000000" w:themeColor="text1"/>
                <w:lang w:val="en-US" w:eastAsia="zh-CN"/>
                <w14:textFill>
                  <w14:solidFill>
                    <w14:schemeClr w14:val="tx1"/>
                  </w14:solidFill>
                </w14:textFill>
              </w:rPr>
              <w:t>15</w:t>
            </w:r>
            <w:r>
              <w:rPr>
                <w:rFonts w:hint="default" w:ascii="Times New Roman" w:hAnsi="Times New Roman" w:cs="Times New Roman"/>
                <w:color w:val="000000" w:themeColor="text1"/>
                <w:lang w:val="en-US" w:eastAsia="zh-CN"/>
                <w14:textFill>
                  <w14:solidFill>
                    <w14:schemeClr w14:val="tx1"/>
                  </w14:solidFill>
                </w14:textFill>
              </w:rPr>
              <w:t>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的化粪池；</w:t>
            </w:r>
          </w:p>
          <w:p>
            <w:pPr>
              <w:spacing w:line="24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微软雅黑" w:cs="Times New Roman"/>
                <w:color w:val="000000" w:themeColor="text1"/>
                <w14:textFill>
                  <w14:solidFill>
                    <w14:schemeClr w14:val="tx1"/>
                  </w14:solidFill>
                </w14:textFill>
              </w:rPr>
              <w:t>③</w:t>
            </w:r>
            <w:r>
              <w:rPr>
                <w:rFonts w:hint="default" w:ascii="Times New Roman" w:hAnsi="Times New Roman" w:cs="Times New Roman"/>
                <w:color w:val="000000" w:themeColor="text1"/>
                <w:lang w:val="en-US" w:eastAsia="zh-CN"/>
                <w14:textFill>
                  <w14:solidFill>
                    <w14:schemeClr w14:val="tx1"/>
                  </w14:solidFill>
                </w14:textFill>
              </w:rPr>
              <w:t>1座处理规模</w:t>
            </w:r>
            <w:r>
              <w:rPr>
                <w:rFonts w:hint="eastAsia" w:cs="Times New Roman"/>
                <w:color w:val="000000" w:themeColor="text1"/>
                <w:lang w:val="en-US" w:eastAsia="zh-CN"/>
                <w14:textFill>
                  <w14:solidFill>
                    <w14:schemeClr w14:val="tx1"/>
                  </w14:solidFill>
                </w14:textFill>
              </w:rPr>
              <w:t>15</w:t>
            </w:r>
            <w:r>
              <w:rPr>
                <w:rFonts w:hint="default" w:ascii="Times New Roman" w:hAnsi="Times New Roman" w:cs="Times New Roman"/>
                <w:color w:val="000000" w:themeColor="text1"/>
                <w:lang w:val="en-US" w:eastAsia="zh-CN"/>
                <w14:textFill>
                  <w14:solidFill>
                    <w14:schemeClr w14:val="tx1"/>
                  </w14:solidFill>
                </w14:textFill>
              </w:rPr>
              <w:t>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/d的污水处理站；</w:t>
            </w:r>
          </w:p>
          <w:p>
            <w:pPr>
              <w:spacing w:line="24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微软雅黑" w:cs="Times New Roman"/>
                <w:color w:val="000000" w:themeColor="text1"/>
                <w:lang w:val="en-US" w:eastAsia="zh-CN"/>
                <w14:textFill>
                  <w14:solidFill>
                    <w14:schemeClr w14:val="tx1"/>
                  </w14:solidFill>
                </w14:textFill>
              </w:rPr>
              <w:t>④</w:t>
            </w:r>
            <w:r>
              <w:rPr>
                <w:rFonts w:hint="default" w:ascii="Times New Roman" w:hAnsi="Times New Roman" w:cs="Times New Roman"/>
                <w:color w:val="000000" w:themeColor="text1"/>
                <w:lang w:val="en-US" w:eastAsia="zh-CN"/>
                <w14:textFill>
                  <w14:solidFill>
                    <w14:schemeClr w14:val="tx1"/>
                  </w14:solidFill>
                </w14:textFill>
              </w:rPr>
              <w:t>1个5m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的应急事故池；</w:t>
            </w:r>
          </w:p>
          <w:p>
            <w:pPr>
              <w:bidi w:val="0"/>
              <w:jc w:val="both"/>
              <w:rPr>
                <w:rFonts w:hint="eastAsia" w:ascii="Times New Roman" w:hAnsi="Times New Roman" w:eastAsia="宋体" w:cs="Times New Roman"/>
                <w:color w:val="auto"/>
                <w:sz w:val="21"/>
                <w:szCs w:val="21"/>
                <w:lang w:val="en-US" w:eastAsia="zh-CN"/>
              </w:rPr>
            </w:pPr>
            <w:r>
              <w:rPr>
                <w:rFonts w:hint="default" w:ascii="Times New Roman" w:hAnsi="Times New Roman" w:eastAsia="微软雅黑" w:cs="Times New Roman"/>
                <w:color w:val="000000" w:themeColor="text1"/>
                <w:lang w:val="en-US" w:eastAsia="zh-CN"/>
                <w14:textFill>
                  <w14:solidFill>
                    <w14:schemeClr w14:val="tx1"/>
                  </w14:solidFill>
                </w14:textFill>
              </w:rPr>
              <w:t>⑤</w:t>
            </w:r>
            <w:r>
              <w:rPr>
                <w:rFonts w:hint="default" w:ascii="Times New Roman" w:hAnsi="Times New Roman" w:cs="Times New Roman"/>
                <w:color w:val="000000" w:themeColor="text1"/>
                <w:lang w:val="en-US" w:eastAsia="zh-CN"/>
                <w14:textFill>
                  <w14:solidFill>
                    <w14:schemeClr w14:val="tx1"/>
                  </w14:solidFill>
                </w14:textFill>
              </w:rPr>
              <w:t>2个</w:t>
            </w:r>
            <w:r>
              <w:rPr>
                <w:rFonts w:hint="eastAsia"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0L的</w:t>
            </w:r>
            <w:r>
              <w:rPr>
                <w:rFonts w:hint="default" w:ascii="Times New Roman" w:hAnsi="Times New Roman" w:eastAsia="宋体" w:cs="Times New Roman"/>
                <w:color w:val="auto"/>
                <w:sz w:val="21"/>
                <w:szCs w:val="21"/>
                <w:lang w:val="en-US" w:eastAsia="zh-CN"/>
              </w:rPr>
              <w:t>检验科废水中和桶</w:t>
            </w:r>
            <w:r>
              <w:rPr>
                <w:rFonts w:hint="eastAsia" w:ascii="Times New Roman" w:hAnsi="Times New Roman" w:eastAsia="宋体" w:cs="Times New Roman"/>
                <w:color w:val="auto"/>
                <w:sz w:val="21"/>
                <w:szCs w:val="21"/>
                <w:lang w:val="en-US" w:eastAsia="zh-CN"/>
              </w:rPr>
              <w:t>1个10L的检验废液收集桶。</w:t>
            </w:r>
          </w:p>
          <w:p>
            <w:pPr>
              <w:bidi w:val="0"/>
              <w:jc w:val="both"/>
              <w:rPr>
                <w:rFonts w:hint="default"/>
                <w:color w:val="000000" w:themeColor="text1"/>
                <w:lang w:val="en-US" w:eastAsia="zh-CN"/>
                <w14:textFill>
                  <w14:solidFill>
                    <w14:schemeClr w14:val="tx1"/>
                  </w14:solidFill>
                </w14:textFill>
              </w:rPr>
            </w:pPr>
            <w:r>
              <w:rPr>
                <w:rFonts w:hint="eastAsia" w:cs="Times New Roman"/>
                <w:color w:val="auto"/>
                <w:sz w:val="21"/>
                <w:szCs w:val="21"/>
                <w:lang w:val="en-US" w:eastAsia="zh-CN"/>
              </w:rPr>
              <w:t>废水排放方式：</w:t>
            </w:r>
            <w:r>
              <w:rPr>
                <w:rFonts w:hint="eastAsia" w:ascii="Times New Roman" w:hAnsi="Times New Roman" w:eastAsia="宋体" w:cs="Times New Roman"/>
                <w:color w:val="auto"/>
                <w:sz w:val="21"/>
                <w:szCs w:val="21"/>
                <w:lang w:val="en-US" w:eastAsia="zh-CN"/>
              </w:rPr>
              <w:t>检验科废水经专用收集桶收集中和预处理、食堂废水设隔油池预处理后同一般医疗废水（门诊废水、住院废水、陪护人员废水、手术废水）、洗衣废水及地面清洁废水排入项目化粪池预处理后进入自建的污水处理站处理</w:t>
            </w:r>
            <w:r>
              <w:rPr>
                <w:rFonts w:hint="eastAsia" w:cs="Times New Roman"/>
                <w:color w:val="auto"/>
                <w:sz w:val="21"/>
                <w:szCs w:val="21"/>
                <w:lang w:val="en-US" w:eastAsia="zh-CN"/>
              </w:rPr>
              <w:t>达标</w:t>
            </w:r>
            <w:r>
              <w:rPr>
                <w:rFonts w:hint="eastAsia" w:ascii="Times New Roman" w:hAnsi="Times New Roman" w:eastAsia="宋体" w:cs="Times New Roman"/>
                <w:color w:val="auto"/>
                <w:sz w:val="21"/>
                <w:szCs w:val="21"/>
                <w:lang w:val="en-US" w:eastAsia="zh-CN"/>
              </w:rPr>
              <w:t>后排入市政污水管网，最终进入寻甸县污水处理厂进行处理。废液经收集桶收集后暂存于危废间，委托有资质的单位进行处置</w:t>
            </w:r>
            <w:r>
              <w:rPr>
                <w:rFonts w:hint="eastAsia" w:cs="Times New Roman"/>
                <w:color w:val="auto"/>
                <w:sz w:val="21"/>
                <w:szCs w:val="21"/>
                <w:lang w:val="en-US" w:eastAsia="zh-CN"/>
              </w:rPr>
              <w:t>。</w:t>
            </w:r>
          </w:p>
        </w:tc>
        <w:tc>
          <w:tcPr>
            <w:tcW w:w="2696" w:type="dxa"/>
            <w:noWrap w:val="0"/>
            <w:vAlign w:val="center"/>
          </w:tcPr>
          <w:p>
            <w:pPr>
              <w:spacing w:line="240" w:lineRule="auto"/>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达到《医疗机构水污染物排放标准》GB18466-2005表2预处理标准及《污水排入城镇下水道水质标准》（GB/T 31962－2015）表1中A级标准，即</w:t>
            </w:r>
            <w:r>
              <w:rPr>
                <w:rFonts w:hint="default"/>
                <w:color w:val="000000" w:themeColor="text1"/>
                <w14:textFill>
                  <w14:solidFill>
                    <w14:schemeClr w14:val="tx1"/>
                  </w14:solidFill>
                </w14:textFill>
              </w:rPr>
              <w:t>粪大肠菌群数</w:t>
            </w:r>
            <w:r>
              <w:rPr>
                <w:rFonts w:hint="eastAsia"/>
                <w:color w:val="000000" w:themeColor="text1"/>
                <w:lang w:val="en-US" w:eastAsia="zh-CN"/>
                <w14:textFill>
                  <w14:solidFill>
                    <w14:schemeClr w14:val="tx1"/>
                  </w14:solidFill>
                </w14:textFill>
              </w:rPr>
              <w:t>≤</w:t>
            </w:r>
            <w:r>
              <w:rPr>
                <w:rFonts w:hint="default"/>
                <w:color w:val="000000" w:themeColor="text1"/>
                <w14:textFill>
                  <w14:solidFill>
                    <w14:schemeClr w14:val="tx1"/>
                  </w14:solidFill>
                </w14:textFill>
              </w:rPr>
              <w:t>500</w:t>
            </w:r>
            <w:r>
              <w:rPr>
                <w:rFonts w:hint="eastAsia"/>
                <w:color w:val="000000" w:themeColor="text1"/>
                <w:lang w:val="en-US" w:eastAsia="zh-CN"/>
                <w14:textFill>
                  <w14:solidFill>
                    <w14:schemeClr w14:val="tx1"/>
                  </w14:solidFill>
                </w14:textFill>
              </w:rPr>
              <w:t>0</w:t>
            </w:r>
            <w:r>
              <w:rPr>
                <w:rFonts w:hint="default"/>
                <w:color w:val="000000" w:themeColor="text1"/>
                <w14:textFill>
                  <w14:solidFill>
                    <w14:schemeClr w14:val="tx1"/>
                  </w14:solidFill>
                </w14:textFill>
              </w:rPr>
              <w:t>MPN/L</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pH</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6-9</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COD</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250mg/L、</w:t>
            </w:r>
          </w:p>
          <w:p>
            <w:pPr>
              <w:spacing w:line="240" w:lineRule="auto"/>
              <w:jc w:val="left"/>
              <w:rPr>
                <w:rFonts w:hint="eastAsia"/>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BOD</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100</w:t>
            </w:r>
            <w:r>
              <w:rPr>
                <w:rFonts w:hint="default"/>
                <w:color w:val="000000" w:themeColor="text1"/>
                <w14:textFill>
                  <w14:solidFill>
                    <w14:schemeClr w14:val="tx1"/>
                  </w14:solidFill>
                </w14:textFill>
              </w:rPr>
              <w:t>mg/L</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SS</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60</w:t>
            </w:r>
          </w:p>
          <w:p>
            <w:pPr>
              <w:pStyle w:val="2"/>
              <w:spacing w:line="240" w:lineRule="auto"/>
              <w:ind w:left="0" w:leftChars="0" w:firstLine="0" w:firstLineChars="0"/>
              <w:jc w:val="left"/>
              <w:rPr>
                <w:rFonts w:hint="default"/>
                <w:color w:val="000000" w:themeColor="text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mg/L、</w:t>
            </w:r>
            <w:r>
              <w:rPr>
                <w:rFonts w:hint="default" w:ascii="Times New Roman" w:hAnsi="Times New Roman" w:cs="Times New Roman"/>
                <w:color w:val="000000" w:themeColor="text1"/>
                <w:sz w:val="21"/>
                <w:szCs w:val="21"/>
                <w14:textFill>
                  <w14:solidFill>
                    <w14:schemeClr w14:val="tx1"/>
                  </w14:solidFill>
                </w14:textFill>
              </w:rPr>
              <w:t>氨氮</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45</w:t>
            </w:r>
            <w:r>
              <w:rPr>
                <w:rFonts w:hint="default"/>
                <w:color w:val="000000" w:themeColor="text1"/>
                <w14:textFill>
                  <w14:solidFill>
                    <w14:schemeClr w14:val="tx1"/>
                  </w14:solidFill>
                </w14:textFill>
              </w:rPr>
              <w:t>mg/L</w:t>
            </w:r>
            <w:r>
              <w:rPr>
                <w:rFonts w:hint="eastAsia"/>
                <w:color w:val="000000" w:themeColor="text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动植物油</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20</w:t>
            </w:r>
            <w:r>
              <w:rPr>
                <w:rFonts w:hint="default"/>
                <w:color w:val="000000" w:themeColor="text1"/>
                <w14:textFill>
                  <w14:solidFill>
                    <w14:schemeClr w14:val="tx1"/>
                  </w14:solidFill>
                </w14:textFill>
              </w:rPr>
              <w:t>mg/L</w:t>
            </w:r>
            <w:r>
              <w:rPr>
                <w:rFonts w:hint="eastAsia"/>
                <w:color w:val="000000" w:themeColor="text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石油类</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15</w:t>
            </w:r>
            <w:r>
              <w:rPr>
                <w:rFonts w:hint="default"/>
                <w:color w:val="000000" w:themeColor="text1"/>
                <w14:textFill>
                  <w14:solidFill>
                    <w14:schemeClr w14:val="tx1"/>
                  </w14:solidFill>
                </w14:textFill>
              </w:rPr>
              <w:t>mg/L</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阴离子表面活性剂</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10</w:t>
            </w:r>
            <w:r>
              <w:rPr>
                <w:rFonts w:hint="default"/>
                <w:color w:val="000000" w:themeColor="text1"/>
                <w14:textFill>
                  <w14:solidFill>
                    <w14:schemeClr w14:val="tx1"/>
                  </w14:solidFill>
                </w14:textFill>
              </w:rPr>
              <w:t>mg/L</w:t>
            </w:r>
            <w:r>
              <w:rPr>
                <w:rFonts w:hint="eastAsia"/>
                <w:color w:val="000000" w:themeColor="text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挥发酚</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1.0</w:t>
            </w:r>
            <w:r>
              <w:rPr>
                <w:rFonts w:hint="default"/>
                <w:color w:val="000000" w:themeColor="text1"/>
                <w14:textFill>
                  <w14:solidFill>
                    <w14:schemeClr w14:val="tx1"/>
                  </w14:solidFill>
                </w14:textFill>
              </w:rPr>
              <w:t>mg/L</w:t>
            </w:r>
            <w:r>
              <w:rPr>
                <w:rFonts w:hint="eastAsia"/>
                <w:color w:val="000000" w:themeColor="text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总氰化物</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0.5</w:t>
            </w:r>
          </w:p>
          <w:p>
            <w:pPr>
              <w:pStyle w:val="2"/>
              <w:spacing w:line="240" w:lineRule="auto"/>
              <w:ind w:left="0" w:leftChars="0" w:firstLine="0" w:firstLineChars="0"/>
              <w:jc w:val="left"/>
              <w:rPr>
                <w:rFonts w:hint="default" w:eastAsia="宋体"/>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mg/L</w:t>
            </w:r>
            <w:r>
              <w:rPr>
                <w:rFonts w:hint="eastAsia"/>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总余氯</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2-8</w:t>
            </w:r>
            <w:r>
              <w:rPr>
                <w:rFonts w:hint="default" w:ascii="Times New Roman" w:hAnsi="Times New Roman" w:eastAsia="宋体" w:cs="Times New Roman"/>
                <w:color w:val="000000" w:themeColor="text1"/>
                <w:sz w:val="21"/>
                <w:szCs w:val="21"/>
                <w14:textFill>
                  <w14:solidFill>
                    <w14:schemeClr w14:val="tx1"/>
                  </w14:solidFill>
                </w14:textFill>
              </w:rPr>
              <w:t>mg/</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L</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b w:val="0"/>
                <w:bCs w:val="0"/>
                <w:color w:val="000000" w:themeColor="text1"/>
                <w:sz w:val="21"/>
                <w:szCs w:val="21"/>
                <w:lang w:val="en-US" w:eastAsia="zh-CN"/>
                <w14:textFill>
                  <w14:solidFill>
                    <w14:schemeClr w14:val="tx1"/>
                  </w14:solidFill>
                </w14:textFill>
              </w:rPr>
              <w:t>总磷</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8</w:t>
            </w:r>
            <w:r>
              <w:rPr>
                <w:rFonts w:hint="default"/>
                <w:color w:val="000000" w:themeColor="text1"/>
                <w14:textFill>
                  <w14:solidFill>
                    <w14:schemeClr w14:val="tx1"/>
                  </w14:solidFill>
                </w14:textFill>
              </w:rPr>
              <w:t>mg/</w:t>
            </w:r>
            <w:r>
              <w:rPr>
                <w:rFonts w:hint="eastAsia"/>
                <w:color w:val="000000" w:themeColor="text1"/>
                <w:lang w:val="en-US" w:eastAsia="zh-CN"/>
                <w14:textFill>
                  <w14:solidFill>
                    <w14:schemeClr w14:val="tx1"/>
                  </w14:solidFill>
                </w14:textFill>
              </w:rPr>
              <w:t>L</w:t>
            </w:r>
            <w:r>
              <w:rPr>
                <w:rFonts w:hint="eastAsia"/>
                <w:color w:val="000000" w:themeColor="text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色度</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64、</w:t>
            </w:r>
            <w:r>
              <w:rPr>
                <w:rFonts w:hint="default" w:ascii="Times New Roman" w:hAnsi="Times New Roman" w:cs="Times New Roman"/>
                <w:color w:val="000000" w:themeColor="text1"/>
                <w:sz w:val="21"/>
                <w:szCs w:val="21"/>
                <w14:textFill>
                  <w14:solidFill>
                    <w14:schemeClr w14:val="tx1"/>
                  </w14:solidFill>
                </w14:textFill>
              </w:rPr>
              <w:t>肠道致病菌</w:t>
            </w:r>
            <w:r>
              <w:rPr>
                <w:rFonts w:hint="eastAsia" w:ascii="Times New Roman" w:hAnsi="Times New Roman" w:cs="Times New Roman"/>
                <w:color w:val="000000" w:themeColor="text1"/>
                <w:sz w:val="21"/>
                <w:szCs w:val="21"/>
                <w:lang w:val="en-US" w:eastAsia="zh-CN"/>
                <w14:textFill>
                  <w14:solidFill>
                    <w14:schemeClr w14:val="tx1"/>
                  </w14:solidFill>
                </w14:textFill>
              </w:rPr>
              <w:t>和</w:t>
            </w:r>
            <w:r>
              <w:rPr>
                <w:rFonts w:hint="default" w:ascii="Times New Roman" w:hAnsi="Times New Roman" w:cs="Times New Roman"/>
                <w:color w:val="000000" w:themeColor="text1"/>
                <w:sz w:val="21"/>
                <w:szCs w:val="21"/>
                <w14:textFill>
                  <w14:solidFill>
                    <w14:schemeClr w14:val="tx1"/>
                  </w14:solidFill>
                </w14:textFill>
              </w:rPr>
              <w:t>肠道病毒</w:t>
            </w:r>
            <w:r>
              <w:rPr>
                <w:rFonts w:hint="eastAsia" w:ascii="Times New Roman" w:hAnsi="Times New Roman" w:cs="Times New Roman"/>
                <w:color w:val="000000" w:themeColor="text1"/>
                <w:sz w:val="21"/>
                <w:szCs w:val="21"/>
                <w:lang w:val="en-US" w:eastAsia="zh-CN"/>
                <w14:textFill>
                  <w14:solidFill>
                    <w14:schemeClr w14:val="tx1"/>
                  </w14:solidFill>
                </w14:textFill>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40" w:type="dxa"/>
            <w:noWrap w:val="0"/>
            <w:vAlign w:val="center"/>
          </w:tcPr>
          <w:p>
            <w:pPr>
              <w:pStyle w:val="36"/>
              <w:bidi w:val="0"/>
              <w:jc w:val="center"/>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声环境</w:t>
            </w:r>
          </w:p>
        </w:tc>
        <w:tc>
          <w:tcPr>
            <w:tcW w:w="2845" w:type="dxa"/>
            <w:gridSpan w:val="2"/>
            <w:noWrap w:val="0"/>
            <w:vAlign w:val="center"/>
          </w:tcPr>
          <w:p>
            <w:pPr>
              <w:spacing w:line="240" w:lineRule="auto"/>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人群噪声、车辆、水泵噪声等</w:t>
            </w:r>
          </w:p>
        </w:tc>
        <w:tc>
          <w:tcPr>
            <w:tcW w:w="2573" w:type="dxa"/>
            <w:noWrap w:val="0"/>
            <w:vAlign w:val="center"/>
          </w:tcPr>
          <w:p>
            <w:pPr>
              <w:adjustRightInd w:val="0"/>
              <w:snapToGrid w:val="0"/>
              <w:jc w:val="left"/>
              <w:rPr>
                <w:rFonts w:hint="eastAsia"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①水泵设置在室内</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pacing w:val="-2"/>
                <w:sz w:val="21"/>
                <w:szCs w:val="21"/>
                <w14:textFill>
                  <w14:solidFill>
                    <w14:schemeClr w14:val="tx1"/>
                  </w14:solidFill>
                </w14:textFill>
              </w:rPr>
              <w:t>并安装减震垫等</w:t>
            </w:r>
            <w:r>
              <w:rPr>
                <w:rFonts w:hint="eastAsia" w:ascii="Times New Roman" w:hAnsi="Times New Roman" w:cs="Times New Roman"/>
                <w:color w:val="000000" w:themeColor="text1"/>
                <w:sz w:val="21"/>
                <w:szCs w:val="21"/>
                <w:lang w:eastAsia="zh-CN"/>
                <w14:textFill>
                  <w14:solidFill>
                    <w14:schemeClr w14:val="tx1"/>
                  </w14:solidFill>
                </w14:textFill>
              </w:rPr>
              <w:t>；</w:t>
            </w:r>
          </w:p>
          <w:p>
            <w:pPr>
              <w:adjustRightInd w:val="0"/>
              <w:snapToGrid w:val="0"/>
              <w:jc w:val="left"/>
              <w:rPr>
                <w:rFonts w:hint="eastAsia"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②进出车辆限速、设置禁鸣标志</w:t>
            </w:r>
            <w:r>
              <w:rPr>
                <w:rFonts w:hint="eastAsia" w:ascii="Times New Roman" w:hAnsi="Times New Roman" w:cs="Times New Roman"/>
                <w:color w:val="000000" w:themeColor="text1"/>
                <w:sz w:val="21"/>
                <w:szCs w:val="21"/>
                <w:lang w:eastAsia="zh-CN"/>
                <w14:textFill>
                  <w14:solidFill>
                    <w14:schemeClr w14:val="tx1"/>
                  </w14:solidFill>
                </w14:textFill>
              </w:rPr>
              <w:t>；</w:t>
            </w:r>
          </w:p>
          <w:p>
            <w:pPr>
              <w:adjustRightInd w:val="0"/>
              <w:snapToGrid w:val="0"/>
              <w:jc w:val="left"/>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③加强医院管理，禁止大声喧哗</w:t>
            </w:r>
          </w:p>
        </w:tc>
        <w:tc>
          <w:tcPr>
            <w:tcW w:w="2696" w:type="dxa"/>
            <w:noWrap w:val="0"/>
            <w:vAlign w:val="center"/>
          </w:tcPr>
          <w:p>
            <w:pPr>
              <w:adjustRightInd w:val="0"/>
              <w:snapToGrid w:val="0"/>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东侧</w:t>
            </w:r>
            <w:r>
              <w:rPr>
                <w:rFonts w:hint="default" w:ascii="Times New Roman" w:hAnsi="Times New Roman" w:cs="Times New Roman"/>
                <w:bCs/>
                <w:color w:val="000000" w:themeColor="text1"/>
                <w:sz w:val="21"/>
                <w:szCs w:val="21"/>
                <w:lang w:eastAsia="zh-CN"/>
                <w14:textFill>
                  <w14:solidFill>
                    <w14:schemeClr w14:val="tx1"/>
                  </w14:solidFill>
                </w14:textFill>
              </w:rPr>
              <w:t>厂界噪声满足《工业企业厂界环境噪声排放标准》（GB12348-2008）</w:t>
            </w:r>
            <w:r>
              <w:rPr>
                <w:rFonts w:hint="eastAsia" w:cs="Times New Roman"/>
                <w:bCs/>
                <w:color w:val="000000" w:themeColor="text1"/>
                <w:sz w:val="21"/>
                <w:szCs w:val="21"/>
                <w:lang w:val="en-US" w:eastAsia="zh-CN"/>
                <w14:textFill>
                  <w14:solidFill>
                    <w14:schemeClr w14:val="tx1"/>
                  </w14:solidFill>
                </w14:textFill>
              </w:rPr>
              <w:t>1</w:t>
            </w:r>
            <w:r>
              <w:rPr>
                <w:rFonts w:hint="default" w:ascii="Times New Roman" w:hAnsi="Times New Roman" w:cs="Times New Roman"/>
                <w:bCs/>
                <w:color w:val="000000" w:themeColor="text1"/>
                <w:sz w:val="21"/>
                <w:szCs w:val="21"/>
                <w:lang w:eastAsia="zh-CN"/>
                <w14:textFill>
                  <w14:solidFill>
                    <w14:schemeClr w14:val="tx1"/>
                  </w14:solidFill>
                </w14:textFill>
              </w:rPr>
              <w:t>类</w:t>
            </w:r>
            <w:r>
              <w:rPr>
                <w:rFonts w:hint="eastAsia" w:ascii="Times New Roman" w:hAnsi="Times New Roman" w:cs="Times New Roman"/>
                <w:bCs/>
                <w:color w:val="000000" w:themeColor="text1"/>
                <w:sz w:val="21"/>
                <w:szCs w:val="21"/>
                <w:lang w:eastAsia="zh-CN"/>
                <w14:textFill>
                  <w14:solidFill>
                    <w14:schemeClr w14:val="tx1"/>
                  </w14:solidFill>
                </w14:textFill>
              </w:rPr>
              <w:t>，</w:t>
            </w:r>
            <w:r>
              <w:rPr>
                <w:rFonts w:hint="eastAsia" w:ascii="Times New Roman" w:hAnsi="Times New Roman" w:cs="Times New Roman"/>
                <w:bCs/>
                <w:color w:val="000000" w:themeColor="text1"/>
                <w:sz w:val="21"/>
                <w:szCs w:val="21"/>
                <w:lang w:val="en-US" w:eastAsia="zh-CN"/>
                <w14:textFill>
                  <w14:solidFill>
                    <w14:schemeClr w14:val="tx1"/>
                  </w14:solidFill>
                </w14:textFill>
              </w:rPr>
              <w:t>即昼间</w:t>
            </w:r>
            <w:r>
              <w:rPr>
                <w:rFonts w:hint="eastAsia" w:cs="Times New Roman"/>
                <w:color w:val="000000" w:themeColor="text1"/>
                <w:sz w:val="21"/>
                <w:szCs w:val="21"/>
                <w:lang w:val="en-US" w:eastAsia="zh-CN"/>
                <w14:textFill>
                  <w14:solidFill>
                    <w14:schemeClr w14:val="tx1"/>
                  </w14:solidFill>
                </w14:textFill>
              </w:rPr>
              <w:t>≤55</w:t>
            </w:r>
            <w:r>
              <w:rPr>
                <w:rFonts w:hint="eastAsia" w:ascii="Times New Roman" w:hAnsi="Times New Roman" w:cs="Times New Roman"/>
                <w:bCs/>
                <w:color w:val="000000" w:themeColor="text1"/>
                <w:sz w:val="21"/>
                <w:szCs w:val="21"/>
                <w:lang w:val="en-US" w:eastAsia="zh-CN"/>
                <w14:textFill>
                  <w14:solidFill>
                    <w14:schemeClr w14:val="tx1"/>
                  </w14:solidFill>
                </w14:textFill>
              </w:rPr>
              <w:t>dB、夜间</w:t>
            </w:r>
            <w:r>
              <w:rPr>
                <w:rFonts w:hint="eastAsia" w:cs="Times New Roman"/>
                <w:color w:val="000000" w:themeColor="text1"/>
                <w:sz w:val="21"/>
                <w:szCs w:val="21"/>
                <w:lang w:val="en-US" w:eastAsia="zh-CN"/>
                <w14:textFill>
                  <w14:solidFill>
                    <w14:schemeClr w14:val="tx1"/>
                  </w14:solidFill>
                </w14:textFill>
              </w:rPr>
              <w:t>≤</w:t>
            </w:r>
            <w:r>
              <w:rPr>
                <w:rFonts w:hint="eastAsia" w:cs="Times New Roman"/>
                <w:bCs/>
                <w:color w:val="000000" w:themeColor="text1"/>
                <w:sz w:val="21"/>
                <w:szCs w:val="21"/>
                <w:lang w:val="en-US" w:eastAsia="zh-CN"/>
                <w14:textFill>
                  <w14:solidFill>
                    <w14:schemeClr w14:val="tx1"/>
                  </w14:solidFill>
                </w14:textFill>
              </w:rPr>
              <w:t>45</w:t>
            </w:r>
            <w:r>
              <w:rPr>
                <w:rFonts w:hint="eastAsia" w:ascii="Times New Roman" w:hAnsi="Times New Roman" w:cs="Times New Roman"/>
                <w:bCs/>
                <w:color w:val="000000" w:themeColor="text1"/>
                <w:sz w:val="21"/>
                <w:szCs w:val="21"/>
                <w:lang w:val="en-US" w:eastAsia="zh-CN"/>
                <w14:textFill>
                  <w14:solidFill>
                    <w14:schemeClr w14:val="tx1"/>
                  </w14:solidFill>
                </w14:textFill>
              </w:rPr>
              <w:t>dB</w:t>
            </w:r>
            <w:r>
              <w:rPr>
                <w:rFonts w:hint="eastAsia" w:cs="Times New Roman"/>
                <w:bCs/>
                <w:color w:val="000000" w:themeColor="text1"/>
                <w:sz w:val="21"/>
                <w:szCs w:val="21"/>
                <w:lang w:val="en-US" w:eastAsia="zh-CN"/>
                <w14:textFill>
                  <w14:solidFill>
                    <w14:schemeClr w14:val="tx1"/>
                  </w14:solidFill>
                </w14:textFill>
              </w:rPr>
              <w:t>；南、西、北侧</w:t>
            </w:r>
            <w:r>
              <w:rPr>
                <w:rFonts w:hint="default" w:ascii="Times New Roman" w:hAnsi="Times New Roman" w:cs="Times New Roman"/>
                <w:bCs/>
                <w:color w:val="000000" w:themeColor="text1"/>
                <w:sz w:val="21"/>
                <w:szCs w:val="21"/>
                <w:lang w:eastAsia="zh-CN"/>
                <w14:textFill>
                  <w14:solidFill>
                    <w14:schemeClr w14:val="tx1"/>
                  </w14:solidFill>
                </w14:textFill>
              </w:rPr>
              <w:t>厂界噪声满足《工业企业厂界环境噪声排放标准》（GB12348-2008）</w:t>
            </w:r>
            <w:r>
              <w:rPr>
                <w:rFonts w:hint="eastAsia" w:cs="Times New Roman"/>
                <w:bCs/>
                <w:color w:val="000000" w:themeColor="text1"/>
                <w:sz w:val="21"/>
                <w:szCs w:val="21"/>
                <w:lang w:val="en-US" w:eastAsia="zh-CN"/>
                <w14:textFill>
                  <w14:solidFill>
                    <w14:schemeClr w14:val="tx1"/>
                  </w14:solidFill>
                </w14:textFill>
              </w:rPr>
              <w:t>4a</w:t>
            </w:r>
            <w:r>
              <w:rPr>
                <w:rFonts w:hint="default" w:ascii="Times New Roman" w:hAnsi="Times New Roman" w:cs="Times New Roman"/>
                <w:bCs/>
                <w:color w:val="000000" w:themeColor="text1"/>
                <w:sz w:val="21"/>
                <w:szCs w:val="21"/>
                <w:lang w:eastAsia="zh-CN"/>
                <w14:textFill>
                  <w14:solidFill>
                    <w14:schemeClr w14:val="tx1"/>
                  </w14:solidFill>
                </w14:textFill>
              </w:rPr>
              <w:t>类</w:t>
            </w:r>
            <w:r>
              <w:rPr>
                <w:rFonts w:hint="eastAsia" w:ascii="Times New Roman" w:hAnsi="Times New Roman" w:cs="Times New Roman"/>
                <w:bCs/>
                <w:color w:val="000000" w:themeColor="text1"/>
                <w:sz w:val="21"/>
                <w:szCs w:val="21"/>
                <w:lang w:eastAsia="zh-CN"/>
                <w14:textFill>
                  <w14:solidFill>
                    <w14:schemeClr w14:val="tx1"/>
                  </w14:solidFill>
                </w14:textFill>
              </w:rPr>
              <w:t>，</w:t>
            </w:r>
            <w:r>
              <w:rPr>
                <w:rFonts w:hint="eastAsia" w:ascii="Times New Roman" w:hAnsi="Times New Roman" w:cs="Times New Roman"/>
                <w:bCs/>
                <w:color w:val="000000" w:themeColor="text1"/>
                <w:sz w:val="21"/>
                <w:szCs w:val="21"/>
                <w:lang w:val="en-US" w:eastAsia="zh-CN"/>
                <w14:textFill>
                  <w14:solidFill>
                    <w14:schemeClr w14:val="tx1"/>
                  </w14:solidFill>
                </w14:textFill>
              </w:rPr>
              <w:t>即昼间</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bCs/>
                <w:color w:val="000000" w:themeColor="text1"/>
                <w:sz w:val="21"/>
                <w:szCs w:val="21"/>
                <w:lang w:val="en-US" w:eastAsia="zh-CN"/>
                <w14:textFill>
                  <w14:solidFill>
                    <w14:schemeClr w14:val="tx1"/>
                  </w14:solidFill>
                </w14:textFill>
              </w:rPr>
              <w:t>70dB、夜间</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bCs/>
                <w:color w:val="000000" w:themeColor="text1"/>
                <w:sz w:val="21"/>
                <w:szCs w:val="21"/>
                <w:lang w:val="en-US" w:eastAsia="zh-CN"/>
                <w14:textFill>
                  <w14:solidFill>
                    <w14:schemeClr w14:val="tx1"/>
                  </w14:solidFill>
                </w14:textFill>
              </w:rPr>
              <w:t>55dB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0" w:type="dxa"/>
            <w:noWrap w:val="0"/>
            <w:vAlign w:val="center"/>
          </w:tcPr>
          <w:p>
            <w:pPr>
              <w:pStyle w:val="36"/>
              <w:bidi w:val="0"/>
              <w:jc w:val="center"/>
              <w:rPr>
                <w:rFonts w:hint="eastAsia" w:ascii="Times New Roman" w:hAnsi="Times New Roman" w:cs="宋体"/>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auto"/>
                <w:sz w:val="21"/>
                <w:szCs w:val="21"/>
              </w:rPr>
              <w:t>电磁辐射</w:t>
            </w:r>
          </w:p>
        </w:tc>
        <w:tc>
          <w:tcPr>
            <w:tcW w:w="1521" w:type="dxa"/>
            <w:noWrap w:val="0"/>
            <w:vAlign w:val="center"/>
          </w:tcPr>
          <w:p>
            <w:pPr>
              <w:bidi w:val="0"/>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p>
        </w:tc>
        <w:tc>
          <w:tcPr>
            <w:tcW w:w="1324" w:type="dxa"/>
            <w:noWrap w:val="0"/>
            <w:vAlign w:val="center"/>
          </w:tcPr>
          <w:p>
            <w:pPr>
              <w:bidi w:val="0"/>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p>
        </w:tc>
        <w:tc>
          <w:tcPr>
            <w:tcW w:w="2573" w:type="dxa"/>
            <w:noWrap w:val="0"/>
            <w:vAlign w:val="center"/>
          </w:tcPr>
          <w:p>
            <w:pPr>
              <w:bidi w:val="0"/>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p>
        </w:tc>
        <w:tc>
          <w:tcPr>
            <w:tcW w:w="2696" w:type="dxa"/>
            <w:noWrap w:val="0"/>
            <w:vAlign w:val="center"/>
          </w:tcPr>
          <w:p>
            <w:pPr>
              <w:bidi w:val="0"/>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240" w:type="dxa"/>
            <w:noWrap w:val="0"/>
            <w:vAlign w:val="center"/>
          </w:tcPr>
          <w:p>
            <w:pPr>
              <w:spacing w:line="240" w:lineRule="auto"/>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固体废物</w:t>
            </w:r>
          </w:p>
        </w:tc>
        <w:tc>
          <w:tcPr>
            <w:tcW w:w="8114" w:type="dxa"/>
            <w:gridSpan w:val="4"/>
            <w:noWrap w:val="0"/>
            <w:vAlign w:val="center"/>
          </w:tcPr>
          <w:p>
            <w:pPr>
              <w:spacing w:line="240" w:lineRule="auto"/>
              <w:jc w:val="left"/>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本项目医疗废物分类收集，收集后暂存于</w:t>
            </w:r>
            <w:r>
              <w:rPr>
                <w:rFonts w:hint="eastAsia"/>
                <w:color w:val="000000" w:themeColor="text1"/>
                <w:lang w:val="en-US" w:eastAsia="zh-CN"/>
                <w14:textFill>
                  <w14:solidFill>
                    <w14:schemeClr w14:val="tx1"/>
                  </w14:solidFill>
                </w14:textFill>
              </w:rPr>
              <w:t>5m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的</w:t>
            </w:r>
            <w:r>
              <w:rPr>
                <w:rFonts w:hint="default"/>
                <w:color w:val="000000" w:themeColor="text1"/>
                <w:lang w:val="en-US" w:eastAsia="zh-CN"/>
                <w14:textFill>
                  <w14:solidFill>
                    <w14:schemeClr w14:val="tx1"/>
                  </w14:solidFill>
                </w14:textFill>
              </w:rPr>
              <w:t>医疗废物暂存间，定期</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委托</w:t>
            </w:r>
            <w:r>
              <w:rPr>
                <w:rStyle w:val="33"/>
                <w:rFonts w:hint="eastAsia" w:cs="Times New Roman"/>
                <w:b w:val="0"/>
                <w:bCs w:val="0"/>
                <w:color w:val="000000" w:themeColor="text1"/>
                <w:sz w:val="21"/>
                <w:szCs w:val="21"/>
                <w:vertAlign w:val="baseline"/>
                <w:lang w:val="en-US"/>
                <w14:textFill>
                  <w14:solidFill>
                    <w14:schemeClr w14:val="tx1"/>
                  </w14:solidFill>
                </w14:textFill>
              </w:rPr>
              <w:t>玉溪易和环境技术有限公司</w:t>
            </w:r>
            <w:r>
              <w:rPr>
                <w:rFonts w:hint="default"/>
                <w:color w:val="000000" w:themeColor="text1"/>
                <w:lang w:val="en-US" w:eastAsia="zh-CN"/>
                <w14:textFill>
                  <w14:solidFill>
                    <w14:schemeClr w14:val="tx1"/>
                  </w14:solidFill>
                </w14:textFill>
              </w:rPr>
              <w:t>清运处置；生活垃圾</w:t>
            </w:r>
            <w:r>
              <w:rPr>
                <w:rFonts w:hint="eastAsia"/>
                <w:color w:val="000000" w:themeColor="text1"/>
                <w:lang w:val="en-US" w:eastAsia="zh-CN"/>
                <w14:textFill>
                  <w14:solidFill>
                    <w14:schemeClr w14:val="tx1"/>
                  </w14:solidFill>
                </w14:textFill>
              </w:rPr>
              <w:t>经垃圾桶收集后</w:t>
            </w:r>
            <w:r>
              <w:rPr>
                <w:rFonts w:hint="default"/>
                <w:color w:val="000000" w:themeColor="text1"/>
                <w:lang w:val="en-US" w:eastAsia="zh-CN"/>
                <w14:textFill>
                  <w14:solidFill>
                    <w14:schemeClr w14:val="tx1"/>
                  </w14:solidFill>
                </w14:textFill>
              </w:rPr>
              <w:t>委托环卫部门清运处置</w:t>
            </w:r>
            <w:r>
              <w:rPr>
                <w:rFonts w:hint="eastAsia"/>
                <w:color w:val="000000" w:themeColor="text1"/>
                <w:lang w:val="en-US" w:eastAsia="zh-CN"/>
                <w14:textFill>
                  <w14:solidFill>
                    <w14:schemeClr w14:val="tx1"/>
                  </w14:solidFill>
                </w14:textFill>
              </w:rPr>
              <w:t>，餐厨垃圾及隔油池废油脂收集于泔水桶委托有资质的单位进行处置；</w:t>
            </w:r>
            <w:r>
              <w:rPr>
                <w:rFonts w:hint="default"/>
                <w:color w:val="000000" w:themeColor="text1"/>
                <w:lang w:val="en-US" w:eastAsia="zh-CN"/>
                <w14:textFill>
                  <w14:solidFill>
                    <w14:schemeClr w14:val="tx1"/>
                  </w14:solidFill>
                </w14:textFill>
              </w:rPr>
              <w:t>化粪池和污水处理站污泥经消毒处理后，委托有资质的单位清运处置。检验废液经专用容器密封收集后暂存在医疗废物暂存间，委托有资质的单位进行处置。固废处置率100%。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240" w:type="dxa"/>
            <w:noWrap w:val="0"/>
            <w:vAlign w:val="center"/>
          </w:tcPr>
          <w:p>
            <w:pPr>
              <w:spacing w:line="240" w:lineRule="auto"/>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土壤及地下水污染防治措施</w:t>
            </w:r>
          </w:p>
        </w:tc>
        <w:tc>
          <w:tcPr>
            <w:tcW w:w="8114" w:type="dxa"/>
            <w:gridSpan w:val="4"/>
            <w:noWrap w:val="0"/>
            <w:vAlign w:val="center"/>
          </w:tcPr>
          <w:p>
            <w:pPr>
              <w:spacing w:line="24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医废暂存间</w:t>
            </w:r>
            <w:r>
              <w:rPr>
                <w:rFonts w:hint="default"/>
                <w:color w:val="000000" w:themeColor="text1"/>
                <w:lang w:val="en-US" w:eastAsia="zh-CN"/>
                <w14:textFill>
                  <w14:solidFill>
                    <w14:schemeClr w14:val="tx1"/>
                  </w14:solidFill>
                </w14:textFill>
              </w:rPr>
              <w:t>应进行防渗处理，采取C25混凝土硬化+2mm厚的改性环氧树脂涂层防渗措施，</w:t>
            </w:r>
            <w:r>
              <w:rPr>
                <w:rFonts w:hint="eastAsia"/>
                <w:color w:val="000000" w:themeColor="text1"/>
                <w:lang w:val="en-US" w:eastAsia="zh-CN"/>
                <w14:textFill>
                  <w14:solidFill>
                    <w14:schemeClr w14:val="tx1"/>
                  </w14:solidFill>
                </w14:textFill>
              </w:rPr>
              <w:t>确保</w:t>
            </w:r>
            <w:r>
              <w:rPr>
                <w:rFonts w:hint="default"/>
                <w:color w:val="000000" w:themeColor="text1"/>
                <w:lang w:val="en-US" w:eastAsia="zh-CN"/>
                <w14:textFill>
                  <w14:solidFill>
                    <w14:schemeClr w14:val="tx1"/>
                  </w14:solidFill>
                </w14:textFill>
              </w:rPr>
              <w:t>渗透系数≤1.0×10</w:t>
            </w:r>
            <w:r>
              <w:rPr>
                <w:rFonts w:hint="default"/>
                <w:color w:val="000000" w:themeColor="text1"/>
                <w:vertAlign w:val="superscript"/>
                <w:lang w:val="en-US" w:eastAsia="zh-CN"/>
                <w14:textFill>
                  <w14:solidFill>
                    <w14:schemeClr w14:val="tx1"/>
                  </w14:solidFill>
                </w14:textFill>
              </w:rPr>
              <w:t>-</w:t>
            </w:r>
            <w:r>
              <w:rPr>
                <w:rFonts w:hint="eastAsia"/>
                <w:color w:val="000000" w:themeColor="text1"/>
                <w:vertAlign w:val="superscript"/>
                <w:lang w:val="en-US" w:eastAsia="zh-CN"/>
                <w14:textFill>
                  <w14:solidFill>
                    <w14:schemeClr w14:val="tx1"/>
                  </w14:solidFill>
                </w14:textFill>
              </w:rPr>
              <w:t>10</w:t>
            </w:r>
            <w:r>
              <w:rPr>
                <w:rFonts w:hint="default"/>
                <w:color w:val="000000" w:themeColor="text1"/>
                <w:lang w:val="en-US" w:eastAsia="zh-CN"/>
                <w14:textFill>
                  <w14:solidFill>
                    <w14:schemeClr w14:val="tx1"/>
                  </w14:solidFill>
                </w14:textFill>
              </w:rPr>
              <w:t>cm/s，防止</w:t>
            </w:r>
            <w:r>
              <w:rPr>
                <w:rFonts w:hint="eastAsia"/>
                <w:color w:val="000000" w:themeColor="text1"/>
                <w:lang w:val="en-US" w:eastAsia="zh-CN"/>
                <w14:textFill>
                  <w14:solidFill>
                    <w14:schemeClr w14:val="tx1"/>
                  </w14:solidFill>
                </w14:textFill>
              </w:rPr>
              <w:t>危废</w:t>
            </w:r>
            <w:r>
              <w:rPr>
                <w:rFonts w:hint="default"/>
                <w:color w:val="000000" w:themeColor="text1"/>
                <w:lang w:val="en-US" w:eastAsia="zh-CN"/>
                <w14:textFill>
                  <w14:solidFill>
                    <w14:schemeClr w14:val="tx1"/>
                  </w14:solidFill>
                </w14:textFill>
              </w:rPr>
              <w:t>下渗污染地下水水质</w:t>
            </w:r>
            <w:r>
              <w:rPr>
                <w:rFonts w:hint="eastAsia"/>
                <w:color w:val="000000" w:themeColor="text1"/>
                <w:lang w:val="en-US" w:eastAsia="zh-CN"/>
                <w14:textFill>
                  <w14:solidFill>
                    <w14:schemeClr w14:val="tx1"/>
                  </w14:solidFill>
                </w14:textFill>
              </w:rPr>
              <w:t>和土壤环境。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240" w:type="dxa"/>
            <w:noWrap w:val="0"/>
            <w:vAlign w:val="center"/>
          </w:tcPr>
          <w:p>
            <w:pPr>
              <w:spacing w:line="240" w:lineRule="auto"/>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生态保护措施</w:t>
            </w:r>
          </w:p>
        </w:tc>
        <w:tc>
          <w:tcPr>
            <w:tcW w:w="8114" w:type="dxa"/>
            <w:gridSpan w:val="4"/>
            <w:noWrap w:val="0"/>
            <w:vAlign w:val="center"/>
          </w:tcPr>
          <w:p>
            <w:pPr>
              <w:spacing w:line="24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项目用地范围内无生态环境敏感目标，项目运行后保证污染物的达标排放，基本对生态环境无较大影响。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9" w:hRule="atLeast"/>
          <w:jc w:val="center"/>
        </w:trPr>
        <w:tc>
          <w:tcPr>
            <w:tcW w:w="1240" w:type="dxa"/>
            <w:noWrap w:val="0"/>
            <w:vAlign w:val="center"/>
          </w:tcPr>
          <w:p>
            <w:pPr>
              <w:spacing w:line="240" w:lineRule="auto"/>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环境风险</w:t>
            </w:r>
          </w:p>
          <w:p>
            <w:pPr>
              <w:spacing w:line="240" w:lineRule="auto"/>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防范措施</w:t>
            </w:r>
          </w:p>
        </w:tc>
        <w:tc>
          <w:tcPr>
            <w:tcW w:w="8114" w:type="dxa"/>
            <w:gridSpan w:val="4"/>
            <w:noWrap w:val="0"/>
            <w:vAlign w:val="center"/>
          </w:tcPr>
          <w:p>
            <w:pPr>
              <w:spacing w:line="24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①污水收集处理设施进行防渗、防腐，并委托专业人士进行敷设，定期对污水处理设施进行维护和检修，并配套建设事故应急池；</w:t>
            </w:r>
          </w:p>
          <w:p>
            <w:pPr>
              <w:spacing w:line="24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②项目医疗废物暂存间内设有专门的分类收集包装物、容器。项目医疗废物暂存间内应设置有截漏的裙角，利用地面与裙角之间所围建的容积对医疗废物暂存间内泄漏的物质进行收集；</w:t>
            </w:r>
          </w:p>
          <w:p>
            <w:pPr>
              <w:spacing w:line="24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③氧气瓶日常使用过程中加强维护保养，特别检查阀门口是否完好，有无泄漏情况。加强管理，严禁将氧气瓶放置在有火源、高温、有易燃易爆物品处；</w:t>
            </w:r>
          </w:p>
          <w:p>
            <w:pPr>
              <w:spacing w:line="240" w:lineRule="auto"/>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④酒精、柴油储存区域严禁烟火，配备完善消防措施。次氯酸钠每次使用后恢复原状保存，防止发生泄漏事故；</w:t>
            </w:r>
          </w:p>
          <w:p>
            <w:pPr>
              <w:spacing w:line="24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⑤建设单位应制定事故应急预案。</w:t>
            </w:r>
          </w:p>
          <w:p>
            <w:pPr>
              <w:spacing w:line="24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⑥设立应急事故专门记录，建立档案和报告制度，由专门部门负责管理。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1240" w:type="dxa"/>
            <w:noWrap w:val="0"/>
            <w:vAlign w:val="center"/>
          </w:tcPr>
          <w:p>
            <w:pPr>
              <w:spacing w:line="240" w:lineRule="auto"/>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其他环境</w:t>
            </w:r>
          </w:p>
          <w:p>
            <w:pPr>
              <w:spacing w:line="240" w:lineRule="auto"/>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管理要求</w:t>
            </w:r>
          </w:p>
        </w:tc>
        <w:tc>
          <w:tcPr>
            <w:tcW w:w="8114" w:type="dxa"/>
            <w:gridSpan w:val="4"/>
            <w:noWrap w:val="0"/>
            <w:vAlign w:val="center"/>
          </w:tcPr>
          <w:p>
            <w:pPr>
              <w:spacing w:line="240" w:lineRule="auto"/>
              <w:jc w:val="left"/>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1、加强生产管理和设备设施的日常维护及监控工作</w:t>
            </w:r>
            <w:r>
              <w:rPr>
                <w:rFonts w:hint="eastAsia"/>
                <w:color w:val="000000" w:themeColor="text1"/>
                <w:lang w:val="en-US" w:eastAsia="zh-CN"/>
                <w14:textFill>
                  <w14:solidFill>
                    <w14:schemeClr w14:val="tx1"/>
                  </w14:solidFill>
                </w14:textFill>
              </w:rPr>
              <w:t>；</w:t>
            </w:r>
          </w:p>
          <w:p>
            <w:pPr>
              <w:spacing w:line="240" w:lineRule="auto"/>
              <w:jc w:val="left"/>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2、加强环保设施的维护检修，保障环保设施的处理效率</w:t>
            </w:r>
            <w:r>
              <w:rPr>
                <w:rFonts w:hint="eastAsia"/>
                <w:color w:val="000000" w:themeColor="text1"/>
                <w:lang w:val="en-US" w:eastAsia="zh-CN"/>
                <w14:textFill>
                  <w14:solidFill>
                    <w14:schemeClr w14:val="tx1"/>
                  </w14:solidFill>
                </w14:textFill>
              </w:rPr>
              <w:t>；</w:t>
            </w:r>
          </w:p>
          <w:p>
            <w:pPr>
              <w:spacing w:line="240" w:lineRule="auto"/>
              <w:jc w:val="left"/>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3、建立、健全生产环保规章制度</w:t>
            </w:r>
            <w:r>
              <w:rPr>
                <w:rFonts w:hint="eastAsia"/>
                <w:color w:val="000000" w:themeColor="text1"/>
                <w:lang w:val="en-US" w:eastAsia="zh-CN"/>
                <w14:textFill>
                  <w14:solidFill>
                    <w14:schemeClr w14:val="tx1"/>
                  </w14:solidFill>
                </w14:textFill>
              </w:rPr>
              <w:t>；</w:t>
            </w:r>
          </w:p>
          <w:p>
            <w:pPr>
              <w:spacing w:line="240" w:lineRule="auto"/>
              <w:jc w:val="left"/>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4、严格在岗人员操作管理</w:t>
            </w:r>
            <w:r>
              <w:rPr>
                <w:rFonts w:hint="eastAsia"/>
                <w:color w:val="000000" w:themeColor="text1"/>
                <w:lang w:val="en-US" w:eastAsia="zh-CN"/>
                <w14:textFill>
                  <w14:solidFill>
                    <w14:schemeClr w14:val="tx1"/>
                  </w14:solidFill>
                </w14:textFill>
              </w:rPr>
              <w:t>。</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1"/>
        <w:keepNext/>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黑体" w:hAnsi="黑体" w:eastAsia="黑体"/>
          <w:b w:val="0"/>
          <w:bCs w:val="0"/>
          <w:snapToGrid w:val="0"/>
          <w:color w:val="000000" w:themeColor="text1"/>
          <w:sz w:val="30"/>
          <w:szCs w:val="30"/>
          <w14:textFill>
            <w14:solidFill>
              <w14:schemeClr w14:val="tx1"/>
            </w14:solidFill>
          </w14:textFill>
        </w:rPr>
      </w:pPr>
      <w:bookmarkStart w:id="16" w:name="_Toc21259"/>
      <w:bookmarkStart w:id="17" w:name="_Toc21962"/>
      <w:r>
        <w:rPr>
          <w:rStyle w:val="38"/>
          <w:rFonts w:hint="eastAsia"/>
          <w:b w:val="0"/>
          <w:bCs w:val="0"/>
          <w:color w:val="000000" w:themeColor="text1"/>
          <w14:textFill>
            <w14:solidFill>
              <w14:schemeClr w14:val="tx1"/>
            </w14:solidFill>
          </w14:textFill>
        </w:rPr>
        <w:t>六、结论</w:t>
      </w:r>
      <w:bookmarkEnd w:id="16"/>
      <w:bookmarkEnd w:id="17"/>
    </w:p>
    <w:tbl>
      <w:tblPr>
        <w:tblStyle w:val="23"/>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spacing w:line="360" w:lineRule="auto"/>
              <w:ind w:firstLine="480" w:firstLineChars="200"/>
              <w:rPr>
                <w:rFonts w:ascii="宋体" w:cs="宋体"/>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本项目建设符合国家及地方产业政策，符合环境功能区划，选址合理可行，符合总量控制等评价原则的要求。通过对项目所在地区的环境现状以及项目产生的环境影响进行分析，废气、噪声、废水在采取环评提出的防治措施后，均可以做到达标排放，固体废弃物处置率100%，环境影响可以得到有效控制。在认真执行环评中提出的污染防治措施后，产生的污染物对环境的影响较小，</w:t>
            </w:r>
            <w:r>
              <w:rPr>
                <w:rFonts w:hint="default" w:ascii="Times New Roman" w:hAnsi="Times New Roman" w:cs="Times New Roman"/>
                <w:color w:val="000000" w:themeColor="text1"/>
                <w:sz w:val="24"/>
                <w14:textFill>
                  <w14:solidFill>
                    <w14:schemeClr w14:val="tx1"/>
                  </w14:solidFill>
                </w14:textFill>
              </w:rPr>
              <w:t>因此，从环境</w:t>
            </w:r>
            <w:r>
              <w:rPr>
                <w:rFonts w:hint="eastAsia" w:cs="Times New Roman"/>
                <w:color w:val="000000" w:themeColor="text1"/>
                <w:sz w:val="24"/>
                <w:lang w:val="en-US" w:eastAsia="zh-CN"/>
                <w14:textFill>
                  <w14:solidFill>
                    <w14:schemeClr w14:val="tx1"/>
                  </w14:solidFill>
                </w14:textFill>
              </w:rPr>
              <w:t>影响</w:t>
            </w:r>
            <w:r>
              <w:rPr>
                <w:rFonts w:hint="default" w:ascii="Times New Roman" w:hAnsi="Times New Roman" w:cs="Times New Roman"/>
                <w:color w:val="000000" w:themeColor="text1"/>
                <w:sz w:val="24"/>
                <w14:textFill>
                  <w14:solidFill>
                    <w14:schemeClr w14:val="tx1"/>
                  </w14:solidFill>
                </w14:textFill>
              </w:rPr>
              <w:t>角度论证，</w:t>
            </w:r>
            <w:r>
              <w:rPr>
                <w:rFonts w:hint="eastAsia" w:ascii="Times New Roman" w:hAnsi="Times New Roman" w:cs="Times New Roman"/>
                <w:color w:val="000000" w:themeColor="text1"/>
                <w:sz w:val="24"/>
                <w:lang w:val="en-US" w:eastAsia="zh-CN"/>
                <w14:textFill>
                  <w14:solidFill>
                    <w14:schemeClr w14:val="tx1"/>
                  </w14:solidFill>
                </w14:textFill>
              </w:rPr>
              <w:t>本项目的建设</w:t>
            </w:r>
            <w:r>
              <w:rPr>
                <w:rFonts w:hint="default" w:ascii="Times New Roman" w:hAnsi="Times New Roman" w:cs="Times New Roman"/>
                <w:color w:val="000000" w:themeColor="text1"/>
                <w:sz w:val="24"/>
                <w14:textFill>
                  <w14:solidFill>
                    <w14:schemeClr w14:val="tx1"/>
                  </w14:solidFill>
                </w14:textFill>
              </w:rPr>
              <w:t>是可行的。</w:t>
            </w:r>
          </w:p>
        </w:tc>
      </w:tr>
    </w:tbl>
    <w:p>
      <w:pPr>
        <w:pStyle w:val="22"/>
        <w:rPr>
          <w:color w:val="000000" w:themeColor="text1"/>
          <w14:textFill>
            <w14:solidFill>
              <w14:schemeClr w14:val="tx1"/>
            </w14:solidFill>
          </w14:textFill>
        </w:rPr>
        <w:sectPr>
          <w:footerReference r:id="rId4" w:type="default"/>
          <w:pgSz w:w="11906" w:h="16838"/>
          <w:pgMar w:top="1417" w:right="1417" w:bottom="1417" w:left="1417" w:header="851" w:footer="992" w:gutter="0"/>
          <w:pgNumType w:fmt="decimal" w:start="1"/>
          <w:cols w:space="425" w:num="1"/>
          <w:docGrid w:type="lines" w:linePitch="312" w:charSpace="0"/>
        </w:sectPr>
      </w:pPr>
    </w:p>
    <w:p>
      <w:pPr>
        <w:pStyle w:val="21"/>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outlineLvl w:val="0"/>
        <w:rPr>
          <w:rFonts w:ascii="黑体" w:hAnsi="黑体" w:eastAsia="黑体"/>
          <w:snapToGrid w:val="0"/>
          <w:color w:val="000000" w:themeColor="text1"/>
          <w:sz w:val="32"/>
          <w:szCs w:val="32"/>
          <w14:textFill>
            <w14:solidFill>
              <w14:schemeClr w14:val="tx1"/>
            </w14:solidFill>
          </w14:textFill>
        </w:rPr>
      </w:pPr>
      <w:bookmarkStart w:id="18" w:name="_Toc27406"/>
      <w:r>
        <w:rPr>
          <w:rFonts w:hint="eastAsia" w:ascii="黑体" w:hAnsi="黑体" w:eastAsia="黑体"/>
          <w:snapToGrid w:val="0"/>
          <w:color w:val="000000" w:themeColor="text1"/>
          <w:sz w:val="32"/>
          <w:szCs w:val="32"/>
          <w14:textFill>
            <w14:solidFill>
              <w14:schemeClr w14:val="tx1"/>
            </w14:solidFill>
          </w14:textFill>
        </w:rPr>
        <w:t>附表</w:t>
      </w:r>
      <w:bookmarkEnd w:id="18"/>
    </w:p>
    <w:p>
      <w:pPr>
        <w:pStyle w:val="21"/>
        <w:adjustRightInd w:val="0"/>
        <w:snapToGrid w:val="0"/>
        <w:spacing w:before="0" w:beforeAutospacing="0" w:after="0" w:afterAutospacing="0" w:line="240" w:lineRule="auto"/>
        <w:jc w:val="center"/>
        <w:outlineLvl w:val="9"/>
        <w:rPr>
          <w:rFonts w:hint="default" w:ascii="Times New Roman" w:hAnsi="Times New Roman" w:eastAsia="宋体" w:cs="Times New Roman"/>
          <w:b/>
          <w:bCs/>
          <w:snapToGrid w:val="0"/>
          <w:color w:val="000000" w:themeColor="text1"/>
          <w:sz w:val="32"/>
          <w:szCs w:val="32"/>
          <w:highlight w:val="none"/>
          <w:lang w:val="en-US" w:eastAsia="zh-CN"/>
          <w14:textFill>
            <w14:solidFill>
              <w14:schemeClr w14:val="tx1"/>
            </w14:solidFill>
          </w14:textFill>
        </w:rPr>
      </w:pPr>
      <w:bookmarkStart w:id="19" w:name="_Toc28520"/>
      <w:r>
        <w:rPr>
          <w:rFonts w:hint="default" w:ascii="Times New Roman" w:hAnsi="Times New Roman" w:eastAsia="宋体" w:cs="Times New Roman"/>
          <w:b/>
          <w:bCs/>
          <w:snapToGrid w:val="0"/>
          <w:color w:val="000000" w:themeColor="text1"/>
          <w:sz w:val="32"/>
          <w:szCs w:val="32"/>
          <w:highlight w:val="none"/>
          <w14:textFill>
            <w14:solidFill>
              <w14:schemeClr w14:val="tx1"/>
            </w14:solidFill>
          </w14:textFill>
        </w:rPr>
        <w:t>建设项目污染物排放量汇总表</w:t>
      </w:r>
      <w:r>
        <w:rPr>
          <w:rFonts w:hint="default" w:ascii="Times New Roman" w:hAnsi="Times New Roman" w:eastAsia="宋体" w:cs="Times New Roman"/>
          <w:b/>
          <w:bCs/>
          <w:snapToGrid w:val="0"/>
          <w:color w:val="000000" w:themeColor="text1"/>
          <w:sz w:val="32"/>
          <w:szCs w:val="32"/>
          <w:highlight w:val="none"/>
          <w:lang w:val="en-US" w:eastAsia="zh-CN"/>
          <w14:textFill>
            <w14:solidFill>
              <w14:schemeClr w14:val="tx1"/>
            </w14:solidFill>
          </w14:textFill>
        </w:rPr>
        <w:t xml:space="preserve">   单位：t/a</w:t>
      </w:r>
      <w:bookmarkEnd w:id="19"/>
    </w:p>
    <w:tbl>
      <w:tblPr>
        <w:tblStyle w:val="23"/>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45"/>
        <w:gridCol w:w="1573"/>
        <w:gridCol w:w="1276"/>
        <w:gridCol w:w="1701"/>
        <w:gridCol w:w="1559"/>
        <w:gridCol w:w="1761"/>
        <w:gridCol w:w="1519"/>
        <w:gridCol w:w="12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88" w:type="dxa"/>
            <w:tcBorders>
              <w:tl2br w:val="single" w:color="auto" w:sz="4" w:space="0"/>
            </w:tcBorders>
            <w:noWrap w:val="0"/>
            <w:tcMar>
              <w:left w:w="28" w:type="dxa"/>
              <w:right w:w="28" w:type="dxa"/>
            </w:tcMar>
            <w:vAlign w:val="center"/>
          </w:tcPr>
          <w:p>
            <w:pPr>
              <w:pStyle w:val="43"/>
              <w:spacing w:beforeLines="0" w:afterLines="0" w:line="240" w:lineRule="auto"/>
              <w:jc w:val="right"/>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项目</w:t>
            </w:r>
          </w:p>
          <w:p>
            <w:pPr>
              <w:pStyle w:val="43"/>
              <w:spacing w:beforeLines="0" w:afterLines="0" w:line="240" w:lineRule="auto"/>
              <w:jc w:val="left"/>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分类</w:t>
            </w:r>
          </w:p>
        </w:tc>
        <w:tc>
          <w:tcPr>
            <w:tcW w:w="1545" w:type="dxa"/>
            <w:noWrap w:val="0"/>
            <w:tcMar>
              <w:left w:w="28" w:type="dxa"/>
              <w:right w:w="28" w:type="dxa"/>
            </w:tcMar>
            <w:vAlign w:val="center"/>
          </w:tcPr>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污染物名称</w:t>
            </w:r>
          </w:p>
        </w:tc>
        <w:tc>
          <w:tcPr>
            <w:tcW w:w="1573" w:type="dxa"/>
            <w:noWrap w:val="0"/>
            <w:tcMar>
              <w:left w:w="28" w:type="dxa"/>
              <w:right w:w="28" w:type="dxa"/>
            </w:tcMar>
            <w:vAlign w:val="center"/>
          </w:tcPr>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现有工程</w:t>
            </w:r>
          </w:p>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排放量（固体废物产生量）</w: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instrText xml:space="preserve"> = 1 \* GB3 \* MERGEFORMAT </w:instrTex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 w:val="21"/>
                <w:szCs w:val="21"/>
                <w14:textFill>
                  <w14:solidFill>
                    <w14:schemeClr w14:val="tx1"/>
                  </w14:solidFill>
                </w14:textFill>
              </w:rPr>
              <w:t>①</w: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end"/>
            </w:r>
          </w:p>
        </w:tc>
        <w:tc>
          <w:tcPr>
            <w:tcW w:w="1276" w:type="dxa"/>
            <w:noWrap w:val="0"/>
            <w:tcMar>
              <w:left w:w="28" w:type="dxa"/>
              <w:right w:w="28" w:type="dxa"/>
            </w:tcMar>
            <w:vAlign w:val="center"/>
          </w:tcPr>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现有工程</w:t>
            </w:r>
          </w:p>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许可排放量</w:t>
            </w:r>
          </w:p>
          <w:p>
            <w:pPr>
              <w:pStyle w:val="43"/>
              <w:spacing w:beforeLines="0" w:afterLines="0"/>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instrText xml:space="preserve"> = 2 \* GB3 \* MERGEFORMAT </w:instrTex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②</w: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end"/>
            </w:r>
          </w:p>
        </w:tc>
        <w:tc>
          <w:tcPr>
            <w:tcW w:w="1701" w:type="dxa"/>
            <w:noWrap w:val="0"/>
            <w:tcMar>
              <w:left w:w="28" w:type="dxa"/>
              <w:right w:w="28" w:type="dxa"/>
            </w:tcMar>
            <w:vAlign w:val="center"/>
          </w:tcPr>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在建工程</w:t>
            </w:r>
          </w:p>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排放量（固体废物产生量）</w: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instrText xml:space="preserve"> = 3 \* GB3 \* MERGEFORMAT </w:instrTex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 w:val="21"/>
                <w:szCs w:val="21"/>
                <w14:textFill>
                  <w14:solidFill>
                    <w14:schemeClr w14:val="tx1"/>
                  </w14:solidFill>
                </w14:textFill>
              </w:rPr>
              <w:t>③</w: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end"/>
            </w:r>
          </w:p>
        </w:tc>
        <w:tc>
          <w:tcPr>
            <w:tcW w:w="1559" w:type="dxa"/>
            <w:noWrap w:val="0"/>
            <w:tcMar>
              <w:left w:w="28" w:type="dxa"/>
              <w:right w:w="28" w:type="dxa"/>
            </w:tcMar>
            <w:vAlign w:val="center"/>
          </w:tcPr>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本项目</w:t>
            </w:r>
          </w:p>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排放量（固体废物产生量）</w: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instrText xml:space="preserve"> = 4 \* GB3 \* MERGEFORMAT </w:instrTex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 w:val="21"/>
                <w:szCs w:val="21"/>
                <w14:textFill>
                  <w14:solidFill>
                    <w14:schemeClr w14:val="tx1"/>
                  </w14:solidFill>
                </w14:textFill>
              </w:rPr>
              <w:t>④</w: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end"/>
            </w:r>
          </w:p>
        </w:tc>
        <w:tc>
          <w:tcPr>
            <w:tcW w:w="1761" w:type="dxa"/>
            <w:noWrap w:val="0"/>
            <w:tcMar>
              <w:left w:w="28" w:type="dxa"/>
              <w:right w:w="28" w:type="dxa"/>
            </w:tcMar>
            <w:vAlign w:val="center"/>
          </w:tcPr>
          <w:p>
            <w:pPr>
              <w:pStyle w:val="43"/>
              <w:spacing w:beforeLines="0" w:afterLines="0" w:line="240" w:lineRule="auto"/>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t>以新带老削减量</w:t>
            </w:r>
          </w:p>
          <w:p>
            <w:pPr>
              <w:pStyle w:val="43"/>
              <w:spacing w:beforeLines="0" w:afterLines="0" w:line="240" w:lineRule="auto"/>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t>（新建项目不填）</w:t>
            </w: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instrText xml:space="preserve"> = 5 \* GB3 \* MERGEFORMAT </w:instrText>
            </w: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 w:val="21"/>
                <w:szCs w:val="21"/>
                <w14:textFill>
                  <w14:solidFill>
                    <w14:schemeClr w14:val="tx1"/>
                  </w14:solidFill>
                </w14:textFill>
              </w:rPr>
              <w:t>⑤</w:t>
            </w: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end"/>
            </w:r>
          </w:p>
        </w:tc>
        <w:tc>
          <w:tcPr>
            <w:tcW w:w="1519" w:type="dxa"/>
            <w:noWrap w:val="0"/>
            <w:tcMar>
              <w:left w:w="28" w:type="dxa"/>
              <w:right w:w="28" w:type="dxa"/>
            </w:tcMar>
            <w:vAlign w:val="center"/>
          </w:tcPr>
          <w:p>
            <w:pPr>
              <w:pStyle w:val="43"/>
              <w:spacing w:beforeLines="0" w:afterLines="0" w:line="240" w:lineRule="auto"/>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t>本项目建成后</w:t>
            </w:r>
          </w:p>
          <w:p>
            <w:pPr>
              <w:pStyle w:val="43"/>
              <w:spacing w:beforeLines="0" w:afterLines="0" w:line="240" w:lineRule="auto"/>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t>全厂排放量（固体废物产生量）</w:t>
            </w: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instrText xml:space="preserve"> = 6 \* GB3 \* MERGEFORMAT </w:instrText>
            </w: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 w:val="21"/>
                <w:szCs w:val="21"/>
                <w14:textFill>
                  <w14:solidFill>
                    <w14:schemeClr w14:val="tx1"/>
                  </w14:solidFill>
                </w14:textFill>
              </w:rPr>
              <w:t>⑥</w:t>
            </w: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end"/>
            </w:r>
          </w:p>
        </w:tc>
        <w:tc>
          <w:tcPr>
            <w:tcW w:w="1266" w:type="dxa"/>
            <w:noWrap w:val="0"/>
            <w:tcMar>
              <w:left w:w="28" w:type="dxa"/>
              <w:right w:w="28" w:type="dxa"/>
            </w:tcMar>
            <w:vAlign w:val="center"/>
          </w:tcPr>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变化量</w:t>
            </w:r>
          </w:p>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instrText xml:space="preserve"> = 7 \* GB3 \* MERGEFORMAT </w:instrTex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 w:val="21"/>
                <w:szCs w:val="21"/>
                <w14:textFill>
                  <w14:solidFill>
                    <w14:schemeClr w14:val="tx1"/>
                  </w14:solidFill>
                </w14:textFill>
              </w:rPr>
              <w:t>⑦</w: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restart"/>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废气</w:t>
            </w:r>
          </w:p>
        </w:tc>
        <w:tc>
          <w:tcPr>
            <w:tcW w:w="1545" w:type="dxa"/>
            <w:noWrap w:val="0"/>
            <w:vAlign w:val="center"/>
          </w:tcPr>
          <w:p>
            <w:pPr>
              <w:pStyle w:val="36"/>
              <w:bidi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氨</w:t>
            </w:r>
          </w:p>
        </w:tc>
        <w:tc>
          <w:tcPr>
            <w:tcW w:w="1573" w:type="dxa"/>
            <w:noWrap w:val="0"/>
            <w:vAlign w:val="center"/>
          </w:tcPr>
          <w:p>
            <w:pPr>
              <w:bidi w:val="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1.65kg/a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1.65kg/a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+1.65kg/a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pStyle w:val="36"/>
              <w:bidi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硫化氢</w:t>
            </w:r>
          </w:p>
        </w:tc>
        <w:tc>
          <w:tcPr>
            <w:tcW w:w="1573"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0.064kg/a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0.064kg/a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+0.064kg/a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pStyle w:val="36"/>
              <w:bidi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油烟</w:t>
            </w:r>
          </w:p>
        </w:tc>
        <w:tc>
          <w:tcPr>
            <w:tcW w:w="1573"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4.38kg/a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4.38kg/a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+4.38kg/a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pStyle w:val="36"/>
              <w:bidi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非甲烷总烃</w:t>
            </w:r>
          </w:p>
        </w:tc>
        <w:tc>
          <w:tcPr>
            <w:tcW w:w="1573"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2.2kg/a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2.2kg/a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+2.2kg/a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restart"/>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废水</w:t>
            </w:r>
          </w:p>
        </w:tc>
        <w:tc>
          <w:tcPr>
            <w:tcW w:w="1545"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COD</w:t>
            </w:r>
          </w:p>
        </w:tc>
        <w:tc>
          <w:tcPr>
            <w:tcW w:w="1573"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0.2458t/a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0.2458t/a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+0.2458t/a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BOD</w:t>
            </w:r>
            <w:r>
              <w:rPr>
                <w:rFonts w:hint="default" w:ascii="Times New Roman" w:hAnsi="Times New Roman" w:eastAsia="宋体" w:cs="Times New Roman"/>
                <w:snapToGrid w:val="0"/>
                <w:color w:val="000000" w:themeColor="text1"/>
                <w:kern w:val="21"/>
                <w:sz w:val="21"/>
                <w:szCs w:val="21"/>
                <w:vertAlign w:val="subscript"/>
                <w:lang w:val="en-US" w:eastAsia="zh-CN"/>
                <w14:textFill>
                  <w14:solidFill>
                    <w14:schemeClr w14:val="tx1"/>
                  </w14:solidFill>
                </w14:textFill>
              </w:rPr>
              <w:t>5</w:t>
            </w:r>
          </w:p>
        </w:tc>
        <w:tc>
          <w:tcPr>
            <w:tcW w:w="1573"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0.0819t/a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0.0819t/a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+0.0819t/a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氨氮</w:t>
            </w:r>
          </w:p>
        </w:tc>
        <w:tc>
          <w:tcPr>
            <w:tcW w:w="1573"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0.0614t/a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0.0614t/a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+0.0614t/a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SS</w:t>
            </w:r>
          </w:p>
        </w:tc>
        <w:tc>
          <w:tcPr>
            <w:tcW w:w="1573"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0.0819t/a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0.0819t/a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+0.0819t/a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动植物油</w:t>
            </w:r>
          </w:p>
        </w:tc>
        <w:tc>
          <w:tcPr>
            <w:tcW w:w="1573"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0.0205t/a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0.0205t/a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+0.0205t/a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总磷</w:t>
            </w:r>
          </w:p>
        </w:tc>
        <w:tc>
          <w:tcPr>
            <w:tcW w:w="1573"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0.002t/a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0.002t/a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粪大肠菌群</w:t>
            </w: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（MPN/L）</w:t>
            </w:r>
          </w:p>
        </w:tc>
        <w:tc>
          <w:tcPr>
            <w:tcW w:w="1573"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jc w:val="cente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2.05</w:t>
            </w:r>
            <w:r>
              <w:rPr>
                <w:rFonts w:hint="default" w:ascii="Times New Roman" w:hAnsi="Times New Roman" w:eastAsia="宋体" w:cs="Times New Roman"/>
                <w:color w:val="000000" w:themeColor="text1"/>
                <w:sz w:val="21"/>
                <w:szCs w:val="21"/>
                <w14:textFill>
                  <w14:solidFill>
                    <w14:schemeClr w14:val="tx1"/>
                  </w14:solidFill>
                </w14:textFill>
              </w:rPr>
              <w:t>×10</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6</w:t>
            </w:r>
          </w:p>
          <w:p>
            <w:pPr>
              <w:spacing w:line="240" w:lineRule="auto"/>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MPN/L</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jc w:val="cente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2.05</w:t>
            </w:r>
            <w:r>
              <w:rPr>
                <w:rFonts w:hint="default" w:ascii="Times New Roman" w:hAnsi="Times New Roman" w:eastAsia="宋体" w:cs="Times New Roman"/>
                <w:color w:val="000000" w:themeColor="text1"/>
                <w:sz w:val="21"/>
                <w:szCs w:val="21"/>
                <w14:textFill>
                  <w14:solidFill>
                    <w14:schemeClr w14:val="tx1"/>
                  </w14:solidFill>
                </w14:textFill>
              </w:rPr>
              <w:t>×10</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6</w:t>
            </w:r>
          </w:p>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MPN/L</w:t>
            </w:r>
          </w:p>
        </w:tc>
        <w:tc>
          <w:tcPr>
            <w:tcW w:w="1266" w:type="dxa"/>
            <w:noWrap w:val="0"/>
            <w:vAlign w:val="center"/>
          </w:tcPr>
          <w:p>
            <w:pPr>
              <w:jc w:val="cente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+2.05</w:t>
            </w:r>
            <w:r>
              <w:rPr>
                <w:rFonts w:hint="default" w:ascii="Times New Roman" w:hAnsi="Times New Roman" w:eastAsia="宋体" w:cs="Times New Roman"/>
                <w:color w:val="000000" w:themeColor="text1"/>
                <w:sz w:val="21"/>
                <w:szCs w:val="21"/>
                <w14:textFill>
                  <w14:solidFill>
                    <w14:schemeClr w14:val="tx1"/>
                  </w14:solidFill>
                </w14:textFill>
              </w:rPr>
              <w:t>×10</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6</w:t>
            </w:r>
          </w:p>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MPN/L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restart"/>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一般</w:t>
            </w:r>
          </w:p>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固体废物</w:t>
            </w:r>
          </w:p>
        </w:tc>
        <w:tc>
          <w:tcPr>
            <w:tcW w:w="15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生活垃圾</w:t>
            </w:r>
          </w:p>
        </w:tc>
        <w:tc>
          <w:tcPr>
            <w:tcW w:w="1573"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23.725t/a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23.725t/a</w:t>
            </w:r>
          </w:p>
        </w:tc>
        <w:tc>
          <w:tcPr>
            <w:tcW w:w="1266"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+23.725t/a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餐厨垃圾</w:t>
            </w:r>
          </w:p>
        </w:tc>
        <w:tc>
          <w:tcPr>
            <w:tcW w:w="1573"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2.92t/a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2.92t/a</w:t>
            </w:r>
          </w:p>
        </w:tc>
        <w:tc>
          <w:tcPr>
            <w:tcW w:w="1266"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+2.92t/a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隔油池废油脂</w:t>
            </w:r>
          </w:p>
        </w:tc>
        <w:tc>
          <w:tcPr>
            <w:tcW w:w="1573"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0.44t/a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0.44t/a</w:t>
            </w:r>
          </w:p>
        </w:tc>
        <w:tc>
          <w:tcPr>
            <w:tcW w:w="1266"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+0.44t/a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中药渣</w:t>
            </w:r>
          </w:p>
        </w:tc>
        <w:tc>
          <w:tcPr>
            <w:tcW w:w="1573"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0.5t/a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0.5t/a</w:t>
            </w:r>
          </w:p>
        </w:tc>
        <w:tc>
          <w:tcPr>
            <w:tcW w:w="1266"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restart"/>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危险废物</w:t>
            </w:r>
          </w:p>
        </w:tc>
        <w:tc>
          <w:tcPr>
            <w:tcW w:w="15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医疗废物</w:t>
            </w:r>
          </w:p>
        </w:tc>
        <w:tc>
          <w:tcPr>
            <w:tcW w:w="1573"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6.44t/a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6.44t/a</w:t>
            </w:r>
          </w:p>
        </w:tc>
        <w:tc>
          <w:tcPr>
            <w:tcW w:w="1266"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+6.44t/a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污泥</w:t>
            </w:r>
          </w:p>
        </w:tc>
        <w:tc>
          <w:tcPr>
            <w:tcW w:w="1573"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0.57t/a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0.57t/a</w:t>
            </w:r>
          </w:p>
        </w:tc>
        <w:tc>
          <w:tcPr>
            <w:tcW w:w="1266"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+0.57t/a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检验废液</w:t>
            </w:r>
          </w:p>
        </w:tc>
        <w:tc>
          <w:tcPr>
            <w:tcW w:w="1573"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0.73t/a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0.73t/a</w:t>
            </w:r>
          </w:p>
        </w:tc>
        <w:tc>
          <w:tcPr>
            <w:tcW w:w="1266"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+0.73t/a</w:t>
            </w:r>
          </w:p>
        </w:tc>
      </w:tr>
    </w:tbl>
    <w:p>
      <w:pPr>
        <w:pStyle w:val="43"/>
        <w:spacing w:before="192" w:beforeLines="80" w:after="24"/>
        <w:jc w:val="left"/>
        <w:rPr>
          <w:rFonts w:hint="default" w:ascii="Times New Roman" w:hAnsi="Times New Roman" w:cs="Times New Roman"/>
          <w:color w:val="000000" w:themeColor="text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p>
    <w:sectPr>
      <w:footerReference r:id="rId5"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V36tgBAACyAwAADgAAAGRycy9lMm9Eb2MueG1srVPNjtMwEL4j8Q6W&#10;7zTZokUlqrtaVC1CQoC08ACuYzeW/CeP26QvAG/AiQt3nqvPwdhJumi57GEvyYxn/M1834zXN4M1&#10;5CgjaO8YvVrUlEgnfKvdntFvX+9erSiBxF3LjXeS0ZMEerN5+WLdh0YufedNKyNBEAdNHxjtUgpN&#10;VYHopOWw8EE6DCofLU/oxn3VRt4jujXVsq7fVL2PbYheSAA83Y5BOiHGpwB6pbSQWy8OVro0okZp&#10;eEJK0OkAdFO6VUqK9FkpkIkYRpFpKl8sgvYuf6vNmjf7yEOnxdQCf0oLjzhZrh0WvUBteeLkEPV/&#10;UFaL6MGrtBDeViORogiyuKofaXPf8SALF5QawkV0eD5Y8en4JRLdMvoa5+64xYmff/44//pz/v2d&#10;4BkK1AdoMO8+YGYa3vkB12Y+BzzMvAcVbf4jI4JxlPd0kVcOiYh8abVcrWoMCYzNDuJXD9dDhPRe&#10;ekuywWjE+RVZ+fEjpDF1TsnVnL/TxpQZGkd6Rt9eL6/LhUsEwY3LubJswwSTKY2tZysNu2HiufPt&#10;CWn2uBGMOnwAlJgPDgXPyzMbcTZ2s3EIUe+7sl25FoTbQ8LeSsu5wgiLVLODoyykp7XLu/KvX7Ie&#10;ntrm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q1Xfq2AEAALIDAAAOAAAAAAAAAAEAIAAA&#10;AB4BAABkcnMvZTJvRG9jLnhtbFBLBQYAAAAABgAGAFkBAABoBQ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01BB4"/>
    <w:multiLevelType w:val="singleLevel"/>
    <w:tmpl w:val="9A501BB4"/>
    <w:lvl w:ilvl="0" w:tentative="0">
      <w:start w:val="1"/>
      <w:numFmt w:val="upperLetter"/>
      <w:suff w:val="nothing"/>
      <w:lvlText w:val="%1、"/>
      <w:lvlJc w:val="left"/>
    </w:lvl>
  </w:abstractNum>
  <w:abstractNum w:abstractNumId="1">
    <w:nsid w:val="2AFCED5D"/>
    <w:multiLevelType w:val="singleLevel"/>
    <w:tmpl w:val="2AFCED5D"/>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WI5MTUzMWI3YWI3NzBiZTMyYzQ0M2MxYzYyMjMifQ=="/>
  </w:docVars>
  <w:rsids>
    <w:rsidRoot w:val="00172A27"/>
    <w:rsid w:val="001F0B66"/>
    <w:rsid w:val="003B0B69"/>
    <w:rsid w:val="00AB663A"/>
    <w:rsid w:val="02201E54"/>
    <w:rsid w:val="023124AD"/>
    <w:rsid w:val="02794597"/>
    <w:rsid w:val="02836E4A"/>
    <w:rsid w:val="02E733FE"/>
    <w:rsid w:val="036F2E48"/>
    <w:rsid w:val="03BE185C"/>
    <w:rsid w:val="03D31EA6"/>
    <w:rsid w:val="03FD4132"/>
    <w:rsid w:val="05BF3BBC"/>
    <w:rsid w:val="05D37841"/>
    <w:rsid w:val="05DE16D7"/>
    <w:rsid w:val="064A788B"/>
    <w:rsid w:val="06DF30DD"/>
    <w:rsid w:val="07703E10"/>
    <w:rsid w:val="07E158BB"/>
    <w:rsid w:val="07EE3422"/>
    <w:rsid w:val="083F0273"/>
    <w:rsid w:val="08A12185"/>
    <w:rsid w:val="08F01C95"/>
    <w:rsid w:val="092E1232"/>
    <w:rsid w:val="093C6944"/>
    <w:rsid w:val="096C291A"/>
    <w:rsid w:val="0A1210B9"/>
    <w:rsid w:val="0A1B23C9"/>
    <w:rsid w:val="0A3C02C7"/>
    <w:rsid w:val="0A533947"/>
    <w:rsid w:val="0A5F1331"/>
    <w:rsid w:val="0B5302ED"/>
    <w:rsid w:val="0B8D1285"/>
    <w:rsid w:val="0BB66FE2"/>
    <w:rsid w:val="0C7254C4"/>
    <w:rsid w:val="0C8728F9"/>
    <w:rsid w:val="0CB37344"/>
    <w:rsid w:val="0CC3104A"/>
    <w:rsid w:val="0CEF2F53"/>
    <w:rsid w:val="0D985A2E"/>
    <w:rsid w:val="0DA16476"/>
    <w:rsid w:val="0E1A2F07"/>
    <w:rsid w:val="0E63090E"/>
    <w:rsid w:val="0F05049D"/>
    <w:rsid w:val="10000F60"/>
    <w:rsid w:val="103A5C8E"/>
    <w:rsid w:val="10E13693"/>
    <w:rsid w:val="11871BC2"/>
    <w:rsid w:val="121D5308"/>
    <w:rsid w:val="12BD47C0"/>
    <w:rsid w:val="12C62AB1"/>
    <w:rsid w:val="142A4795"/>
    <w:rsid w:val="14A716E2"/>
    <w:rsid w:val="15241139"/>
    <w:rsid w:val="155166C1"/>
    <w:rsid w:val="162776F9"/>
    <w:rsid w:val="164B155C"/>
    <w:rsid w:val="166768D5"/>
    <w:rsid w:val="171C6B6E"/>
    <w:rsid w:val="17783B5B"/>
    <w:rsid w:val="178266F1"/>
    <w:rsid w:val="17E5553E"/>
    <w:rsid w:val="191A7E3A"/>
    <w:rsid w:val="19CD73EF"/>
    <w:rsid w:val="19DC320A"/>
    <w:rsid w:val="19EF7A3D"/>
    <w:rsid w:val="1A2F30FE"/>
    <w:rsid w:val="1A7F364A"/>
    <w:rsid w:val="1AAD6B0A"/>
    <w:rsid w:val="1AD42B5F"/>
    <w:rsid w:val="1BA652A7"/>
    <w:rsid w:val="1BF76B9B"/>
    <w:rsid w:val="1C146371"/>
    <w:rsid w:val="1CBD3379"/>
    <w:rsid w:val="1D29146A"/>
    <w:rsid w:val="1D2B30BD"/>
    <w:rsid w:val="1E827BFE"/>
    <w:rsid w:val="1EBB282F"/>
    <w:rsid w:val="1EDD6BE3"/>
    <w:rsid w:val="1F0C1276"/>
    <w:rsid w:val="1F83152E"/>
    <w:rsid w:val="21964D05"/>
    <w:rsid w:val="219914E7"/>
    <w:rsid w:val="21A34E81"/>
    <w:rsid w:val="21C6111D"/>
    <w:rsid w:val="223053CE"/>
    <w:rsid w:val="22A44038"/>
    <w:rsid w:val="23440462"/>
    <w:rsid w:val="239C6DCA"/>
    <w:rsid w:val="24104865"/>
    <w:rsid w:val="242332EA"/>
    <w:rsid w:val="24264382"/>
    <w:rsid w:val="245A0FA3"/>
    <w:rsid w:val="24C73B6B"/>
    <w:rsid w:val="24D470F9"/>
    <w:rsid w:val="24DA6885"/>
    <w:rsid w:val="24E077C8"/>
    <w:rsid w:val="25D64825"/>
    <w:rsid w:val="25ED1E01"/>
    <w:rsid w:val="266F6E9A"/>
    <w:rsid w:val="269E30FB"/>
    <w:rsid w:val="27063E4D"/>
    <w:rsid w:val="27781B9E"/>
    <w:rsid w:val="28695284"/>
    <w:rsid w:val="28BD75D2"/>
    <w:rsid w:val="28E3573D"/>
    <w:rsid w:val="29401D1B"/>
    <w:rsid w:val="2AD4458A"/>
    <w:rsid w:val="2B1E304D"/>
    <w:rsid w:val="2B3E2C73"/>
    <w:rsid w:val="2B3F55C4"/>
    <w:rsid w:val="2C761D89"/>
    <w:rsid w:val="2CB607EE"/>
    <w:rsid w:val="2CCC3A63"/>
    <w:rsid w:val="2D453E18"/>
    <w:rsid w:val="2DCF04AF"/>
    <w:rsid w:val="2E16454C"/>
    <w:rsid w:val="2EEA0002"/>
    <w:rsid w:val="2EF275A3"/>
    <w:rsid w:val="2EF8167F"/>
    <w:rsid w:val="2F3E6FC0"/>
    <w:rsid w:val="2F430E9C"/>
    <w:rsid w:val="2FA07846"/>
    <w:rsid w:val="2FBB3835"/>
    <w:rsid w:val="2FE53D64"/>
    <w:rsid w:val="300F75AE"/>
    <w:rsid w:val="306745D3"/>
    <w:rsid w:val="30682E29"/>
    <w:rsid w:val="309A2B85"/>
    <w:rsid w:val="30F14734"/>
    <w:rsid w:val="31293D30"/>
    <w:rsid w:val="316A11A1"/>
    <w:rsid w:val="316D3DF6"/>
    <w:rsid w:val="3172765E"/>
    <w:rsid w:val="31F3665C"/>
    <w:rsid w:val="31FE7E7B"/>
    <w:rsid w:val="335F6666"/>
    <w:rsid w:val="342A5BA5"/>
    <w:rsid w:val="345D7BA4"/>
    <w:rsid w:val="3474283C"/>
    <w:rsid w:val="34D83C7C"/>
    <w:rsid w:val="35E6686D"/>
    <w:rsid w:val="360B779B"/>
    <w:rsid w:val="36DD5492"/>
    <w:rsid w:val="371E6B6C"/>
    <w:rsid w:val="373C4996"/>
    <w:rsid w:val="37757EA8"/>
    <w:rsid w:val="380308FD"/>
    <w:rsid w:val="3808089D"/>
    <w:rsid w:val="38507965"/>
    <w:rsid w:val="385775AE"/>
    <w:rsid w:val="38592B60"/>
    <w:rsid w:val="38657F1D"/>
    <w:rsid w:val="3886439B"/>
    <w:rsid w:val="38A24CCD"/>
    <w:rsid w:val="38BE2B84"/>
    <w:rsid w:val="398E49F7"/>
    <w:rsid w:val="3A156369"/>
    <w:rsid w:val="3A502507"/>
    <w:rsid w:val="3A781C0F"/>
    <w:rsid w:val="3A9248CD"/>
    <w:rsid w:val="3B467297"/>
    <w:rsid w:val="3B8939C4"/>
    <w:rsid w:val="3C4B5D87"/>
    <w:rsid w:val="3CB533E3"/>
    <w:rsid w:val="3CC03AAB"/>
    <w:rsid w:val="3CD67400"/>
    <w:rsid w:val="3D0B1D9E"/>
    <w:rsid w:val="3D957771"/>
    <w:rsid w:val="3DBA3FCA"/>
    <w:rsid w:val="3DBD17B8"/>
    <w:rsid w:val="3E0F15DF"/>
    <w:rsid w:val="3E461976"/>
    <w:rsid w:val="3E751E7D"/>
    <w:rsid w:val="3E7E53BA"/>
    <w:rsid w:val="3E94330A"/>
    <w:rsid w:val="3EF96232"/>
    <w:rsid w:val="3F160B71"/>
    <w:rsid w:val="3F1A2D3B"/>
    <w:rsid w:val="3F525369"/>
    <w:rsid w:val="40187595"/>
    <w:rsid w:val="40896772"/>
    <w:rsid w:val="40AC7A89"/>
    <w:rsid w:val="41572C26"/>
    <w:rsid w:val="4162649A"/>
    <w:rsid w:val="417E117B"/>
    <w:rsid w:val="41804D21"/>
    <w:rsid w:val="42721EA8"/>
    <w:rsid w:val="42957651"/>
    <w:rsid w:val="42B74C52"/>
    <w:rsid w:val="43C0243F"/>
    <w:rsid w:val="44F60CC1"/>
    <w:rsid w:val="44FD51B4"/>
    <w:rsid w:val="452D591E"/>
    <w:rsid w:val="45AB4713"/>
    <w:rsid w:val="45D376B0"/>
    <w:rsid w:val="46147E94"/>
    <w:rsid w:val="4648354F"/>
    <w:rsid w:val="464F7726"/>
    <w:rsid w:val="46C85418"/>
    <w:rsid w:val="47134FE8"/>
    <w:rsid w:val="472F1E22"/>
    <w:rsid w:val="478657BA"/>
    <w:rsid w:val="4794733C"/>
    <w:rsid w:val="483B6BEA"/>
    <w:rsid w:val="48E17170"/>
    <w:rsid w:val="491C40A7"/>
    <w:rsid w:val="49583186"/>
    <w:rsid w:val="498B7E53"/>
    <w:rsid w:val="49E24EA6"/>
    <w:rsid w:val="4AB55678"/>
    <w:rsid w:val="4AB8212E"/>
    <w:rsid w:val="4AC267CB"/>
    <w:rsid w:val="4AEB2504"/>
    <w:rsid w:val="4BA31A6D"/>
    <w:rsid w:val="4BCE5679"/>
    <w:rsid w:val="4C12586E"/>
    <w:rsid w:val="4D5E3B47"/>
    <w:rsid w:val="4D603E08"/>
    <w:rsid w:val="4DD827C8"/>
    <w:rsid w:val="4F067994"/>
    <w:rsid w:val="4F270240"/>
    <w:rsid w:val="4F305526"/>
    <w:rsid w:val="4F457D08"/>
    <w:rsid w:val="4FCA3333"/>
    <w:rsid w:val="4FCB3047"/>
    <w:rsid w:val="508052B4"/>
    <w:rsid w:val="50BE5FC4"/>
    <w:rsid w:val="51AF4F86"/>
    <w:rsid w:val="51B9608E"/>
    <w:rsid w:val="522B1438"/>
    <w:rsid w:val="52D55371"/>
    <w:rsid w:val="53301F7C"/>
    <w:rsid w:val="53E97107"/>
    <w:rsid w:val="541636A4"/>
    <w:rsid w:val="54242B97"/>
    <w:rsid w:val="548C1699"/>
    <w:rsid w:val="54E2382E"/>
    <w:rsid w:val="55875524"/>
    <w:rsid w:val="55C8723B"/>
    <w:rsid w:val="568F58D7"/>
    <w:rsid w:val="56980C99"/>
    <w:rsid w:val="56C02A96"/>
    <w:rsid w:val="56DA217E"/>
    <w:rsid w:val="574A59CB"/>
    <w:rsid w:val="57C87729"/>
    <w:rsid w:val="58CE3CBA"/>
    <w:rsid w:val="58FC3B2E"/>
    <w:rsid w:val="59085492"/>
    <w:rsid w:val="5A3E6651"/>
    <w:rsid w:val="5AC16BFF"/>
    <w:rsid w:val="5B1A64ED"/>
    <w:rsid w:val="5B503CBD"/>
    <w:rsid w:val="5BC97BC7"/>
    <w:rsid w:val="5C1B254A"/>
    <w:rsid w:val="5C515CA6"/>
    <w:rsid w:val="5C5F565F"/>
    <w:rsid w:val="5DB06A81"/>
    <w:rsid w:val="5DF44E4E"/>
    <w:rsid w:val="5E86614A"/>
    <w:rsid w:val="5E892D1C"/>
    <w:rsid w:val="5EF552A7"/>
    <w:rsid w:val="5F2D36F5"/>
    <w:rsid w:val="5F6B5569"/>
    <w:rsid w:val="5FF76DFD"/>
    <w:rsid w:val="5FFA6D8F"/>
    <w:rsid w:val="614E35D3"/>
    <w:rsid w:val="61783847"/>
    <w:rsid w:val="618F41C5"/>
    <w:rsid w:val="61E77CC9"/>
    <w:rsid w:val="61FB7A64"/>
    <w:rsid w:val="624413F5"/>
    <w:rsid w:val="62652396"/>
    <w:rsid w:val="6278067C"/>
    <w:rsid w:val="62882755"/>
    <w:rsid w:val="62D13F91"/>
    <w:rsid w:val="636867D5"/>
    <w:rsid w:val="63936E3D"/>
    <w:rsid w:val="640F5ED8"/>
    <w:rsid w:val="64131E92"/>
    <w:rsid w:val="645F5A22"/>
    <w:rsid w:val="64B5748D"/>
    <w:rsid w:val="65224A74"/>
    <w:rsid w:val="6604670C"/>
    <w:rsid w:val="66456AEA"/>
    <w:rsid w:val="67395BFE"/>
    <w:rsid w:val="67A170D1"/>
    <w:rsid w:val="67C12792"/>
    <w:rsid w:val="680C3413"/>
    <w:rsid w:val="68204D57"/>
    <w:rsid w:val="68A720D3"/>
    <w:rsid w:val="68BB30BE"/>
    <w:rsid w:val="68E02B24"/>
    <w:rsid w:val="68EF2D67"/>
    <w:rsid w:val="68F90B56"/>
    <w:rsid w:val="69C35F37"/>
    <w:rsid w:val="69D714F9"/>
    <w:rsid w:val="69E40FE9"/>
    <w:rsid w:val="6ABF271C"/>
    <w:rsid w:val="6B1B4485"/>
    <w:rsid w:val="6B4F0144"/>
    <w:rsid w:val="6B567139"/>
    <w:rsid w:val="6B5D30B2"/>
    <w:rsid w:val="6B614F66"/>
    <w:rsid w:val="6B641F57"/>
    <w:rsid w:val="6B6822EE"/>
    <w:rsid w:val="6B957D5B"/>
    <w:rsid w:val="6BB90392"/>
    <w:rsid w:val="6BFE3BD0"/>
    <w:rsid w:val="6C2D4B41"/>
    <w:rsid w:val="6C313697"/>
    <w:rsid w:val="6C5014D6"/>
    <w:rsid w:val="6C6677E4"/>
    <w:rsid w:val="6CDA6C73"/>
    <w:rsid w:val="6D360C66"/>
    <w:rsid w:val="6D777284"/>
    <w:rsid w:val="6DA7490C"/>
    <w:rsid w:val="6DA8494D"/>
    <w:rsid w:val="6DB868EA"/>
    <w:rsid w:val="6DE77D65"/>
    <w:rsid w:val="6E221D8F"/>
    <w:rsid w:val="6E5026C8"/>
    <w:rsid w:val="6EDF6F7C"/>
    <w:rsid w:val="6F0D067E"/>
    <w:rsid w:val="6FC14D32"/>
    <w:rsid w:val="703D085C"/>
    <w:rsid w:val="708F3A06"/>
    <w:rsid w:val="70B64A0A"/>
    <w:rsid w:val="70D4557B"/>
    <w:rsid w:val="71120B95"/>
    <w:rsid w:val="712468CE"/>
    <w:rsid w:val="71531DFE"/>
    <w:rsid w:val="7184366B"/>
    <w:rsid w:val="72A929C1"/>
    <w:rsid w:val="731A1A92"/>
    <w:rsid w:val="7375030D"/>
    <w:rsid w:val="73894C8B"/>
    <w:rsid w:val="74EC2615"/>
    <w:rsid w:val="755E374E"/>
    <w:rsid w:val="75986807"/>
    <w:rsid w:val="75A23695"/>
    <w:rsid w:val="76777D7B"/>
    <w:rsid w:val="77ED1043"/>
    <w:rsid w:val="788C5ECB"/>
    <w:rsid w:val="78FF612F"/>
    <w:rsid w:val="795622DB"/>
    <w:rsid w:val="797118DE"/>
    <w:rsid w:val="79B31B8F"/>
    <w:rsid w:val="79C160E8"/>
    <w:rsid w:val="79F34131"/>
    <w:rsid w:val="7A1167AC"/>
    <w:rsid w:val="7A5A6048"/>
    <w:rsid w:val="7A7818F5"/>
    <w:rsid w:val="7AD62C51"/>
    <w:rsid w:val="7B8824A5"/>
    <w:rsid w:val="7D1943FF"/>
    <w:rsid w:val="7D265AA1"/>
    <w:rsid w:val="7D55294B"/>
    <w:rsid w:val="7DEE4076"/>
    <w:rsid w:val="7E224093"/>
    <w:rsid w:val="7E3E535F"/>
    <w:rsid w:val="7EE74F01"/>
    <w:rsid w:val="7F0A2EA8"/>
    <w:rsid w:val="7F175EDC"/>
    <w:rsid w:val="7F2F2E73"/>
    <w:rsid w:val="7F762962"/>
    <w:rsid w:val="7F79602F"/>
    <w:rsid w:val="7F7D6D9A"/>
    <w:rsid w:val="7FBB7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8"/>
    <w:qFormat/>
    <w:uiPriority w:val="99"/>
    <w:pPr>
      <w:keepNext/>
      <w:overflowPunct w:val="0"/>
      <w:snapToGrid w:val="0"/>
      <w:spacing w:before="120" w:after="160" w:line="260" w:lineRule="auto"/>
      <w:ind w:left="431" w:hanging="431"/>
      <w:jc w:val="center"/>
      <w:outlineLvl w:val="0"/>
    </w:pPr>
    <w:rPr>
      <w:rFonts w:ascii="Times New Roman" w:hAnsi="Times New Roman" w:eastAsia="黑体"/>
      <w:b/>
      <w:bCs/>
      <w:color w:val="000000"/>
      <w:kern w:val="44"/>
      <w:sz w:val="30"/>
      <w:szCs w:val="30"/>
    </w:rPr>
  </w:style>
  <w:style w:type="paragraph" w:styleId="6">
    <w:name w:val="heading 2"/>
    <w:basedOn w:val="1"/>
    <w:next w:val="1"/>
    <w:link w:val="33"/>
    <w:qFormat/>
    <w:uiPriority w:val="1"/>
    <w:pPr>
      <w:ind w:left="700"/>
      <w:outlineLvl w:val="1"/>
    </w:pPr>
    <w:rPr>
      <w:rFonts w:ascii="宋体" w:hAnsi="宋体" w:eastAsia="宋体" w:cs="宋体"/>
      <w:b/>
      <w:bCs/>
      <w:sz w:val="24"/>
      <w:szCs w:val="24"/>
      <w:lang w:val="zh-CN" w:eastAsia="zh-CN" w:bidi="zh-C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样式 标题 1 + 四号 段前: 0 磅 段后: 0 磅 行距: 1.5 倍行距"/>
    <w:basedOn w:val="3"/>
    <w:next w:val="4"/>
    <w:qFormat/>
    <w:uiPriority w:val="0"/>
    <w:pPr>
      <w:spacing w:line="360" w:lineRule="auto"/>
      <w:jc w:val="center"/>
    </w:pPr>
    <w:rPr>
      <w:rFonts w:hAnsi="黑体" w:eastAsia="宋体"/>
      <w:sz w:val="21"/>
    </w:rPr>
  </w:style>
  <w:style w:type="paragraph" w:customStyle="1" w:styleId="3">
    <w:name w:val="1正文"/>
    <w:basedOn w:val="1"/>
    <w:qFormat/>
    <w:uiPriority w:val="0"/>
    <w:pPr>
      <w:spacing w:line="500" w:lineRule="exact"/>
      <w:ind w:firstLine="588" w:firstLineChars="196"/>
    </w:pPr>
    <w:rPr>
      <w:rFonts w:eastAsia="楷体_GB2312"/>
      <w:sz w:val="30"/>
      <w:szCs w:val="30"/>
    </w:rPr>
  </w:style>
  <w:style w:type="paragraph" w:customStyle="1" w:styleId="4">
    <w:name w:val="文本正文"/>
    <w:basedOn w:val="1"/>
    <w:qFormat/>
    <w:uiPriority w:val="0"/>
    <w:pPr>
      <w:snapToGrid w:val="0"/>
      <w:spacing w:line="360" w:lineRule="auto"/>
      <w:ind w:firstLine="510"/>
      <w:jc w:val="left"/>
    </w:pPr>
    <w:rPr>
      <w:spacing w:val="4"/>
      <w:kern w:val="24"/>
      <w:szCs w:val="24"/>
      <w:lang w:val="zh-CN"/>
    </w:rPr>
  </w:style>
  <w:style w:type="paragraph" w:styleId="7">
    <w:name w:val="Normal Indent"/>
    <w:basedOn w:val="1"/>
    <w:next w:val="8"/>
    <w:qFormat/>
    <w:uiPriority w:val="0"/>
    <w:pPr>
      <w:ind w:firstLine="420"/>
    </w:pPr>
    <w:rPr>
      <w:rFonts w:ascii="Times New Roman" w:hAnsi="Times New Roman"/>
      <w:sz w:val="24"/>
      <w:szCs w:val="20"/>
    </w:rPr>
  </w:style>
  <w:style w:type="paragraph" w:customStyle="1" w:styleId="8">
    <w:name w:val="样式 标题 1 + 首行缩进:  0 字符"/>
    <w:basedOn w:val="5"/>
    <w:next w:val="9"/>
    <w:qFormat/>
    <w:uiPriority w:val="99"/>
    <w:pPr>
      <w:autoSpaceDE/>
      <w:adjustRightInd/>
      <w:spacing w:before="0" w:beforeLines="0" w:after="0" w:afterLines="0" w:line="520" w:lineRule="exact"/>
      <w:ind w:firstLine="0" w:firstLineChars="0"/>
      <w:jc w:val="both"/>
    </w:pPr>
    <w:rPr>
      <w:rFonts w:ascii="Arial" w:hAnsi="Arial" w:eastAsia="黑体" w:cs="宋体"/>
      <w:color w:val="auto"/>
      <w:sz w:val="30"/>
      <w:szCs w:val="20"/>
    </w:rPr>
  </w:style>
  <w:style w:type="paragraph" w:customStyle="1" w:styleId="9">
    <w:name w:val="xl57"/>
    <w:basedOn w:val="1"/>
    <w:qFormat/>
    <w:uiPriority w:val="0"/>
    <w:pPr>
      <w:widowControl/>
      <w:pBdr>
        <w:top w:val="single" w:color="auto" w:sz="4" w:space="0"/>
        <w:left w:val="single" w:color="auto" w:sz="4" w:space="0"/>
        <w:bottom w:val="single" w:color="auto" w:sz="4" w:space="0"/>
      </w:pBdr>
      <w:autoSpaceDE/>
      <w:adjustRightInd/>
      <w:spacing w:before="100" w:beforeLines="0" w:beforeAutospacing="1" w:after="100" w:afterLines="0" w:afterAutospacing="1" w:line="240" w:lineRule="auto"/>
      <w:ind w:firstLine="0" w:firstLineChars="0"/>
      <w:textAlignment w:val="center"/>
    </w:pPr>
    <w:rPr>
      <w:rFonts w:ascii="Times New Roman"/>
      <w:b/>
      <w:bCs/>
      <w:color w:val="auto"/>
      <w:kern w:val="0"/>
      <w:sz w:val="20"/>
      <w:szCs w:val="20"/>
    </w:rPr>
  </w:style>
  <w:style w:type="paragraph" w:styleId="10">
    <w:name w:val="toa heading"/>
    <w:basedOn w:val="1"/>
    <w:next w:val="1"/>
    <w:qFormat/>
    <w:uiPriority w:val="0"/>
    <w:pPr>
      <w:spacing w:before="120" w:beforeLines="0" w:beforeAutospacing="0"/>
    </w:pPr>
    <w:rPr>
      <w:rFonts w:ascii="Arial" w:hAnsi="Arial"/>
      <w:sz w:val="24"/>
    </w:rPr>
  </w:style>
  <w:style w:type="paragraph" w:styleId="11">
    <w:name w:val="annotation text"/>
    <w:basedOn w:val="1"/>
    <w:qFormat/>
    <w:uiPriority w:val="0"/>
    <w:pPr>
      <w:jc w:val="left"/>
    </w:pPr>
  </w:style>
  <w:style w:type="paragraph" w:styleId="12">
    <w:name w:val="Body Text"/>
    <w:basedOn w:val="1"/>
    <w:next w:val="13"/>
    <w:link w:val="58"/>
    <w:qFormat/>
    <w:uiPriority w:val="0"/>
    <w:pPr>
      <w:widowControl/>
      <w:snapToGrid w:val="0"/>
      <w:spacing w:before="60" w:after="160" w:line="259" w:lineRule="auto"/>
      <w:ind w:right="113"/>
    </w:pPr>
    <w:rPr>
      <w:kern w:val="0"/>
      <w:sz w:val="18"/>
      <w:szCs w:val="20"/>
    </w:rPr>
  </w:style>
  <w:style w:type="paragraph" w:customStyle="1" w:styleId="1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4">
    <w:name w:val="Body Text Indent"/>
    <w:basedOn w:val="1"/>
    <w:next w:val="15"/>
    <w:qFormat/>
    <w:uiPriority w:val="0"/>
    <w:pPr>
      <w:spacing w:after="120"/>
      <w:ind w:left="420" w:leftChars="200"/>
    </w:pPr>
    <w:rPr>
      <w:kern w:val="0"/>
      <w:sz w:val="24"/>
      <w:szCs w:val="20"/>
    </w:rPr>
  </w:style>
  <w:style w:type="paragraph" w:styleId="15">
    <w:name w:val="header"/>
    <w:basedOn w:val="1"/>
    <w:next w:val="1"/>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Block Text"/>
    <w:basedOn w:val="1"/>
    <w:qFormat/>
    <w:uiPriority w:val="0"/>
    <w:pPr>
      <w:adjustRightInd w:val="0"/>
      <w:spacing w:before="120" w:line="440" w:lineRule="exact"/>
      <w:ind w:left="284" w:right="284" w:firstLine="567"/>
      <w:textAlignment w:val="baseline"/>
    </w:pPr>
    <w:rPr>
      <w:rFonts w:ascii="楷体_GB2312" w:eastAsia="楷体_GB2312"/>
      <w:spacing w:val="-2"/>
      <w:kern w:val="0"/>
      <w:sz w:val="28"/>
      <w:szCs w:val="20"/>
    </w:rPr>
  </w:style>
  <w:style w:type="paragraph" w:styleId="17">
    <w:name w:val="Plain Text"/>
    <w:basedOn w:val="1"/>
    <w:next w:val="1"/>
    <w:qFormat/>
    <w:uiPriority w:val="0"/>
    <w:pPr>
      <w:spacing w:line="240" w:lineRule="atLeast"/>
    </w:pPr>
    <w:rPr>
      <w:rFonts w:ascii="宋体" w:hAnsi="Courier New"/>
      <w:sz w:val="28"/>
      <w:szCs w:val="20"/>
    </w:rPr>
  </w:style>
  <w:style w:type="paragraph" w:styleId="18">
    <w:name w:val="Body Text Indent 2"/>
    <w:basedOn w:val="1"/>
    <w:qFormat/>
    <w:uiPriority w:val="0"/>
    <w:pPr>
      <w:widowControl w:val="0"/>
      <w:spacing w:before="156" w:beforeLines="50" w:line="240" w:lineRule="auto"/>
      <w:ind w:firstLine="600"/>
      <w:jc w:val="both"/>
    </w:pPr>
    <w:rPr>
      <w:rFonts w:eastAsia="仿宋_GB2312"/>
      <w:kern w:val="0"/>
      <w:szCs w:val="24"/>
    </w:rPr>
  </w:style>
  <w:style w:type="paragraph" w:styleId="19">
    <w:name w:val="footer"/>
    <w:basedOn w:val="1"/>
    <w:qFormat/>
    <w:uiPriority w:val="99"/>
    <w:pPr>
      <w:tabs>
        <w:tab w:val="center" w:pos="4153"/>
        <w:tab w:val="right" w:pos="8306"/>
      </w:tabs>
      <w:snapToGrid w:val="0"/>
      <w:jc w:val="left"/>
    </w:pPr>
    <w:rPr>
      <w:kern w:val="0"/>
      <w:sz w:val="18"/>
      <w:szCs w:val="20"/>
    </w:rPr>
  </w:style>
  <w:style w:type="paragraph" w:styleId="20">
    <w:name w:val="toc 1"/>
    <w:basedOn w:val="1"/>
    <w:next w:val="1"/>
    <w:qFormat/>
    <w:uiPriority w:val="39"/>
  </w:style>
  <w:style w:type="paragraph" w:styleId="21">
    <w:name w:val="Normal (Web)"/>
    <w:basedOn w:val="1"/>
    <w:qFormat/>
    <w:uiPriority w:val="0"/>
    <w:pPr>
      <w:keepNext/>
      <w:widowControl w:val="0"/>
      <w:spacing w:beforeAutospacing="1" w:after="100" w:afterAutospacing="1"/>
      <w:jc w:val="left"/>
    </w:pPr>
    <w:rPr>
      <w:rFonts w:ascii="宋体" w:hAnsi="宋体" w:eastAsia="宋体"/>
      <w:kern w:val="0"/>
      <w:sz w:val="24"/>
      <w:szCs w:val="20"/>
    </w:rPr>
  </w:style>
  <w:style w:type="paragraph" w:styleId="22">
    <w:name w:val="Body Text First Indent 2"/>
    <w:basedOn w:val="14"/>
    <w:next w:val="1"/>
    <w:qFormat/>
    <w:uiPriority w:val="0"/>
    <w:pPr>
      <w:ind w:firstLine="420" w:firstLineChars="200"/>
    </w:pPr>
  </w:style>
  <w:style w:type="table" w:styleId="24">
    <w:name w:val="Table Grid"/>
    <w:basedOn w:val="2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报告表正文"/>
    <w:basedOn w:val="1"/>
    <w:link w:val="31"/>
    <w:qFormat/>
    <w:uiPriority w:val="0"/>
    <w:pPr>
      <w:wordWrap w:val="0"/>
      <w:topLinePunct/>
      <w:adjustRightInd w:val="0"/>
      <w:spacing w:line="360" w:lineRule="auto"/>
      <w:ind w:left="0" w:right="0" w:firstLine="488"/>
      <w:jc w:val="left"/>
      <w:textAlignment w:val="baseline"/>
    </w:pPr>
    <w:rPr>
      <w:rFonts w:ascii="Times New Roman" w:hAnsi="Times New Roman" w:eastAsia="Times New Roman" w:cs="宋体"/>
      <w:szCs w:val="20"/>
    </w:rPr>
  </w:style>
  <w:style w:type="paragraph" w:customStyle="1" w:styleId="29">
    <w:name w:val="表五号"/>
    <w:basedOn w:val="1"/>
    <w:qFormat/>
    <w:uiPriority w:val="0"/>
    <w:pPr>
      <w:widowControl/>
      <w:spacing w:before="0" w:beforeAutospacing="0" w:after="0" w:afterAutospacing="0" w:line="312" w:lineRule="auto"/>
      <w:ind w:left="0" w:right="0" w:firstLine="0" w:firstLineChars="0"/>
      <w:jc w:val="center"/>
    </w:pPr>
    <w:rPr>
      <w:rFonts w:hint="default" w:ascii="Times New Roman" w:hAnsi="Times New Roman" w:cs="Times New Roman"/>
      <w:kern w:val="0"/>
      <w:sz w:val="21"/>
      <w:szCs w:val="21"/>
      <w:lang w:val="en-US" w:eastAsia="zh-CN" w:bidi="ar"/>
    </w:rPr>
  </w:style>
  <w:style w:type="paragraph" w:customStyle="1" w:styleId="30">
    <w:name w:val="书正文"/>
    <w:basedOn w:val="1"/>
    <w:qFormat/>
    <w:uiPriority w:val="0"/>
    <w:pPr>
      <w:keepNext/>
      <w:wordWrap w:val="0"/>
      <w:topLinePunct/>
      <w:spacing w:line="360" w:lineRule="auto"/>
      <w:ind w:firstLine="420" w:firstLineChars="200"/>
    </w:pPr>
    <w:rPr>
      <w:rFonts w:ascii="Times New Roman" w:hAnsi="Times New Roman" w:eastAsia="宋体"/>
      <w:sz w:val="24"/>
    </w:rPr>
  </w:style>
  <w:style w:type="character" w:customStyle="1" w:styleId="31">
    <w:name w:val="报告表正文 Char1"/>
    <w:link w:val="28"/>
    <w:qFormat/>
    <w:uiPriority w:val="0"/>
    <w:rPr>
      <w:rFonts w:ascii="Times New Roman" w:hAnsi="Times New Roman" w:eastAsia="Times New Roman" w:cs="宋体"/>
      <w:szCs w:val="20"/>
    </w:rPr>
  </w:style>
  <w:style w:type="character" w:customStyle="1" w:styleId="32">
    <w:name w:val="NormalCharacter"/>
    <w:qFormat/>
    <w:uiPriority w:val="0"/>
    <w:rPr>
      <w:rFonts w:ascii="Times New Roman" w:hAnsi="Times New Roman" w:eastAsia="宋体" w:cs="Times New Roman"/>
    </w:rPr>
  </w:style>
  <w:style w:type="character" w:customStyle="1" w:styleId="33">
    <w:name w:val="标题 2 Char"/>
    <w:link w:val="6"/>
    <w:qFormat/>
    <w:uiPriority w:val="0"/>
    <w:rPr>
      <w:rFonts w:ascii="宋体" w:hAnsi="宋体" w:eastAsia="宋体" w:cs="宋体"/>
      <w:b/>
      <w:bCs/>
      <w:sz w:val="24"/>
      <w:szCs w:val="24"/>
      <w:lang w:val="zh-CN" w:eastAsia="zh-CN" w:bidi="zh-CN"/>
    </w:rPr>
  </w:style>
  <w:style w:type="paragraph" w:customStyle="1" w:styleId="34">
    <w:name w:val="p0"/>
    <w:basedOn w:val="1"/>
    <w:qFormat/>
    <w:uiPriority w:val="0"/>
    <w:pPr>
      <w:widowControl/>
      <w:jc w:val="left"/>
    </w:pPr>
    <w:rPr>
      <w:kern w:val="0"/>
      <w:sz w:val="20"/>
      <w:szCs w:val="20"/>
    </w:rPr>
  </w:style>
  <w:style w:type="paragraph" w:customStyle="1" w:styleId="35">
    <w:name w:val="正文2"/>
    <w:basedOn w:val="1"/>
    <w:qFormat/>
    <w:uiPriority w:val="0"/>
    <w:pPr>
      <w:adjustRightInd w:val="0"/>
      <w:snapToGrid w:val="0"/>
      <w:spacing w:line="440" w:lineRule="atLeast"/>
      <w:ind w:firstLine="567"/>
    </w:pPr>
    <w:rPr>
      <w:sz w:val="24"/>
      <w:szCs w:val="20"/>
    </w:rPr>
  </w:style>
  <w:style w:type="paragraph" w:customStyle="1" w:styleId="36">
    <w:name w:val="报告表表格"/>
    <w:basedOn w:val="1"/>
    <w:qFormat/>
    <w:uiPriority w:val="0"/>
    <w:pPr>
      <w:jc w:val="center"/>
    </w:pPr>
    <w:rPr>
      <w:rFonts w:ascii="Times New Roman" w:hAnsi="Times New Roman" w:cs="宋体"/>
      <w:sz w:val="21"/>
    </w:rPr>
  </w:style>
  <w:style w:type="paragraph" w:customStyle="1" w:styleId="37">
    <w:name w:val="F正文"/>
    <w:basedOn w:val="1"/>
    <w:qFormat/>
    <w:uiPriority w:val="0"/>
    <w:pPr>
      <w:spacing w:line="360" w:lineRule="auto"/>
      <w:ind w:firstLine="480" w:firstLineChars="200"/>
      <w:jc w:val="left"/>
    </w:pPr>
    <w:rPr>
      <w:rFonts w:ascii="Times New Roman" w:hAnsi="Times New Roman"/>
      <w:kern w:val="0"/>
      <w:sz w:val="24"/>
    </w:rPr>
  </w:style>
  <w:style w:type="character" w:customStyle="1" w:styleId="38">
    <w:name w:val="标题 1 Char1"/>
    <w:link w:val="5"/>
    <w:qFormat/>
    <w:uiPriority w:val="99"/>
    <w:rPr>
      <w:rFonts w:ascii="Times New Roman" w:hAnsi="Times New Roman" w:eastAsia="黑体"/>
      <w:b/>
      <w:bCs/>
      <w:color w:val="000000"/>
      <w:kern w:val="44"/>
      <w:sz w:val="30"/>
      <w:szCs w:val="30"/>
    </w:rPr>
  </w:style>
  <w:style w:type="paragraph" w:customStyle="1" w:styleId="39">
    <w:name w:val="正文_13"/>
    <w:qFormat/>
    <w:uiPriority w:val="0"/>
    <w:pPr>
      <w:widowControl w:val="0"/>
      <w:jc w:val="both"/>
    </w:pPr>
    <w:rPr>
      <w:rFonts w:ascii="Calibri" w:hAnsi="Calibri" w:eastAsia="宋体" w:cs="Times New Roman"/>
      <w:kern w:val="2"/>
      <w:sz w:val="21"/>
      <w:szCs w:val="20"/>
      <w:lang w:val="en-US" w:eastAsia="zh-CN" w:bidi="ar-SA"/>
    </w:rPr>
  </w:style>
  <w:style w:type="paragraph" w:customStyle="1" w:styleId="40">
    <w:name w:val="正文_23"/>
    <w:qFormat/>
    <w:uiPriority w:val="0"/>
    <w:pPr>
      <w:widowControl w:val="0"/>
      <w:jc w:val="both"/>
    </w:pPr>
    <w:rPr>
      <w:rFonts w:ascii="Calibri" w:hAnsi="Calibri" w:eastAsia="宋体" w:cs="Times New Roman"/>
      <w:kern w:val="2"/>
      <w:sz w:val="21"/>
      <w:lang w:val="en-US" w:eastAsia="zh-CN" w:bidi="ar-SA"/>
    </w:rPr>
  </w:style>
  <w:style w:type="paragraph" w:customStyle="1" w:styleId="41">
    <w:name w:val="表内容"/>
    <w:basedOn w:val="1"/>
    <w:qFormat/>
    <w:uiPriority w:val="0"/>
    <w:pPr>
      <w:spacing w:line="240" w:lineRule="auto"/>
      <w:ind w:firstLine="0" w:firstLineChars="0"/>
      <w:jc w:val="center"/>
    </w:pPr>
    <w:rPr>
      <w:rFonts w:ascii="Times New Roman" w:hAnsi="Times New Roman"/>
      <w:sz w:val="21"/>
    </w:rPr>
  </w:style>
  <w:style w:type="paragraph" w:customStyle="1" w:styleId="42">
    <w:name w:val="表"/>
    <w:basedOn w:val="43"/>
    <w:next w:val="1"/>
    <w:qFormat/>
    <w:uiPriority w:val="99"/>
    <w:pPr>
      <w:jc w:val="center"/>
    </w:pPr>
    <w:rPr>
      <w:rFonts w:ascii="Times New Roman" w:hAnsi="Times New Roman" w:eastAsia="宋体" w:cs="Times New Roman"/>
      <w:lang w:val="zh-CN"/>
    </w:rPr>
  </w:style>
  <w:style w:type="paragraph" w:customStyle="1" w:styleId="43">
    <w:name w:val="表格"/>
    <w:basedOn w:val="44"/>
    <w:next w:val="1"/>
    <w:qFormat/>
    <w:uiPriority w:val="0"/>
    <w:pPr>
      <w:adjustRightInd w:val="0"/>
      <w:snapToGrid w:val="0"/>
      <w:spacing w:beforeLines="10" w:afterLines="10" w:line="259" w:lineRule="auto"/>
      <w:jc w:val="center"/>
    </w:pPr>
    <w:rPr>
      <w:rFonts w:ascii="宋体"/>
      <w:kern w:val="0"/>
      <w:szCs w:val="20"/>
    </w:rPr>
  </w:style>
  <w:style w:type="paragraph" w:customStyle="1" w:styleId="44">
    <w:name w:val="表头"/>
    <w:basedOn w:val="1"/>
    <w:next w:val="45"/>
    <w:qFormat/>
    <w:uiPriority w:val="0"/>
    <w:pPr>
      <w:adjustRightInd w:val="0"/>
      <w:spacing w:before="50" w:beforeLines="50" w:line="320" w:lineRule="atLeast"/>
      <w:ind w:firstLine="0" w:firstLineChars="0"/>
      <w:jc w:val="center"/>
      <w:textAlignment w:val="baseline"/>
    </w:pPr>
    <w:rPr>
      <w:rFonts w:ascii="Times New Roman" w:hAnsi="Times New Roman" w:eastAsia="宋体" w:cs="Times New Roman"/>
      <w:b/>
      <w:spacing w:val="-10"/>
      <w:kern w:val="0"/>
      <w:sz w:val="21"/>
      <w:szCs w:val="20"/>
    </w:rPr>
  </w:style>
  <w:style w:type="paragraph" w:customStyle="1" w:styleId="45">
    <w:name w:val="表格内容"/>
    <w:basedOn w:val="1"/>
    <w:qFormat/>
    <w:uiPriority w:val="0"/>
    <w:pPr>
      <w:spacing w:line="240" w:lineRule="auto"/>
      <w:ind w:firstLine="0" w:firstLineChars="0"/>
      <w:jc w:val="center"/>
    </w:pPr>
    <w:rPr>
      <w:sz w:val="21"/>
    </w:rPr>
  </w:style>
  <w:style w:type="paragraph" w:customStyle="1" w:styleId="46">
    <w:name w:val="表格首行"/>
    <w:basedOn w:val="1"/>
    <w:qFormat/>
    <w:uiPriority w:val="0"/>
    <w:pPr>
      <w:spacing w:line="240" w:lineRule="auto"/>
      <w:ind w:firstLine="0" w:firstLineChars="0"/>
      <w:jc w:val="center"/>
    </w:pPr>
    <w:rPr>
      <w:rFonts w:ascii="Times New Roman"/>
      <w:b/>
      <w:sz w:val="21"/>
    </w:rPr>
  </w:style>
  <w:style w:type="paragraph" w:customStyle="1" w:styleId="47">
    <w:name w:val="表格 短文本"/>
    <w:basedOn w:val="1"/>
    <w:qFormat/>
    <w:uiPriority w:val="0"/>
    <w:pPr>
      <w:spacing w:line="240" w:lineRule="auto"/>
      <w:ind w:firstLine="0" w:firstLineChars="0"/>
      <w:jc w:val="center"/>
    </w:pPr>
    <w:rPr>
      <w:rFonts w:ascii="Times New Roman"/>
      <w:sz w:val="21"/>
    </w:rPr>
  </w:style>
  <w:style w:type="paragraph" w:customStyle="1" w:styleId="48">
    <w:name w:val="表格 长文本"/>
    <w:basedOn w:val="1"/>
    <w:qFormat/>
    <w:uiPriority w:val="0"/>
    <w:pPr>
      <w:spacing w:line="240" w:lineRule="auto"/>
    </w:pPr>
    <w:rPr>
      <w:rFonts w:ascii="Times New Roman"/>
      <w:sz w:val="21"/>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character" w:customStyle="1" w:styleId="50">
    <w:name w:val="font21"/>
    <w:basedOn w:val="25"/>
    <w:qFormat/>
    <w:uiPriority w:val="0"/>
    <w:rPr>
      <w:rFonts w:hint="eastAsia" w:ascii="宋体" w:hAnsi="宋体" w:eastAsia="宋体" w:cs="宋体"/>
      <w:b/>
      <w:bCs/>
      <w:color w:val="000000"/>
      <w:sz w:val="21"/>
      <w:szCs w:val="21"/>
      <w:u w:val="none"/>
    </w:rPr>
  </w:style>
  <w:style w:type="character" w:customStyle="1" w:styleId="51">
    <w:name w:val="font11"/>
    <w:basedOn w:val="25"/>
    <w:qFormat/>
    <w:uiPriority w:val="0"/>
    <w:rPr>
      <w:rFonts w:hint="default" w:ascii="Times New Roman" w:hAnsi="Times New Roman" w:cs="Times New Roman"/>
      <w:b/>
      <w:bCs/>
      <w:color w:val="000000"/>
      <w:sz w:val="21"/>
      <w:szCs w:val="21"/>
      <w:u w:val="none"/>
    </w:rPr>
  </w:style>
  <w:style w:type="character" w:customStyle="1" w:styleId="52">
    <w:name w:val="font41"/>
    <w:basedOn w:val="25"/>
    <w:qFormat/>
    <w:uiPriority w:val="0"/>
    <w:rPr>
      <w:rFonts w:hint="eastAsia" w:ascii="宋体" w:hAnsi="宋体" w:eastAsia="宋体" w:cs="宋体"/>
      <w:b/>
      <w:bCs/>
      <w:color w:val="000000"/>
      <w:sz w:val="21"/>
      <w:szCs w:val="21"/>
      <w:u w:val="none"/>
    </w:rPr>
  </w:style>
  <w:style w:type="character" w:customStyle="1" w:styleId="53">
    <w:name w:val="font31"/>
    <w:basedOn w:val="25"/>
    <w:qFormat/>
    <w:uiPriority w:val="0"/>
    <w:rPr>
      <w:rFonts w:hint="default" w:ascii="Times New Roman" w:hAnsi="Times New Roman" w:cs="Times New Roman"/>
      <w:b/>
      <w:bCs/>
      <w:color w:val="000000"/>
      <w:sz w:val="21"/>
      <w:szCs w:val="21"/>
      <w:u w:val="none"/>
    </w:rPr>
  </w:style>
  <w:style w:type="character" w:customStyle="1" w:styleId="54">
    <w:name w:val="font61"/>
    <w:basedOn w:val="25"/>
    <w:qFormat/>
    <w:uiPriority w:val="0"/>
    <w:rPr>
      <w:rFonts w:hint="eastAsia" w:ascii="宋体" w:hAnsi="宋体" w:eastAsia="宋体" w:cs="宋体"/>
      <w:b/>
      <w:bCs/>
      <w:color w:val="000000"/>
      <w:sz w:val="21"/>
      <w:szCs w:val="21"/>
      <w:u w:val="none"/>
    </w:rPr>
  </w:style>
  <w:style w:type="character" w:customStyle="1" w:styleId="55">
    <w:name w:val="font51"/>
    <w:basedOn w:val="25"/>
    <w:qFormat/>
    <w:uiPriority w:val="0"/>
    <w:rPr>
      <w:rFonts w:hint="default" w:ascii="Times New Roman" w:hAnsi="Times New Roman" w:cs="Times New Roman"/>
      <w:b/>
      <w:bCs/>
      <w:color w:val="000000"/>
      <w:sz w:val="21"/>
      <w:szCs w:val="21"/>
      <w:u w:val="none"/>
    </w:rPr>
  </w:style>
  <w:style w:type="character" w:customStyle="1" w:styleId="56">
    <w:name w:val="font01"/>
    <w:basedOn w:val="25"/>
    <w:qFormat/>
    <w:uiPriority w:val="0"/>
    <w:rPr>
      <w:rFonts w:hint="eastAsia" w:ascii="宋体" w:hAnsi="宋体" w:eastAsia="宋体" w:cs="宋体"/>
      <w:color w:val="000000"/>
      <w:sz w:val="21"/>
      <w:szCs w:val="21"/>
      <w:u w:val="none"/>
    </w:rPr>
  </w:style>
  <w:style w:type="character" w:customStyle="1" w:styleId="57">
    <w:name w:val="正文文本 Char1"/>
    <w:qFormat/>
    <w:uiPriority w:val="0"/>
    <w:rPr>
      <w:rFonts w:eastAsia="宋体"/>
      <w:kern w:val="2"/>
      <w:sz w:val="28"/>
      <w:szCs w:val="24"/>
      <w:lang w:val="en-US" w:eastAsia="zh-CN" w:bidi="ar-SA"/>
    </w:rPr>
  </w:style>
  <w:style w:type="character" w:customStyle="1" w:styleId="58">
    <w:name w:val="正文文本 Char"/>
    <w:basedOn w:val="25"/>
    <w:link w:val="12"/>
    <w:qFormat/>
    <w:locked/>
    <w:uiPriority w:val="0"/>
    <w:rPr>
      <w:kern w:val="0"/>
      <w:sz w:val="18"/>
      <w:szCs w:val="20"/>
    </w:rPr>
  </w:style>
  <w:style w:type="paragraph" w:customStyle="1" w:styleId="59">
    <w:name w:val="样式 样式 样式 小四 首行缩进:  2.25 字符 + 首行缩进:  2.25 字符 + 首行缩进:  2 字符"/>
    <w:basedOn w:val="60"/>
    <w:qFormat/>
    <w:uiPriority w:val="0"/>
  </w:style>
  <w:style w:type="paragraph" w:customStyle="1" w:styleId="60">
    <w:name w:val="样式 样式 小四 首行缩进:  2.25 字符 + 首行缩进:  2.25 字符"/>
    <w:basedOn w:val="61"/>
    <w:qFormat/>
    <w:uiPriority w:val="0"/>
  </w:style>
  <w:style w:type="paragraph" w:customStyle="1" w:styleId="61">
    <w:name w:val="样式 小四 首行缩进:  2.25 字符"/>
    <w:basedOn w:val="1"/>
    <w:qFormat/>
    <w:uiPriority w:val="0"/>
    <w:pPr>
      <w:spacing w:line="440" w:lineRule="exact"/>
      <w:ind w:firstLine="200"/>
    </w:pPr>
    <w:rPr>
      <w:szCs w:val="20"/>
    </w:rPr>
  </w:style>
  <w:style w:type="paragraph" w:customStyle="1" w:styleId="62">
    <w:name w:val="表格中文字"/>
    <w:basedOn w:val="1"/>
    <w:qFormat/>
    <w:uiPriority w:val="0"/>
    <w:rPr>
      <w:szCs w:val="5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59508</Words>
  <Characters>67182</Characters>
  <Lines>0</Lines>
  <Paragraphs>0</Paragraphs>
  <TotalTime>9</TotalTime>
  <ScaleCrop>false</ScaleCrop>
  <LinksUpToDate>false</LinksUpToDate>
  <CharactersWithSpaces>67582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2023-03-24T01:27:00Z</dcterms:created>
  <dc:creator>Sun</dc:creator>
  <cp:lastModifiedBy>hc`心忆</cp:lastModifiedBy>
  <dcterms:modified xsi:type="dcterms:W3CDTF">2023-06-21T08:58:09Z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0F20E9D0251F4CDD9F5AD8B9539AEC82_13</vt:lpwstr>
  </property>
</Properties>
</file>