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adjustRightInd w:val="0"/>
        <w:snapToGrid w:val="0"/>
        <w:jc w:val="center"/>
        <w:outlineLvl w:val="9"/>
        <w:rPr>
          <w:rFonts w:hint="eastAsia" w:ascii="方正小标宋_GBK" w:eastAsia="方正小标宋_GBK"/>
          <w:bCs/>
          <w:sz w:val="72"/>
          <w:szCs w:val="72"/>
        </w:rPr>
      </w:pPr>
      <w:r>
        <w:rPr>
          <w:rFonts w:hint="eastAsia" w:ascii="方正小标宋_GBK" w:eastAsia="方正小标宋_GBK"/>
          <w:bCs/>
          <w:sz w:val="72"/>
          <w:szCs w:val="72"/>
        </w:rPr>
        <w:t>建设项目环境影响报告表</w:t>
      </w:r>
    </w:p>
    <w:p>
      <w:pPr>
        <w:adjustRightInd w:val="0"/>
        <w:snapToGrid w:val="0"/>
        <w:spacing w:before="192" w:beforeLines="80"/>
        <w:jc w:val="center"/>
        <w:rPr>
          <w:rFonts w:hint="eastAsia" w:ascii="楷体_GB2312" w:eastAsia="楷体_GB2312"/>
          <w:bCs/>
          <w:sz w:val="48"/>
          <w:szCs w:val="48"/>
        </w:rPr>
      </w:pPr>
      <w:r>
        <w:rPr>
          <w:rFonts w:hint="eastAsia" w:ascii="楷体_GB2312" w:eastAsia="楷体_GB2312"/>
          <w:bCs/>
          <w:sz w:val="48"/>
          <w:szCs w:val="48"/>
        </w:rPr>
        <w:t>（污染影响类）</w:t>
      </w:r>
    </w:p>
    <w:p>
      <w:pPr>
        <w:jc w:val="center"/>
        <w:rPr>
          <w:rFonts w:eastAsia="仿宋"/>
          <w:sz w:val="52"/>
          <w:szCs w:val="52"/>
        </w:rPr>
      </w:pPr>
    </w:p>
    <w:p>
      <w:pPr>
        <w:jc w:val="center"/>
        <w:rPr>
          <w:rFonts w:eastAsia="仿宋"/>
          <w:sz w:val="52"/>
          <w:szCs w:val="52"/>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36"/>
          <w:szCs w:val="36"/>
          <w:highlight w:val="none"/>
          <w:u w:val="single"/>
          <w:lang w:val="en-US" w:eastAsia="zh-CN"/>
        </w:rPr>
      </w:pPr>
      <w:r>
        <w:rPr>
          <w:rFonts w:hint="default" w:ascii="Times New Roman" w:hAnsi="Times New Roman" w:eastAsia="宋体" w:cs="Times New Roman"/>
          <w:color w:val="auto"/>
          <w:sz w:val="36"/>
          <w:szCs w:val="36"/>
          <w:highlight w:val="none"/>
        </w:rPr>
        <w:t>项目名称：</w:t>
      </w:r>
      <w:r>
        <w:rPr>
          <w:rFonts w:hint="eastAsia" w:cs="Times New Roman"/>
          <w:color w:val="auto"/>
          <w:sz w:val="36"/>
          <w:szCs w:val="36"/>
          <w:highlight w:val="none"/>
          <w:u w:val="single"/>
          <w:lang w:val="en-US" w:eastAsia="zh-CN"/>
        </w:rPr>
        <w:t>云南恒业科能新能源有限公司300MW太阳能光伏设备组件生产建设项目</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36"/>
          <w:szCs w:val="36"/>
          <w:highlight w:val="none"/>
          <w:u w:val="single"/>
          <w:lang w:val="en-US" w:eastAsia="zh-CN"/>
        </w:rPr>
      </w:pPr>
      <w:r>
        <w:rPr>
          <w:rFonts w:hint="default" w:ascii="Times New Roman" w:hAnsi="Times New Roman" w:eastAsia="宋体" w:cs="Times New Roman"/>
          <w:color w:val="auto"/>
          <w:sz w:val="36"/>
          <w:szCs w:val="36"/>
          <w:highlight w:val="none"/>
        </w:rPr>
        <w:t>建设单位（盖章）：</w:t>
      </w:r>
      <w:r>
        <w:rPr>
          <w:rFonts w:hint="default" w:ascii="Times New Roman" w:hAnsi="Times New Roman" w:eastAsia="宋体" w:cs="Times New Roman"/>
          <w:color w:val="auto"/>
          <w:sz w:val="36"/>
          <w:szCs w:val="36"/>
          <w:highlight w:val="none"/>
          <w:u w:val="single"/>
        </w:rPr>
        <w:t xml:space="preserve"> </w:t>
      </w:r>
      <w:r>
        <w:rPr>
          <w:rFonts w:hint="eastAsia" w:cs="Times New Roman"/>
          <w:color w:val="auto"/>
          <w:sz w:val="36"/>
          <w:szCs w:val="36"/>
          <w:highlight w:val="none"/>
          <w:u w:val="single"/>
          <w:lang w:val="en-US" w:eastAsia="zh-CN"/>
        </w:rPr>
        <w:t xml:space="preserve">云南恒业科能新能源有限公司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36"/>
          <w:szCs w:val="36"/>
          <w:highlight w:val="none"/>
          <w:u w:val="single"/>
          <w:lang w:val="en-US" w:eastAsia="zh-CN"/>
        </w:rPr>
      </w:pPr>
      <w:r>
        <w:rPr>
          <w:rFonts w:hint="default" w:ascii="Times New Roman" w:hAnsi="Times New Roman" w:eastAsia="宋体" w:cs="Times New Roman"/>
          <w:color w:val="auto"/>
          <w:sz w:val="36"/>
          <w:szCs w:val="36"/>
          <w:highlight w:val="none"/>
        </w:rPr>
        <w:t>编制日期：</w:t>
      </w:r>
      <w:r>
        <w:rPr>
          <w:rFonts w:hint="default" w:ascii="Times New Roman" w:hAnsi="Times New Roman" w:eastAsia="宋体" w:cs="Times New Roman"/>
          <w:color w:val="auto"/>
          <w:sz w:val="36"/>
          <w:szCs w:val="36"/>
          <w:highlight w:val="none"/>
          <w:u w:val="single"/>
        </w:rPr>
        <w:t xml:space="preserve"> 202</w:t>
      </w:r>
      <w:r>
        <w:rPr>
          <w:rFonts w:hint="eastAsia" w:cs="Times New Roman"/>
          <w:color w:val="auto"/>
          <w:sz w:val="36"/>
          <w:szCs w:val="36"/>
          <w:highlight w:val="none"/>
          <w:u w:val="single"/>
          <w:lang w:val="en-US" w:eastAsia="zh-CN"/>
        </w:rPr>
        <w:t>3</w:t>
      </w:r>
      <w:r>
        <w:rPr>
          <w:rFonts w:hint="default" w:ascii="Times New Roman" w:hAnsi="Times New Roman" w:eastAsia="宋体" w:cs="Times New Roman"/>
          <w:color w:val="auto"/>
          <w:sz w:val="36"/>
          <w:szCs w:val="36"/>
          <w:highlight w:val="none"/>
          <w:u w:val="single"/>
        </w:rPr>
        <w:t>年</w:t>
      </w:r>
      <w:r>
        <w:rPr>
          <w:rFonts w:hint="eastAsia" w:cs="Times New Roman"/>
          <w:color w:val="auto"/>
          <w:sz w:val="36"/>
          <w:szCs w:val="36"/>
          <w:highlight w:val="none"/>
          <w:u w:val="single"/>
          <w:lang w:val="en-US" w:eastAsia="zh-CN"/>
        </w:rPr>
        <w:t>6</w:t>
      </w:r>
      <w:r>
        <w:rPr>
          <w:rFonts w:hint="default" w:ascii="Times New Roman" w:hAnsi="Times New Roman" w:eastAsia="宋体" w:cs="Times New Roman"/>
          <w:color w:val="auto"/>
          <w:sz w:val="36"/>
          <w:szCs w:val="36"/>
          <w:highlight w:val="none"/>
          <w:u w:val="single"/>
        </w:rPr>
        <w:t>月</w:t>
      </w:r>
      <w:r>
        <w:rPr>
          <w:rFonts w:hint="default" w:ascii="Times New Roman" w:hAnsi="Times New Roman" w:eastAsia="宋体" w:cs="Times New Roman"/>
          <w:color w:val="auto"/>
          <w:sz w:val="36"/>
          <w:szCs w:val="36"/>
          <w:highlight w:val="none"/>
          <w:u w:val="single"/>
          <w:lang w:val="en-US" w:eastAsia="zh-CN"/>
        </w:rPr>
        <w:t xml:space="preserve"> </w:t>
      </w:r>
    </w:p>
    <w:p>
      <w:pPr>
        <w:adjustRightInd w:val="0"/>
        <w:snapToGrid w:val="0"/>
        <w:spacing w:line="288" w:lineRule="auto"/>
        <w:ind w:left="3237" w:leftChars="513" w:hanging="2160" w:hangingChars="600"/>
        <w:jc w:val="left"/>
        <w:rPr>
          <w:rFonts w:hint="eastAsia" w:ascii="仿宋_GB2312" w:eastAsia="仿宋_GB2312"/>
          <w:sz w:val="36"/>
          <w:szCs w:val="36"/>
        </w:rPr>
      </w:pPr>
    </w:p>
    <w:p>
      <w:pPr>
        <w:adjustRightInd w:val="0"/>
        <w:snapToGrid w:val="0"/>
        <w:spacing w:line="288" w:lineRule="auto"/>
        <w:ind w:firstLine="1040"/>
        <w:jc w:val="center"/>
        <w:rPr>
          <w:rFonts w:ascii="仿宋_GB2312" w:eastAsia="仿宋_GB2312"/>
          <w:sz w:val="36"/>
          <w:szCs w:val="36"/>
          <w:u w:val="single"/>
        </w:rPr>
      </w:pPr>
      <w:bookmarkStart w:id="0" w:name="_Hlk57884087"/>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hint="eastAsia" w:ascii="仿宋_GB2312" w:eastAsia="仿宋_GB2312"/>
          <w:sz w:val="36"/>
          <w:szCs w:val="36"/>
        </w:rPr>
      </w:pPr>
    </w:p>
    <w:bookmarkEnd w:id="0"/>
    <w:p>
      <w:pPr>
        <w:adjustRightInd w:val="0"/>
        <w:snapToGrid w:val="0"/>
        <w:spacing w:line="288" w:lineRule="auto"/>
        <w:jc w:val="center"/>
        <w:rPr>
          <w:rFonts w:hint="eastAsia" w:ascii="楷体_GB2312" w:eastAsia="楷体_GB2312"/>
          <w:sz w:val="36"/>
          <w:szCs w:val="36"/>
        </w:rPr>
      </w:pPr>
    </w:p>
    <w:p>
      <w:pPr>
        <w:adjustRightInd w:val="0"/>
        <w:snapToGrid w:val="0"/>
        <w:spacing w:line="288" w:lineRule="auto"/>
        <w:jc w:val="center"/>
        <w:rPr>
          <w:rFonts w:hint="eastAsia" w:ascii="楷体_GB2312" w:eastAsia="楷体_GB2312"/>
          <w:sz w:val="36"/>
          <w:szCs w:val="36"/>
        </w:rPr>
      </w:pPr>
      <w:r>
        <w:rPr>
          <w:rFonts w:hint="eastAsia" w:ascii="楷体_GB2312" w:eastAsia="楷体_GB2312"/>
          <w:sz w:val="36"/>
          <w:szCs w:val="36"/>
        </w:rPr>
        <w:t>中华人民共和国生态环境部制</w:t>
      </w:r>
    </w:p>
    <w:p>
      <w:pPr>
        <w:pStyle w:val="6"/>
        <w:sectPr>
          <w:footerReference r:id="rId3"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3"/>
          <w:cols w:space="720" w:num="1"/>
          <w:docGrid w:linePitch="312" w:charSpace="0"/>
        </w:sectPr>
      </w:pPr>
    </w:p>
    <w:sdt>
      <w:sdtPr>
        <w:rPr>
          <w:rFonts w:ascii="宋体" w:hAnsi="宋体" w:eastAsia="宋体" w:cs="Times New Roman"/>
          <w:kern w:val="2"/>
          <w:sz w:val="36"/>
          <w:szCs w:val="36"/>
          <w:lang w:val="en-US" w:eastAsia="zh-CN" w:bidi="ar-SA"/>
        </w:rPr>
        <w:id w:val="147457654"/>
        <w15:color w:val="DBDBDB"/>
        <w:docPartObj>
          <w:docPartGallery w:val="Table of Contents"/>
          <w:docPartUnique/>
        </w:docPartObj>
      </w:sdtPr>
      <w:sdtEndPr>
        <w:rPr>
          <w:rFonts w:ascii="Times New Roman" w:hAnsi="Times New Roman" w:eastAsia="宋体" w:cs="Times New Roman"/>
          <w:color w:val="auto"/>
          <w:kern w:val="0"/>
          <w:sz w:val="24"/>
          <w:szCs w:val="20"/>
          <w:lang w:val="en-US" w:eastAsia="zh-CN" w:bidi="ar-SA"/>
        </w:rPr>
      </w:sdtEndPr>
      <w:sdtContent>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center"/>
            <w:textAlignment w:val="auto"/>
            <w:rPr>
              <w:color w:val="auto"/>
              <w:sz w:val="36"/>
              <w:szCs w:val="36"/>
            </w:rPr>
          </w:pPr>
          <w:r>
            <w:rPr>
              <w:rFonts w:ascii="宋体" w:hAnsi="宋体" w:eastAsia="宋体"/>
              <w:b/>
              <w:bCs/>
              <w:color w:val="auto"/>
              <w:sz w:val="36"/>
              <w:szCs w:val="36"/>
            </w:rPr>
            <w:t>目录</w:t>
          </w:r>
        </w:p>
        <w:p>
          <w:pPr>
            <w:pStyle w:val="22"/>
            <w:keepNext w:val="0"/>
            <w:keepLines w:val="0"/>
            <w:pageBreakBefore w:val="0"/>
            <w:widowControl w:val="0"/>
            <w:tabs>
              <w:tab w:val="right" w:leader="dot" w:pos="8844"/>
            </w:tabs>
            <w:kinsoku/>
            <w:wordWrap/>
            <w:overflowPunct/>
            <w:topLinePunct w:val="0"/>
            <w:autoSpaceDE/>
            <w:autoSpaceDN/>
            <w:bidi w:val="0"/>
            <w:adjustRightInd w:val="0"/>
            <w:snapToGrid w:val="0"/>
            <w:spacing w:line="360" w:lineRule="auto"/>
            <w:textAlignment w:val="auto"/>
            <w:rPr>
              <w:b/>
              <w:bCs/>
              <w:sz w:val="28"/>
              <w:szCs w:val="28"/>
            </w:rPr>
          </w:pPr>
          <w:r>
            <w:rPr>
              <w:b/>
              <w:bCs/>
              <w:color w:val="auto"/>
              <w:sz w:val="28"/>
              <w:szCs w:val="28"/>
            </w:rPr>
            <w:fldChar w:fldCharType="begin"/>
          </w:r>
          <w:r>
            <w:rPr>
              <w:b/>
              <w:bCs/>
              <w:color w:val="auto"/>
              <w:sz w:val="28"/>
              <w:szCs w:val="28"/>
            </w:rPr>
            <w:instrText xml:space="preserve">TOC \o "1-1" \h \u </w:instrText>
          </w:r>
          <w:r>
            <w:rPr>
              <w:b/>
              <w:bCs/>
              <w:color w:val="auto"/>
              <w:sz w:val="28"/>
              <w:szCs w:val="28"/>
            </w:rPr>
            <w:fldChar w:fldCharType="separate"/>
          </w:r>
          <w:r>
            <w:rPr>
              <w:b/>
              <w:bCs/>
              <w:color w:val="auto"/>
              <w:sz w:val="28"/>
              <w:szCs w:val="28"/>
            </w:rPr>
            <w:fldChar w:fldCharType="begin"/>
          </w:r>
          <w:r>
            <w:rPr>
              <w:b/>
              <w:bCs/>
              <w:sz w:val="28"/>
              <w:szCs w:val="28"/>
            </w:rPr>
            <w:instrText xml:space="preserve"> HYPERLINK \l _Toc15480 </w:instrText>
          </w:r>
          <w:r>
            <w:rPr>
              <w:b/>
              <w:bCs/>
              <w:sz w:val="28"/>
              <w:szCs w:val="28"/>
            </w:rPr>
            <w:fldChar w:fldCharType="separate"/>
          </w:r>
          <w:r>
            <w:rPr>
              <w:rFonts w:hint="eastAsia" w:ascii="黑体" w:hAnsi="黑体" w:eastAsia="黑体"/>
              <w:b/>
              <w:bCs/>
              <w:snapToGrid w:val="0"/>
              <w:sz w:val="28"/>
              <w:szCs w:val="28"/>
            </w:rPr>
            <w:t>一、建设项目基本情况</w:t>
          </w:r>
          <w:r>
            <w:rPr>
              <w:b/>
              <w:bCs/>
              <w:sz w:val="28"/>
              <w:szCs w:val="28"/>
            </w:rPr>
            <w:tab/>
          </w:r>
          <w:r>
            <w:rPr>
              <w:b/>
              <w:bCs/>
              <w:sz w:val="28"/>
              <w:szCs w:val="28"/>
            </w:rPr>
            <w:fldChar w:fldCharType="begin"/>
          </w:r>
          <w:r>
            <w:rPr>
              <w:b/>
              <w:bCs/>
              <w:sz w:val="28"/>
              <w:szCs w:val="28"/>
            </w:rPr>
            <w:instrText xml:space="preserve"> PAGEREF _Toc15480 \h </w:instrText>
          </w:r>
          <w:r>
            <w:rPr>
              <w:b/>
              <w:bCs/>
              <w:sz w:val="28"/>
              <w:szCs w:val="28"/>
            </w:rPr>
            <w:fldChar w:fldCharType="separate"/>
          </w:r>
          <w:r>
            <w:rPr>
              <w:b/>
              <w:bCs/>
              <w:sz w:val="28"/>
              <w:szCs w:val="28"/>
            </w:rPr>
            <w:t>1</w:t>
          </w:r>
          <w:r>
            <w:rPr>
              <w:b/>
              <w:bCs/>
              <w:sz w:val="28"/>
              <w:szCs w:val="28"/>
            </w:rPr>
            <w:fldChar w:fldCharType="end"/>
          </w:r>
          <w:r>
            <w:rPr>
              <w:b/>
              <w:bCs/>
              <w:color w:val="auto"/>
              <w:sz w:val="28"/>
              <w:szCs w:val="28"/>
            </w:rPr>
            <w:fldChar w:fldCharType="end"/>
          </w:r>
        </w:p>
        <w:p>
          <w:pPr>
            <w:pStyle w:val="22"/>
            <w:keepNext w:val="0"/>
            <w:keepLines w:val="0"/>
            <w:pageBreakBefore w:val="0"/>
            <w:widowControl w:val="0"/>
            <w:tabs>
              <w:tab w:val="right" w:leader="dot" w:pos="8844"/>
            </w:tabs>
            <w:kinsoku/>
            <w:wordWrap/>
            <w:overflowPunct/>
            <w:topLinePunct w:val="0"/>
            <w:autoSpaceDE/>
            <w:autoSpaceDN/>
            <w:bidi w:val="0"/>
            <w:adjustRightInd w:val="0"/>
            <w:snapToGrid w:val="0"/>
            <w:spacing w:line="360" w:lineRule="auto"/>
            <w:textAlignment w:val="auto"/>
            <w:rPr>
              <w:b/>
              <w:bCs/>
              <w:sz w:val="28"/>
              <w:szCs w:val="28"/>
            </w:rPr>
          </w:pPr>
          <w:r>
            <w:rPr>
              <w:b/>
              <w:bCs/>
              <w:color w:val="auto"/>
              <w:sz w:val="28"/>
              <w:szCs w:val="28"/>
            </w:rPr>
            <w:fldChar w:fldCharType="begin"/>
          </w:r>
          <w:r>
            <w:rPr>
              <w:b/>
              <w:bCs/>
              <w:sz w:val="28"/>
              <w:szCs w:val="28"/>
            </w:rPr>
            <w:instrText xml:space="preserve"> HYPERLINK \l _Toc21697 </w:instrText>
          </w:r>
          <w:r>
            <w:rPr>
              <w:b/>
              <w:bCs/>
              <w:sz w:val="28"/>
              <w:szCs w:val="28"/>
            </w:rPr>
            <w:fldChar w:fldCharType="separate"/>
          </w:r>
          <w:r>
            <w:rPr>
              <w:rFonts w:hint="eastAsia" w:ascii="黑体" w:hAnsi="黑体" w:eastAsia="黑体"/>
              <w:b/>
              <w:bCs/>
              <w:snapToGrid w:val="0"/>
              <w:sz w:val="28"/>
              <w:szCs w:val="28"/>
            </w:rPr>
            <w:t>二、建设项目工程分析</w:t>
          </w:r>
          <w:r>
            <w:rPr>
              <w:b/>
              <w:bCs/>
              <w:sz w:val="28"/>
              <w:szCs w:val="28"/>
            </w:rPr>
            <w:tab/>
          </w:r>
          <w:r>
            <w:rPr>
              <w:b/>
              <w:bCs/>
              <w:sz w:val="28"/>
              <w:szCs w:val="28"/>
            </w:rPr>
            <w:fldChar w:fldCharType="begin"/>
          </w:r>
          <w:r>
            <w:rPr>
              <w:b/>
              <w:bCs/>
              <w:sz w:val="28"/>
              <w:szCs w:val="28"/>
            </w:rPr>
            <w:instrText xml:space="preserve"> PAGEREF _Toc21697 \h </w:instrText>
          </w:r>
          <w:r>
            <w:rPr>
              <w:b/>
              <w:bCs/>
              <w:sz w:val="28"/>
              <w:szCs w:val="28"/>
            </w:rPr>
            <w:fldChar w:fldCharType="separate"/>
          </w:r>
          <w:r>
            <w:rPr>
              <w:b/>
              <w:bCs/>
              <w:sz w:val="28"/>
              <w:szCs w:val="28"/>
            </w:rPr>
            <w:t>23</w:t>
          </w:r>
          <w:r>
            <w:rPr>
              <w:b/>
              <w:bCs/>
              <w:sz w:val="28"/>
              <w:szCs w:val="28"/>
            </w:rPr>
            <w:fldChar w:fldCharType="end"/>
          </w:r>
          <w:r>
            <w:rPr>
              <w:b/>
              <w:bCs/>
              <w:color w:val="auto"/>
              <w:sz w:val="28"/>
              <w:szCs w:val="28"/>
            </w:rPr>
            <w:fldChar w:fldCharType="end"/>
          </w:r>
        </w:p>
        <w:p>
          <w:pPr>
            <w:pStyle w:val="22"/>
            <w:keepNext w:val="0"/>
            <w:keepLines w:val="0"/>
            <w:pageBreakBefore w:val="0"/>
            <w:widowControl w:val="0"/>
            <w:tabs>
              <w:tab w:val="right" w:leader="dot" w:pos="8844"/>
            </w:tabs>
            <w:kinsoku/>
            <w:wordWrap/>
            <w:overflowPunct/>
            <w:topLinePunct w:val="0"/>
            <w:autoSpaceDE/>
            <w:autoSpaceDN/>
            <w:bidi w:val="0"/>
            <w:adjustRightInd w:val="0"/>
            <w:snapToGrid w:val="0"/>
            <w:spacing w:line="360" w:lineRule="auto"/>
            <w:textAlignment w:val="auto"/>
            <w:rPr>
              <w:b/>
              <w:bCs/>
              <w:sz w:val="28"/>
              <w:szCs w:val="28"/>
            </w:rPr>
          </w:pPr>
          <w:r>
            <w:rPr>
              <w:b/>
              <w:bCs/>
              <w:color w:val="auto"/>
              <w:sz w:val="28"/>
              <w:szCs w:val="28"/>
            </w:rPr>
            <w:fldChar w:fldCharType="begin"/>
          </w:r>
          <w:r>
            <w:rPr>
              <w:b/>
              <w:bCs/>
              <w:sz w:val="28"/>
              <w:szCs w:val="28"/>
            </w:rPr>
            <w:instrText xml:space="preserve"> HYPERLINK \l _Toc2669 </w:instrText>
          </w:r>
          <w:r>
            <w:rPr>
              <w:b/>
              <w:bCs/>
              <w:sz w:val="28"/>
              <w:szCs w:val="28"/>
            </w:rPr>
            <w:fldChar w:fldCharType="separate"/>
          </w:r>
          <w:r>
            <w:rPr>
              <w:rFonts w:hint="eastAsia" w:ascii="黑体" w:hAnsi="黑体" w:eastAsia="黑体"/>
              <w:b/>
              <w:bCs/>
              <w:snapToGrid w:val="0"/>
              <w:sz w:val="28"/>
              <w:szCs w:val="28"/>
            </w:rPr>
            <w:t>三、区域环境质量现状、环境保护目标及评价标准</w:t>
          </w:r>
          <w:r>
            <w:rPr>
              <w:b/>
              <w:bCs/>
              <w:sz w:val="28"/>
              <w:szCs w:val="28"/>
            </w:rPr>
            <w:tab/>
          </w:r>
          <w:r>
            <w:rPr>
              <w:b/>
              <w:bCs/>
              <w:sz w:val="28"/>
              <w:szCs w:val="28"/>
            </w:rPr>
            <w:fldChar w:fldCharType="begin"/>
          </w:r>
          <w:r>
            <w:rPr>
              <w:b/>
              <w:bCs/>
              <w:sz w:val="28"/>
              <w:szCs w:val="28"/>
            </w:rPr>
            <w:instrText xml:space="preserve"> PAGEREF _Toc2669 \h </w:instrText>
          </w:r>
          <w:r>
            <w:rPr>
              <w:b/>
              <w:bCs/>
              <w:sz w:val="28"/>
              <w:szCs w:val="28"/>
            </w:rPr>
            <w:fldChar w:fldCharType="separate"/>
          </w:r>
          <w:r>
            <w:rPr>
              <w:b/>
              <w:bCs/>
              <w:sz w:val="28"/>
              <w:szCs w:val="28"/>
            </w:rPr>
            <w:t>37</w:t>
          </w:r>
          <w:r>
            <w:rPr>
              <w:b/>
              <w:bCs/>
              <w:sz w:val="28"/>
              <w:szCs w:val="28"/>
            </w:rPr>
            <w:fldChar w:fldCharType="end"/>
          </w:r>
          <w:r>
            <w:rPr>
              <w:b/>
              <w:bCs/>
              <w:color w:val="auto"/>
              <w:sz w:val="28"/>
              <w:szCs w:val="28"/>
            </w:rPr>
            <w:fldChar w:fldCharType="end"/>
          </w:r>
        </w:p>
        <w:p>
          <w:pPr>
            <w:pStyle w:val="22"/>
            <w:keepNext w:val="0"/>
            <w:keepLines w:val="0"/>
            <w:pageBreakBefore w:val="0"/>
            <w:widowControl w:val="0"/>
            <w:tabs>
              <w:tab w:val="right" w:leader="dot" w:pos="8844"/>
            </w:tabs>
            <w:kinsoku/>
            <w:wordWrap/>
            <w:overflowPunct/>
            <w:topLinePunct w:val="0"/>
            <w:autoSpaceDE/>
            <w:autoSpaceDN/>
            <w:bidi w:val="0"/>
            <w:adjustRightInd w:val="0"/>
            <w:snapToGrid w:val="0"/>
            <w:spacing w:line="360" w:lineRule="auto"/>
            <w:textAlignment w:val="auto"/>
            <w:rPr>
              <w:b/>
              <w:bCs/>
              <w:sz w:val="28"/>
              <w:szCs w:val="28"/>
            </w:rPr>
          </w:pPr>
          <w:r>
            <w:rPr>
              <w:b/>
              <w:bCs/>
              <w:color w:val="auto"/>
              <w:sz w:val="28"/>
              <w:szCs w:val="28"/>
            </w:rPr>
            <w:fldChar w:fldCharType="begin"/>
          </w:r>
          <w:r>
            <w:rPr>
              <w:b/>
              <w:bCs/>
              <w:sz w:val="28"/>
              <w:szCs w:val="28"/>
            </w:rPr>
            <w:instrText xml:space="preserve"> HYPERLINK \l _Toc14212 </w:instrText>
          </w:r>
          <w:r>
            <w:rPr>
              <w:b/>
              <w:bCs/>
              <w:sz w:val="28"/>
              <w:szCs w:val="28"/>
            </w:rPr>
            <w:fldChar w:fldCharType="separate"/>
          </w:r>
          <w:r>
            <w:rPr>
              <w:rFonts w:hint="eastAsia" w:ascii="黑体" w:hAnsi="黑体" w:eastAsia="黑体"/>
              <w:b/>
              <w:bCs/>
              <w:snapToGrid w:val="0"/>
              <w:sz w:val="28"/>
              <w:szCs w:val="28"/>
            </w:rPr>
            <w:t>四、主要环境影响和保护措施</w:t>
          </w:r>
          <w:r>
            <w:rPr>
              <w:b/>
              <w:bCs/>
              <w:sz w:val="28"/>
              <w:szCs w:val="28"/>
            </w:rPr>
            <w:tab/>
          </w:r>
          <w:r>
            <w:rPr>
              <w:b/>
              <w:bCs/>
              <w:sz w:val="28"/>
              <w:szCs w:val="28"/>
            </w:rPr>
            <w:fldChar w:fldCharType="begin"/>
          </w:r>
          <w:r>
            <w:rPr>
              <w:b/>
              <w:bCs/>
              <w:sz w:val="28"/>
              <w:szCs w:val="28"/>
            </w:rPr>
            <w:instrText xml:space="preserve"> PAGEREF _Toc14212 \h </w:instrText>
          </w:r>
          <w:r>
            <w:rPr>
              <w:b/>
              <w:bCs/>
              <w:sz w:val="28"/>
              <w:szCs w:val="28"/>
            </w:rPr>
            <w:fldChar w:fldCharType="separate"/>
          </w:r>
          <w:r>
            <w:rPr>
              <w:b/>
              <w:bCs/>
              <w:sz w:val="28"/>
              <w:szCs w:val="28"/>
            </w:rPr>
            <w:t>44</w:t>
          </w:r>
          <w:r>
            <w:rPr>
              <w:b/>
              <w:bCs/>
              <w:sz w:val="28"/>
              <w:szCs w:val="28"/>
            </w:rPr>
            <w:fldChar w:fldCharType="end"/>
          </w:r>
          <w:r>
            <w:rPr>
              <w:b/>
              <w:bCs/>
              <w:color w:val="auto"/>
              <w:sz w:val="28"/>
              <w:szCs w:val="28"/>
            </w:rPr>
            <w:fldChar w:fldCharType="end"/>
          </w:r>
        </w:p>
        <w:p>
          <w:pPr>
            <w:pStyle w:val="22"/>
            <w:keepNext w:val="0"/>
            <w:keepLines w:val="0"/>
            <w:pageBreakBefore w:val="0"/>
            <w:widowControl w:val="0"/>
            <w:tabs>
              <w:tab w:val="right" w:leader="dot" w:pos="8844"/>
            </w:tabs>
            <w:kinsoku/>
            <w:wordWrap/>
            <w:overflowPunct/>
            <w:topLinePunct w:val="0"/>
            <w:autoSpaceDE/>
            <w:autoSpaceDN/>
            <w:bidi w:val="0"/>
            <w:adjustRightInd w:val="0"/>
            <w:snapToGrid w:val="0"/>
            <w:spacing w:line="360" w:lineRule="auto"/>
            <w:textAlignment w:val="auto"/>
            <w:rPr>
              <w:b/>
              <w:bCs/>
              <w:sz w:val="28"/>
              <w:szCs w:val="28"/>
            </w:rPr>
          </w:pPr>
          <w:r>
            <w:rPr>
              <w:b/>
              <w:bCs/>
              <w:color w:val="auto"/>
              <w:sz w:val="28"/>
              <w:szCs w:val="28"/>
            </w:rPr>
            <w:fldChar w:fldCharType="begin"/>
          </w:r>
          <w:r>
            <w:rPr>
              <w:b/>
              <w:bCs/>
              <w:sz w:val="28"/>
              <w:szCs w:val="28"/>
            </w:rPr>
            <w:instrText xml:space="preserve"> HYPERLINK \l _Toc10460 </w:instrText>
          </w:r>
          <w:r>
            <w:rPr>
              <w:b/>
              <w:bCs/>
              <w:sz w:val="28"/>
              <w:szCs w:val="28"/>
            </w:rPr>
            <w:fldChar w:fldCharType="separate"/>
          </w:r>
          <w:r>
            <w:rPr>
              <w:rFonts w:hint="eastAsia" w:ascii="黑体" w:hAnsi="黑体" w:eastAsia="黑体"/>
              <w:b/>
              <w:bCs/>
              <w:snapToGrid w:val="0"/>
              <w:sz w:val="28"/>
              <w:szCs w:val="28"/>
            </w:rPr>
            <w:t>五、环境保护措施监督检查清单</w:t>
          </w:r>
          <w:r>
            <w:rPr>
              <w:b/>
              <w:bCs/>
              <w:sz w:val="28"/>
              <w:szCs w:val="28"/>
            </w:rPr>
            <w:tab/>
          </w:r>
          <w:r>
            <w:rPr>
              <w:b/>
              <w:bCs/>
              <w:sz w:val="28"/>
              <w:szCs w:val="28"/>
            </w:rPr>
            <w:fldChar w:fldCharType="begin"/>
          </w:r>
          <w:r>
            <w:rPr>
              <w:b/>
              <w:bCs/>
              <w:sz w:val="28"/>
              <w:szCs w:val="28"/>
            </w:rPr>
            <w:instrText xml:space="preserve"> PAGEREF _Toc10460 \h </w:instrText>
          </w:r>
          <w:r>
            <w:rPr>
              <w:b/>
              <w:bCs/>
              <w:sz w:val="28"/>
              <w:szCs w:val="28"/>
            </w:rPr>
            <w:fldChar w:fldCharType="separate"/>
          </w:r>
          <w:r>
            <w:rPr>
              <w:b/>
              <w:bCs/>
              <w:sz w:val="28"/>
              <w:szCs w:val="28"/>
            </w:rPr>
            <w:t>71</w:t>
          </w:r>
          <w:r>
            <w:rPr>
              <w:b/>
              <w:bCs/>
              <w:sz w:val="28"/>
              <w:szCs w:val="28"/>
            </w:rPr>
            <w:fldChar w:fldCharType="end"/>
          </w:r>
          <w:r>
            <w:rPr>
              <w:b/>
              <w:bCs/>
              <w:color w:val="auto"/>
              <w:sz w:val="28"/>
              <w:szCs w:val="28"/>
            </w:rPr>
            <w:fldChar w:fldCharType="end"/>
          </w:r>
        </w:p>
        <w:p>
          <w:pPr>
            <w:pStyle w:val="22"/>
            <w:keepNext w:val="0"/>
            <w:keepLines w:val="0"/>
            <w:pageBreakBefore w:val="0"/>
            <w:widowControl w:val="0"/>
            <w:tabs>
              <w:tab w:val="right" w:leader="dot" w:pos="8844"/>
            </w:tabs>
            <w:kinsoku/>
            <w:wordWrap/>
            <w:overflowPunct/>
            <w:topLinePunct w:val="0"/>
            <w:autoSpaceDE/>
            <w:autoSpaceDN/>
            <w:bidi w:val="0"/>
            <w:adjustRightInd w:val="0"/>
            <w:snapToGrid w:val="0"/>
            <w:spacing w:line="360" w:lineRule="auto"/>
            <w:textAlignment w:val="auto"/>
            <w:rPr>
              <w:b/>
              <w:bCs/>
              <w:sz w:val="28"/>
              <w:szCs w:val="28"/>
            </w:rPr>
          </w:pPr>
          <w:r>
            <w:rPr>
              <w:b/>
              <w:bCs/>
              <w:color w:val="auto"/>
              <w:sz w:val="28"/>
              <w:szCs w:val="28"/>
            </w:rPr>
            <w:fldChar w:fldCharType="begin"/>
          </w:r>
          <w:r>
            <w:rPr>
              <w:b/>
              <w:bCs/>
              <w:sz w:val="28"/>
              <w:szCs w:val="28"/>
            </w:rPr>
            <w:instrText xml:space="preserve"> HYPERLINK \l _Toc558 </w:instrText>
          </w:r>
          <w:r>
            <w:rPr>
              <w:b/>
              <w:bCs/>
              <w:sz w:val="28"/>
              <w:szCs w:val="28"/>
            </w:rPr>
            <w:fldChar w:fldCharType="separate"/>
          </w:r>
          <w:r>
            <w:rPr>
              <w:rFonts w:hint="eastAsia" w:ascii="黑体" w:hAnsi="黑体" w:eastAsia="黑体"/>
              <w:b/>
              <w:bCs/>
              <w:snapToGrid w:val="0"/>
              <w:sz w:val="28"/>
              <w:szCs w:val="28"/>
            </w:rPr>
            <w:t>六、结论</w:t>
          </w:r>
          <w:r>
            <w:rPr>
              <w:b/>
              <w:bCs/>
              <w:sz w:val="28"/>
              <w:szCs w:val="28"/>
            </w:rPr>
            <w:tab/>
          </w:r>
          <w:r>
            <w:rPr>
              <w:b/>
              <w:bCs/>
              <w:sz w:val="28"/>
              <w:szCs w:val="28"/>
            </w:rPr>
            <w:fldChar w:fldCharType="begin"/>
          </w:r>
          <w:r>
            <w:rPr>
              <w:b/>
              <w:bCs/>
              <w:sz w:val="28"/>
              <w:szCs w:val="28"/>
            </w:rPr>
            <w:instrText xml:space="preserve"> PAGEREF _Toc558 \h </w:instrText>
          </w:r>
          <w:r>
            <w:rPr>
              <w:b/>
              <w:bCs/>
              <w:sz w:val="28"/>
              <w:szCs w:val="28"/>
            </w:rPr>
            <w:fldChar w:fldCharType="separate"/>
          </w:r>
          <w:r>
            <w:rPr>
              <w:b/>
              <w:bCs/>
              <w:sz w:val="28"/>
              <w:szCs w:val="28"/>
            </w:rPr>
            <w:t>74</w:t>
          </w:r>
          <w:r>
            <w:rPr>
              <w:b/>
              <w:bCs/>
              <w:sz w:val="28"/>
              <w:szCs w:val="28"/>
            </w:rPr>
            <w:fldChar w:fldCharType="end"/>
          </w:r>
          <w:r>
            <w:rPr>
              <w:b/>
              <w:bCs/>
              <w:color w:val="auto"/>
              <w:sz w:val="28"/>
              <w:szCs w:val="28"/>
            </w:rPr>
            <w:fldChar w:fldCharType="end"/>
          </w:r>
        </w:p>
        <w:p>
          <w:pPr>
            <w:pStyle w:val="22"/>
            <w:keepNext w:val="0"/>
            <w:keepLines w:val="0"/>
            <w:pageBreakBefore w:val="0"/>
            <w:widowControl w:val="0"/>
            <w:tabs>
              <w:tab w:val="right" w:leader="dot" w:pos="8844"/>
            </w:tabs>
            <w:kinsoku/>
            <w:wordWrap/>
            <w:overflowPunct/>
            <w:topLinePunct w:val="0"/>
            <w:autoSpaceDE/>
            <w:autoSpaceDN/>
            <w:bidi w:val="0"/>
            <w:adjustRightInd w:val="0"/>
            <w:snapToGrid w:val="0"/>
            <w:spacing w:line="360" w:lineRule="auto"/>
            <w:textAlignment w:val="auto"/>
            <w:rPr>
              <w:b/>
              <w:bCs/>
              <w:sz w:val="28"/>
              <w:szCs w:val="28"/>
            </w:rPr>
          </w:pPr>
          <w:r>
            <w:rPr>
              <w:b/>
              <w:bCs/>
              <w:color w:val="auto"/>
              <w:sz w:val="28"/>
              <w:szCs w:val="28"/>
            </w:rPr>
            <w:fldChar w:fldCharType="begin"/>
          </w:r>
          <w:r>
            <w:rPr>
              <w:b/>
              <w:bCs/>
              <w:sz w:val="28"/>
              <w:szCs w:val="28"/>
            </w:rPr>
            <w:instrText xml:space="preserve"> HYPERLINK \l _Toc26772 </w:instrText>
          </w:r>
          <w:r>
            <w:rPr>
              <w:b/>
              <w:bCs/>
              <w:sz w:val="28"/>
              <w:szCs w:val="28"/>
            </w:rPr>
            <w:fldChar w:fldCharType="separate"/>
          </w:r>
          <w:r>
            <w:rPr>
              <w:rFonts w:hint="default" w:ascii="黑体" w:hAnsi="黑体" w:eastAsia="黑体"/>
              <w:b/>
              <w:bCs/>
              <w:snapToGrid w:val="0"/>
              <w:sz w:val="28"/>
              <w:szCs w:val="28"/>
            </w:rPr>
            <w:t>附表</w:t>
          </w:r>
          <w:r>
            <w:rPr>
              <w:rFonts w:hint="default" w:ascii="黑体" w:hAnsi="黑体" w:eastAsia="黑体"/>
              <w:b/>
              <w:bCs/>
              <w:snapToGrid w:val="0"/>
              <w:sz w:val="28"/>
              <w:szCs w:val="28"/>
              <w:lang w:eastAsia="zh-CN"/>
            </w:rPr>
            <w:t>：</w:t>
          </w:r>
          <w:r>
            <w:rPr>
              <w:rFonts w:hint="default" w:ascii="黑体" w:hAnsi="黑体" w:eastAsia="黑体"/>
              <w:b/>
              <w:bCs/>
              <w:snapToGrid w:val="0"/>
              <w:sz w:val="28"/>
              <w:szCs w:val="28"/>
            </w:rPr>
            <w:t>建设项目污染物排放量汇总表</w:t>
          </w:r>
          <w:r>
            <w:rPr>
              <w:b/>
              <w:bCs/>
              <w:sz w:val="28"/>
              <w:szCs w:val="28"/>
            </w:rPr>
            <w:tab/>
          </w:r>
          <w:r>
            <w:rPr>
              <w:b/>
              <w:bCs/>
              <w:sz w:val="28"/>
              <w:szCs w:val="28"/>
            </w:rPr>
            <w:fldChar w:fldCharType="begin"/>
          </w:r>
          <w:r>
            <w:rPr>
              <w:b/>
              <w:bCs/>
              <w:sz w:val="28"/>
              <w:szCs w:val="28"/>
            </w:rPr>
            <w:instrText xml:space="preserve"> PAGEREF _Toc26772 \h </w:instrText>
          </w:r>
          <w:r>
            <w:rPr>
              <w:b/>
              <w:bCs/>
              <w:sz w:val="28"/>
              <w:szCs w:val="28"/>
            </w:rPr>
            <w:fldChar w:fldCharType="separate"/>
          </w:r>
          <w:r>
            <w:rPr>
              <w:b/>
              <w:bCs/>
              <w:sz w:val="28"/>
              <w:szCs w:val="28"/>
            </w:rPr>
            <w:t>75</w:t>
          </w:r>
          <w:r>
            <w:rPr>
              <w:b/>
              <w:bCs/>
              <w:sz w:val="28"/>
              <w:szCs w:val="28"/>
            </w:rPr>
            <w:fldChar w:fldCharType="end"/>
          </w:r>
          <w:r>
            <w:rPr>
              <w:b/>
              <w:bCs/>
              <w:color w:val="auto"/>
              <w:sz w:val="28"/>
              <w:szCs w:val="28"/>
            </w:rPr>
            <w:fldChar w:fldCharType="end"/>
          </w:r>
        </w:p>
        <w:p>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rPr>
            <w:sectPr>
              <w:footerReference r:id="rId4"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r>
            <w:rPr>
              <w:b/>
              <w:bCs/>
              <w:color w:val="auto"/>
              <w:sz w:val="28"/>
              <w:szCs w:val="28"/>
            </w:rPr>
            <w:fldChar w:fldCharType="end"/>
          </w:r>
        </w:p>
      </w:sdtContent>
    </w:sdt>
    <w:p>
      <w:pPr>
        <w:pStyle w:val="16"/>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cs="Times New Roman"/>
          <w:b/>
          <w:bCs/>
          <w:color w:val="auto"/>
          <w:sz w:val="24"/>
          <w:szCs w:val="24"/>
          <w:lang w:val="en-US" w:eastAsia="zh-CN"/>
        </w:rPr>
      </w:pPr>
      <w:bookmarkStart w:id="1" w:name="_Toc15480"/>
      <w:r>
        <w:rPr>
          <w:rFonts w:hint="eastAsia" w:ascii="Times New Roman" w:hAnsi="Times New Roman" w:cs="Times New Roman"/>
          <w:b/>
          <w:bCs/>
          <w:color w:val="auto"/>
          <w:sz w:val="24"/>
          <w:szCs w:val="24"/>
          <w:lang w:val="en-US" w:eastAsia="zh-CN"/>
        </w:rPr>
        <w:t>附表：</w:t>
      </w:r>
    </w:p>
    <w:p>
      <w:pPr>
        <w:pStyle w:val="16"/>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cs="Times New Roman"/>
          <w:color w:val="FF0000"/>
          <w:sz w:val="24"/>
          <w:szCs w:val="24"/>
          <w:lang w:val="en-US" w:eastAsia="zh-CN"/>
        </w:rPr>
      </w:pPr>
      <w:r>
        <w:rPr>
          <w:rFonts w:hint="eastAsia" w:ascii="Times New Roman" w:hAnsi="Times New Roman" w:cs="Times New Roman"/>
          <w:color w:val="auto"/>
          <w:sz w:val="24"/>
          <w:szCs w:val="24"/>
          <w:lang w:val="en-US" w:eastAsia="zh-CN"/>
        </w:rPr>
        <w:t>建设项目污染物排放量汇总表</w:t>
      </w:r>
    </w:p>
    <w:p>
      <w:pPr>
        <w:pStyle w:val="16"/>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附件：</w:t>
      </w:r>
    </w:p>
    <w:p>
      <w:pPr>
        <w:pStyle w:val="16"/>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附件1 委托书</w:t>
      </w:r>
    </w:p>
    <w:p>
      <w:pPr>
        <w:pStyle w:val="16"/>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附件</w:t>
      </w:r>
      <w:r>
        <w:rPr>
          <w:rFonts w:hint="eastAsia"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lang w:val="en-US" w:eastAsia="zh-CN"/>
        </w:rPr>
        <w:t xml:space="preserve"> 营业执照</w:t>
      </w:r>
    </w:p>
    <w:p>
      <w:pPr>
        <w:pStyle w:val="16"/>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附件</w:t>
      </w:r>
      <w:r>
        <w:rPr>
          <w:rFonts w:hint="eastAsia"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lang w:val="en-US" w:eastAsia="zh-CN"/>
        </w:rPr>
        <w:t xml:space="preserve"> 投资备案证</w:t>
      </w:r>
    </w:p>
    <w:p>
      <w:pPr>
        <w:pStyle w:val="16"/>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附件</w:t>
      </w:r>
      <w:r>
        <w:rPr>
          <w:rFonts w:hint="eastAsia"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lang w:val="en-US" w:eastAsia="zh-CN"/>
        </w:rPr>
        <w:t xml:space="preserve"> 入园同意书</w:t>
      </w:r>
    </w:p>
    <w:p>
      <w:pPr>
        <w:pStyle w:val="16"/>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附件</w:t>
      </w:r>
      <w:r>
        <w:rPr>
          <w:rFonts w:hint="eastAsia"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lang w:val="en-US" w:eastAsia="zh-CN"/>
        </w:rPr>
        <w:t xml:space="preserve"> 厂房租赁合同</w:t>
      </w:r>
    </w:p>
    <w:p>
      <w:pPr>
        <w:pStyle w:val="16"/>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附件</w:t>
      </w:r>
      <w:r>
        <w:rPr>
          <w:rFonts w:hint="eastAsia" w:ascii="Times New Roman" w:hAnsi="Times New Roman" w:cs="Times New Roman"/>
          <w:color w:val="auto"/>
          <w:sz w:val="24"/>
          <w:szCs w:val="24"/>
          <w:highlight w:val="none"/>
          <w:lang w:val="en-US" w:eastAsia="zh-CN"/>
        </w:rPr>
        <w:t>6</w:t>
      </w:r>
      <w:r>
        <w:rPr>
          <w:rFonts w:hint="default" w:ascii="Times New Roman" w:hAnsi="Times New Roman" w:cs="Times New Roman"/>
          <w:color w:val="auto"/>
          <w:sz w:val="24"/>
          <w:szCs w:val="24"/>
          <w:highlight w:val="none"/>
          <w:lang w:val="en-US" w:eastAsia="zh-CN"/>
        </w:rPr>
        <w:t xml:space="preserve"> </w:t>
      </w:r>
      <w:r>
        <w:rPr>
          <w:rFonts w:hint="eastAsia" w:ascii="Times New Roman" w:hAnsi="Times New Roman" w:cs="Times New Roman"/>
          <w:color w:val="auto"/>
          <w:sz w:val="24"/>
          <w:szCs w:val="24"/>
          <w:highlight w:val="none"/>
          <w:lang w:val="en-US" w:eastAsia="zh-CN"/>
        </w:rPr>
        <w:t>引用</w:t>
      </w:r>
      <w:r>
        <w:rPr>
          <w:rFonts w:hint="default" w:ascii="Times New Roman" w:hAnsi="Times New Roman" w:cs="Times New Roman"/>
          <w:color w:val="auto"/>
          <w:sz w:val="24"/>
          <w:szCs w:val="24"/>
          <w:highlight w:val="none"/>
          <w:lang w:val="en-US" w:eastAsia="zh-CN"/>
        </w:rPr>
        <w:t>环境质量现状检测报告</w:t>
      </w:r>
    </w:p>
    <w:p>
      <w:pPr>
        <w:pStyle w:val="16"/>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附件</w:t>
      </w:r>
      <w:r>
        <w:rPr>
          <w:rFonts w:hint="eastAsia" w:ascii="Times New Roman" w:hAnsi="Times New Roman" w:cs="Times New Roman"/>
          <w:color w:val="auto"/>
          <w:sz w:val="24"/>
          <w:szCs w:val="24"/>
          <w:lang w:val="en-US" w:eastAsia="zh-CN"/>
        </w:rPr>
        <w:t xml:space="preserve">7 </w:t>
      </w:r>
      <w:r>
        <w:rPr>
          <w:rFonts w:hint="default" w:ascii="Times New Roman" w:hAnsi="Times New Roman" w:cs="Times New Roman"/>
          <w:color w:val="auto"/>
          <w:sz w:val="24"/>
          <w:szCs w:val="24"/>
          <w:lang w:val="en-US" w:eastAsia="zh-CN"/>
        </w:rPr>
        <w:t>《寻甸特色产业园区总体规划修编（2018-2035）</w:t>
      </w:r>
      <w:r>
        <w:rPr>
          <w:rFonts w:hint="eastAsia" w:ascii="Times New Roman" w:hAnsi="Times New Roman" w:cs="Times New Roman"/>
          <w:color w:val="auto"/>
          <w:sz w:val="24"/>
          <w:szCs w:val="24"/>
          <w:lang w:val="en-US" w:eastAsia="zh-CN"/>
        </w:rPr>
        <w:t>环境影响报告书</w:t>
      </w:r>
      <w:r>
        <w:rPr>
          <w:rFonts w:hint="default" w:ascii="Times New Roman" w:hAnsi="Times New Roman" w:cs="Times New Roman"/>
          <w:color w:val="auto"/>
          <w:sz w:val="24"/>
          <w:szCs w:val="24"/>
          <w:lang w:val="en-US" w:eastAsia="zh-CN"/>
        </w:rPr>
        <w:t>》审查意见的函</w:t>
      </w:r>
    </w:p>
    <w:p>
      <w:pPr>
        <w:pStyle w:val="16"/>
        <w:keepNext w:val="0"/>
        <w:keepLines w:val="0"/>
        <w:pageBreakBefore w:val="0"/>
        <w:kinsoku/>
        <w:wordWrap/>
        <w:overflowPunct/>
        <w:topLinePunct w:val="0"/>
        <w:autoSpaceDE/>
        <w:autoSpaceDN/>
        <w:bidi w:val="0"/>
        <w:adjustRightInd w:val="0"/>
        <w:snapToGrid w:val="0"/>
        <w:spacing w:line="360" w:lineRule="auto"/>
        <w:textAlignment w:val="auto"/>
        <w:rPr>
          <w:rFonts w:hint="default"/>
          <w:lang w:val="en-US" w:eastAsia="zh-CN"/>
        </w:rPr>
      </w:pPr>
      <w:r>
        <w:rPr>
          <w:rFonts w:hint="default" w:ascii="Times New Roman" w:hAnsi="Times New Roman" w:cs="Times New Roman"/>
          <w:color w:val="auto"/>
          <w:sz w:val="24"/>
          <w:szCs w:val="24"/>
          <w:lang w:val="en-US" w:eastAsia="zh-CN"/>
        </w:rPr>
        <w:t>附件</w:t>
      </w:r>
      <w:r>
        <w:rPr>
          <w:rFonts w:hint="eastAsia" w:ascii="Times New Roman" w:hAnsi="Times New Roman" w:cs="Times New Roman"/>
          <w:color w:val="auto"/>
          <w:sz w:val="24"/>
          <w:szCs w:val="24"/>
          <w:lang w:val="en-US" w:eastAsia="zh-CN"/>
        </w:rPr>
        <w:t>8</w:t>
      </w:r>
      <w:r>
        <w:rPr>
          <w:rFonts w:hint="default" w:ascii="Times New Roman" w:hAnsi="Times New Roman" w:cs="Times New Roman"/>
          <w:color w:val="auto"/>
          <w:sz w:val="24"/>
          <w:szCs w:val="24"/>
          <w:lang w:val="en-US" w:eastAsia="zh-CN"/>
        </w:rPr>
        <w:t xml:space="preserve"> 昆明市生态环境局寻甸分局关于寻甸特色产业园区基础设施建设项目告知承诺行政行政许可决定</w:t>
      </w:r>
    </w:p>
    <w:p>
      <w:pPr>
        <w:pStyle w:val="1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cs="Times New Roman"/>
          <w:color w:val="auto"/>
          <w:sz w:val="24"/>
          <w:szCs w:val="24"/>
          <w:lang w:val="en-US" w:eastAsia="zh-CN"/>
        </w:rPr>
      </w:pPr>
      <w:r>
        <w:rPr>
          <w:rFonts w:hint="eastAsia" w:cs="Times New Roman"/>
          <w:color w:val="auto"/>
          <w:sz w:val="24"/>
          <w:szCs w:val="24"/>
          <w:lang w:val="en-US" w:eastAsia="zh-CN"/>
        </w:rPr>
        <w:t xml:space="preserve">附件9 </w:t>
      </w:r>
      <w:r>
        <w:rPr>
          <w:rFonts w:hint="default" w:ascii="Times New Roman" w:hAnsi="Times New Roman" w:cs="Times New Roman"/>
          <w:color w:val="auto"/>
          <w:sz w:val="24"/>
          <w:szCs w:val="24"/>
          <w:lang w:val="en-US" w:eastAsia="zh-CN"/>
        </w:rPr>
        <w:t>环评技术服务合同、内审表及进度表</w:t>
      </w:r>
    </w:p>
    <w:p>
      <w:pPr>
        <w:pStyle w:val="1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color w:val="auto"/>
          <w:sz w:val="24"/>
          <w:szCs w:val="24"/>
          <w:lang w:val="en-US" w:eastAsia="zh-CN"/>
        </w:rPr>
      </w:pPr>
      <w:r>
        <w:rPr>
          <w:rFonts w:hint="eastAsia" w:cs="Times New Roman"/>
          <w:color w:val="auto"/>
          <w:sz w:val="24"/>
          <w:szCs w:val="24"/>
          <w:lang w:val="en-US" w:eastAsia="zh-CN"/>
        </w:rPr>
        <w:t>附件10 送审前公示</w:t>
      </w:r>
    </w:p>
    <w:p>
      <w:pPr>
        <w:pStyle w:val="16"/>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b/>
          <w:bCs/>
          <w:color w:val="auto"/>
          <w:sz w:val="24"/>
          <w:szCs w:val="24"/>
          <w:lang w:val="en-US" w:eastAsia="zh-CN"/>
        </w:rPr>
        <w:t>附图：</w:t>
      </w:r>
      <w:r>
        <w:rPr>
          <w:rFonts w:hint="eastAsia" w:ascii="Times New Roman" w:hAnsi="Times New Roman" w:cs="Times New Roman"/>
          <w:color w:val="auto"/>
          <w:sz w:val="24"/>
          <w:szCs w:val="24"/>
          <w:lang w:val="en-US" w:eastAsia="zh-CN"/>
        </w:rPr>
        <w:t>附图1 项目地理位置图</w:t>
      </w:r>
    </w:p>
    <w:p>
      <w:pPr>
        <w:pStyle w:val="16"/>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附图2 项目平面布置图</w:t>
      </w:r>
    </w:p>
    <w:p>
      <w:pPr>
        <w:pStyle w:val="16"/>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附图3 项目周边关系图</w:t>
      </w:r>
    </w:p>
    <w:p>
      <w:pPr>
        <w:pStyle w:val="16"/>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附图4 项目区域水系图</w:t>
      </w:r>
    </w:p>
    <w:p>
      <w:pPr>
        <w:pStyle w:val="16"/>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附图5 寻甸特色产业园区金所片区用地规划图</w:t>
      </w:r>
    </w:p>
    <w:p>
      <w:pPr>
        <w:pStyle w:val="16"/>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附图6 项目与牛栏江流域（云南段）水环境保护分区位置关系图</w:t>
      </w:r>
    </w:p>
    <w:p>
      <w:pPr>
        <w:pStyle w:val="16"/>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附图7 项目与牛栏江流域（昆明段）水环境保护分区位置关系图</w:t>
      </w:r>
    </w:p>
    <w:p>
      <w:pPr>
        <w:pStyle w:val="16"/>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kern w:val="0"/>
          <w:sz w:val="24"/>
          <w:szCs w:val="20"/>
          <w:lang w:val="en-US" w:eastAsia="zh-CN" w:bidi="ar-SA"/>
        </w:rPr>
      </w:pPr>
      <w:r>
        <w:rPr>
          <w:rFonts w:hint="eastAsia" w:ascii="Times New Roman" w:hAnsi="Times New Roman" w:eastAsia="宋体" w:cs="Times New Roman"/>
          <w:color w:val="auto"/>
          <w:kern w:val="0"/>
          <w:sz w:val="24"/>
          <w:szCs w:val="20"/>
          <w:lang w:val="en-US" w:eastAsia="zh-CN" w:bidi="ar-SA"/>
        </w:rPr>
        <w:t>附图</w:t>
      </w:r>
      <w:r>
        <w:rPr>
          <w:rFonts w:hint="eastAsia" w:ascii="Times New Roman" w:hAnsi="Times New Roman" w:cs="Times New Roman"/>
          <w:color w:val="auto"/>
          <w:kern w:val="0"/>
          <w:sz w:val="24"/>
          <w:szCs w:val="20"/>
          <w:lang w:val="en-US" w:eastAsia="zh-CN" w:bidi="ar-SA"/>
        </w:rPr>
        <w:t>8</w:t>
      </w:r>
      <w:r>
        <w:rPr>
          <w:rFonts w:hint="eastAsia" w:ascii="Times New Roman" w:hAnsi="Times New Roman" w:eastAsia="宋体" w:cs="Times New Roman"/>
          <w:color w:val="auto"/>
          <w:kern w:val="0"/>
          <w:sz w:val="24"/>
          <w:szCs w:val="20"/>
          <w:lang w:val="en-US" w:eastAsia="zh-CN" w:bidi="ar-SA"/>
        </w:rPr>
        <w:t xml:space="preserve"> 项目与牛栏江水系功能规划关系图</w:t>
      </w:r>
    </w:p>
    <w:p>
      <w:pPr>
        <w:pStyle w:val="26"/>
        <w:jc w:val="center"/>
        <w:outlineLvl w:val="0"/>
        <w:rPr>
          <w:rFonts w:hint="eastAsia" w:ascii="黑体" w:hAnsi="黑体" w:eastAsia="黑体"/>
          <w:snapToGrid w:val="0"/>
          <w:sz w:val="30"/>
          <w:szCs w:val="30"/>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pPr>
        <w:pStyle w:val="26"/>
        <w:jc w:val="center"/>
        <w:outlineLvl w:val="0"/>
        <w:rPr>
          <w:rFonts w:hint="eastAsia" w:ascii="黑体" w:hAnsi="黑体" w:eastAsia="黑体"/>
          <w:snapToGrid w:val="0"/>
          <w:sz w:val="30"/>
          <w:szCs w:val="30"/>
        </w:rPr>
      </w:pPr>
      <w:r>
        <w:rPr>
          <w:rFonts w:hint="eastAsia" w:ascii="黑体" w:hAnsi="黑体" w:eastAsia="黑体"/>
          <w:snapToGrid w:val="0"/>
          <w:sz w:val="30"/>
          <w:szCs w:val="30"/>
        </w:rPr>
        <w:t>一、建设项目基本情况</w:t>
      </w:r>
      <w:bookmarkEnd w:id="1"/>
    </w:p>
    <w:tbl>
      <w:tblPr>
        <w:tblStyle w:val="28"/>
        <w:tblW w:w="892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120"/>
        <w:gridCol w:w="2190"/>
        <w:gridCol w:w="2295"/>
        <w:gridCol w:w="3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20" w:type="dxa"/>
            <w:noWrap w:val="0"/>
            <w:tcMar>
              <w:top w:w="16" w:type="dxa"/>
              <w:left w:w="16" w:type="dxa"/>
              <w:right w:w="16" w:type="dxa"/>
            </w:tcMar>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建设项目名称</w:t>
            </w:r>
          </w:p>
        </w:tc>
        <w:tc>
          <w:tcPr>
            <w:tcW w:w="7806" w:type="dxa"/>
            <w:gridSpan w:val="3"/>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宋体"/>
                <w:color w:val="000000" w:themeColor="text1"/>
                <w:sz w:val="24"/>
                <w:szCs w:val="24"/>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云南恒业科能新能源有限公司300MW太阳能光伏设备组件生产建设项目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20" w:type="dxa"/>
            <w:noWrap w:val="0"/>
            <w:tcMar>
              <w:top w:w="16" w:type="dxa"/>
              <w:left w:w="16" w:type="dxa"/>
              <w:right w:w="16" w:type="dxa"/>
            </w:tcMar>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项目代码</w:t>
            </w:r>
          </w:p>
        </w:tc>
        <w:tc>
          <w:tcPr>
            <w:tcW w:w="7806" w:type="dxa"/>
            <w:gridSpan w:val="3"/>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宋体"/>
                <w:color w:val="000000" w:themeColor="text1"/>
                <w:sz w:val="24"/>
                <w:szCs w:val="24"/>
                <w:lang w:val="en-US"/>
                <w14:textFill>
                  <w14:solidFill>
                    <w14:schemeClr w14:val="tx1"/>
                  </w14:solidFill>
                </w14:textFill>
              </w:rPr>
            </w:pPr>
            <w:r>
              <w:rPr>
                <w:rFonts w:hint="eastAsia" w:cs="宋体"/>
                <w:color w:val="auto"/>
                <w:sz w:val="24"/>
                <w:szCs w:val="24"/>
                <w:lang w:val="en-US" w:eastAsia="zh-CN"/>
              </w:rPr>
              <w:t>2302-530129-04-01-889514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20" w:type="dxa"/>
            <w:noWrap w:val="0"/>
            <w:tcMar>
              <w:top w:w="16" w:type="dxa"/>
              <w:left w:w="16" w:type="dxa"/>
              <w:right w:w="16" w:type="dxa"/>
            </w:tcMar>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eastAsia"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建设单位联系人</w:t>
            </w:r>
          </w:p>
        </w:tc>
        <w:tc>
          <w:tcPr>
            <w:tcW w:w="2190"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宋体"/>
                <w:color w:val="000000" w:themeColor="text1"/>
                <w:sz w:val="24"/>
                <w:szCs w:val="24"/>
                <w:lang w:val="en-US"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赵官忠</w:t>
            </w:r>
          </w:p>
        </w:tc>
        <w:tc>
          <w:tcPr>
            <w:tcW w:w="2295"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联系方式</w:t>
            </w:r>
          </w:p>
        </w:tc>
        <w:tc>
          <w:tcPr>
            <w:tcW w:w="3321"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宋体"/>
                <w:color w:val="000000" w:themeColor="text1"/>
                <w:sz w:val="24"/>
                <w:szCs w:val="24"/>
                <w:lang w:val="en-US"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186****6911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20" w:type="dxa"/>
            <w:noWrap w:val="0"/>
            <w:tcMar>
              <w:top w:w="16" w:type="dxa"/>
              <w:left w:w="16" w:type="dxa"/>
              <w:right w:w="16" w:type="dxa"/>
            </w:tcMar>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建设地点</w:t>
            </w:r>
          </w:p>
        </w:tc>
        <w:tc>
          <w:tcPr>
            <w:tcW w:w="7806" w:type="dxa"/>
            <w:gridSpan w:val="3"/>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FF"/>
                <w:sz w:val="24"/>
                <w:szCs w:val="24"/>
                <w:u w:val="single"/>
                <w:lang w:eastAsia="zh-CN"/>
              </w:rPr>
              <w:t>云南</w:t>
            </w:r>
            <w:r>
              <w:rPr>
                <w:rFonts w:hint="eastAsia" w:ascii="Times New Roman" w:hAnsi="Times New Roman" w:eastAsia="宋体" w:cs="宋体"/>
                <w:color w:val="0000FF"/>
                <w:sz w:val="24"/>
                <w:szCs w:val="24"/>
              </w:rPr>
              <w:t>省</w:t>
            </w:r>
            <w:r>
              <w:rPr>
                <w:rFonts w:hint="eastAsia" w:cs="宋体"/>
                <w:color w:val="0000FF"/>
                <w:sz w:val="24"/>
                <w:szCs w:val="24"/>
                <w:u w:val="single"/>
                <w:lang w:eastAsia="zh-CN"/>
              </w:rPr>
              <w:t>昆明</w:t>
            </w:r>
            <w:r>
              <w:rPr>
                <w:rFonts w:hint="eastAsia" w:cs="宋体"/>
                <w:color w:val="0000FF"/>
                <w:sz w:val="24"/>
                <w:szCs w:val="24"/>
                <w:u w:val="none"/>
                <w:lang w:eastAsia="zh-CN"/>
              </w:rPr>
              <w:t>市</w:t>
            </w:r>
            <w:r>
              <w:rPr>
                <w:rFonts w:hint="eastAsia" w:cs="宋体"/>
                <w:color w:val="0000FF"/>
                <w:sz w:val="24"/>
                <w:szCs w:val="24"/>
                <w:u w:val="single"/>
                <w:lang w:eastAsia="zh-CN"/>
              </w:rPr>
              <w:t>寻甸</w:t>
            </w:r>
            <w:r>
              <w:rPr>
                <w:rFonts w:hint="eastAsia" w:cs="宋体"/>
                <w:color w:val="0000FF"/>
                <w:sz w:val="24"/>
                <w:szCs w:val="24"/>
                <w:u w:val="none"/>
                <w:lang w:eastAsia="zh-CN"/>
              </w:rPr>
              <w:t>县</w:t>
            </w:r>
            <w:r>
              <w:rPr>
                <w:rFonts w:hint="eastAsia" w:cs="宋体"/>
                <w:color w:val="0000FF"/>
                <w:sz w:val="24"/>
                <w:szCs w:val="24"/>
                <w:u w:val="single"/>
                <w:lang w:val="en-US" w:eastAsia="zh-CN"/>
              </w:rPr>
              <w:t>金所</w:t>
            </w:r>
            <w:r>
              <w:rPr>
                <w:rFonts w:hint="eastAsia" w:ascii="Times New Roman" w:hAnsi="Times New Roman" w:eastAsia="宋体" w:cs="宋体"/>
                <w:color w:val="0000FF"/>
                <w:sz w:val="24"/>
                <w:szCs w:val="24"/>
              </w:rPr>
              <w:t>街道</w:t>
            </w:r>
            <w:r>
              <w:rPr>
                <w:rFonts w:hint="eastAsia" w:cs="宋体"/>
                <w:color w:val="0000FF"/>
                <w:sz w:val="24"/>
                <w:szCs w:val="24"/>
                <w:u w:val="single"/>
                <w:lang w:val="en-US" w:eastAsia="zh-CN"/>
              </w:rPr>
              <w:t>寻甸产业园区金所片区</w:t>
            </w:r>
            <w:r>
              <w:rPr>
                <w:rFonts w:hint="eastAsia" w:ascii="Times New Roman" w:hAnsi="Times New Roman" w:eastAsia="宋体" w:cs="宋体"/>
                <w:color w:val="000000" w:themeColor="text1"/>
                <w:sz w:val="24"/>
                <w:szCs w:val="24"/>
                <w14:textFill>
                  <w14:solidFill>
                    <w14:schemeClr w14:val="tx1"/>
                  </w14:solidFill>
                </w14:textFill>
              </w:rPr>
              <w:t>（具体地址）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20" w:type="dxa"/>
            <w:noWrap w:val="0"/>
            <w:tcMar>
              <w:top w:w="16" w:type="dxa"/>
              <w:left w:w="16" w:type="dxa"/>
              <w:right w:w="16" w:type="dxa"/>
            </w:tcMar>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地理坐标</w:t>
            </w:r>
          </w:p>
        </w:tc>
        <w:tc>
          <w:tcPr>
            <w:tcW w:w="7806" w:type="dxa"/>
            <w:gridSpan w:val="3"/>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eastAsia" w:ascii="Times New Roman" w:hAnsi="Times New Roman" w:eastAsia="宋体" w:cs="宋体"/>
                <w:color w:val="000000" w:themeColor="text1"/>
                <w:sz w:val="24"/>
                <w:szCs w:val="24"/>
                <w:shd w:val="clear" w:color="auto" w:fill="auto"/>
                <w14:textFill>
                  <w14:solidFill>
                    <w14:schemeClr w14:val="tx1"/>
                  </w14:solidFill>
                </w14:textFill>
              </w:rPr>
            </w:pPr>
            <w:r>
              <w:rPr>
                <w:rFonts w:hint="eastAsia" w:ascii="Times New Roman" w:hAnsi="Times New Roman" w:eastAsia="宋体" w:cs="宋体"/>
                <w:color w:val="auto"/>
                <w:sz w:val="24"/>
                <w:szCs w:val="24"/>
                <w:shd w:val="clear" w:color="auto" w:fill="auto"/>
              </w:rPr>
              <w:t>（</w:t>
            </w:r>
            <w:r>
              <w:rPr>
                <w:rFonts w:hint="eastAsia" w:ascii="Times New Roman" w:hAnsi="Times New Roman" w:eastAsia="宋体" w:cs="宋体"/>
                <w:color w:val="auto"/>
                <w:sz w:val="24"/>
                <w:szCs w:val="24"/>
                <w:u w:val="single"/>
                <w:shd w:val="clear" w:color="auto" w:fill="auto"/>
                <w:lang w:val="en-US" w:eastAsia="zh-CN"/>
              </w:rPr>
              <w:t>10</w:t>
            </w:r>
            <w:r>
              <w:rPr>
                <w:rFonts w:hint="eastAsia" w:cs="宋体"/>
                <w:color w:val="auto"/>
                <w:sz w:val="24"/>
                <w:szCs w:val="24"/>
                <w:u w:val="single"/>
                <w:shd w:val="clear" w:color="auto" w:fill="auto"/>
                <w:lang w:val="en-US" w:eastAsia="zh-CN"/>
              </w:rPr>
              <w:t>3</w:t>
            </w:r>
            <w:r>
              <w:rPr>
                <w:rFonts w:hint="eastAsia" w:ascii="Times New Roman" w:hAnsi="Times New Roman" w:eastAsia="宋体" w:cs="宋体"/>
                <w:color w:val="auto"/>
                <w:sz w:val="24"/>
                <w:szCs w:val="24"/>
                <w:shd w:val="clear" w:color="auto" w:fill="auto"/>
              </w:rPr>
              <w:t>度</w:t>
            </w:r>
            <w:r>
              <w:rPr>
                <w:rFonts w:hint="eastAsia" w:cs="宋体"/>
                <w:color w:val="auto"/>
                <w:sz w:val="24"/>
                <w:szCs w:val="24"/>
                <w:u w:val="single"/>
                <w:shd w:val="clear" w:color="auto" w:fill="auto"/>
                <w:lang w:val="en-US" w:eastAsia="zh-CN"/>
              </w:rPr>
              <w:t>12</w:t>
            </w:r>
            <w:r>
              <w:rPr>
                <w:rFonts w:hint="eastAsia" w:ascii="Times New Roman" w:hAnsi="Times New Roman" w:eastAsia="宋体" w:cs="宋体"/>
                <w:color w:val="auto"/>
                <w:sz w:val="24"/>
                <w:szCs w:val="24"/>
                <w:shd w:val="clear" w:color="auto" w:fill="auto"/>
              </w:rPr>
              <w:t>分</w:t>
            </w:r>
            <w:r>
              <w:rPr>
                <w:rFonts w:hint="eastAsia" w:cs="宋体"/>
                <w:color w:val="auto"/>
                <w:sz w:val="24"/>
                <w:szCs w:val="24"/>
                <w:u w:val="single"/>
                <w:shd w:val="clear" w:color="auto" w:fill="auto"/>
                <w:lang w:val="en-US" w:eastAsia="zh-CN"/>
              </w:rPr>
              <w:t>31.393</w:t>
            </w:r>
            <w:r>
              <w:rPr>
                <w:rFonts w:hint="eastAsia" w:ascii="Times New Roman" w:hAnsi="Times New Roman" w:eastAsia="宋体" w:cs="宋体"/>
                <w:color w:val="auto"/>
                <w:sz w:val="24"/>
                <w:szCs w:val="24"/>
                <w:shd w:val="clear" w:color="auto" w:fill="auto"/>
              </w:rPr>
              <w:t>秒，</w:t>
            </w:r>
            <w:r>
              <w:rPr>
                <w:rFonts w:hint="eastAsia" w:ascii="Times New Roman" w:hAnsi="Times New Roman" w:eastAsia="宋体" w:cs="宋体"/>
                <w:color w:val="auto"/>
                <w:sz w:val="24"/>
                <w:szCs w:val="24"/>
                <w:u w:val="single"/>
                <w:shd w:val="clear" w:color="auto" w:fill="auto"/>
                <w:lang w:val="en-US" w:eastAsia="zh-CN"/>
              </w:rPr>
              <w:t>25</w:t>
            </w:r>
            <w:r>
              <w:rPr>
                <w:rFonts w:hint="eastAsia" w:ascii="Times New Roman" w:hAnsi="Times New Roman" w:eastAsia="宋体" w:cs="宋体"/>
                <w:color w:val="auto"/>
                <w:sz w:val="24"/>
                <w:szCs w:val="24"/>
                <w:shd w:val="clear" w:color="auto" w:fill="auto"/>
              </w:rPr>
              <w:t>度</w:t>
            </w:r>
            <w:r>
              <w:rPr>
                <w:rFonts w:hint="eastAsia" w:cs="宋体"/>
                <w:color w:val="auto"/>
                <w:sz w:val="24"/>
                <w:szCs w:val="24"/>
                <w:u w:val="single"/>
                <w:shd w:val="clear" w:color="auto" w:fill="auto"/>
                <w:lang w:val="en-US" w:eastAsia="zh-CN"/>
              </w:rPr>
              <w:t>34</w:t>
            </w:r>
            <w:r>
              <w:rPr>
                <w:rFonts w:hint="eastAsia" w:ascii="Times New Roman" w:hAnsi="Times New Roman" w:eastAsia="宋体" w:cs="宋体"/>
                <w:color w:val="auto"/>
                <w:sz w:val="24"/>
                <w:szCs w:val="24"/>
                <w:shd w:val="clear" w:color="auto" w:fill="auto"/>
              </w:rPr>
              <w:t>分</w:t>
            </w:r>
            <w:r>
              <w:rPr>
                <w:rFonts w:hint="eastAsia" w:cs="宋体"/>
                <w:color w:val="auto"/>
                <w:sz w:val="24"/>
                <w:szCs w:val="24"/>
                <w:u w:val="single"/>
                <w:shd w:val="clear" w:color="auto" w:fill="auto"/>
                <w:lang w:val="en-US" w:eastAsia="zh-CN"/>
              </w:rPr>
              <w:t>50.022</w:t>
            </w:r>
            <w:r>
              <w:rPr>
                <w:rFonts w:hint="eastAsia" w:ascii="Times New Roman" w:hAnsi="Times New Roman" w:eastAsia="宋体" w:cs="宋体"/>
                <w:color w:val="auto"/>
                <w:sz w:val="24"/>
                <w:szCs w:val="24"/>
                <w:shd w:val="clear" w:color="auto" w:fill="auto"/>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28" w:hRule="atLeast"/>
          <w:jc w:val="center"/>
        </w:trPr>
        <w:tc>
          <w:tcPr>
            <w:tcW w:w="1120" w:type="dxa"/>
            <w:noWrap w:val="0"/>
            <w:tcMar>
              <w:top w:w="16" w:type="dxa"/>
              <w:left w:w="16" w:type="dxa"/>
              <w:right w:w="16" w:type="dxa"/>
            </w:tcMar>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eastAsia"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国民经济</w:t>
            </w:r>
          </w:p>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行业类别</w:t>
            </w:r>
          </w:p>
        </w:tc>
        <w:tc>
          <w:tcPr>
            <w:tcW w:w="2190"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光伏设备及元器件制造</w:t>
            </w:r>
            <w:r>
              <w:rPr>
                <w:rFonts w:hint="default"/>
                <w:color w:val="000000" w:themeColor="text1"/>
                <w:sz w:val="24"/>
                <w:szCs w:val="24"/>
                <w:lang w:val="en-US" w:eastAsia="zh-CN"/>
                <w14:textFill>
                  <w14:solidFill>
                    <w14:schemeClr w14:val="tx1"/>
                  </w14:solidFill>
                </w14:textFill>
              </w:rPr>
              <w:t>（C</w:t>
            </w:r>
            <w:r>
              <w:rPr>
                <w:rFonts w:hint="eastAsia"/>
                <w:color w:val="000000" w:themeColor="text1"/>
                <w:sz w:val="24"/>
                <w:szCs w:val="24"/>
                <w:lang w:val="en-US" w:eastAsia="zh-CN"/>
                <w14:textFill>
                  <w14:solidFill>
                    <w14:schemeClr w14:val="tx1"/>
                  </w14:solidFill>
                </w14:textFill>
              </w:rPr>
              <w:t>3825</w:t>
            </w:r>
            <w:r>
              <w:rPr>
                <w:rFonts w:hint="default"/>
                <w:color w:val="000000" w:themeColor="text1"/>
                <w:sz w:val="24"/>
                <w:szCs w:val="24"/>
                <w:lang w:val="en-US" w:eastAsia="zh-CN"/>
                <w14:textFill>
                  <w14:solidFill>
                    <w14:schemeClr w14:val="tx1"/>
                  </w14:solidFill>
                </w14:textFill>
              </w:rPr>
              <w:t>）</w:t>
            </w:r>
          </w:p>
        </w:tc>
        <w:tc>
          <w:tcPr>
            <w:tcW w:w="2295"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color w:val="000000" w:themeColor="text1"/>
                <w:sz w:val="24"/>
                <w:szCs w:val="24"/>
                <w:lang w:val="en-US" w:eastAsia="zh-CN"/>
                <w14:textFill>
                  <w14:solidFill>
                    <w14:schemeClr w14:val="tx1"/>
                  </w14:solidFill>
                </w14:textFill>
              </w:rPr>
            </w:pPr>
            <w:bookmarkStart w:id="2" w:name="_Hlk49843745"/>
            <w:r>
              <w:rPr>
                <w:rFonts w:hint="eastAsia"/>
                <w:color w:val="000000" w:themeColor="text1"/>
                <w:sz w:val="24"/>
                <w:szCs w:val="24"/>
                <w:lang w:val="en-US" w:eastAsia="zh-CN"/>
                <w14:textFill>
                  <w14:solidFill>
                    <w14:schemeClr w14:val="tx1"/>
                  </w14:solidFill>
                </w14:textFill>
              </w:rPr>
              <w:t>建设项目</w:t>
            </w:r>
          </w:p>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行业类别</w:t>
            </w:r>
            <w:bookmarkEnd w:id="2"/>
          </w:p>
        </w:tc>
        <w:tc>
          <w:tcPr>
            <w:tcW w:w="3321"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color w:val="000000" w:themeColor="text1"/>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三十五、电气机械和器材制造业77、输配电及控制设备制造382 其他（仅分割、焊接、组装的除外；年用非溶剂型低VOCs含量涂料10吨以下的除外）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120" w:type="dxa"/>
            <w:noWrap w:val="0"/>
            <w:tcMar>
              <w:top w:w="16" w:type="dxa"/>
              <w:left w:w="16" w:type="dxa"/>
              <w:right w:w="16" w:type="dxa"/>
            </w:tcMar>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建设性质</w:t>
            </w:r>
          </w:p>
        </w:tc>
        <w:tc>
          <w:tcPr>
            <w:tcW w:w="2190"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left"/>
              <w:textAlignment w:val="auto"/>
              <w:rPr>
                <w:rFonts w:hint="default"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sym w:font="Wingdings 2" w:char="0052"/>
            </w:r>
            <w:r>
              <w:rPr>
                <w:rFonts w:hint="eastAsia" w:ascii="Times New Roman" w:hAnsi="Times New Roman" w:eastAsia="宋体" w:cs="宋体"/>
                <w:color w:val="000000" w:themeColor="text1"/>
                <w:sz w:val="24"/>
                <w:szCs w:val="24"/>
                <w14:textFill>
                  <w14:solidFill>
                    <w14:schemeClr w14:val="tx1"/>
                  </w14:solidFill>
                </w14:textFill>
              </w:rPr>
              <w:t>新建（迁建）</w:t>
            </w:r>
          </w:p>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left"/>
              <w:textAlignment w:val="auto"/>
              <w:rPr>
                <w:rFonts w:hint="eastAsia"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□改建</w:t>
            </w:r>
          </w:p>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left"/>
              <w:textAlignment w:val="auto"/>
              <w:rPr>
                <w:rFonts w:hint="eastAsia"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□扩建</w:t>
            </w:r>
          </w:p>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left"/>
              <w:textAlignment w:val="auto"/>
              <w:rPr>
                <w:rFonts w:hint="default"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□技术改造</w:t>
            </w:r>
          </w:p>
        </w:tc>
        <w:tc>
          <w:tcPr>
            <w:tcW w:w="2295"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eastAsia"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建设项目</w:t>
            </w:r>
          </w:p>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申报情形</w:t>
            </w:r>
          </w:p>
        </w:tc>
        <w:tc>
          <w:tcPr>
            <w:tcW w:w="3321"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left"/>
              <w:textAlignment w:val="auto"/>
              <w:rPr>
                <w:rFonts w:hint="default"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sym w:font="Wingdings 2" w:char="0052"/>
            </w:r>
            <w:r>
              <w:rPr>
                <w:rFonts w:hint="eastAsia" w:ascii="Times New Roman" w:hAnsi="Times New Roman" w:eastAsia="宋体" w:cs="宋体"/>
                <w:color w:val="000000" w:themeColor="text1"/>
                <w:sz w:val="24"/>
                <w:szCs w:val="24"/>
                <w14:textFill>
                  <w14:solidFill>
                    <w14:schemeClr w14:val="tx1"/>
                  </w14:solidFill>
                </w14:textFill>
              </w:rPr>
              <w:t>首次申报项目</w:t>
            </w:r>
            <w:r>
              <w:rPr>
                <w:rFonts w:hint="default" w:ascii="Times New Roman" w:hAnsi="Times New Roman" w:eastAsia="宋体" w:cs="宋体"/>
                <w:color w:val="000000" w:themeColor="text1"/>
                <w:sz w:val="24"/>
                <w:szCs w:val="24"/>
                <w14:textFill>
                  <w14:solidFill>
                    <w14:schemeClr w14:val="tx1"/>
                  </w14:solidFill>
                </w14:textFill>
              </w:rPr>
              <w:t xml:space="preserve">             </w:t>
            </w:r>
          </w:p>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left"/>
              <w:textAlignment w:val="auto"/>
              <w:rPr>
                <w:rFonts w:hint="default"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□不予批准后再次申报项目</w:t>
            </w:r>
          </w:p>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left"/>
              <w:textAlignment w:val="auto"/>
              <w:rPr>
                <w:rFonts w:hint="default"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sym w:font="Wingdings 2" w:char="00A3"/>
            </w:r>
            <w:r>
              <w:rPr>
                <w:rFonts w:hint="eastAsia" w:ascii="Times New Roman" w:hAnsi="Times New Roman" w:eastAsia="宋体" w:cs="宋体"/>
                <w:color w:val="000000" w:themeColor="text1"/>
                <w:sz w:val="24"/>
                <w:szCs w:val="24"/>
                <w14:textFill>
                  <w14:solidFill>
                    <w14:schemeClr w14:val="tx1"/>
                  </w14:solidFill>
                </w14:textFill>
              </w:rPr>
              <w:t>超五年重新审核项目</w:t>
            </w:r>
            <w:r>
              <w:rPr>
                <w:rFonts w:hint="default" w:ascii="Times New Roman" w:hAnsi="Times New Roman" w:eastAsia="宋体" w:cs="宋体"/>
                <w:color w:val="000000" w:themeColor="text1"/>
                <w:sz w:val="24"/>
                <w:szCs w:val="24"/>
                <w14:textFill>
                  <w14:solidFill>
                    <w14:schemeClr w14:val="tx1"/>
                  </w14:solidFill>
                </w14:textFill>
              </w:rPr>
              <w:t xml:space="preserve">     </w:t>
            </w:r>
          </w:p>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left"/>
              <w:textAlignment w:val="auto"/>
              <w:rPr>
                <w:rFonts w:hint="default"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120" w:type="dxa"/>
            <w:noWrap w:val="0"/>
            <w:tcMar>
              <w:top w:w="16" w:type="dxa"/>
              <w:left w:w="16" w:type="dxa"/>
              <w:right w:w="16" w:type="dxa"/>
            </w:tcMar>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eastAsia"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项目审批（核准</w:t>
            </w:r>
            <w:r>
              <w:rPr>
                <w:rFonts w:hint="default" w:ascii="Times New Roman" w:hAnsi="Times New Roman" w:eastAsia="宋体" w:cs="宋体"/>
                <w:color w:val="000000" w:themeColor="text1"/>
                <w:sz w:val="24"/>
                <w:szCs w:val="24"/>
                <w14:textFill>
                  <w14:solidFill>
                    <w14:schemeClr w14:val="tx1"/>
                  </w14:solidFill>
                </w14:textFill>
              </w:rPr>
              <w:t>/</w:t>
            </w:r>
          </w:p>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备案）部门（选填）</w:t>
            </w:r>
          </w:p>
        </w:tc>
        <w:tc>
          <w:tcPr>
            <w:tcW w:w="2190"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eastAsia" w:ascii="Times New Roman" w:hAnsi="Times New Roman" w:eastAsia="宋体"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寻甸</w:t>
            </w:r>
            <w:r>
              <w:rPr>
                <w:rFonts w:hint="eastAsia" w:cs="宋体"/>
                <w:color w:val="000000" w:themeColor="text1"/>
                <w:sz w:val="24"/>
                <w:szCs w:val="24"/>
                <w:lang w:val="en-US" w:eastAsia="zh-CN"/>
                <w14:textFill>
                  <w14:solidFill>
                    <w14:schemeClr w14:val="tx1"/>
                  </w14:solidFill>
                </w14:textFill>
              </w:rPr>
              <w:t>回族彝族自治县发展和改革局</w:t>
            </w:r>
          </w:p>
        </w:tc>
        <w:tc>
          <w:tcPr>
            <w:tcW w:w="2295"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eastAsia"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项目审批（核准</w:t>
            </w:r>
            <w:r>
              <w:rPr>
                <w:rFonts w:hint="default" w:ascii="Times New Roman" w:hAnsi="Times New Roman" w:eastAsia="宋体" w:cs="宋体"/>
                <w:color w:val="000000" w:themeColor="text1"/>
                <w:sz w:val="24"/>
                <w:szCs w:val="24"/>
                <w14:textFill>
                  <w14:solidFill>
                    <w14:schemeClr w14:val="tx1"/>
                  </w14:solidFill>
                </w14:textFill>
              </w:rPr>
              <w:t>/</w:t>
            </w:r>
          </w:p>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eastAsia"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备案）文号（选填）</w:t>
            </w:r>
          </w:p>
        </w:tc>
        <w:tc>
          <w:tcPr>
            <w:tcW w:w="3321"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lang w:val="en-US" w:eastAsia="zh-CN"/>
                <w14:textFill>
                  <w14:solidFill>
                    <w14:schemeClr w14:val="tx1"/>
                  </w14:solidFill>
                </w14:textFill>
              </w:rPr>
              <w:t>项目代码：</w:t>
            </w:r>
            <w:r>
              <w:rPr>
                <w:rFonts w:hint="eastAsia" w:cs="宋体"/>
                <w:color w:val="auto"/>
                <w:sz w:val="24"/>
                <w:szCs w:val="24"/>
                <w:lang w:val="en-US" w:eastAsia="zh-CN"/>
              </w:rPr>
              <w:t>2302-530129-04-01-889514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20" w:type="dxa"/>
            <w:noWrap w:val="0"/>
            <w:tcMar>
              <w:top w:w="16" w:type="dxa"/>
              <w:left w:w="16" w:type="dxa"/>
              <w:right w:w="16" w:type="dxa"/>
            </w:tcMar>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宋体"/>
                <w:color w:val="auto"/>
                <w:sz w:val="24"/>
                <w:szCs w:val="24"/>
              </w:rPr>
            </w:pPr>
            <w:r>
              <w:rPr>
                <w:rFonts w:hint="eastAsia" w:ascii="Times New Roman" w:hAnsi="Times New Roman" w:eastAsia="宋体" w:cs="宋体"/>
                <w:color w:val="auto"/>
                <w:sz w:val="24"/>
                <w:szCs w:val="24"/>
              </w:rPr>
              <w:t>总投资（万元）</w:t>
            </w:r>
          </w:p>
        </w:tc>
        <w:tc>
          <w:tcPr>
            <w:tcW w:w="2190"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宋体"/>
                <w:color w:val="auto"/>
                <w:sz w:val="24"/>
                <w:szCs w:val="24"/>
                <w:highlight w:val="none"/>
                <w:lang w:val="en-US" w:eastAsia="zh-CN"/>
              </w:rPr>
            </w:pPr>
            <w:r>
              <w:rPr>
                <w:rFonts w:hint="eastAsia" w:cs="宋体"/>
                <w:color w:val="auto"/>
                <w:sz w:val="24"/>
                <w:szCs w:val="24"/>
                <w:highlight w:val="none"/>
                <w:lang w:val="en-US" w:eastAsia="zh-CN"/>
              </w:rPr>
              <w:t>9000</w:t>
            </w:r>
          </w:p>
        </w:tc>
        <w:tc>
          <w:tcPr>
            <w:tcW w:w="2295" w:type="dxa"/>
            <w:noWrap w:val="0"/>
            <w:tcMar>
              <w:top w:w="16" w:type="dxa"/>
              <w:left w:w="16" w:type="dxa"/>
              <w:right w:w="16" w:type="dxa"/>
            </w:tcMar>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环保投资（万元）</w:t>
            </w:r>
          </w:p>
        </w:tc>
        <w:tc>
          <w:tcPr>
            <w:tcW w:w="3321"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宋体"/>
                <w:color w:val="auto"/>
                <w:sz w:val="24"/>
                <w:szCs w:val="24"/>
                <w:highlight w:val="none"/>
                <w:lang w:val="en-US" w:eastAsia="zh-CN"/>
              </w:rPr>
            </w:pPr>
            <w:r>
              <w:rPr>
                <w:rFonts w:hint="eastAsia" w:cs="宋体"/>
                <w:color w:val="0000FF"/>
                <w:sz w:val="24"/>
                <w:szCs w:val="24"/>
                <w:highlight w:val="none"/>
                <w:lang w:val="en-US" w:eastAsia="zh-CN"/>
              </w:rPr>
              <w:t>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120" w:type="dxa"/>
            <w:noWrap w:val="0"/>
            <w:tcMar>
              <w:top w:w="16" w:type="dxa"/>
              <w:left w:w="16" w:type="dxa"/>
              <w:right w:w="16" w:type="dxa"/>
            </w:tcMar>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宋体"/>
                <w:color w:val="auto"/>
                <w:sz w:val="24"/>
                <w:szCs w:val="24"/>
              </w:rPr>
            </w:pPr>
            <w:r>
              <w:rPr>
                <w:rFonts w:hint="eastAsia" w:ascii="Times New Roman" w:hAnsi="Times New Roman" w:eastAsia="宋体" w:cs="宋体"/>
                <w:color w:val="auto"/>
                <w:sz w:val="24"/>
                <w:szCs w:val="24"/>
              </w:rPr>
              <w:t>环保投资占比（</w:t>
            </w:r>
            <w:r>
              <w:rPr>
                <w:rFonts w:hint="default" w:ascii="Times New Roman" w:hAnsi="Times New Roman" w:eastAsia="宋体" w:cs="宋体"/>
                <w:color w:val="auto"/>
                <w:sz w:val="24"/>
                <w:szCs w:val="24"/>
              </w:rPr>
              <w:t>%</w:t>
            </w:r>
            <w:r>
              <w:rPr>
                <w:rFonts w:hint="eastAsia" w:ascii="Times New Roman" w:hAnsi="Times New Roman" w:eastAsia="宋体" w:cs="宋体"/>
                <w:color w:val="auto"/>
                <w:sz w:val="24"/>
                <w:szCs w:val="24"/>
              </w:rPr>
              <w:t>）</w:t>
            </w:r>
          </w:p>
        </w:tc>
        <w:tc>
          <w:tcPr>
            <w:tcW w:w="2190"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宋体"/>
                <w:color w:val="auto"/>
                <w:sz w:val="24"/>
                <w:szCs w:val="24"/>
                <w:highlight w:val="none"/>
                <w:lang w:val="en-US" w:eastAsia="zh-CN"/>
              </w:rPr>
            </w:pPr>
            <w:r>
              <w:rPr>
                <w:rFonts w:hint="eastAsia" w:cs="宋体"/>
                <w:color w:val="0000FF"/>
                <w:sz w:val="24"/>
                <w:szCs w:val="24"/>
                <w:highlight w:val="none"/>
                <w:lang w:val="en-US" w:eastAsia="zh-CN"/>
              </w:rPr>
              <w:t>0.098</w:t>
            </w:r>
          </w:p>
        </w:tc>
        <w:tc>
          <w:tcPr>
            <w:tcW w:w="2295" w:type="dxa"/>
            <w:noWrap w:val="0"/>
            <w:tcMar>
              <w:top w:w="16" w:type="dxa"/>
              <w:left w:w="16" w:type="dxa"/>
              <w:right w:w="16" w:type="dxa"/>
            </w:tcMar>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施工工期</w:t>
            </w:r>
          </w:p>
        </w:tc>
        <w:tc>
          <w:tcPr>
            <w:tcW w:w="3321"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宋体"/>
                <w:color w:val="auto"/>
                <w:sz w:val="24"/>
                <w:szCs w:val="24"/>
                <w:highlight w:val="none"/>
                <w:lang w:val="en-US" w:eastAsia="zh-CN"/>
              </w:rPr>
            </w:pPr>
            <w:r>
              <w:rPr>
                <w:rFonts w:hint="eastAsia" w:cs="宋体"/>
                <w:color w:val="auto"/>
                <w:sz w:val="24"/>
                <w:szCs w:val="24"/>
                <w:highlight w:val="none"/>
                <w:lang w:val="en-US" w:eastAsia="zh-CN"/>
              </w:rPr>
              <w:t>1个月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20" w:type="dxa"/>
            <w:noWrap w:val="0"/>
            <w:tcMar>
              <w:top w:w="16" w:type="dxa"/>
              <w:left w:w="16" w:type="dxa"/>
              <w:right w:w="16" w:type="dxa"/>
            </w:tcMar>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eastAsia"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是否开工建设</w:t>
            </w:r>
          </w:p>
        </w:tc>
        <w:tc>
          <w:tcPr>
            <w:tcW w:w="2190"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textAlignment w:val="auto"/>
              <w:rPr>
                <w:rFonts w:hint="default"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sym w:font="Wingdings 2" w:char="0052"/>
            </w:r>
            <w:r>
              <w:rPr>
                <w:rFonts w:hint="eastAsia" w:ascii="Times New Roman" w:hAnsi="Times New Roman" w:eastAsia="宋体" w:cs="宋体"/>
                <w:color w:val="000000" w:themeColor="text1"/>
                <w:sz w:val="24"/>
                <w:szCs w:val="24"/>
                <w14:textFill>
                  <w14:solidFill>
                    <w14:schemeClr w14:val="tx1"/>
                  </w14:solidFill>
                </w14:textFill>
              </w:rPr>
              <w:t>否</w:t>
            </w:r>
          </w:p>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textAlignment w:val="auto"/>
              <w:rPr>
                <w:rFonts w:hint="default"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sym w:font="Wingdings 2" w:char="00A3"/>
            </w:r>
            <w:r>
              <w:rPr>
                <w:rFonts w:hint="eastAsia" w:ascii="Times New Roman" w:hAnsi="Times New Roman" w:eastAsia="宋体" w:cs="宋体"/>
                <w:color w:val="000000" w:themeColor="text1"/>
                <w:sz w:val="24"/>
                <w:szCs w:val="24"/>
                <w14:textFill>
                  <w14:solidFill>
                    <w14:schemeClr w14:val="tx1"/>
                  </w14:solidFill>
                </w14:textFill>
              </w:rPr>
              <w:t>是：</w:t>
            </w:r>
            <w:r>
              <w:rPr>
                <w:rFonts w:hint="eastAsia" w:cs="宋体"/>
                <w:color w:val="000000" w:themeColor="text1"/>
                <w:sz w:val="24"/>
                <w:szCs w:val="24"/>
                <w:u w:val="single"/>
                <w:lang w:val="en-US" w:eastAsia="zh-CN"/>
                <w14:textFill>
                  <w14:solidFill>
                    <w14:schemeClr w14:val="tx1"/>
                  </w14:solidFill>
                </w14:textFill>
              </w:rPr>
              <w:t xml:space="preserve">       </w:t>
            </w:r>
          </w:p>
        </w:tc>
        <w:tc>
          <w:tcPr>
            <w:tcW w:w="2295" w:type="dxa"/>
            <w:noWrap w:val="0"/>
            <w:tcMar>
              <w:top w:w="16" w:type="dxa"/>
              <w:left w:w="16" w:type="dxa"/>
              <w:right w:w="16" w:type="dxa"/>
            </w:tcMar>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eastAsia" w:ascii="Times New Roman" w:hAnsi="Times New Roman" w:eastAsia="宋体" w:cs="宋体"/>
                <w:color w:val="000000" w:themeColor="text1"/>
                <w:spacing w:val="-6"/>
                <w:sz w:val="24"/>
                <w:szCs w:val="24"/>
                <w14:textFill>
                  <w14:solidFill>
                    <w14:schemeClr w14:val="tx1"/>
                  </w14:solidFill>
                </w14:textFill>
              </w:rPr>
            </w:pPr>
            <w:r>
              <w:rPr>
                <w:rFonts w:hint="eastAsia" w:ascii="Times New Roman" w:hAnsi="Times New Roman" w:eastAsia="宋体" w:cs="宋体"/>
                <w:color w:val="000000" w:themeColor="text1"/>
                <w:spacing w:val="-6"/>
                <w:sz w:val="24"/>
                <w:szCs w:val="24"/>
                <w14:textFill>
                  <w14:solidFill>
                    <w14:schemeClr w14:val="tx1"/>
                  </w14:solidFill>
                </w14:textFill>
              </w:rPr>
              <w:t>用地（用海）</w:t>
            </w:r>
          </w:p>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eastAsia"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pacing w:val="-6"/>
                <w:sz w:val="24"/>
                <w:szCs w:val="24"/>
                <w14:textFill>
                  <w14:solidFill>
                    <w14:schemeClr w14:val="tx1"/>
                  </w14:solidFill>
                </w14:textFill>
              </w:rPr>
              <w:t>面积（</w:t>
            </w:r>
            <w:r>
              <w:rPr>
                <w:rFonts w:hint="default" w:ascii="Times New Roman" w:hAnsi="Times New Roman" w:eastAsia="宋体" w:cs="宋体"/>
                <w:color w:val="000000" w:themeColor="text1"/>
                <w:spacing w:val="-6"/>
                <w:sz w:val="24"/>
                <w:szCs w:val="24"/>
                <w14:textFill>
                  <w14:solidFill>
                    <w14:schemeClr w14:val="tx1"/>
                  </w14:solidFill>
                </w14:textFill>
              </w:rPr>
              <w:t>m</w:t>
            </w:r>
            <w:r>
              <w:rPr>
                <w:rFonts w:hint="default" w:ascii="Times New Roman" w:hAnsi="Times New Roman" w:eastAsia="宋体" w:cs="宋体"/>
                <w:color w:val="000000" w:themeColor="text1"/>
                <w:spacing w:val="-6"/>
                <w:sz w:val="24"/>
                <w:szCs w:val="24"/>
                <w:vertAlign w:val="superscript"/>
                <w14:textFill>
                  <w14:solidFill>
                    <w14:schemeClr w14:val="tx1"/>
                  </w14:solidFill>
                </w14:textFill>
              </w:rPr>
              <w:t>2</w:t>
            </w:r>
            <w:r>
              <w:rPr>
                <w:rFonts w:hint="eastAsia" w:ascii="Times New Roman" w:hAnsi="Times New Roman" w:eastAsia="宋体" w:cs="宋体"/>
                <w:color w:val="000000" w:themeColor="text1"/>
                <w:spacing w:val="-6"/>
                <w:sz w:val="24"/>
                <w:szCs w:val="24"/>
                <w14:textFill>
                  <w14:solidFill>
                    <w14:schemeClr w14:val="tx1"/>
                  </w14:solidFill>
                </w14:textFill>
              </w:rPr>
              <w:t>）</w:t>
            </w:r>
          </w:p>
        </w:tc>
        <w:tc>
          <w:tcPr>
            <w:tcW w:w="3321"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宋体"/>
                <w:color w:val="000000" w:themeColor="text1"/>
                <w:sz w:val="24"/>
                <w:szCs w:val="24"/>
                <w:lang w:val="en-US" w:eastAsia="zh-CN"/>
                <w14:textFill>
                  <w14:solidFill>
                    <w14:schemeClr w14:val="tx1"/>
                  </w14:solidFill>
                </w14:textFill>
              </w:rPr>
            </w:pPr>
            <w:r>
              <w:rPr>
                <w:rFonts w:hint="eastAsia" w:cs="宋体"/>
                <w:color w:val="auto"/>
                <w:sz w:val="24"/>
                <w:szCs w:val="24"/>
                <w:highlight w:val="none"/>
                <w:lang w:val="en-US" w:eastAsia="zh-CN"/>
              </w:rPr>
              <w:t>2120.4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120" w:type="dxa"/>
            <w:noWrap w:val="0"/>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Times New Roman" w:hAnsi="Times New Roman" w:eastAsia="宋体" w:cs="宋体"/>
                <w:color w:val="000000" w:themeColor="text1"/>
                <w:kern w:val="0"/>
                <w:sz w:val="24"/>
                <w:szCs w:val="24"/>
                <w14:textFill>
                  <w14:solidFill>
                    <w14:schemeClr w14:val="tx1"/>
                  </w14:solidFill>
                </w14:textFill>
              </w:rPr>
            </w:pPr>
            <w:r>
              <w:rPr>
                <w:rFonts w:hint="eastAsia" w:ascii="Times New Roman" w:hAnsi="Times New Roman" w:eastAsia="宋体" w:cs="宋体"/>
                <w:color w:val="000000" w:themeColor="text1"/>
                <w:kern w:val="0"/>
                <w:sz w:val="24"/>
                <w:szCs w:val="24"/>
                <w14:textFill>
                  <w14:solidFill>
                    <w14:schemeClr w14:val="tx1"/>
                  </w14:solidFill>
                </w14:textFill>
              </w:rPr>
              <w:t>专项评价设置情况</w:t>
            </w:r>
          </w:p>
        </w:tc>
        <w:tc>
          <w:tcPr>
            <w:tcW w:w="7806" w:type="dxa"/>
            <w:gridSpan w:val="3"/>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cs="Times New Roman"/>
                <w:b w:val="0"/>
                <w:bCs w:val="0"/>
                <w:color w:val="auto"/>
                <w:kern w:val="0"/>
                <w:sz w:val="24"/>
                <w:szCs w:val="24"/>
                <w:highlight w:val="none"/>
                <w:lang w:val="en-US" w:eastAsia="zh-CN"/>
              </w:rPr>
            </w:pPr>
            <w:r>
              <w:rPr>
                <w:rFonts w:hint="eastAsia" w:ascii="Times New Roman" w:hAnsi="Times New Roman" w:cs="Times New Roman"/>
                <w:b w:val="0"/>
                <w:bCs w:val="0"/>
                <w:color w:val="auto"/>
                <w:kern w:val="0"/>
                <w:sz w:val="24"/>
                <w:szCs w:val="24"/>
                <w:highlight w:val="none"/>
                <w:lang w:val="en-US" w:eastAsia="zh-CN"/>
              </w:rPr>
              <w:t>项目专项评价判定表如下：</w:t>
            </w:r>
          </w:p>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cs="Times New Roman"/>
                <w:b/>
                <w:bCs/>
                <w:color w:val="auto"/>
                <w:kern w:val="0"/>
                <w:sz w:val="21"/>
                <w:szCs w:val="21"/>
                <w:highlight w:val="none"/>
                <w:lang w:val="en-US" w:eastAsia="zh-CN"/>
              </w:rPr>
              <w:t>表1-1 项目专项评价判定表</w:t>
            </w:r>
          </w:p>
          <w:tbl>
            <w:tblPr>
              <w:tblStyle w:val="29"/>
              <w:tblW w:w="7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3157"/>
              <w:gridCol w:w="2670"/>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739"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vertAlign w:val="baseline"/>
                      <w:lang w:val="en-US" w:eastAsia="zh-CN"/>
                    </w:rPr>
                    <w:t>专项评价类比</w:t>
                  </w:r>
                </w:p>
              </w:tc>
              <w:tc>
                <w:tcPr>
                  <w:tcW w:w="3157"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vertAlign w:val="baseline"/>
                      <w:lang w:val="en-US" w:eastAsia="zh-CN"/>
                    </w:rPr>
                    <w:t>设置原则</w:t>
                  </w:r>
                </w:p>
              </w:tc>
              <w:tc>
                <w:tcPr>
                  <w:tcW w:w="2670"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vertAlign w:val="baseline"/>
                      <w:lang w:val="en-US" w:eastAsia="zh-CN"/>
                    </w:rPr>
                    <w:t>本项目情况</w:t>
                  </w:r>
                </w:p>
              </w:tc>
              <w:tc>
                <w:tcPr>
                  <w:tcW w:w="1011"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vertAlign w:val="baseline"/>
                      <w:lang w:val="en-US" w:eastAsia="zh-CN"/>
                    </w:rPr>
                    <w:t>是否设置专项评价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39" w:type="dxa"/>
                  <w:noWrap w:val="0"/>
                  <w:vAlign w:val="center"/>
                </w:tcPr>
                <w:p>
                  <w:pPr>
                    <w:keepNext w:val="0"/>
                    <w:keepLines w:val="0"/>
                    <w:suppressLineNumbers w:val="0"/>
                    <w:tabs>
                      <w:tab w:val="left" w:pos="3255"/>
                    </w:tabs>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大气</w:t>
                  </w:r>
                </w:p>
              </w:tc>
              <w:tc>
                <w:tcPr>
                  <w:tcW w:w="3157"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 xml:space="preserve">排放废气含有毒有害污染物 </w:t>
                  </w:r>
                  <w:r>
                    <w:rPr>
                      <w:rFonts w:hint="default" w:ascii="Times New Roman" w:hAnsi="Times New Roman" w:eastAsia="宋体" w:cs="Times New Roman"/>
                      <w:color w:val="auto"/>
                      <w:kern w:val="0"/>
                      <w:sz w:val="21"/>
                      <w:szCs w:val="21"/>
                      <w:highlight w:val="none"/>
                      <w:vertAlign w:val="superscript"/>
                      <w:lang w:val="en-US" w:eastAsia="zh-CN"/>
                    </w:rPr>
                    <w:t>1</w:t>
                  </w:r>
                  <w:r>
                    <w:rPr>
                      <w:rFonts w:hint="default" w:ascii="Times New Roman" w:hAnsi="Times New Roman" w:eastAsia="宋体" w:cs="Times New Roman"/>
                      <w:color w:val="auto"/>
                      <w:kern w:val="0"/>
                      <w:sz w:val="21"/>
                      <w:szCs w:val="21"/>
                      <w:highlight w:val="none"/>
                      <w:vertAlign w:val="baseline"/>
                      <w:lang w:val="en-US" w:eastAsia="zh-CN"/>
                    </w:rPr>
                    <w:t>、二噁英、苯并[a]芘、氰化物、氯气且厂界500m范围内有环境空气保护目标</w:t>
                  </w:r>
                  <w:r>
                    <w:rPr>
                      <w:rFonts w:hint="default" w:ascii="Times New Roman" w:hAnsi="Times New Roman" w:eastAsia="宋体" w:cs="Times New Roman"/>
                      <w:color w:val="auto"/>
                      <w:kern w:val="0"/>
                      <w:sz w:val="21"/>
                      <w:szCs w:val="21"/>
                      <w:highlight w:val="none"/>
                      <w:vertAlign w:val="superscript"/>
                      <w:lang w:val="en-US" w:eastAsia="zh-CN"/>
                    </w:rPr>
                    <w:t>2</w:t>
                  </w:r>
                  <w:r>
                    <w:rPr>
                      <w:rFonts w:hint="default" w:ascii="Times New Roman" w:hAnsi="Times New Roman" w:eastAsia="宋体" w:cs="Times New Roman"/>
                      <w:color w:val="auto"/>
                      <w:kern w:val="0"/>
                      <w:sz w:val="21"/>
                      <w:szCs w:val="21"/>
                      <w:highlight w:val="none"/>
                      <w:vertAlign w:val="baseline"/>
                      <w:lang w:val="en-US" w:eastAsia="zh-CN"/>
                    </w:rPr>
                    <w:t>的建设项目。</w:t>
                  </w:r>
                </w:p>
              </w:tc>
              <w:tc>
                <w:tcPr>
                  <w:tcW w:w="2670"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项目不排放含有毒有害污染物</w:t>
                  </w:r>
                  <w:r>
                    <w:rPr>
                      <w:rFonts w:hint="eastAsia" w:ascii="Times New Roman" w:hAnsi="Times New Roman" w:eastAsia="宋体" w:cs="Times New Roman"/>
                      <w:color w:val="auto"/>
                      <w:kern w:val="0"/>
                      <w:sz w:val="21"/>
                      <w:szCs w:val="21"/>
                      <w:highlight w:val="none"/>
                      <w:vertAlign w:val="baseline"/>
                      <w:lang w:val="en-US" w:eastAsia="zh-CN"/>
                    </w:rPr>
                    <w:t>、二噁英、苯并[a]芘、氰化物、氯气</w:t>
                  </w:r>
                  <w:r>
                    <w:rPr>
                      <w:rFonts w:hint="default" w:ascii="Times New Roman" w:hAnsi="Times New Roman" w:eastAsia="宋体" w:cs="Times New Roman"/>
                      <w:color w:val="auto"/>
                      <w:kern w:val="0"/>
                      <w:sz w:val="21"/>
                      <w:szCs w:val="21"/>
                      <w:highlight w:val="none"/>
                      <w:vertAlign w:val="baseline"/>
                      <w:lang w:val="en-US" w:eastAsia="zh-CN"/>
                    </w:rPr>
                    <w:t>的废气。</w:t>
                  </w:r>
                </w:p>
              </w:tc>
              <w:tc>
                <w:tcPr>
                  <w:tcW w:w="1011"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cs="Times New Roman"/>
                      <w:color w:val="auto"/>
                      <w:kern w:val="0"/>
                      <w:sz w:val="21"/>
                      <w:szCs w:val="21"/>
                      <w:highlight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39"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cs="Times New Roman"/>
                      <w:color w:val="auto"/>
                      <w:kern w:val="0"/>
                      <w:sz w:val="21"/>
                      <w:szCs w:val="21"/>
                      <w:highlight w:val="none"/>
                      <w:vertAlign w:val="baseline"/>
                      <w:lang w:val="en-US" w:eastAsia="zh-CN"/>
                    </w:rPr>
                    <w:t>地表水</w:t>
                  </w:r>
                </w:p>
              </w:tc>
              <w:tc>
                <w:tcPr>
                  <w:tcW w:w="3157"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新增工业废水直排建设项目（槽罐车外送污水处理厂的除外）；新增废水直排的污水集中处理厂。</w:t>
                  </w:r>
                </w:p>
              </w:tc>
              <w:tc>
                <w:tcPr>
                  <w:tcW w:w="2670"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cs="Times New Roman"/>
                      <w:color w:val="auto"/>
                      <w:kern w:val="0"/>
                      <w:sz w:val="21"/>
                      <w:szCs w:val="21"/>
                      <w:highlight w:val="none"/>
                      <w:vertAlign w:val="baseline"/>
                      <w:lang w:val="en-US" w:eastAsia="zh-CN"/>
                    </w:rPr>
                    <w:t>项目</w:t>
                  </w:r>
                  <w:r>
                    <w:rPr>
                      <w:rFonts w:hint="eastAsia" w:cs="Times New Roman"/>
                      <w:color w:val="auto"/>
                      <w:kern w:val="0"/>
                      <w:sz w:val="21"/>
                      <w:szCs w:val="21"/>
                      <w:highlight w:val="none"/>
                      <w:vertAlign w:val="baseline"/>
                      <w:lang w:val="en-US" w:eastAsia="zh-CN"/>
                    </w:rPr>
                    <w:t>生活污水依托寻甸金泰投资开发有限公司化粪池处理后，进入金所集镇污水处理厂处理；</w:t>
                  </w:r>
                  <w:r>
                    <w:rPr>
                      <w:rFonts w:hint="eastAsia" w:cs="Times New Roman"/>
                      <w:color w:val="0000FF"/>
                      <w:kern w:val="0"/>
                      <w:sz w:val="21"/>
                      <w:szCs w:val="21"/>
                      <w:highlight w:val="none"/>
                      <w:vertAlign w:val="baseline"/>
                      <w:lang w:val="en-US" w:eastAsia="zh-CN"/>
                    </w:rPr>
                    <w:t>项目生产冷却水冷却后循环使用，定期排水与生活污水一并排放</w:t>
                  </w:r>
                  <w:r>
                    <w:rPr>
                      <w:rFonts w:hint="default" w:ascii="Times New Roman" w:hAnsi="Times New Roman" w:cs="Times New Roman"/>
                      <w:color w:val="0000FF"/>
                      <w:kern w:val="0"/>
                      <w:sz w:val="21"/>
                      <w:szCs w:val="21"/>
                      <w:highlight w:val="none"/>
                      <w:vertAlign w:val="baseline"/>
                      <w:lang w:val="en-US" w:eastAsia="zh-CN"/>
                    </w:rPr>
                    <w:t>。</w:t>
                  </w:r>
                </w:p>
              </w:tc>
              <w:tc>
                <w:tcPr>
                  <w:tcW w:w="1011"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cs="Times New Roman"/>
                      <w:color w:val="auto"/>
                      <w:kern w:val="0"/>
                      <w:sz w:val="21"/>
                      <w:szCs w:val="21"/>
                      <w:highlight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39"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cs="Times New Roman"/>
                      <w:color w:val="auto"/>
                      <w:kern w:val="0"/>
                      <w:sz w:val="21"/>
                      <w:szCs w:val="21"/>
                      <w:highlight w:val="none"/>
                      <w:vertAlign w:val="baseline"/>
                      <w:lang w:val="en-US" w:eastAsia="zh-CN"/>
                    </w:rPr>
                    <w:t>环境风险</w:t>
                  </w:r>
                </w:p>
              </w:tc>
              <w:tc>
                <w:tcPr>
                  <w:tcW w:w="3157"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有毒有害和易燃易爆危险物质存储量超过临界量</w:t>
                  </w:r>
                  <w:r>
                    <w:rPr>
                      <w:rFonts w:hint="default" w:ascii="Times New Roman" w:hAnsi="Times New Roman" w:eastAsia="宋体" w:cs="Times New Roman"/>
                      <w:color w:val="auto"/>
                      <w:kern w:val="0"/>
                      <w:sz w:val="21"/>
                      <w:szCs w:val="21"/>
                      <w:highlight w:val="none"/>
                      <w:vertAlign w:val="superscript"/>
                      <w:lang w:val="en-US" w:eastAsia="zh-CN"/>
                    </w:rPr>
                    <w:t>3</w:t>
                  </w:r>
                  <w:r>
                    <w:rPr>
                      <w:rFonts w:hint="default" w:ascii="Times New Roman" w:hAnsi="Times New Roman" w:eastAsia="宋体" w:cs="Times New Roman"/>
                      <w:color w:val="auto"/>
                      <w:kern w:val="0"/>
                      <w:sz w:val="21"/>
                      <w:szCs w:val="21"/>
                      <w:highlight w:val="none"/>
                      <w:vertAlign w:val="baseline"/>
                      <w:lang w:val="en-US" w:eastAsia="zh-CN"/>
                    </w:rPr>
                    <w:t>的建设项目。</w:t>
                  </w:r>
                </w:p>
              </w:tc>
              <w:tc>
                <w:tcPr>
                  <w:tcW w:w="2670"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项目涉</w:t>
                  </w:r>
                  <w:r>
                    <w:rPr>
                      <w:rFonts w:hint="eastAsia" w:ascii="Times New Roman" w:hAnsi="Times New Roman" w:eastAsia="宋体" w:cs="Times New Roman"/>
                      <w:color w:val="auto"/>
                      <w:kern w:val="0"/>
                      <w:sz w:val="21"/>
                      <w:szCs w:val="21"/>
                      <w:highlight w:val="none"/>
                      <w:vertAlign w:val="baseline"/>
                      <w:lang w:val="en-US" w:eastAsia="zh-CN"/>
                    </w:rPr>
                    <w:t>及</w:t>
                  </w:r>
                  <w:r>
                    <w:rPr>
                      <w:rFonts w:hint="default" w:ascii="Times New Roman" w:hAnsi="Times New Roman" w:eastAsia="宋体" w:cs="Times New Roman"/>
                      <w:color w:val="auto"/>
                      <w:kern w:val="0"/>
                      <w:sz w:val="21"/>
                      <w:szCs w:val="21"/>
                      <w:highlight w:val="none"/>
                      <w:vertAlign w:val="baseline"/>
                      <w:lang w:val="en-US" w:eastAsia="zh-CN"/>
                    </w:rPr>
                    <w:t>有毒有害和易燃易爆危险物质</w:t>
                  </w:r>
                  <w:r>
                    <w:rPr>
                      <w:rFonts w:hint="eastAsia" w:ascii="Times New Roman" w:hAnsi="Times New Roman" w:eastAsia="宋体" w:cs="Times New Roman"/>
                      <w:color w:val="auto"/>
                      <w:kern w:val="0"/>
                      <w:sz w:val="21"/>
                      <w:szCs w:val="21"/>
                      <w:highlight w:val="none"/>
                      <w:vertAlign w:val="baseline"/>
                      <w:lang w:val="en-US" w:eastAsia="zh-CN"/>
                    </w:rPr>
                    <w:t>暂存量未超过临界量</w:t>
                  </w:r>
                  <w:r>
                    <w:rPr>
                      <w:rFonts w:hint="default" w:ascii="Times New Roman" w:hAnsi="Times New Roman" w:eastAsia="宋体" w:cs="Times New Roman"/>
                      <w:color w:val="auto"/>
                      <w:kern w:val="0"/>
                      <w:sz w:val="21"/>
                      <w:szCs w:val="21"/>
                      <w:highlight w:val="none"/>
                      <w:vertAlign w:val="baseline"/>
                      <w:lang w:val="en-US" w:eastAsia="zh-CN"/>
                    </w:rPr>
                    <w:t>。</w:t>
                  </w:r>
                </w:p>
              </w:tc>
              <w:tc>
                <w:tcPr>
                  <w:tcW w:w="1011"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cs="Times New Roman"/>
                      <w:color w:val="auto"/>
                      <w:kern w:val="0"/>
                      <w:sz w:val="21"/>
                      <w:szCs w:val="21"/>
                      <w:highlight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39"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cs="Times New Roman"/>
                      <w:color w:val="auto"/>
                      <w:kern w:val="0"/>
                      <w:sz w:val="21"/>
                      <w:szCs w:val="21"/>
                      <w:highlight w:val="none"/>
                      <w:vertAlign w:val="baseline"/>
                      <w:lang w:val="en-US" w:eastAsia="zh-CN"/>
                    </w:rPr>
                    <w:t>生态</w:t>
                  </w:r>
                </w:p>
              </w:tc>
              <w:tc>
                <w:tcPr>
                  <w:tcW w:w="3157"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取水口下游500米范围内有重要水生生物的自然产卵场、索饵场、越冬场和洄游通道的新增河道取水的污染类建设项目。</w:t>
                  </w:r>
                </w:p>
              </w:tc>
              <w:tc>
                <w:tcPr>
                  <w:tcW w:w="2670"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cs="Times New Roman"/>
                      <w:color w:val="auto"/>
                      <w:kern w:val="0"/>
                      <w:sz w:val="21"/>
                      <w:szCs w:val="21"/>
                      <w:highlight w:val="none"/>
                      <w:vertAlign w:val="baseline"/>
                      <w:lang w:val="en-US" w:eastAsia="zh-CN"/>
                    </w:rPr>
                    <w:t>项目不设取水口</w:t>
                  </w:r>
                  <w:r>
                    <w:rPr>
                      <w:rFonts w:hint="default" w:ascii="Times New Roman" w:hAnsi="Times New Roman" w:eastAsia="宋体" w:cs="Times New Roman"/>
                      <w:color w:val="auto"/>
                      <w:kern w:val="0"/>
                      <w:sz w:val="21"/>
                      <w:szCs w:val="21"/>
                      <w:highlight w:val="none"/>
                      <w:vertAlign w:val="baseline"/>
                      <w:lang w:val="en-US" w:eastAsia="zh-CN"/>
                    </w:rPr>
                    <w:t>。</w:t>
                  </w:r>
                </w:p>
              </w:tc>
              <w:tc>
                <w:tcPr>
                  <w:tcW w:w="1011"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cs="Times New Roman"/>
                      <w:color w:val="auto"/>
                      <w:kern w:val="0"/>
                      <w:sz w:val="21"/>
                      <w:szCs w:val="21"/>
                      <w:highlight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739"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cs="Times New Roman"/>
                      <w:color w:val="auto"/>
                      <w:kern w:val="0"/>
                      <w:sz w:val="21"/>
                      <w:szCs w:val="21"/>
                      <w:highlight w:val="none"/>
                      <w:vertAlign w:val="baseline"/>
                      <w:lang w:val="en-US" w:eastAsia="zh-CN"/>
                    </w:rPr>
                    <w:t>海洋</w:t>
                  </w:r>
                </w:p>
              </w:tc>
              <w:tc>
                <w:tcPr>
                  <w:tcW w:w="3157"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直接向海排放污染物的海洋工程建设项目。</w:t>
                  </w:r>
                </w:p>
              </w:tc>
              <w:tc>
                <w:tcPr>
                  <w:tcW w:w="2670"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项目</w:t>
                  </w:r>
                  <w:r>
                    <w:rPr>
                      <w:rFonts w:hint="eastAsia" w:ascii="Times New Roman" w:hAnsi="Times New Roman" w:eastAsia="宋体" w:cs="Times New Roman"/>
                      <w:color w:val="auto"/>
                      <w:kern w:val="0"/>
                      <w:sz w:val="21"/>
                      <w:szCs w:val="21"/>
                      <w:highlight w:val="none"/>
                      <w:vertAlign w:val="baseline"/>
                      <w:lang w:val="en-US" w:eastAsia="zh-CN"/>
                    </w:rPr>
                    <w:t>不属于</w:t>
                  </w:r>
                  <w:r>
                    <w:rPr>
                      <w:rFonts w:hint="default" w:ascii="Times New Roman" w:hAnsi="Times New Roman" w:eastAsia="宋体" w:cs="Times New Roman"/>
                      <w:color w:val="auto"/>
                      <w:kern w:val="0"/>
                      <w:sz w:val="21"/>
                      <w:szCs w:val="21"/>
                      <w:highlight w:val="none"/>
                      <w:vertAlign w:val="baseline"/>
                      <w:lang w:val="en-US" w:eastAsia="zh-CN"/>
                    </w:rPr>
                    <w:t>海洋工程建设项目</w:t>
                  </w:r>
                  <w:r>
                    <w:rPr>
                      <w:rFonts w:hint="eastAsia" w:ascii="Times New Roman" w:hAnsi="Times New Roman" w:eastAsia="宋体" w:cs="Times New Roman"/>
                      <w:color w:val="auto"/>
                      <w:kern w:val="0"/>
                      <w:sz w:val="21"/>
                      <w:szCs w:val="21"/>
                      <w:highlight w:val="none"/>
                      <w:vertAlign w:val="baseline"/>
                      <w:lang w:val="en-US" w:eastAsia="zh-CN"/>
                    </w:rPr>
                    <w:t>，</w:t>
                  </w:r>
                  <w:r>
                    <w:rPr>
                      <w:rFonts w:hint="default" w:ascii="Times New Roman" w:hAnsi="Times New Roman" w:eastAsia="宋体" w:cs="Times New Roman"/>
                      <w:color w:val="auto"/>
                      <w:kern w:val="0"/>
                      <w:sz w:val="21"/>
                      <w:szCs w:val="21"/>
                      <w:highlight w:val="none"/>
                      <w:vertAlign w:val="baseline"/>
                      <w:lang w:val="en-US" w:eastAsia="zh-CN"/>
                    </w:rPr>
                    <w:t>不向海洋排放污染物。</w:t>
                  </w:r>
                </w:p>
              </w:tc>
              <w:tc>
                <w:tcPr>
                  <w:tcW w:w="1011"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cs="Times New Roman"/>
                      <w:color w:val="auto"/>
                      <w:kern w:val="0"/>
                      <w:sz w:val="21"/>
                      <w:szCs w:val="21"/>
                      <w:highlight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7577" w:type="dxa"/>
                  <w:gridSpan w:val="4"/>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注：1.废气中有毒有害污染物指纳入《有毒有害大气污染物名录》的污染物（不包括无排放标准的污染物）。</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2.环境空气保护目标指自然保护区、风景名胜区、居住区、文化区和农村地区中人群较集中的区域。</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auto"/>
                    <w:rPr>
                      <w:rFonts w:hint="default" w:ascii="Times New Roman" w:hAnsi="Times New Roman"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3.临界量</w:t>
                  </w:r>
                  <w:r>
                    <w:rPr>
                      <w:rFonts w:hint="eastAsia" w:ascii="Times New Roman" w:hAnsi="Times New Roman" w:eastAsia="宋体" w:cs="Times New Roman"/>
                      <w:color w:val="auto"/>
                      <w:kern w:val="0"/>
                      <w:sz w:val="21"/>
                      <w:szCs w:val="21"/>
                      <w:highlight w:val="none"/>
                      <w:vertAlign w:val="baseline"/>
                      <w:lang w:val="en-US" w:eastAsia="zh-CN"/>
                    </w:rPr>
                    <w:t>及</w:t>
                  </w:r>
                  <w:r>
                    <w:rPr>
                      <w:rFonts w:hint="default" w:ascii="Times New Roman" w:hAnsi="Times New Roman" w:eastAsia="宋体" w:cs="Times New Roman"/>
                      <w:color w:val="auto"/>
                      <w:kern w:val="0"/>
                      <w:sz w:val="21"/>
                      <w:szCs w:val="21"/>
                      <w:highlight w:val="none"/>
                      <w:vertAlign w:val="baseline"/>
                      <w:lang w:val="en-US" w:eastAsia="zh-CN"/>
                    </w:rPr>
                    <w:t>其计算方法可参考《建设项目环境风险评价技术导则》（HJ 169）附录B、附录C.。</w:t>
                  </w:r>
                </w:p>
              </w:tc>
            </w:tr>
          </w:tbl>
          <w:p>
            <w:pPr>
              <w:keepNext w:val="0"/>
              <w:keepLines w:val="0"/>
              <w:suppressLineNumbers w:val="0"/>
              <w:adjustRightInd w:val="0"/>
              <w:snapToGrid w:val="0"/>
              <w:spacing w:before="0" w:beforeAutospacing="0" w:after="0" w:afterAutospacing="0" w:line="360" w:lineRule="auto"/>
              <w:ind w:left="0" w:right="0" w:firstLine="480" w:firstLineChars="200"/>
              <w:jc w:val="both"/>
              <w:rPr>
                <w:rFonts w:hint="eastAsia" w:ascii="Times New Roman" w:hAnsi="Times New Roman" w:eastAsia="宋体" w:cs="宋体"/>
                <w:color w:val="000000" w:themeColor="text1"/>
                <w:kern w:val="0"/>
                <w:sz w:val="24"/>
                <w:szCs w:val="24"/>
                <w:lang w:val="en-US" w:eastAsia="zh-CN"/>
                <w14:textFill>
                  <w14:solidFill>
                    <w14:schemeClr w14:val="tx1"/>
                  </w14:solidFill>
                </w14:textFill>
              </w:rPr>
            </w:pPr>
            <w:r>
              <w:rPr>
                <w:rFonts w:hint="default" w:ascii="Times New Roman" w:hAnsi="Times New Roman" w:cs="Times New Roman"/>
                <w:b w:val="0"/>
                <w:bCs w:val="0"/>
                <w:color w:val="auto"/>
                <w:kern w:val="0"/>
                <w:sz w:val="24"/>
                <w:szCs w:val="24"/>
                <w:highlight w:val="none"/>
                <w:vertAlign w:val="baseline"/>
                <w:lang w:val="en-US" w:eastAsia="zh-CN"/>
              </w:rPr>
              <w:t>由上表可知，</w:t>
            </w:r>
            <w:r>
              <w:rPr>
                <w:rFonts w:hint="eastAsia" w:ascii="Times New Roman" w:hAnsi="Times New Roman" w:cs="Times New Roman"/>
                <w:b w:val="0"/>
                <w:bCs w:val="0"/>
                <w:color w:val="auto"/>
                <w:kern w:val="0"/>
                <w:sz w:val="24"/>
                <w:szCs w:val="24"/>
                <w:highlight w:val="none"/>
                <w:vertAlign w:val="baseline"/>
                <w:lang w:val="en-US" w:eastAsia="zh-CN"/>
              </w:rPr>
              <w:t>本</w:t>
            </w:r>
            <w:r>
              <w:rPr>
                <w:rFonts w:hint="default" w:ascii="Times New Roman" w:hAnsi="Times New Roman" w:cs="Times New Roman"/>
                <w:b w:val="0"/>
                <w:bCs w:val="0"/>
                <w:color w:val="auto"/>
                <w:kern w:val="0"/>
                <w:sz w:val="24"/>
                <w:szCs w:val="24"/>
                <w:highlight w:val="none"/>
                <w:vertAlign w:val="baseline"/>
                <w:lang w:val="en-US" w:eastAsia="zh-CN"/>
              </w:rPr>
              <w:t>项目不设置专项评价</w:t>
            </w:r>
            <w:r>
              <w:rPr>
                <w:rFonts w:hint="eastAsia" w:ascii="Times New Roman" w:hAnsi="Times New Roman" w:cs="Times New Roman"/>
                <w:b w:val="0"/>
                <w:bCs w:val="0"/>
                <w:color w:val="auto"/>
                <w:kern w:val="0"/>
                <w:sz w:val="24"/>
                <w:szCs w:val="24"/>
                <w:highlight w:val="none"/>
                <w:vertAlign w:val="baseli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120" w:type="dxa"/>
            <w:noWrap w:val="0"/>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Times New Roman" w:hAnsi="Times New Roman" w:eastAsia="宋体" w:cs="宋体"/>
                <w:color w:val="000000" w:themeColor="text1"/>
                <w:kern w:val="0"/>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规划情况</w:t>
            </w:r>
          </w:p>
        </w:tc>
        <w:tc>
          <w:tcPr>
            <w:tcW w:w="7806" w:type="dxa"/>
            <w:gridSpan w:val="3"/>
            <w:noWrap w:val="0"/>
            <w:vAlign w:val="center"/>
          </w:tcPr>
          <w:p>
            <w:pPr>
              <w:pStyle w:val="72"/>
              <w:keepNext w:val="0"/>
              <w:keepLines w:val="0"/>
              <w:suppressLineNumbers w:val="0"/>
              <w:adjustRightInd/>
              <w:spacing w:before="0" w:beforeAutospacing="0" w:after="0" w:afterAutospacing="0"/>
              <w:ind w:left="0" w:right="0"/>
              <w:rPr>
                <w:rFonts w:hint="eastAsia" w:ascii="Times New Roman" w:hAnsi="Times New Roman" w:eastAsia="宋体" w:cs="Times New Roman"/>
                <w:b/>
                <w:bCs/>
                <w:color w:val="000000" w:themeColor="text1"/>
                <w:lang w:val="en-US" w:eastAsia="zh-CN"/>
                <w14:textFill>
                  <w14:solidFill>
                    <w14:schemeClr w14:val="tx1"/>
                  </w14:solidFill>
                </w14:textFill>
              </w:rPr>
            </w:pPr>
            <w:r>
              <w:rPr>
                <w:rFonts w:hint="eastAsia" w:ascii="Times New Roman" w:hAnsi="Times New Roman" w:eastAsia="宋体" w:cs="Times New Roman"/>
                <w:b/>
                <w:bCs/>
                <w:color w:val="000000" w:themeColor="text1"/>
                <w:lang w:val="en-US" w:eastAsia="zh-CN"/>
                <w14:textFill>
                  <w14:solidFill>
                    <w14:schemeClr w14:val="tx1"/>
                  </w14:solidFill>
                </w14:textFill>
              </w:rPr>
              <w:t>1、规划相关文件</w:t>
            </w:r>
          </w:p>
          <w:p>
            <w:pPr>
              <w:keepNext w:val="0"/>
              <w:keepLines w:val="0"/>
              <w:suppressLineNumbers w:val="0"/>
              <w:adjustRightInd w:val="0"/>
              <w:snapToGrid w:val="0"/>
              <w:spacing w:before="0" w:beforeAutospacing="0" w:after="0" w:afterAutospacing="0" w:line="360" w:lineRule="auto"/>
              <w:ind w:left="0" w:right="0" w:firstLine="482" w:firstLineChars="200"/>
              <w:rPr>
                <w:rFonts w:hint="eastAsia"/>
                <w:b/>
                <w:bCs/>
                <w:color w:val="000000" w:themeColor="text1"/>
                <w:sz w:val="24"/>
                <w:szCs w:val="24"/>
                <w:lang w:val="zh-CN" w:eastAsia="zh-CN"/>
                <w14:textFill>
                  <w14:solidFill>
                    <w14:schemeClr w14:val="tx1"/>
                  </w14:solidFill>
                </w14:textFill>
              </w:rPr>
            </w:pPr>
            <w:r>
              <w:rPr>
                <w:rFonts w:hint="eastAsia"/>
                <w:b/>
                <w:bCs/>
                <w:color w:val="000000" w:themeColor="text1"/>
                <w:sz w:val="24"/>
                <w:szCs w:val="24"/>
                <w:lang w:val="zh-CN" w:eastAsia="zh-CN"/>
                <w14:textFill>
                  <w14:solidFill>
                    <w14:schemeClr w14:val="tx1"/>
                  </w14:solidFill>
                </w14:textFill>
              </w:rPr>
              <w:t>规划名称：</w:t>
            </w:r>
            <w:r>
              <w:rPr>
                <w:rFonts w:hint="eastAsia"/>
                <w:b w:val="0"/>
                <w:bCs w:val="0"/>
                <w:color w:val="000000" w:themeColor="text1"/>
                <w:sz w:val="24"/>
                <w:szCs w:val="24"/>
                <w:lang w:val="zh-CN" w:eastAsia="zh-CN"/>
                <w14:textFill>
                  <w14:solidFill>
                    <w14:schemeClr w14:val="tx1"/>
                  </w14:solidFill>
                </w14:textFill>
              </w:rPr>
              <w:t>《寻甸特色产业园区总体规划修编（2018—2035年）》</w:t>
            </w:r>
          </w:p>
          <w:p>
            <w:pPr>
              <w:keepNext w:val="0"/>
              <w:keepLines w:val="0"/>
              <w:suppressLineNumbers w:val="0"/>
              <w:adjustRightInd w:val="0"/>
              <w:snapToGrid w:val="0"/>
              <w:spacing w:before="0" w:beforeAutospacing="0" w:after="0" w:afterAutospacing="0" w:line="360" w:lineRule="auto"/>
              <w:ind w:left="0" w:right="0" w:firstLine="482" w:firstLineChars="200"/>
              <w:rPr>
                <w:rFonts w:hint="eastAsia" w:ascii="Times New Roman" w:hAnsi="Times New Roman" w:eastAsia="宋体" w:cs="宋体"/>
                <w:color w:val="000000" w:themeColor="text1"/>
                <w:kern w:val="0"/>
                <w:sz w:val="24"/>
                <w:szCs w:val="24"/>
                <w:lang w:eastAsia="zh-CN"/>
                <w14:textFill>
                  <w14:solidFill>
                    <w14:schemeClr w14:val="tx1"/>
                  </w14:solidFill>
                </w14:textFill>
              </w:rPr>
            </w:pPr>
            <w:r>
              <w:rPr>
                <w:rFonts w:hint="eastAsia"/>
                <w:b/>
                <w:bCs/>
                <w:color w:val="000000" w:themeColor="text1"/>
                <w:sz w:val="24"/>
                <w:szCs w:val="24"/>
                <w:lang w:val="zh-CN" w:eastAsia="zh-CN"/>
                <w14:textFill>
                  <w14:solidFill>
                    <w14:schemeClr w14:val="tx1"/>
                  </w14:solidFill>
                </w14:textFill>
              </w:rPr>
              <w:t>审批机关：</w:t>
            </w:r>
            <w:r>
              <w:rPr>
                <w:rFonts w:hint="eastAsia"/>
                <w:b w:val="0"/>
                <w:bCs w:val="0"/>
                <w:color w:val="000000" w:themeColor="text1"/>
                <w:sz w:val="24"/>
                <w:szCs w:val="24"/>
                <w:lang w:val="zh-CN" w:eastAsia="zh-CN"/>
                <w14:textFill>
                  <w14:solidFill>
                    <w14:schemeClr w14:val="tx1"/>
                  </w14:solidFill>
                </w14:textFill>
              </w:rPr>
              <w:t>云南省工业和信息化委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120"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规划环境影响</w:t>
            </w:r>
          </w:p>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eastAsia" w:ascii="Times New Roman" w:hAnsi="Times New Roman" w:eastAsia="宋体" w:cs="宋体"/>
                <w:color w:val="000000" w:themeColor="text1"/>
                <w:kern w:val="0"/>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评价情况</w:t>
            </w:r>
          </w:p>
        </w:tc>
        <w:tc>
          <w:tcPr>
            <w:tcW w:w="7806" w:type="dxa"/>
            <w:gridSpan w:val="3"/>
            <w:noWrap w:val="0"/>
            <w:vAlign w:val="center"/>
          </w:tcPr>
          <w:p>
            <w:pPr>
              <w:pStyle w:val="72"/>
              <w:keepNext w:val="0"/>
              <w:keepLines w:val="0"/>
              <w:suppressLineNumbers w:val="0"/>
              <w:adjustRightInd/>
              <w:spacing w:before="0" w:beforeAutospacing="0" w:after="0" w:afterAutospacing="0"/>
              <w:ind w:left="0" w:right="0"/>
              <w:rPr>
                <w:rFonts w:hint="eastAsia" w:cs="Times New Roman"/>
                <w:b/>
                <w:bCs/>
                <w:color w:val="000000" w:themeColor="text1"/>
                <w:lang w:val="en-US" w:eastAsia="zh-CN"/>
                <w14:textFill>
                  <w14:solidFill>
                    <w14:schemeClr w14:val="tx1"/>
                  </w14:solidFill>
                </w14:textFill>
              </w:rPr>
            </w:pPr>
            <w:r>
              <w:rPr>
                <w:rFonts w:hint="eastAsia" w:cs="Times New Roman"/>
                <w:b/>
                <w:bCs/>
                <w:color w:val="000000" w:themeColor="text1"/>
                <w:lang w:val="en-US" w:eastAsia="zh-CN"/>
                <w14:textFill>
                  <w14:solidFill>
                    <w14:schemeClr w14:val="tx1"/>
                  </w14:solidFill>
                </w14:textFill>
              </w:rPr>
              <w:t>1、规划环评相关文件</w:t>
            </w:r>
          </w:p>
          <w:p>
            <w:pPr>
              <w:pStyle w:val="72"/>
              <w:keepNext w:val="0"/>
              <w:keepLines w:val="0"/>
              <w:suppressLineNumbers w:val="0"/>
              <w:adjustRightInd/>
              <w:spacing w:before="0" w:beforeAutospacing="0" w:after="0" w:afterAutospacing="0"/>
              <w:ind w:left="0" w:right="0"/>
              <w:rPr>
                <w:rFonts w:hint="eastAsia" w:cs="Times New Roman"/>
                <w:color w:val="000000" w:themeColor="text1"/>
                <w:lang w:val="en-US" w:eastAsia="zh-CN"/>
                <w14:textFill>
                  <w14:solidFill>
                    <w14:schemeClr w14:val="tx1"/>
                  </w14:solidFill>
                </w14:textFill>
              </w:rPr>
            </w:pPr>
            <w:r>
              <w:rPr>
                <w:rFonts w:hint="eastAsia" w:cs="Times New Roman"/>
                <w:b/>
                <w:bCs/>
                <w:color w:val="000000" w:themeColor="text1"/>
                <w:lang w:val="zh-CN" w:eastAsia="zh-CN"/>
                <w14:textFill>
                  <w14:solidFill>
                    <w14:schemeClr w14:val="tx1"/>
                  </w14:solidFill>
                </w14:textFill>
              </w:rPr>
              <w:t>相关规划名称：</w:t>
            </w:r>
            <w:r>
              <w:rPr>
                <w:rFonts w:hint="eastAsia" w:cs="Times New Roman"/>
                <w:color w:val="000000" w:themeColor="text1"/>
                <w:lang w:val="en-US" w:eastAsia="zh-CN"/>
                <w14:textFill>
                  <w14:solidFill>
                    <w14:schemeClr w14:val="tx1"/>
                  </w14:solidFill>
                </w14:textFill>
              </w:rPr>
              <w:t>《寻甸特色产业园区总体规划（修编）（2018-2035年）环境影响报告书》</w:t>
            </w:r>
            <w:r>
              <w:rPr>
                <w:rFonts w:hint="eastAsia" w:cs="Times New Roman"/>
                <w:color w:val="000000" w:themeColor="text1"/>
                <w:lang w:val="zh-CN" w:eastAsia="zh-CN"/>
                <w14:textFill>
                  <w14:solidFill>
                    <w14:schemeClr w14:val="tx1"/>
                  </w14:solidFill>
                </w14:textFill>
              </w:rPr>
              <w:t>（</w:t>
            </w:r>
            <w:r>
              <w:rPr>
                <w:rFonts w:hint="eastAsia" w:cs="Times New Roman"/>
                <w:color w:val="000000" w:themeColor="text1"/>
                <w:lang w:val="en-US" w:eastAsia="zh-CN"/>
                <w14:textFill>
                  <w14:solidFill>
                    <w14:schemeClr w14:val="tx1"/>
                  </w14:solidFill>
                </w14:textFill>
              </w:rPr>
              <w:t>2020年6月；寻甸特色产业园区管理委员会</w:t>
            </w:r>
            <w:r>
              <w:rPr>
                <w:rFonts w:hint="eastAsia" w:cs="Times New Roman"/>
                <w:color w:val="000000" w:themeColor="text1"/>
                <w:lang w:val="zh-CN" w:eastAsia="zh-CN"/>
                <w14:textFill>
                  <w14:solidFill>
                    <w14:schemeClr w14:val="tx1"/>
                  </w14:solidFill>
                </w14:textFill>
              </w:rPr>
              <w:t>）</w:t>
            </w:r>
            <w:r>
              <w:rPr>
                <w:rFonts w:hint="eastAsia" w:cs="Times New Roman"/>
                <w:color w:val="000000" w:themeColor="text1"/>
                <w:lang w:val="en-US" w:eastAsia="zh-CN"/>
                <w14:textFill>
                  <w14:solidFill>
                    <w14:schemeClr w14:val="tx1"/>
                  </w14:solidFill>
                </w14:textFill>
              </w:rPr>
              <w:t>；</w:t>
            </w:r>
          </w:p>
          <w:p>
            <w:pPr>
              <w:pStyle w:val="72"/>
              <w:keepNext w:val="0"/>
              <w:keepLines w:val="0"/>
              <w:suppressLineNumbers w:val="0"/>
              <w:adjustRightInd/>
              <w:spacing w:before="0" w:beforeAutospacing="0" w:after="0" w:afterAutospacing="0"/>
              <w:ind w:left="0" w:right="0"/>
              <w:rPr>
                <w:rFonts w:hint="eastAsia" w:cs="Times New Roman"/>
                <w:color w:val="000000" w:themeColor="text1"/>
                <w:lang w:val="en-US" w:eastAsia="zh-CN"/>
                <w14:textFill>
                  <w14:solidFill>
                    <w14:schemeClr w14:val="tx1"/>
                  </w14:solidFill>
                </w14:textFill>
              </w:rPr>
            </w:pPr>
            <w:r>
              <w:rPr>
                <w:rFonts w:hint="eastAsia" w:cs="Times New Roman"/>
                <w:b/>
                <w:bCs/>
                <w:color w:val="000000" w:themeColor="text1"/>
                <w:lang w:val="en-US" w:eastAsia="zh-CN"/>
                <w14:textFill>
                  <w14:solidFill>
                    <w14:schemeClr w14:val="tx1"/>
                  </w14:solidFill>
                </w14:textFill>
              </w:rPr>
              <w:t>审批机关：</w:t>
            </w:r>
            <w:r>
              <w:rPr>
                <w:rFonts w:hint="eastAsia" w:cs="Times New Roman"/>
                <w:color w:val="000000" w:themeColor="text1"/>
                <w:lang w:val="en-US" w:eastAsia="zh-CN"/>
                <w14:textFill>
                  <w14:solidFill>
                    <w14:schemeClr w14:val="tx1"/>
                  </w14:solidFill>
                </w14:textFill>
              </w:rPr>
              <w:t>云南省生态环境厅；</w:t>
            </w:r>
          </w:p>
          <w:p>
            <w:pPr>
              <w:pStyle w:val="72"/>
              <w:keepNext w:val="0"/>
              <w:keepLines w:val="0"/>
              <w:suppressLineNumbers w:val="0"/>
              <w:adjustRightInd/>
              <w:spacing w:before="0" w:beforeAutospacing="0" w:after="0" w:afterAutospacing="0"/>
              <w:ind w:left="0" w:leftChars="0" w:right="0" w:rightChars="0" w:firstLine="482" w:firstLineChars="200"/>
              <w:rPr>
                <w:rFonts w:hint="eastAsia" w:ascii="Times New Roman" w:hAnsi="Times New Roman" w:eastAsia="宋体" w:cs="宋体"/>
                <w:color w:val="000000" w:themeColor="text1"/>
                <w:kern w:val="0"/>
                <w:sz w:val="24"/>
                <w:szCs w:val="24"/>
                <w:lang w:eastAsia="zh-CN"/>
                <w14:textFill>
                  <w14:solidFill>
                    <w14:schemeClr w14:val="tx1"/>
                  </w14:solidFill>
                </w14:textFill>
              </w:rPr>
            </w:pPr>
            <w:r>
              <w:rPr>
                <w:rFonts w:hint="eastAsia" w:cs="Times New Roman"/>
                <w:b/>
                <w:bCs/>
                <w:color w:val="000000" w:themeColor="text1"/>
                <w:lang w:val="zh-CN" w:eastAsia="zh-CN"/>
                <w14:textFill>
                  <w14:solidFill>
                    <w14:schemeClr w14:val="tx1"/>
                  </w14:solidFill>
                </w14:textFill>
              </w:rPr>
              <w:t>审批文件名称及文号：</w:t>
            </w:r>
            <w:r>
              <w:rPr>
                <w:rFonts w:hint="eastAsia" w:cs="Times New Roman"/>
                <w:color w:val="000000" w:themeColor="text1"/>
                <w:lang w:val="zh-CN" w:eastAsia="zh-CN"/>
                <w14:textFill>
                  <w14:solidFill>
                    <w14:schemeClr w14:val="tx1"/>
                  </w14:solidFill>
                </w14:textFill>
              </w:rPr>
              <w:t>云南省生态环境厅关于《寻甸特色产业园区总体规划（修编）（2018-2035年）环境影响报告书》审查意见的函（云环函【20</w:t>
            </w:r>
            <w:r>
              <w:rPr>
                <w:rFonts w:hint="eastAsia" w:cs="Times New Roman"/>
                <w:color w:val="000000" w:themeColor="text1"/>
                <w:lang w:val="en-US" w:eastAsia="zh-CN"/>
                <w14:textFill>
                  <w14:solidFill>
                    <w14:schemeClr w14:val="tx1"/>
                  </w14:solidFill>
                </w14:textFill>
              </w:rPr>
              <w:t>20</w:t>
            </w:r>
            <w:r>
              <w:rPr>
                <w:rFonts w:hint="eastAsia" w:cs="Times New Roman"/>
                <w:color w:val="000000" w:themeColor="text1"/>
                <w:lang w:val="zh-CN" w:eastAsia="zh-CN"/>
                <w14:textFill>
                  <w14:solidFill>
                    <w14:schemeClr w14:val="tx1"/>
                  </w14:solidFill>
                </w14:textFill>
              </w:rPr>
              <w:t>】</w:t>
            </w:r>
            <w:r>
              <w:rPr>
                <w:rFonts w:hint="eastAsia" w:cs="Times New Roman"/>
                <w:color w:val="000000" w:themeColor="text1"/>
                <w:lang w:val="en-US" w:eastAsia="zh-CN"/>
                <w14:textFill>
                  <w14:solidFill>
                    <w14:schemeClr w14:val="tx1"/>
                  </w14:solidFill>
                </w14:textFill>
              </w:rPr>
              <w:t>261</w:t>
            </w:r>
            <w:r>
              <w:rPr>
                <w:rFonts w:hint="eastAsia" w:cs="Times New Roman"/>
                <w:color w:val="000000" w:themeColor="text1"/>
                <w:lang w:val="zh-CN" w:eastAsia="zh-CN"/>
                <w14:textFill>
                  <w14:solidFill>
                    <w14:schemeClr w14:val="tx1"/>
                  </w14:solidFill>
                </w14:textFill>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20" w:type="dxa"/>
            <w:noWrap w:val="0"/>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Times New Roman" w:hAnsi="Times New Roman" w:eastAsia="宋体" w:cs="宋体"/>
                <w:color w:val="000000" w:themeColor="text1"/>
                <w:kern w:val="0"/>
                <w:sz w:val="24"/>
                <w:szCs w:val="24"/>
                <w14:textFill>
                  <w14:solidFill>
                    <w14:schemeClr w14:val="tx1"/>
                  </w14:solidFill>
                </w14:textFill>
              </w:rPr>
            </w:pPr>
            <w:r>
              <w:rPr>
                <w:rFonts w:hint="eastAsia" w:ascii="Times New Roman" w:hAnsi="Times New Roman" w:eastAsia="宋体" w:cs="宋体"/>
                <w:color w:val="000000" w:themeColor="text1"/>
                <w:kern w:val="0"/>
                <w:sz w:val="24"/>
                <w:szCs w:val="24"/>
                <w14:textFill>
                  <w14:solidFill>
                    <w14:schemeClr w14:val="tx1"/>
                  </w14:solidFill>
                </w14:textFill>
              </w:rPr>
              <w:t>规划及规划环境影响评价符合性分析</w:t>
            </w:r>
          </w:p>
        </w:tc>
        <w:tc>
          <w:tcPr>
            <w:tcW w:w="7806" w:type="dxa"/>
            <w:gridSpan w:val="3"/>
            <w:noWrap w:val="0"/>
            <w:vAlign w:val="center"/>
          </w:tcPr>
          <w:p>
            <w:pPr>
              <w:keepNext w:val="0"/>
              <w:keepLines w:val="0"/>
              <w:numPr>
                <w:ilvl w:val="0"/>
                <w:numId w:val="0"/>
              </w:numPr>
              <w:suppressLineNumbers w:val="0"/>
              <w:autoSpaceDE w:val="0"/>
              <w:autoSpaceDN w:val="0"/>
              <w:adjustRightInd w:val="0"/>
              <w:snapToGrid w:val="0"/>
              <w:spacing w:before="0" w:beforeAutospacing="0" w:after="0" w:afterAutospacing="0" w:line="360" w:lineRule="auto"/>
              <w:ind w:left="0" w:right="0" w:firstLine="482" w:firstLineChars="200"/>
              <w:jc w:val="left"/>
              <w:rPr>
                <w:rFonts w:hint="default"/>
                <w:b/>
                <w:bCs/>
                <w:color w:val="000000" w:themeColor="text1"/>
                <w:kern w:val="0"/>
                <w:sz w:val="24"/>
                <w14:textFill>
                  <w14:solidFill>
                    <w14:schemeClr w14:val="tx1"/>
                  </w14:solidFill>
                </w14:textFill>
              </w:rPr>
            </w:pPr>
            <w:r>
              <w:rPr>
                <w:rFonts w:hint="eastAsia"/>
                <w:b/>
                <w:bCs/>
                <w:color w:val="000000" w:themeColor="text1"/>
                <w:kern w:val="0"/>
                <w:sz w:val="24"/>
                <w:lang w:val="en-US" w:eastAsia="zh-CN"/>
                <w14:textFill>
                  <w14:solidFill>
                    <w14:schemeClr w14:val="tx1"/>
                  </w14:solidFill>
                </w14:textFill>
              </w:rPr>
              <w:t>1、</w:t>
            </w:r>
            <w:r>
              <w:rPr>
                <w:rFonts w:hint="default"/>
                <w:b/>
                <w:bCs/>
                <w:color w:val="000000" w:themeColor="text1"/>
                <w:kern w:val="0"/>
                <w:sz w:val="24"/>
                <w14:textFill>
                  <w14:solidFill>
                    <w14:schemeClr w14:val="tx1"/>
                  </w14:solidFill>
                </w14:textFill>
              </w:rPr>
              <w:t>与《寻甸特色产业园区总体规划（修编）（2018-2035年）》相符性分析</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color w:val="000000" w:themeColor="text1"/>
                <w:kern w:val="0"/>
                <w:sz w:val="24"/>
                <w14:textFill>
                  <w14:solidFill>
                    <w14:schemeClr w14:val="tx1"/>
                  </w14:solidFill>
                </w14:textFill>
              </w:rPr>
            </w:pPr>
            <w:r>
              <w:rPr>
                <w:rFonts w:hint="default"/>
                <w:color w:val="000000" w:themeColor="text1"/>
                <w:kern w:val="0"/>
                <w:sz w:val="24"/>
                <w14:textFill>
                  <w14:solidFill>
                    <w14:schemeClr w14:val="tx1"/>
                  </w14:solidFill>
                </w14:textFill>
              </w:rPr>
              <w:t>根据《寻甸特色产业园区总体规划（修编）（2018-2035年）》，寻甸特色产业园区规划总用地面积为18.23平方公里(1822.84hm</w:t>
            </w:r>
            <w:r>
              <w:rPr>
                <w:rFonts w:hint="default"/>
                <w:color w:val="000000" w:themeColor="text1"/>
                <w:kern w:val="0"/>
                <w:sz w:val="24"/>
                <w:vertAlign w:val="superscript"/>
                <w14:textFill>
                  <w14:solidFill>
                    <w14:schemeClr w14:val="tx1"/>
                  </w14:solidFill>
                </w14:textFill>
              </w:rPr>
              <w:t>2</w:t>
            </w:r>
            <w:r>
              <w:rPr>
                <w:rFonts w:hint="default"/>
                <w:color w:val="000000" w:themeColor="text1"/>
                <w:kern w:val="0"/>
                <w:sz w:val="24"/>
                <w14:textFill>
                  <w14:solidFill>
                    <w14:schemeClr w14:val="tx1"/>
                  </w14:solidFill>
                </w14:textFill>
              </w:rPr>
              <w:t>)，寻甸特色产业园区规划为“一园两片区”的空间结构：一园即寻甸特色产业园区；两片区即金所片区及羊街片区。寻甸特色产业园区总体定位为：云南省重要的新能源及有关配套先进装备制造基地，是以先进装备制造为主导、特色消费品制造为辅助的现代化特色产业园区。</w:t>
            </w:r>
            <w:r>
              <w:rPr>
                <w:rFonts w:hint="default" w:ascii="Times New Roman" w:hAnsi="Times New Roman" w:eastAsia="宋体" w:cs="Times New Roman"/>
                <w:color w:val="auto"/>
                <w:spacing w:val="0"/>
                <w:w w:val="100"/>
                <w:kern w:val="0"/>
                <w:position w:val="0"/>
                <w:sz w:val="24"/>
              </w:rPr>
              <w:t>其中，金所片区规划范围为：位于金所街道办事处北侧，东至渝昆高速，南至金所收费站及金柯线一带，西至谓所村，北至种羊场围栏，规划占地面积9.59平方公里。功能定位为：以服务现状企业、发展新型建材、现代家居制造、新型能源产业为主。规划功能布局为：以现状煤、磷、盐化工产业和新型建材、现代家居制造产业为主。依照产业功能分为现状产业区、新型建材、现代家居制造产业区，规划一个综合配套服务中心。</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jc w:val="both"/>
              <w:textAlignment w:val="auto"/>
              <w:rPr>
                <w:rFonts w:hint="default" w:ascii="Times New Roman" w:hAnsi="Times New Roman" w:eastAsia="宋体" w:cs="Times New Roman"/>
                <w:color w:val="0000FF"/>
                <w:sz w:val="24"/>
                <w:szCs w:val="24"/>
                <w:highlight w:val="none"/>
                <w:lang w:val="en-US" w:eastAsia="zh-CN"/>
              </w:rPr>
            </w:pPr>
            <w:r>
              <w:rPr>
                <w:rFonts w:hint="default" w:ascii="Times New Roman" w:hAnsi="Times New Roman" w:eastAsia="宋体" w:cs="Times New Roman"/>
                <w:color w:val="0000FF"/>
                <w:sz w:val="24"/>
                <w:szCs w:val="24"/>
                <w:highlight w:val="none"/>
                <w:u w:val="none"/>
                <w:lang w:val="en-US" w:eastAsia="zh-CN"/>
              </w:rPr>
              <w:t>本项目位于云南省昆明市寻甸县特色产业园区金所片区，</w:t>
            </w:r>
            <w:r>
              <w:rPr>
                <w:rFonts w:hint="eastAsia" w:cs="Times New Roman"/>
                <w:color w:val="0000FF"/>
                <w:sz w:val="24"/>
                <w:highlight w:val="none"/>
                <w:lang w:val="en-US" w:eastAsia="zh-CN"/>
              </w:rPr>
              <w:t>经与金所片区功能结构图（见附图9）叠图分析，项目所在位置规划为</w:t>
            </w:r>
            <w:r>
              <w:rPr>
                <w:rFonts w:hint="default" w:ascii="Times New Roman" w:hAnsi="Times New Roman" w:eastAsia="宋体" w:cs="Times New Roman"/>
                <w:color w:val="0000FF"/>
                <w:spacing w:val="0"/>
                <w:w w:val="100"/>
                <w:position w:val="0"/>
                <w:sz w:val="24"/>
              </w:rPr>
              <w:t>新型建材</w:t>
            </w:r>
            <w:r>
              <w:rPr>
                <w:rFonts w:hint="eastAsia" w:ascii="Times New Roman" w:hAnsi="Times New Roman" w:eastAsia="宋体" w:cs="Times New Roman"/>
                <w:color w:val="0000FF"/>
                <w:spacing w:val="0"/>
                <w:w w:val="100"/>
                <w:position w:val="0"/>
                <w:sz w:val="24"/>
                <w:lang w:eastAsia="zh-CN"/>
              </w:rPr>
              <w:t>、</w:t>
            </w:r>
            <w:r>
              <w:rPr>
                <w:rFonts w:hint="eastAsia" w:ascii="Times New Roman" w:hAnsi="Times New Roman" w:eastAsia="宋体" w:cs="Times New Roman"/>
                <w:color w:val="0000FF"/>
                <w:spacing w:val="0"/>
                <w:w w:val="100"/>
                <w:position w:val="0"/>
                <w:sz w:val="24"/>
                <w:lang w:val="en-US" w:eastAsia="zh-CN"/>
              </w:rPr>
              <w:t>现代</w:t>
            </w:r>
            <w:r>
              <w:rPr>
                <w:rFonts w:hint="default" w:ascii="Times New Roman" w:hAnsi="Times New Roman" w:eastAsia="宋体" w:cs="Times New Roman"/>
                <w:color w:val="0000FF"/>
                <w:spacing w:val="0"/>
                <w:w w:val="100"/>
                <w:position w:val="0"/>
                <w:sz w:val="24"/>
              </w:rPr>
              <w:t>家居制造产业</w:t>
            </w:r>
            <w:r>
              <w:rPr>
                <w:rFonts w:hint="eastAsia" w:ascii="Times New Roman" w:hAnsi="Times New Roman" w:eastAsia="宋体" w:cs="Times New Roman"/>
                <w:color w:val="0000FF"/>
                <w:spacing w:val="0"/>
                <w:w w:val="100"/>
                <w:position w:val="0"/>
                <w:sz w:val="24"/>
                <w:lang w:val="en-US" w:eastAsia="zh-CN"/>
              </w:rPr>
              <w:t>区</w:t>
            </w:r>
            <w:r>
              <w:rPr>
                <w:rFonts w:hint="default" w:ascii="Times New Roman" w:hAnsi="Times New Roman" w:eastAsia="宋体" w:cs="Times New Roman"/>
                <w:color w:val="0000FF"/>
                <w:sz w:val="24"/>
                <w:highlight w:val="none"/>
                <w:lang w:val="zh-CN"/>
              </w:rPr>
              <w:t>。</w:t>
            </w:r>
            <w:r>
              <w:rPr>
                <w:rFonts w:hint="default" w:ascii="Times New Roman" w:hAnsi="Times New Roman" w:eastAsia="宋体" w:cs="Times New Roman"/>
                <w:color w:val="0000FF"/>
                <w:sz w:val="24"/>
                <w:szCs w:val="24"/>
                <w:highlight w:val="none"/>
                <w:u w:val="none"/>
                <w:lang w:val="zh-CN"/>
              </w:rPr>
              <w:t>根据与《寻甸特色产业园区总体规划（修编）（2018-2035年）》</w:t>
            </w:r>
            <w:r>
              <w:rPr>
                <w:rFonts w:hint="default" w:ascii="Times New Roman" w:hAnsi="Times New Roman" w:eastAsia="宋体" w:cs="Times New Roman"/>
                <w:color w:val="0000FF"/>
                <w:sz w:val="24"/>
                <w:szCs w:val="24"/>
                <w:highlight w:val="none"/>
                <w:u w:val="none"/>
                <w:lang w:val="en-US" w:eastAsia="zh-CN"/>
              </w:rPr>
              <w:t>中</w:t>
            </w:r>
            <w:r>
              <w:rPr>
                <w:rFonts w:hint="default" w:ascii="Times New Roman" w:hAnsi="Times New Roman" w:eastAsia="宋体" w:cs="Times New Roman"/>
                <w:color w:val="0000FF"/>
                <w:sz w:val="24"/>
                <w:szCs w:val="24"/>
                <w:highlight w:val="none"/>
                <w:u w:val="none"/>
                <w:lang w:val="zh-CN"/>
              </w:rPr>
              <w:t>的</w:t>
            </w:r>
            <w:r>
              <w:rPr>
                <w:rFonts w:hint="default" w:ascii="Times New Roman" w:hAnsi="Times New Roman" w:eastAsia="宋体" w:cs="Times New Roman"/>
                <w:color w:val="0000FF"/>
                <w:sz w:val="24"/>
                <w:szCs w:val="24"/>
                <w:highlight w:val="none"/>
                <w:u w:val="none"/>
                <w:lang w:val="en-US" w:eastAsia="zh-CN"/>
              </w:rPr>
              <w:t>金所</w:t>
            </w:r>
            <w:r>
              <w:rPr>
                <w:rFonts w:hint="default" w:ascii="Times New Roman" w:hAnsi="Times New Roman" w:eastAsia="宋体" w:cs="Times New Roman"/>
                <w:color w:val="0000FF"/>
                <w:sz w:val="24"/>
                <w:szCs w:val="24"/>
                <w:highlight w:val="none"/>
                <w:u w:val="none"/>
                <w:lang w:val="zh-CN"/>
              </w:rPr>
              <w:t>片区规划叠图分析，项目用地性质为工业用地；本项目为</w:t>
            </w:r>
            <w:r>
              <w:rPr>
                <w:rFonts w:hint="eastAsia"/>
                <w:color w:val="0000FF"/>
                <w:sz w:val="24"/>
                <w:szCs w:val="24"/>
                <w:lang w:val="en-US" w:eastAsia="zh-CN"/>
              </w:rPr>
              <w:t>光伏设备及元器件制造项目</w:t>
            </w:r>
            <w:r>
              <w:rPr>
                <w:rFonts w:hint="default" w:ascii="Times New Roman" w:hAnsi="Times New Roman" w:eastAsia="宋体" w:cs="Times New Roman"/>
                <w:color w:val="0000FF"/>
                <w:sz w:val="24"/>
                <w:szCs w:val="24"/>
                <w:highlight w:val="none"/>
                <w:u w:val="none"/>
                <w:lang w:val="zh-CN"/>
              </w:rPr>
              <w:t>，</w:t>
            </w:r>
            <w:r>
              <w:rPr>
                <w:rFonts w:hint="default" w:ascii="Times New Roman" w:hAnsi="Times New Roman" w:eastAsia="宋体" w:cs="Times New Roman"/>
                <w:color w:val="0000FF"/>
                <w:sz w:val="24"/>
                <w:szCs w:val="24"/>
                <w:highlight w:val="none"/>
                <w:u w:val="none"/>
                <w:lang w:val="en-US" w:eastAsia="zh-CN"/>
              </w:rPr>
              <w:t>排放污染物主要为有机废气（以非甲烷总烃计）</w:t>
            </w:r>
            <w:r>
              <w:rPr>
                <w:rFonts w:hint="default" w:ascii="Times New Roman" w:hAnsi="Times New Roman" w:eastAsia="宋体" w:cs="Times New Roman"/>
                <w:color w:val="0000FF"/>
                <w:sz w:val="24"/>
                <w:szCs w:val="24"/>
                <w:u w:val="none"/>
              </w:rPr>
              <w:t>，排放污染物与区域</w:t>
            </w:r>
            <w:r>
              <w:rPr>
                <w:rFonts w:hint="eastAsia" w:ascii="Times New Roman" w:hAnsi="Times New Roman" w:eastAsia="宋体" w:cs="Times New Roman"/>
                <w:color w:val="0000FF"/>
                <w:sz w:val="24"/>
                <w:szCs w:val="24"/>
                <w:u w:val="none"/>
                <w:lang w:val="en-US" w:eastAsia="zh-CN"/>
              </w:rPr>
              <w:t>规划产业排放的污染物</w:t>
            </w:r>
            <w:r>
              <w:rPr>
                <w:rFonts w:hint="default" w:ascii="Times New Roman" w:hAnsi="Times New Roman" w:eastAsia="宋体" w:cs="Times New Roman"/>
                <w:color w:val="0000FF"/>
                <w:sz w:val="24"/>
                <w:szCs w:val="24"/>
                <w:u w:val="none"/>
              </w:rPr>
              <w:t>相近，</w:t>
            </w:r>
            <w:r>
              <w:rPr>
                <w:rFonts w:hint="default" w:ascii="Times New Roman" w:hAnsi="Times New Roman" w:eastAsia="宋体" w:cs="Times New Roman"/>
                <w:color w:val="0000FF"/>
                <w:sz w:val="24"/>
                <w:szCs w:val="24"/>
                <w:u w:val="none"/>
                <w:lang w:val="en-US" w:eastAsia="zh-CN"/>
              </w:rPr>
              <w:t>且2023年2月13日项目已取得寻甸特色产业园区管理委员会出具的项目入园申请同意书（见附件4）</w:t>
            </w:r>
            <w:r>
              <w:rPr>
                <w:rFonts w:hint="default" w:ascii="Times New Roman" w:hAnsi="Times New Roman" w:eastAsia="宋体" w:cs="Times New Roman"/>
                <w:color w:val="0000FF"/>
                <w:sz w:val="24"/>
                <w:szCs w:val="24"/>
                <w:highlight w:val="none"/>
                <w:lang w:val="zh-CN"/>
              </w:rPr>
              <w:t>，</w:t>
            </w:r>
            <w:r>
              <w:rPr>
                <w:rFonts w:hint="default" w:ascii="Times New Roman" w:hAnsi="Times New Roman" w:eastAsia="宋体" w:cs="Times New Roman"/>
                <w:color w:val="0000FF"/>
                <w:sz w:val="24"/>
                <w:szCs w:val="24"/>
                <w:highlight w:val="none"/>
                <w:lang w:val="en-US" w:eastAsia="zh-CN"/>
              </w:rPr>
              <w:t>同意书中明确“项目符合园区产业发展，同意项目入驻寻甸特色产业园区金所片区”。</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jc w:val="both"/>
              <w:textAlignment w:val="auto"/>
              <w:rPr>
                <w:rFonts w:hint="default" w:ascii="Times New Roman" w:hAnsi="Times New Roman" w:eastAsia="宋体" w:cs="Times New Roman"/>
                <w:color w:val="0000FF"/>
                <w:sz w:val="24"/>
                <w:szCs w:val="24"/>
                <w:highlight w:val="none"/>
                <w:lang w:val="zh-CN"/>
              </w:rPr>
            </w:pPr>
            <w:r>
              <w:rPr>
                <w:rFonts w:hint="default" w:ascii="Times New Roman" w:hAnsi="Times New Roman" w:eastAsia="宋体" w:cs="Times New Roman"/>
                <w:color w:val="0000FF"/>
                <w:sz w:val="24"/>
                <w:szCs w:val="24"/>
                <w:highlight w:val="none"/>
                <w:lang w:val="en-US" w:eastAsia="zh-CN"/>
              </w:rPr>
              <w:t>综上分析，</w:t>
            </w:r>
            <w:r>
              <w:rPr>
                <w:rFonts w:hint="default" w:ascii="Times New Roman" w:hAnsi="Times New Roman" w:eastAsia="宋体" w:cs="Times New Roman"/>
                <w:color w:val="0000FF"/>
                <w:sz w:val="24"/>
                <w:szCs w:val="24"/>
                <w:highlight w:val="none"/>
                <w:lang w:val="zh-CN"/>
              </w:rPr>
              <w:t>项目建设</w:t>
            </w:r>
            <w:r>
              <w:rPr>
                <w:rFonts w:hint="default" w:ascii="Times New Roman" w:hAnsi="Times New Roman" w:eastAsia="宋体" w:cs="Times New Roman"/>
                <w:color w:val="0000FF"/>
                <w:sz w:val="24"/>
                <w:szCs w:val="24"/>
                <w:highlight w:val="none"/>
                <w:lang w:val="en-US" w:eastAsia="zh-CN"/>
              </w:rPr>
              <w:t>与</w:t>
            </w:r>
            <w:r>
              <w:rPr>
                <w:rFonts w:hint="default" w:ascii="Times New Roman" w:hAnsi="Times New Roman" w:eastAsia="宋体" w:cs="Times New Roman"/>
                <w:color w:val="0000FF"/>
                <w:sz w:val="24"/>
                <w:szCs w:val="24"/>
                <w:highlight w:val="none"/>
                <w:lang w:val="zh-CN"/>
              </w:rPr>
              <w:t>《寻甸特色产业园区总体规划（修编）（2018-2035年）》</w:t>
            </w:r>
            <w:r>
              <w:rPr>
                <w:rFonts w:hint="default" w:ascii="Times New Roman" w:hAnsi="Times New Roman" w:eastAsia="宋体" w:cs="Times New Roman"/>
                <w:color w:val="0000FF"/>
                <w:sz w:val="24"/>
                <w:szCs w:val="24"/>
                <w:highlight w:val="none"/>
                <w:lang w:val="en-US" w:eastAsia="zh-CN"/>
              </w:rPr>
              <w:t>中的相关要求不冲突</w:t>
            </w:r>
            <w:r>
              <w:rPr>
                <w:rFonts w:hint="default" w:ascii="Times New Roman" w:hAnsi="Times New Roman" w:eastAsia="宋体" w:cs="Times New Roman"/>
                <w:color w:val="0000FF"/>
                <w:sz w:val="24"/>
                <w:szCs w:val="24"/>
                <w:highlight w:val="none"/>
                <w:lang w:val="zh-CN"/>
              </w:rPr>
              <w:t>。</w:t>
            </w:r>
          </w:p>
          <w:p>
            <w:pPr>
              <w:keepNext w:val="0"/>
              <w:keepLines w:val="0"/>
              <w:numPr>
                <w:ilvl w:val="0"/>
                <w:numId w:val="0"/>
              </w:numPr>
              <w:suppressLineNumbers w:val="0"/>
              <w:autoSpaceDE w:val="0"/>
              <w:autoSpaceDN w:val="0"/>
              <w:adjustRightInd w:val="0"/>
              <w:snapToGrid w:val="0"/>
              <w:spacing w:before="0" w:beforeAutospacing="0" w:after="0" w:afterAutospacing="0" w:line="360" w:lineRule="auto"/>
              <w:ind w:left="0" w:right="0" w:firstLine="482" w:firstLineChars="200"/>
              <w:jc w:val="left"/>
              <w:rPr>
                <w:rFonts w:hint="default" w:ascii="Times New Roman" w:hAnsi="Times New Roman" w:eastAsia="宋体" w:cs="Times New Roman"/>
                <w:b/>
                <w:bCs/>
                <w:color w:val="000000" w:themeColor="text1"/>
                <w:kern w:val="0"/>
                <w:sz w:val="24"/>
                <w:lang w:val="en-US" w:eastAsia="zh-CN"/>
                <w14:textFill>
                  <w14:solidFill>
                    <w14:schemeClr w14:val="tx1"/>
                  </w14:solidFill>
                </w14:textFill>
              </w:rPr>
            </w:pPr>
            <w:r>
              <w:rPr>
                <w:rFonts w:hint="eastAsia" w:ascii="Times New Roman" w:hAnsi="Times New Roman" w:eastAsia="宋体" w:cs="Times New Roman"/>
                <w:b/>
                <w:bCs/>
                <w:color w:val="000000" w:themeColor="text1"/>
                <w:kern w:val="0"/>
                <w:sz w:val="24"/>
                <w:lang w:val="en-US" w:eastAsia="zh-CN"/>
                <w14:textFill>
                  <w14:solidFill>
                    <w14:schemeClr w14:val="tx1"/>
                  </w14:solidFill>
                </w14:textFill>
              </w:rPr>
              <w:t>2</w:t>
            </w:r>
            <w:r>
              <w:rPr>
                <w:rFonts w:hint="default" w:ascii="Times New Roman" w:hAnsi="Times New Roman" w:eastAsia="宋体" w:cs="Times New Roman"/>
                <w:b/>
                <w:bCs/>
                <w:color w:val="000000" w:themeColor="text1"/>
                <w:kern w:val="0"/>
                <w:sz w:val="24"/>
                <w:lang w:val="en-US" w:eastAsia="zh-CN"/>
                <w14:textFill>
                  <w14:solidFill>
                    <w14:schemeClr w14:val="tx1"/>
                  </w14:solidFill>
                </w14:textFill>
              </w:rPr>
              <w:t>、与《寻甸特色产业园区总体规划（修编）（2018-2035年）环境影响报告书》及其审查意见（云环函【2020】261号）符合性分析</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szCs w:val="24"/>
                <w:lang w:val="zh-CN" w:eastAsia="zh-CN"/>
                <w14:textFill>
                  <w14:solidFill>
                    <w14:schemeClr w14:val="tx1"/>
                  </w14:solidFill>
                </w14:textFill>
              </w:rPr>
            </w:pPr>
            <w:r>
              <w:rPr>
                <w:rFonts w:hint="default" w:ascii="Times New Roman" w:hAnsi="Times New Roman" w:eastAsia="宋体" w:cs="Times New Roman"/>
                <w:color w:val="000000" w:themeColor="text1"/>
                <w:sz w:val="24"/>
                <w:szCs w:val="24"/>
                <w:lang w:val="zh-CN" w:eastAsia="zh-CN"/>
                <w14:textFill>
                  <w14:solidFill>
                    <w14:schemeClr w14:val="tx1"/>
                  </w14:solidFill>
                </w14:textFill>
              </w:rPr>
              <w:t>根据《寻甸特色产业园区总体规划（修编）（2018-2035年）环境影响报告书》及其审查意见，项目与《寻甸特色产业园区总体规划环境影响报告书》符合性分析详见表</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lang w:val="zh-CN" w:eastAsia="zh-CN"/>
                <w14:textFill>
                  <w14:solidFill>
                    <w14:schemeClr w14:val="tx1"/>
                  </w14:solidFill>
                </w14:textFill>
              </w:rPr>
              <w:t>-</w:t>
            </w:r>
            <w:r>
              <w:rPr>
                <w:rFonts w:hint="eastAsia" w:cs="Times New Roman"/>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lang w:val="zh-CN" w:eastAsia="zh-CN"/>
                <w14:textFill>
                  <w14:solidFill>
                    <w14:schemeClr w14:val="tx1"/>
                  </w14:solidFill>
                </w14:textFill>
              </w:rPr>
              <w:t>。</w:t>
            </w:r>
          </w:p>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黑体"/>
                <w:b/>
                <w:bCs/>
                <w:color w:val="000000" w:themeColor="text1"/>
                <w14:textFill>
                  <w14:solidFill>
                    <w14:schemeClr w14:val="tx1"/>
                  </w14:solidFill>
                </w14:textFill>
              </w:rPr>
            </w:pPr>
            <w:r>
              <w:rPr>
                <w:rFonts w:hint="eastAsia" w:ascii="Times New Roman" w:hAnsi="Times New Roman" w:eastAsia="宋体" w:cs="黑体"/>
                <w:b/>
                <w:bCs/>
                <w:color w:val="000000" w:themeColor="text1"/>
                <w14:textFill>
                  <w14:solidFill>
                    <w14:schemeClr w14:val="tx1"/>
                  </w14:solidFill>
                </w14:textFill>
              </w:rPr>
              <w:t>表</w:t>
            </w:r>
            <w:r>
              <w:rPr>
                <w:rFonts w:hint="eastAsia" w:ascii="Times New Roman" w:hAnsi="Times New Roman" w:eastAsia="宋体" w:cs="黑体"/>
                <w:b/>
                <w:bCs/>
                <w:color w:val="000000" w:themeColor="text1"/>
                <w:lang w:val="en-US" w:eastAsia="zh-CN"/>
                <w14:textFill>
                  <w14:solidFill>
                    <w14:schemeClr w14:val="tx1"/>
                  </w14:solidFill>
                </w14:textFill>
              </w:rPr>
              <w:t>1</w:t>
            </w:r>
            <w:r>
              <w:rPr>
                <w:rFonts w:hint="eastAsia" w:ascii="Times New Roman" w:hAnsi="Times New Roman" w:eastAsia="宋体" w:cs="黑体"/>
                <w:b/>
                <w:bCs/>
                <w:color w:val="000000" w:themeColor="text1"/>
                <w14:textFill>
                  <w14:solidFill>
                    <w14:schemeClr w14:val="tx1"/>
                  </w14:solidFill>
                </w14:textFill>
              </w:rPr>
              <w:t>-</w:t>
            </w:r>
            <w:r>
              <w:rPr>
                <w:rFonts w:hint="eastAsia" w:cs="黑体"/>
                <w:b/>
                <w:bCs/>
                <w:color w:val="000000" w:themeColor="text1"/>
                <w:lang w:val="en-US" w:eastAsia="zh-CN"/>
                <w14:textFill>
                  <w14:solidFill>
                    <w14:schemeClr w14:val="tx1"/>
                  </w14:solidFill>
                </w14:textFill>
              </w:rPr>
              <w:t>2</w:t>
            </w:r>
            <w:r>
              <w:rPr>
                <w:rFonts w:hint="eastAsia" w:ascii="Times New Roman" w:hAnsi="Times New Roman" w:eastAsia="宋体" w:cs="黑体"/>
                <w:b/>
                <w:bCs/>
                <w:color w:val="000000" w:themeColor="text1"/>
                <w:lang w:val="en-US" w:eastAsia="zh-CN"/>
                <w14:textFill>
                  <w14:solidFill>
                    <w14:schemeClr w14:val="tx1"/>
                  </w14:solidFill>
                </w14:textFill>
              </w:rPr>
              <w:t xml:space="preserve"> </w:t>
            </w:r>
            <w:r>
              <w:rPr>
                <w:rFonts w:hint="eastAsia" w:ascii="Times New Roman" w:hAnsi="Times New Roman" w:eastAsia="宋体" w:cs="黑体"/>
                <w:b/>
                <w:bCs/>
                <w:color w:val="000000" w:themeColor="text1"/>
                <w14:textFill>
                  <w14:solidFill>
                    <w14:schemeClr w14:val="tx1"/>
                  </w14:solidFill>
                </w14:textFill>
              </w:rPr>
              <w:t xml:space="preserve"> 项目与规划环评相符性对比分析表</w:t>
            </w:r>
          </w:p>
          <w:tbl>
            <w:tblPr>
              <w:tblStyle w:val="28"/>
              <w:tblW w:w="7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3038"/>
              <w:gridCol w:w="2890"/>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6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类别</w:t>
                  </w:r>
                </w:p>
              </w:tc>
              <w:tc>
                <w:tcPr>
                  <w:tcW w:w="303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内容要求</w:t>
                  </w:r>
                </w:p>
              </w:tc>
              <w:tc>
                <w:tcPr>
                  <w:tcW w:w="28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项目建设内容</w:t>
                  </w:r>
                </w:p>
              </w:tc>
              <w:tc>
                <w:tcPr>
                  <w:tcW w:w="72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性质定位</w:t>
                  </w:r>
                </w:p>
              </w:tc>
              <w:tc>
                <w:tcPr>
                  <w:tcW w:w="303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color w:val="auto"/>
                      <w:lang w:eastAsia="zh-CN"/>
                    </w:rPr>
                  </w:pPr>
                  <w:r>
                    <w:rPr>
                      <w:rFonts w:hint="default" w:ascii="Times New Roman" w:hAnsi="Times New Roman" w:eastAsia="宋体" w:cs="Times New Roman"/>
                      <w:color w:val="auto"/>
                      <w:lang w:eastAsia="zh-CN"/>
                    </w:rPr>
                    <w:t>以现状煤、磷、盐化工产业和新型建材、现代家居制造产业为主</w:t>
                  </w:r>
                  <w:r>
                    <w:rPr>
                      <w:rFonts w:hint="eastAsia" w:ascii="Times New Roman" w:hAnsi="Times New Roman" w:eastAsia="宋体" w:cs="Times New Roman"/>
                      <w:color w:val="auto"/>
                      <w:lang w:eastAsia="zh-CN"/>
                    </w:rPr>
                    <w:t>。</w:t>
                  </w:r>
                </w:p>
              </w:tc>
              <w:tc>
                <w:tcPr>
                  <w:tcW w:w="28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lang w:eastAsia="zh-CN"/>
                    </w:rPr>
                  </w:pPr>
                  <w:r>
                    <w:rPr>
                      <w:rFonts w:hint="default" w:ascii="Times New Roman" w:hAnsi="Times New Roman" w:eastAsia="宋体" w:cs="Times New Roman"/>
                      <w:color w:val="0000FF"/>
                      <w:sz w:val="21"/>
                      <w:szCs w:val="21"/>
                      <w:highlight w:val="none"/>
                      <w:u w:val="none"/>
                      <w:lang w:val="en-US" w:eastAsia="zh-CN"/>
                    </w:rPr>
                    <w:t>本</w:t>
                  </w:r>
                  <w:r>
                    <w:rPr>
                      <w:rFonts w:hint="default" w:ascii="Times New Roman" w:hAnsi="Times New Roman" w:eastAsia="宋体" w:cs="Times New Roman"/>
                      <w:color w:val="0000FF"/>
                      <w:sz w:val="21"/>
                      <w:szCs w:val="21"/>
                      <w:highlight w:val="none"/>
                      <w:u w:val="none"/>
                    </w:rPr>
                    <w:t>项目为</w:t>
                  </w:r>
                  <w:r>
                    <w:rPr>
                      <w:rFonts w:hint="default" w:ascii="Times New Roman" w:hAnsi="Times New Roman" w:eastAsia="宋体" w:cs="Times New Roman"/>
                      <w:color w:val="0000FF"/>
                      <w:sz w:val="21"/>
                      <w:szCs w:val="21"/>
                      <w:highlight w:val="none"/>
                      <w:u w:val="none"/>
                      <w:lang w:val="en-US" w:eastAsia="zh-CN"/>
                    </w:rPr>
                    <w:t>光伏设备及元器件制造项目，</w:t>
                  </w:r>
                  <w:r>
                    <w:rPr>
                      <w:rFonts w:hint="default" w:ascii="Times New Roman" w:hAnsi="Times New Roman" w:eastAsia="宋体" w:cs="Times New Roman"/>
                      <w:color w:val="0000FF"/>
                      <w:szCs w:val="21"/>
                      <w:u w:val="none"/>
                    </w:rPr>
                    <w:t>与园区规划定位不匹配，</w:t>
                  </w:r>
                  <w:r>
                    <w:rPr>
                      <w:rFonts w:hint="default" w:ascii="Times New Roman" w:hAnsi="Times New Roman" w:eastAsia="宋体" w:cs="Times New Roman"/>
                      <w:color w:val="0000FF"/>
                      <w:sz w:val="21"/>
                      <w:szCs w:val="21"/>
                      <w:highlight w:val="none"/>
                      <w:u w:val="none"/>
                      <w:lang w:val="en-US" w:eastAsia="zh-CN"/>
                    </w:rPr>
                    <w:t>排放污染物主要为有机废气（以非甲烷总烃计）</w:t>
                  </w:r>
                  <w:r>
                    <w:rPr>
                      <w:rFonts w:hint="default" w:ascii="Times New Roman" w:hAnsi="Times New Roman" w:eastAsia="宋体" w:cs="Times New Roman"/>
                      <w:color w:val="0000FF"/>
                      <w:sz w:val="21"/>
                      <w:szCs w:val="21"/>
                      <w:u w:val="none"/>
                    </w:rPr>
                    <w:t>，排放污染物与区域相近，</w:t>
                  </w:r>
                  <w:r>
                    <w:rPr>
                      <w:rFonts w:hint="default" w:ascii="Times New Roman" w:hAnsi="Times New Roman" w:eastAsia="宋体" w:cs="Times New Roman"/>
                      <w:color w:val="0000FF"/>
                      <w:szCs w:val="21"/>
                      <w:u w:val="none"/>
                      <w:lang w:val="en-US" w:eastAsia="zh-CN"/>
                    </w:rPr>
                    <w:t>且2023年2月13日</w:t>
                  </w:r>
                  <w:r>
                    <w:rPr>
                      <w:rFonts w:hint="default" w:ascii="Times New Roman" w:hAnsi="Times New Roman" w:eastAsia="宋体" w:cs="Times New Roman"/>
                      <w:color w:val="0000FF"/>
                      <w:sz w:val="21"/>
                      <w:szCs w:val="21"/>
                      <w:highlight w:val="none"/>
                      <w:lang w:val="zh-CN" w:eastAsia="zh-CN"/>
                    </w:rPr>
                    <w:t>已取得寻甸特色产业园区管理委员会出具的</w:t>
                  </w:r>
                  <w:r>
                    <w:rPr>
                      <w:rFonts w:hint="default" w:ascii="Times New Roman" w:hAnsi="Times New Roman" w:eastAsia="宋体" w:cs="Times New Roman"/>
                      <w:color w:val="0000FF"/>
                      <w:sz w:val="21"/>
                      <w:szCs w:val="21"/>
                      <w:highlight w:val="none"/>
                      <w:lang w:val="en-US" w:eastAsia="zh-CN"/>
                    </w:rPr>
                    <w:t>扩建</w:t>
                  </w:r>
                  <w:r>
                    <w:rPr>
                      <w:rFonts w:hint="default" w:ascii="Times New Roman" w:hAnsi="Times New Roman" w:eastAsia="宋体" w:cs="Times New Roman"/>
                      <w:color w:val="0000FF"/>
                      <w:sz w:val="21"/>
                      <w:szCs w:val="21"/>
                      <w:highlight w:val="none"/>
                      <w:lang w:val="zh-CN" w:eastAsia="zh-CN"/>
                    </w:rPr>
                    <w:t>项目入园申请同意书，</w:t>
                  </w:r>
                  <w:r>
                    <w:rPr>
                      <w:rFonts w:hint="default" w:ascii="Times New Roman" w:hAnsi="Times New Roman" w:eastAsia="宋体" w:cs="Times New Roman"/>
                      <w:color w:val="0000FF"/>
                      <w:sz w:val="21"/>
                      <w:szCs w:val="21"/>
                      <w:highlight w:val="none"/>
                      <w:lang w:val="en-US" w:eastAsia="zh-CN"/>
                    </w:rPr>
                    <w:t>同意书中明确“项目符合园区产业发展，同意项目入驻寻甸特色产业园区金所片区”。</w:t>
                  </w:r>
                </w:p>
              </w:tc>
              <w:tc>
                <w:tcPr>
                  <w:tcW w:w="72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大气环境</w:t>
                  </w:r>
                </w:p>
              </w:tc>
              <w:tc>
                <w:tcPr>
                  <w:tcW w:w="303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减缓措施：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both"/>
                    <w:textAlignment w:val="auto"/>
                    <w:rPr>
                      <w:rFonts w:hint="eastAsia"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推行清洁能源，建议考虑集中供热，实施循环经济，并对大气污染物实行总量控制</w:t>
                  </w:r>
                  <w:r>
                    <w:rPr>
                      <w:rFonts w:hint="eastAsia" w:cs="Times New Roman"/>
                      <w:color w:val="000000" w:themeColor="text1"/>
                      <w:lang w:eastAsia="zh-CN"/>
                      <w14:textFill>
                        <w14:solidFill>
                          <w14:schemeClr w14:val="tx1"/>
                        </w14:solidFill>
                      </w14:textFill>
                    </w:rPr>
                    <w:t>。</w:t>
                  </w:r>
                </w:p>
              </w:tc>
              <w:tc>
                <w:tcPr>
                  <w:tcW w:w="28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eastAsia" w:cs="Times New Roman"/>
                      <w:color w:val="auto"/>
                      <w:lang w:eastAsia="zh-CN"/>
                    </w:rPr>
                    <w:t>项目</w:t>
                  </w:r>
                  <w:r>
                    <w:rPr>
                      <w:rFonts w:hint="eastAsia" w:cs="Times New Roman"/>
                      <w:color w:val="auto"/>
                      <w:lang w:val="en-US" w:eastAsia="zh-CN"/>
                    </w:rPr>
                    <w:t>主要</w:t>
                  </w:r>
                  <w:r>
                    <w:rPr>
                      <w:rFonts w:hint="eastAsia" w:cs="Times New Roman"/>
                      <w:color w:val="auto"/>
                      <w:lang w:eastAsia="zh-CN"/>
                    </w:rPr>
                    <w:t>使用电</w:t>
                  </w:r>
                  <w:r>
                    <w:rPr>
                      <w:rFonts w:hint="eastAsia" w:cs="Times New Roman"/>
                      <w:color w:val="auto"/>
                      <w:lang w:val="en-US" w:eastAsia="zh-CN"/>
                    </w:rPr>
                    <w:t>能</w:t>
                  </w:r>
                  <w:r>
                    <w:rPr>
                      <w:rFonts w:hint="eastAsia" w:cs="Times New Roman"/>
                      <w:color w:val="auto"/>
                      <w:lang w:eastAsia="zh-CN"/>
                    </w:rPr>
                    <w:t>。</w:t>
                  </w:r>
                  <w:r>
                    <w:rPr>
                      <w:rFonts w:hint="default" w:ascii="Times New Roman" w:hAnsi="Times New Roman" w:eastAsia="宋体" w:cs="Times New Roman"/>
                      <w:color w:val="auto"/>
                    </w:rPr>
                    <w:t>项目废气主要是有机废气，经处理后均可达标排放。</w:t>
                  </w:r>
                </w:p>
              </w:tc>
              <w:tc>
                <w:tcPr>
                  <w:tcW w:w="72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地表水</w:t>
                  </w:r>
                </w:p>
              </w:tc>
              <w:tc>
                <w:tcPr>
                  <w:tcW w:w="303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减缓措施：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根据《规划修编》实施对水环境的影响分析，规划建设覆盖规划区范围的“雨污分流”排水体制。园区雨水经过雨水管网收集后汇入附近地表水体；后期入驻企业，要求企业自建污水处理设施，生产废水处理后循环回用不外排，生活污水处理达到《污水排入城市下水道水质标准》(GB/T31962-2015)A等级限值要求后，进入金所、羊街集镇污水处理厂，部分深度处理达标后回用于工业用水、绿化、道路、广场浇洒等，不能回用部分达到《城镇污水处理厂污染物排放标准》(GB18918-2002)一级A标准后再外排。</w:t>
                  </w:r>
                </w:p>
              </w:tc>
              <w:tc>
                <w:tcPr>
                  <w:tcW w:w="28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项目实施雨污分流，雨水经排水沟排入雨水管</w:t>
                  </w:r>
                  <w:r>
                    <w:rPr>
                      <w:rFonts w:hint="default" w:ascii="Times New Roman" w:hAnsi="Times New Roman" w:eastAsia="宋体" w:cs="Times New Roman"/>
                      <w:color w:val="000000" w:themeColor="text1"/>
                      <w:sz w:val="21"/>
                      <w:szCs w:val="21"/>
                      <w:highlight w:val="none"/>
                      <w14:textFill>
                        <w14:solidFill>
                          <w14:schemeClr w14:val="tx1"/>
                        </w14:solidFill>
                      </w14:textFill>
                    </w:rPr>
                    <w:t>网；</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项目生活污水依托厂房配套化粪池处理后，进入金所集镇污水处理厂处理；</w:t>
                  </w:r>
                  <w:r>
                    <w:rPr>
                      <w:rFonts w:hint="eastAsia" w:cs="Times New Roman"/>
                      <w:color w:val="0000FF"/>
                      <w:kern w:val="0"/>
                      <w:sz w:val="21"/>
                      <w:szCs w:val="21"/>
                      <w:highlight w:val="none"/>
                      <w:vertAlign w:val="baseline"/>
                      <w:lang w:val="en-US" w:eastAsia="zh-CN"/>
                    </w:rPr>
                    <w:t>项目生产冷却水冷却后循环使用，定期排水与生活污水一并排放</w:t>
                  </w:r>
                  <w:r>
                    <w:rPr>
                      <w:rFonts w:hint="eastAsia"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项目废水对区域地表水影响较小</w:t>
                  </w:r>
                  <w:r>
                    <w:rPr>
                      <w:rFonts w:hint="default" w:ascii="Times New Roman" w:hAnsi="Times New Roman" w:eastAsia="宋体" w:cs="Times New Roman"/>
                      <w:color w:val="000000" w:themeColor="text1"/>
                      <w:sz w:val="21"/>
                      <w:szCs w:val="21"/>
                      <w14:textFill>
                        <w14:solidFill>
                          <w14:schemeClr w14:val="tx1"/>
                        </w14:solidFill>
                      </w14:textFill>
                    </w:rPr>
                    <w:t>。</w:t>
                  </w:r>
                </w:p>
              </w:tc>
              <w:tc>
                <w:tcPr>
                  <w:tcW w:w="72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68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声环境</w:t>
                  </w:r>
                </w:p>
              </w:tc>
              <w:tc>
                <w:tcPr>
                  <w:tcW w:w="3038" w:type="dxa"/>
                  <w:vAlign w:val="center"/>
                </w:tcPr>
                <w:p>
                  <w:pPr>
                    <w:keepNext w:val="0"/>
                    <w:keepLines w:val="0"/>
                    <w:suppressLineNumbers w:val="0"/>
                    <w:adjustRightInd w:val="0"/>
                    <w:snapToGrid w:val="0"/>
                    <w:spacing w:before="0" w:beforeAutospacing="0" w:after="0" w:afterAutospacing="0"/>
                    <w:ind w:left="0" w:right="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减缓措施：</w:t>
                  </w:r>
                </w:p>
                <w:p>
                  <w:pPr>
                    <w:keepNext w:val="0"/>
                    <w:keepLines w:val="0"/>
                    <w:suppressLineNumbers w:val="0"/>
                    <w:adjustRightInd w:val="0"/>
                    <w:snapToGrid w:val="0"/>
                    <w:spacing w:before="0" w:beforeAutospacing="0" w:after="0" w:afterAutospacing="0"/>
                    <w:ind w:left="0" w:right="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根据规划实施后对声环境的影响分析，提出规划区应合理布局各企业位置，尽量远离居民点，加强园区内企业噪声环境管理，在村庄及居住区等噪声敏感目标与工业企业之间留出足够的退让距离，并在工业用地与居住区域之间设置绿化带以减小噪声影响；园区主要交通干道两侧与居住区之间应保持35m以上的退让距离，并在道路两侧布置绿化隔离带，从噪声传播途径中减小交通噪声对沿线敏感目标的影响。</w:t>
                  </w:r>
                </w:p>
              </w:tc>
              <w:tc>
                <w:tcPr>
                  <w:tcW w:w="289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项目产噪设备采取安装减震垫进行降噪</w:t>
                  </w:r>
                  <w:r>
                    <w:rPr>
                      <w:rFonts w:hint="eastAsia" w:cs="Times New Roman"/>
                      <w:color w:val="000000" w:themeColor="text1"/>
                      <w:lang w:val="en-US" w:eastAsia="zh-CN"/>
                      <w14:textFill>
                        <w14:solidFill>
                          <w14:schemeClr w14:val="tx1"/>
                        </w14:solidFill>
                      </w14:textFill>
                    </w:rPr>
                    <w:t>处理</w:t>
                  </w:r>
                  <w:r>
                    <w:rPr>
                      <w:rFonts w:hint="default" w:ascii="Times New Roman" w:hAnsi="Times New Roman" w:eastAsia="宋体" w:cs="Times New Roman"/>
                      <w:color w:val="000000" w:themeColor="text1"/>
                      <w14:textFill>
                        <w14:solidFill>
                          <w14:schemeClr w14:val="tx1"/>
                        </w14:solidFill>
                      </w14:textFill>
                    </w:rPr>
                    <w:t>，且各设备均位于厂房内。根据预测结果，在采取噪声防治措施后，项目噪声可以达《工业企业厂界环境噪声排放标准》（GB12348-2008）3类要求。</w:t>
                  </w:r>
                  <w:r>
                    <w:rPr>
                      <w:rFonts w:hint="default" w:ascii="Times New Roman" w:hAnsi="Times New Roman" w:eastAsia="宋体" w:cs="Times New Roman"/>
                      <w:color w:val="auto"/>
                    </w:rPr>
                    <w:t>项目周边200m范围</w:t>
                  </w:r>
                  <w:r>
                    <w:rPr>
                      <w:rFonts w:hint="eastAsia" w:cs="Times New Roman"/>
                      <w:color w:val="auto"/>
                      <w:lang w:val="en-US" w:eastAsia="zh-CN"/>
                    </w:rPr>
                    <w:t>内</w:t>
                  </w:r>
                  <w:r>
                    <w:rPr>
                      <w:rFonts w:hint="default" w:ascii="Times New Roman" w:hAnsi="Times New Roman" w:eastAsia="宋体" w:cs="Times New Roman"/>
                      <w:color w:val="auto"/>
                    </w:rPr>
                    <w:t>无声环境敏感目标，</w:t>
                  </w:r>
                  <w:r>
                    <w:rPr>
                      <w:rFonts w:hint="default" w:ascii="Times New Roman" w:hAnsi="Times New Roman" w:eastAsia="宋体" w:cs="Times New Roman"/>
                      <w:color w:val="000000" w:themeColor="text1"/>
                      <w14:textFill>
                        <w14:solidFill>
                          <w14:schemeClr w14:val="tx1"/>
                        </w14:solidFill>
                      </w14:textFill>
                    </w:rPr>
                    <w:t>不会降低区域声环境质量现状。</w:t>
                  </w:r>
                </w:p>
              </w:tc>
              <w:tc>
                <w:tcPr>
                  <w:tcW w:w="723"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68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固体废弃物</w:t>
                  </w:r>
                </w:p>
              </w:tc>
              <w:tc>
                <w:tcPr>
                  <w:tcW w:w="3038" w:type="dxa"/>
                  <w:vAlign w:val="center"/>
                </w:tcPr>
                <w:p>
                  <w:pPr>
                    <w:keepNext w:val="0"/>
                    <w:keepLines w:val="0"/>
                    <w:suppressLineNumbers w:val="0"/>
                    <w:adjustRightInd w:val="0"/>
                    <w:snapToGrid w:val="0"/>
                    <w:spacing w:before="0" w:beforeAutospacing="0" w:after="0" w:afterAutospacing="0"/>
                    <w:ind w:left="0" w:right="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减缓措施：</w:t>
                  </w:r>
                </w:p>
                <w:p>
                  <w:pPr>
                    <w:keepNext w:val="0"/>
                    <w:keepLines w:val="0"/>
                    <w:suppressLineNumbers w:val="0"/>
                    <w:adjustRightInd w:val="0"/>
                    <w:snapToGrid w:val="0"/>
                    <w:spacing w:before="0" w:beforeAutospacing="0" w:after="0" w:afterAutospacing="0"/>
                    <w:ind w:left="0" w:right="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应设置合理的产业链，实行循环经济，生活垃圾交由环卫部门统一处置；对于园区产生的危险废物，企业应委托有资质的单位进行处置，各企业要设置危险废物临时贮存场所，危险废物临时贮存设施要严格按照GB18597-2001《危险废物贮存污染控制标准》进行建设和管理；一般工业固体废物通过综合利用后，剩余部分根据规范处置要求进行相应处置。</w:t>
                  </w:r>
                </w:p>
              </w:tc>
              <w:tc>
                <w:tcPr>
                  <w:tcW w:w="289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项目生活垃圾委托环卫部门清运；危险废物分类收集后暂存于危废暂存间，委托有资质的单位进行处理。危废暂存间严格按照</w:t>
                  </w:r>
                  <w:r>
                    <w:rPr>
                      <w:rFonts w:hint="default" w:ascii="Times New Roman" w:hAnsi="Times New Roman" w:eastAsia="宋体" w:cs="Times New Roman"/>
                      <w:color w:val="0000FF"/>
                    </w:rPr>
                    <w:t>《危险废物贮存污染控制标准》（GB18597-2023）</w:t>
                  </w:r>
                  <w:r>
                    <w:rPr>
                      <w:rFonts w:hint="default" w:ascii="Times New Roman" w:hAnsi="Times New Roman" w:eastAsia="宋体" w:cs="Times New Roman"/>
                      <w:color w:val="000000" w:themeColor="text1"/>
                      <w14:textFill>
                        <w14:solidFill>
                          <w14:schemeClr w14:val="tx1"/>
                        </w14:solidFill>
                      </w14:textFill>
                    </w:rPr>
                    <w:t>的要求进行建设，并按照市政府令第89号等要求做好危废转移联单制度。环评已根据固体废弃物评价指南进行固废的影响评价。项目各类固废均100%合理处置。</w:t>
                  </w:r>
                </w:p>
              </w:tc>
              <w:tc>
                <w:tcPr>
                  <w:tcW w:w="723"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68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生态环境</w:t>
                  </w:r>
                </w:p>
              </w:tc>
              <w:tc>
                <w:tcPr>
                  <w:tcW w:w="3038" w:type="dxa"/>
                  <w:vAlign w:val="center"/>
                </w:tcPr>
                <w:p>
                  <w:pPr>
                    <w:keepNext w:val="0"/>
                    <w:keepLines w:val="0"/>
                    <w:suppressLineNumbers w:val="0"/>
                    <w:adjustRightInd w:val="0"/>
                    <w:snapToGrid w:val="0"/>
                    <w:spacing w:before="0" w:beforeAutospacing="0" w:after="0" w:afterAutospacing="0"/>
                    <w:ind w:left="0" w:right="0"/>
                    <w:jc w:val="both"/>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减缓措施：</w:t>
                  </w:r>
                </w:p>
                <w:p>
                  <w:pPr>
                    <w:keepNext w:val="0"/>
                    <w:keepLines w:val="0"/>
                    <w:suppressLineNumbers w:val="0"/>
                    <w:adjustRightInd w:val="0"/>
                    <w:snapToGrid w:val="0"/>
                    <w:spacing w:before="0" w:beforeAutospacing="0" w:after="0" w:afterAutospacing="0"/>
                    <w:ind w:left="0" w:right="0"/>
                    <w:jc w:val="both"/>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根据对规划实施后对生态环境的影响分析，本评价提出规划区建设中绿化率不低于总体规划中要求，尽量保留现有的主干防护林，园区外围种植绿化带等措施。</w:t>
                  </w:r>
                </w:p>
              </w:tc>
              <w:tc>
                <w:tcPr>
                  <w:tcW w:w="2890" w:type="dxa"/>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themeColor="text1"/>
                      <w:highlight w:val="none"/>
                      <w:vertAlign w:val="baseline"/>
                      <w:lang w:eastAsia="zh-CN"/>
                      <w14:textFill>
                        <w14:solidFill>
                          <w14:schemeClr w14:val="tx1"/>
                        </w14:solidFill>
                      </w14:textFill>
                    </w:rPr>
                  </w:pPr>
                  <w:r>
                    <w:rPr>
                      <w:rFonts w:hint="default" w:ascii="Times New Roman" w:hAnsi="Times New Roman" w:eastAsia="宋体" w:cs="Times New Roman"/>
                      <w:color w:val="auto"/>
                      <w:sz w:val="21"/>
                      <w:szCs w:val="21"/>
                      <w:highlight w:val="none"/>
                    </w:rPr>
                    <w:t>项目</w:t>
                  </w:r>
                  <w:r>
                    <w:rPr>
                      <w:rFonts w:hint="eastAsia" w:cs="Times New Roman"/>
                      <w:color w:val="auto"/>
                      <w:sz w:val="21"/>
                      <w:szCs w:val="21"/>
                      <w:highlight w:val="none"/>
                      <w:lang w:val="en-US" w:eastAsia="zh-CN"/>
                    </w:rPr>
                    <w:t>租用寻甸金泰投资开发有限公司建设的标准厂房进行使用，寻甸金泰投资开发有限公司建设有</w:t>
                  </w:r>
                  <w:r>
                    <w:rPr>
                      <w:rFonts w:hint="default" w:ascii="Times New Roman" w:hAnsi="Times New Roman" w:eastAsia="宋体" w:cs="Times New Roman"/>
                      <w:color w:val="auto"/>
                      <w:sz w:val="21"/>
                      <w:szCs w:val="21"/>
                      <w:highlight w:val="none"/>
                    </w:rPr>
                    <w:t>绿化面积</w:t>
                  </w:r>
                  <w:r>
                    <w:rPr>
                      <w:rFonts w:hint="eastAsia"/>
                      <w:color w:val="auto"/>
                      <w:kern w:val="0"/>
                      <w:highlight w:val="none"/>
                      <w:lang w:val="en-US" w:eastAsia="zh-CN"/>
                    </w:rPr>
                    <w:t>1.39h</w:t>
                  </w:r>
                  <w:r>
                    <w:rPr>
                      <w:rFonts w:hint="default" w:ascii="Times New Roman" w:hAnsi="Times New Roman"/>
                      <w:color w:val="auto"/>
                      <w:kern w:val="0"/>
                      <w:highlight w:val="none"/>
                    </w:rPr>
                    <w:t>m</w:t>
                  </w:r>
                  <w:r>
                    <w:rPr>
                      <w:rFonts w:hint="default" w:ascii="Times New Roman" w:hAnsi="Times New Roman"/>
                      <w:color w:val="auto"/>
                      <w:kern w:val="0"/>
                      <w:highlight w:val="none"/>
                      <w:vertAlign w:val="superscript"/>
                    </w:rPr>
                    <w:t>2</w:t>
                  </w:r>
                  <w:r>
                    <w:rPr>
                      <w:rFonts w:hint="eastAsia" w:ascii="Times New Roman" w:hAnsi="Times New Roman"/>
                      <w:color w:val="auto"/>
                      <w:kern w:val="0"/>
                      <w:highlight w:val="none"/>
                      <w:vertAlign w:val="baseline"/>
                      <w:lang w:eastAsia="zh-CN"/>
                    </w:rPr>
                    <w:t>。</w:t>
                  </w:r>
                </w:p>
              </w:tc>
              <w:tc>
                <w:tcPr>
                  <w:tcW w:w="723"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符合</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jc w:val="both"/>
              <w:textAlignment w:val="auto"/>
              <w:rPr>
                <w:rFonts w:hint="default" w:ascii="Times New Roman" w:hAnsi="Times New Roman" w:eastAsia="宋体" w:cs="Times New Roman"/>
                <w:color w:val="0000FF"/>
                <w:sz w:val="24"/>
                <w:szCs w:val="24"/>
                <w:highlight w:val="none"/>
                <w:lang w:val="zh-CN"/>
              </w:rPr>
            </w:pPr>
            <w:r>
              <w:rPr>
                <w:rFonts w:hint="default" w:ascii="Times New Roman" w:hAnsi="Times New Roman" w:eastAsia="宋体" w:cs="Times New Roman"/>
                <w:color w:val="0000FF"/>
                <w:sz w:val="24"/>
                <w:szCs w:val="24"/>
                <w:highlight w:val="none"/>
                <w:lang w:val="en-US" w:eastAsia="zh-CN"/>
              </w:rPr>
              <w:t>综上</w:t>
            </w:r>
            <w:r>
              <w:rPr>
                <w:rFonts w:hint="default" w:ascii="Times New Roman" w:hAnsi="Times New Roman" w:eastAsia="宋体" w:cs="Times New Roman"/>
                <w:color w:val="0000FF"/>
                <w:sz w:val="24"/>
                <w:szCs w:val="24"/>
                <w:highlight w:val="none"/>
                <w:lang w:val="zh-CN"/>
              </w:rPr>
              <w:t>，</w:t>
            </w:r>
            <w:r>
              <w:rPr>
                <w:rFonts w:hint="default" w:ascii="Times New Roman" w:hAnsi="Times New Roman" w:eastAsia="宋体" w:cs="Times New Roman"/>
                <w:color w:val="0000FF"/>
                <w:sz w:val="24"/>
                <w:szCs w:val="24"/>
                <w:highlight w:val="none"/>
                <w:lang w:val="en-US" w:eastAsia="zh-CN"/>
              </w:rPr>
              <w:t>本项目与</w:t>
            </w:r>
            <w:r>
              <w:rPr>
                <w:rFonts w:hint="default" w:ascii="Times New Roman" w:hAnsi="Times New Roman" w:eastAsia="宋体" w:cs="Times New Roman"/>
                <w:color w:val="0000FF"/>
                <w:sz w:val="24"/>
                <w:szCs w:val="24"/>
                <w:highlight w:val="none"/>
                <w:lang w:val="zh-CN"/>
              </w:rPr>
              <w:t>《寻甸特色产业园区总体规划（修编）（2018-2035年）环境影响报告书》的相关要求</w:t>
            </w:r>
            <w:r>
              <w:rPr>
                <w:rFonts w:hint="default" w:ascii="Times New Roman" w:hAnsi="Times New Roman" w:eastAsia="宋体" w:cs="Times New Roman"/>
                <w:color w:val="0000FF"/>
                <w:sz w:val="24"/>
                <w:szCs w:val="24"/>
                <w:highlight w:val="none"/>
                <w:lang w:val="en-US" w:eastAsia="zh-CN"/>
              </w:rPr>
              <w:t>不冲突</w:t>
            </w:r>
            <w:r>
              <w:rPr>
                <w:rFonts w:hint="default" w:ascii="Times New Roman" w:hAnsi="Times New Roman" w:eastAsia="宋体" w:cs="Times New Roman"/>
                <w:color w:val="0000FF"/>
                <w:sz w:val="24"/>
                <w:szCs w:val="24"/>
                <w:highlight w:val="none"/>
                <w:lang w:val="zh-CN"/>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szCs w:val="24"/>
                <w:lang w:val="zh-CN" w:eastAsia="zh-CN"/>
                <w14:textFill>
                  <w14:solidFill>
                    <w14:schemeClr w14:val="tx1"/>
                  </w14:solidFill>
                </w14:textFill>
              </w:rPr>
            </w:pPr>
            <w:r>
              <w:rPr>
                <w:rFonts w:hint="eastAsia" w:ascii="Times New Roman" w:hAnsi="Times New Roman" w:cs="Times New Roman"/>
                <w:color w:val="auto"/>
                <w:sz w:val="24"/>
                <w:highlight w:val="none"/>
                <w:lang w:val="en-US" w:eastAsia="zh-CN"/>
              </w:rPr>
              <w:t>项目与云南省生态环境厅关于《寻甸特色产业园区总体规划（修编）（2018-2035年）环境影响报告书》审查意见的函（云环函【2020】261号）相符性分析见下表</w:t>
            </w:r>
            <w:r>
              <w:rPr>
                <w:rFonts w:hint="default" w:ascii="Times New Roman" w:hAnsi="Times New Roman" w:eastAsia="宋体" w:cs="Times New Roman"/>
                <w:color w:val="000000" w:themeColor="text1"/>
                <w:sz w:val="24"/>
                <w:szCs w:val="24"/>
                <w:lang w:val="zh-CN" w:eastAsia="zh-CN"/>
                <w14:textFill>
                  <w14:solidFill>
                    <w14:schemeClr w14:val="tx1"/>
                  </w14:solidFill>
                </w14:textFill>
              </w:rPr>
              <w:t>。</w:t>
            </w:r>
          </w:p>
          <w:p>
            <w:pPr>
              <w:keepNext w:val="0"/>
              <w:keepLines w:val="0"/>
              <w:suppressLineNumbers w:val="0"/>
              <w:adjustRightInd w:val="0"/>
              <w:snapToGrid w:val="0"/>
              <w:spacing w:before="0" w:beforeAutospacing="0" w:after="0" w:afterAutospacing="0" w:line="240" w:lineRule="auto"/>
              <w:ind w:left="0" w:right="0" w:firstLine="422" w:firstLineChars="200"/>
              <w:jc w:val="center"/>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b/>
                <w:color w:val="000000" w:themeColor="text1"/>
                <w:kern w:val="0"/>
                <w:sz w:val="21"/>
                <w:szCs w:val="21"/>
                <w:highlight w:val="none"/>
                <w14:textFill>
                  <w14:solidFill>
                    <w14:schemeClr w14:val="tx1"/>
                  </w14:solidFill>
                </w14:textFill>
              </w:rPr>
              <w:t>表</w:t>
            </w:r>
            <w:r>
              <w:rPr>
                <w:rFonts w:hint="eastAsia" w:ascii="Times New Roman" w:hAnsi="Times New Roman" w:eastAsia="宋体" w:cs="Times New Roman"/>
                <w:b/>
                <w:color w:val="000000" w:themeColor="text1"/>
                <w:kern w:val="0"/>
                <w:sz w:val="21"/>
                <w:szCs w:val="21"/>
                <w:highlight w:val="none"/>
                <w:lang w:val="en-US" w:eastAsia="zh-CN"/>
                <w14:textFill>
                  <w14:solidFill>
                    <w14:schemeClr w14:val="tx1"/>
                  </w14:solidFill>
                </w14:textFill>
              </w:rPr>
              <w:t>1</w:t>
            </w:r>
            <w:r>
              <w:rPr>
                <w:rFonts w:hint="default" w:ascii="Times New Roman" w:hAnsi="Times New Roman" w:eastAsia="宋体" w:cs="Times New Roman"/>
                <w:b/>
                <w:color w:val="000000" w:themeColor="text1"/>
                <w:kern w:val="0"/>
                <w:sz w:val="21"/>
                <w:szCs w:val="21"/>
                <w:highlight w:val="none"/>
                <w14:textFill>
                  <w14:solidFill>
                    <w14:schemeClr w14:val="tx1"/>
                  </w14:solidFill>
                </w14:textFill>
              </w:rPr>
              <w:t>-</w:t>
            </w:r>
            <w:r>
              <w:rPr>
                <w:rFonts w:hint="eastAsia" w:cs="Times New Roman"/>
                <w:b/>
                <w:color w:val="000000" w:themeColor="text1"/>
                <w:kern w:val="0"/>
                <w:sz w:val="21"/>
                <w:szCs w:val="21"/>
                <w:highlight w:val="none"/>
                <w:lang w:val="en-US" w:eastAsia="zh-CN"/>
                <w14:textFill>
                  <w14:solidFill>
                    <w14:schemeClr w14:val="tx1"/>
                  </w14:solidFill>
                </w14:textFill>
              </w:rPr>
              <w:t>3</w:t>
            </w:r>
            <w:r>
              <w:rPr>
                <w:rFonts w:hint="default" w:ascii="Times New Roman" w:hAnsi="Times New Roman" w:eastAsia="宋体" w:cs="Times New Roman"/>
                <w:b/>
                <w:color w:val="000000" w:themeColor="text1"/>
                <w:kern w:val="0"/>
                <w:sz w:val="21"/>
                <w:szCs w:val="21"/>
                <w:highlight w:val="none"/>
                <w14:textFill>
                  <w14:solidFill>
                    <w14:schemeClr w14:val="tx1"/>
                  </w14:solidFill>
                </w14:textFill>
              </w:rPr>
              <w:t xml:space="preserve"> </w:t>
            </w:r>
            <w:r>
              <w:rPr>
                <w:rFonts w:hint="eastAsia" w:ascii="Times New Roman" w:hAnsi="Times New Roman" w:eastAsia="宋体" w:cs="Times New Roman"/>
                <w:b/>
                <w:color w:val="000000" w:themeColor="text1"/>
                <w:kern w:val="0"/>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kern w:val="0"/>
                <w:sz w:val="21"/>
                <w:szCs w:val="21"/>
                <w:highlight w:val="none"/>
                <w14:textFill>
                  <w14:solidFill>
                    <w14:schemeClr w14:val="tx1"/>
                  </w14:solidFill>
                </w14:textFill>
              </w:rPr>
              <w:t>与审查意见相符性分析</w:t>
            </w:r>
          </w:p>
          <w:tbl>
            <w:tblPr>
              <w:tblStyle w:val="28"/>
              <w:tblW w:w="7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1"/>
              <w:gridCol w:w="2131"/>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691"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bCs/>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eastAsia="zh-CN"/>
                      <w14:textFill>
                        <w14:solidFill>
                          <w14:schemeClr w14:val="tx1"/>
                        </w14:solidFill>
                      </w14:textFill>
                    </w:rPr>
                    <w:t>审查意见提出要求</w:t>
                  </w:r>
                </w:p>
              </w:tc>
              <w:tc>
                <w:tcPr>
                  <w:tcW w:w="2131"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bCs/>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eastAsia="zh-CN"/>
                      <w14:textFill>
                        <w14:solidFill>
                          <w14:schemeClr w14:val="tx1"/>
                        </w14:solidFill>
                      </w14:textFill>
                    </w:rPr>
                    <w:t>本项目情况</w:t>
                  </w:r>
                </w:p>
              </w:tc>
              <w:tc>
                <w:tcPr>
                  <w:tcW w:w="755"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bCs/>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eastAsia="zh-CN"/>
                      <w14:textFill>
                        <w14:solidFill>
                          <w14:schemeClr w14:val="tx1"/>
                        </w14:solidFill>
                      </w14:textFill>
                    </w:rPr>
                    <w:t>相符性分析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4691"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严守环境质量底线，严格入园项目环境管理。根据国家和云南省有关大气、水、土壤污染防治行动计划相关要求，采取有效措施减少主要污染物、</w:t>
                  </w:r>
                  <w:r>
                    <w:rPr>
                      <w:rFonts w:hint="eastAsia" w:cs="Times New Roman"/>
                      <w:color w:val="000000" w:themeColor="text1"/>
                      <w:sz w:val="21"/>
                      <w:szCs w:val="21"/>
                      <w:highlight w:val="none"/>
                      <w:lang w:eastAsia="zh-CN"/>
                      <w14:textFill>
                        <w14:solidFill>
                          <w14:schemeClr w14:val="tx1"/>
                        </w14:solidFill>
                      </w14:textFill>
                    </w:rPr>
                    <w:t>TVOC</w:t>
                  </w:r>
                  <w:r>
                    <w:rPr>
                      <w:rFonts w:hint="default" w:ascii="Times New Roman" w:hAnsi="Times New Roman" w:eastAsia="宋体" w:cs="Times New Roman"/>
                      <w:color w:val="000000" w:themeColor="text1"/>
                      <w:sz w:val="21"/>
                      <w:szCs w:val="21"/>
                      <w:highlight w:val="none"/>
                      <w14:textFill>
                        <w14:solidFill>
                          <w14:schemeClr w14:val="tx1"/>
                        </w14:solidFill>
                      </w14:textFill>
                    </w:rPr>
                    <w:t>和臭气异味等特征污染物的排放总量，确保实现区域环境质量改善目标。南磷集团处理达标后的废水和先锋化工清净下水由既有管道排至功山河，应当符合污染物排放标准和化学需氧量、氨氮、总磷等重点水污染物排放总量控制指标。园区应当建设污水集中和分散处理设施，工业污水处理达标后，在园区内综合回用，实现工业污水零排放。积极与地方政府沟通协调，强化片区环境综合整治，加强园区生活污水的收集处理，提高污水回用率，有效改善区域水环境质量。规划区金所片区地表水、地下水存在连通关系，区域地下水为岩溶地质构造，是规划区与牛栏江相连的通道，须强化园区地下水污染防控措施。入园企业禁止抽取地下水。加强金所片区现有企业大气污染防治，先锋化工应认真落实异味整治方案，并加强监测监控，切实消除臭气对周围村庄和县城的影响。引进项目应符合国家产业政策和园区规划，并从生产工艺、设备、单位产品能耗、物耗、污染物排放和资源利用等方面，进一步提高清洁生产水平。</w:t>
                  </w:r>
                </w:p>
              </w:tc>
              <w:tc>
                <w:tcPr>
                  <w:tcW w:w="2131"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宋体"/>
                      <w:color w:val="000000" w:themeColor="text1"/>
                      <w:sz w:val="21"/>
                      <w:szCs w:val="21"/>
                      <w:lang w:val="en-US" w:eastAsia="zh-CN"/>
                      <w14:textFill>
                        <w14:solidFill>
                          <w14:schemeClr w14:val="tx1"/>
                        </w14:solidFill>
                      </w14:textFill>
                    </w:rPr>
                    <w:t>项目焊接</w:t>
                  </w:r>
                  <w:r>
                    <w:rPr>
                      <w:rFonts w:hint="eastAsia" w:cs="宋体"/>
                      <w:color w:val="000000" w:themeColor="text1"/>
                      <w:sz w:val="21"/>
                      <w:szCs w:val="21"/>
                      <w:lang w:val="en-US" w:eastAsia="zh-CN"/>
                      <w14:textFill>
                        <w14:solidFill>
                          <w14:schemeClr w14:val="tx1"/>
                        </w14:solidFill>
                      </w14:textFill>
                    </w:rPr>
                    <w:t>过程产生的颗粒物及有机废气，</w:t>
                  </w:r>
                  <w:r>
                    <w:rPr>
                      <w:rFonts w:hint="default" w:ascii="Times New Roman" w:hAnsi="Times New Roman" w:eastAsia="宋体" w:cs="宋体"/>
                      <w:color w:val="000000" w:themeColor="text1"/>
                      <w:sz w:val="21"/>
                      <w:szCs w:val="21"/>
                      <w:lang w:val="en-US" w:eastAsia="zh-CN"/>
                      <w14:textFill>
                        <w14:solidFill>
                          <w14:schemeClr w14:val="tx1"/>
                        </w14:solidFill>
                      </w14:textFill>
                    </w:rPr>
                    <w:t>层压、固化、清洁擦拭过程产生的有机废气VOCs（以非甲烷总烃计）经收集后通过</w:t>
                  </w:r>
                  <w:r>
                    <w:rPr>
                      <w:rFonts w:hint="eastAsia" w:cs="Times New Roman"/>
                      <w:color w:val="0000FF"/>
                      <w:kern w:val="2"/>
                      <w:sz w:val="21"/>
                      <w:szCs w:val="21"/>
                      <w:shd w:val="clear" w:color="auto" w:fill="auto"/>
                      <w:lang w:val="en-US" w:eastAsia="zh-CN" w:bidi="ar-SA"/>
                    </w:rPr>
                    <w:t>布袋除尘器</w:t>
                  </w:r>
                  <w:r>
                    <w:rPr>
                      <w:rFonts w:hint="default" w:ascii="Times New Roman" w:hAnsi="Times New Roman" w:eastAsia="宋体" w:cs="宋体"/>
                      <w:color w:val="000000" w:themeColor="text1"/>
                      <w:sz w:val="21"/>
                      <w:szCs w:val="21"/>
                      <w:lang w:val="en-US" w:eastAsia="zh-CN"/>
                      <w14:textFill>
                        <w14:solidFill>
                          <w14:schemeClr w14:val="tx1"/>
                        </w14:solidFill>
                      </w14:textFill>
                    </w:rPr>
                    <w:t>+三级活性炭吸附装置处理后通过20m高排气筒（DA001）排放</w:t>
                  </w:r>
                  <w:r>
                    <w:rPr>
                      <w:rFonts w:hint="default" w:ascii="Times New Roman" w:hAnsi="Times New Roman" w:eastAsia="宋体" w:cs="Times New Roman"/>
                      <w:b w:val="0"/>
                      <w:bCs w:val="0"/>
                      <w:color w:val="auto"/>
                      <w:sz w:val="21"/>
                      <w:szCs w:val="21"/>
                      <w:highlight w:val="none"/>
                      <w:lang w:val="en-US" w:eastAsia="zh-CN"/>
                    </w:rPr>
                    <w:t>；</w:t>
                  </w:r>
                  <w:r>
                    <w:rPr>
                      <w:rFonts w:hint="default" w:ascii="Times New Roman" w:hAnsi="Times New Roman" w:eastAsia="宋体"/>
                      <w:color w:val="000000" w:themeColor="text1"/>
                      <w:szCs w:val="21"/>
                      <w:lang w:val="en-US" w:eastAsia="zh-CN"/>
                      <w14:textFill>
                        <w14:solidFill>
                          <w14:schemeClr w14:val="tx1"/>
                        </w14:solidFill>
                      </w14:textFill>
                    </w:rPr>
                    <w:t>激光划片粉尘</w:t>
                  </w:r>
                  <w:r>
                    <w:rPr>
                      <w:rFonts w:hint="eastAsia"/>
                      <w:color w:val="000000" w:themeColor="text1"/>
                      <w:szCs w:val="21"/>
                      <w:lang w:val="en-US" w:eastAsia="zh-CN"/>
                      <w14:textFill>
                        <w14:solidFill>
                          <w14:schemeClr w14:val="tx1"/>
                        </w14:solidFill>
                      </w14:textFill>
                    </w:rPr>
                    <w:t>经</w:t>
                  </w:r>
                  <w:r>
                    <w:rPr>
                      <w:rFonts w:hint="eastAsia" w:cs="宋体"/>
                      <w:color w:val="FF0000"/>
                      <w:sz w:val="21"/>
                      <w:szCs w:val="21"/>
                      <w:lang w:val="en-US" w:eastAsia="zh-CN"/>
                    </w:rPr>
                    <w:t>设备自带布袋除尘器处理</w:t>
                  </w:r>
                  <w:r>
                    <w:rPr>
                      <w:rFonts w:hint="eastAsia" w:ascii="Times New Roman" w:hAnsi="Times New Roman" w:eastAsia="宋体" w:cs="宋体"/>
                      <w:color w:val="000000" w:themeColor="text1"/>
                      <w:sz w:val="21"/>
                      <w:szCs w:val="21"/>
                      <w:lang w:val="en-US" w:eastAsia="zh-CN"/>
                      <w14:textFill>
                        <w14:solidFill>
                          <w14:schemeClr w14:val="tx1"/>
                        </w14:solidFill>
                      </w14:textFill>
                    </w:rPr>
                    <w:t>后，少量在车间内无组织排放</w:t>
                  </w:r>
                  <w:r>
                    <w:rPr>
                      <w:rFonts w:hint="eastAsia" w:cs="宋体"/>
                      <w:color w:val="000000" w:themeColor="text1"/>
                      <w:sz w:val="21"/>
                      <w:szCs w:val="21"/>
                      <w:lang w:val="en-US" w:eastAsia="zh-CN"/>
                      <w14:textFill>
                        <w14:solidFill>
                          <w14:schemeClr w14:val="tx1"/>
                        </w14:solidFill>
                      </w14:textFill>
                    </w:rPr>
                    <w:t>。</w:t>
                  </w:r>
                  <w:r>
                    <w:rPr>
                      <w:rFonts w:hint="eastAsia" w:cs="Times New Roman"/>
                      <w:b w:val="0"/>
                      <w:bCs w:val="0"/>
                      <w:color w:val="auto"/>
                      <w:sz w:val="21"/>
                      <w:szCs w:val="21"/>
                      <w:highlight w:val="none"/>
                      <w:lang w:val="en-US" w:eastAsia="zh-CN"/>
                    </w:rPr>
                    <w:t>项目采取的环保措施</w:t>
                  </w: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可</w:t>
                  </w:r>
                  <w:r>
                    <w:rPr>
                      <w:rFonts w:hint="default" w:ascii="Times New Roman" w:hAnsi="Times New Roman" w:eastAsia="宋体" w:cs="Times New Roman"/>
                      <w:color w:val="000000" w:themeColor="text1"/>
                      <w:sz w:val="21"/>
                      <w:szCs w:val="21"/>
                      <w:highlight w:val="none"/>
                      <w14:textFill>
                        <w14:solidFill>
                          <w14:schemeClr w14:val="tx1"/>
                        </w14:solidFill>
                      </w14:textFill>
                    </w:rPr>
                    <w:t>有效减少主要污染物</w:t>
                  </w:r>
                  <w:r>
                    <w:rPr>
                      <w:rFonts w:hint="eastAsia" w:eastAsia="宋体" w:cs="Times New Roman"/>
                      <w:b w:val="0"/>
                      <w:bCs w:val="0"/>
                      <w:color w:val="auto"/>
                      <w:sz w:val="21"/>
                      <w:szCs w:val="21"/>
                      <w:highlight w:val="none"/>
                      <w:lang w:val="en-US" w:eastAsia="zh-CN"/>
                    </w:rPr>
                    <w:t>VOCs（以非甲烷总烃计）</w:t>
                  </w:r>
                  <w:r>
                    <w:rPr>
                      <w:rFonts w:hint="default" w:ascii="Times New Roman" w:hAnsi="Times New Roman" w:eastAsia="宋体" w:cs="Times New Roman"/>
                      <w:color w:val="000000" w:themeColor="text1"/>
                      <w:sz w:val="21"/>
                      <w:szCs w:val="21"/>
                      <w:highlight w:val="none"/>
                      <w14:textFill>
                        <w14:solidFill>
                          <w14:schemeClr w14:val="tx1"/>
                        </w14:solidFill>
                      </w14:textFill>
                    </w:rPr>
                    <w:t>和</w:t>
                  </w:r>
                  <w:r>
                    <w:rPr>
                      <w:rFonts w:hint="eastAsia" w:cs="Times New Roman"/>
                      <w:color w:val="000000" w:themeColor="text1"/>
                      <w:sz w:val="21"/>
                      <w:szCs w:val="21"/>
                      <w:highlight w:val="none"/>
                      <w:lang w:eastAsia="zh-CN"/>
                      <w14:textFill>
                        <w14:solidFill>
                          <w14:schemeClr w14:val="tx1"/>
                        </w14:solidFill>
                      </w14:textFill>
                    </w:rPr>
                    <w:t>颗粒物</w:t>
                  </w:r>
                  <w:r>
                    <w:rPr>
                      <w:rFonts w:hint="default" w:ascii="Times New Roman" w:hAnsi="Times New Roman" w:eastAsia="宋体" w:cs="Times New Roman"/>
                      <w:color w:val="000000" w:themeColor="text1"/>
                      <w:sz w:val="21"/>
                      <w:szCs w:val="21"/>
                      <w:highlight w:val="none"/>
                      <w14:textFill>
                        <w14:solidFill>
                          <w14:schemeClr w14:val="tx1"/>
                        </w14:solidFill>
                      </w14:textFill>
                    </w:rPr>
                    <w:t>等特征污染物的排放总量</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，符合</w:t>
                  </w:r>
                  <w:r>
                    <w:rPr>
                      <w:rFonts w:hint="default" w:ascii="Times New Roman" w:hAnsi="Times New Roman" w:eastAsia="宋体" w:cs="Times New Roman"/>
                      <w:color w:val="000000" w:themeColor="text1"/>
                      <w:sz w:val="21"/>
                      <w:szCs w:val="21"/>
                      <w:highlight w:val="none"/>
                      <w14:textFill>
                        <w14:solidFill>
                          <w14:schemeClr w14:val="tx1"/>
                        </w14:solidFill>
                      </w14:textFill>
                    </w:rPr>
                    <w:t>国家和云南省有关大气、水、土壤污染防治行动计划相关要求</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p>
              </w:tc>
              <w:tc>
                <w:tcPr>
                  <w:tcW w:w="755"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691"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建立健全区域环境风险防范和生态安全保障体系。加强区内重要环境风险源管控，统筹区内污染防治、生态恢复与建设、环境风险防范、环境管理等工作。强化园区危险化学品储运的环境风险管理和金所片区煤、磷、盐化工企业环境风险管控，建立相应的应急联动机制，确保环境安全。</w:t>
                  </w:r>
                </w:p>
              </w:tc>
              <w:tc>
                <w:tcPr>
                  <w:tcW w:w="2131"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本项目不涉及</w:t>
                  </w:r>
                  <w:r>
                    <w:rPr>
                      <w:rFonts w:hint="default" w:ascii="Times New Roman" w:hAnsi="Times New Roman" w:eastAsia="宋体" w:cs="Times New Roman"/>
                      <w:color w:val="000000" w:themeColor="text1"/>
                      <w:sz w:val="21"/>
                      <w:szCs w:val="21"/>
                      <w:highlight w:val="none"/>
                      <w14:textFill>
                        <w14:solidFill>
                          <w14:schemeClr w14:val="tx1"/>
                        </w14:solidFill>
                      </w14:textFill>
                    </w:rPr>
                    <w:t>危险化学品储运</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，也不属于</w:t>
                  </w:r>
                  <w:r>
                    <w:rPr>
                      <w:rFonts w:hint="default" w:ascii="Times New Roman" w:hAnsi="Times New Roman" w:eastAsia="宋体" w:cs="Times New Roman"/>
                      <w:color w:val="000000" w:themeColor="text1"/>
                      <w:sz w:val="21"/>
                      <w:szCs w:val="21"/>
                      <w:highlight w:val="none"/>
                      <w14:textFill>
                        <w14:solidFill>
                          <w14:schemeClr w14:val="tx1"/>
                        </w14:solidFill>
                      </w14:textFill>
                    </w:rPr>
                    <w:t>煤、磷、盐化工企业</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，环境风险一般，在采取相应的措施后，环境风险能达可接受水平。</w:t>
                  </w:r>
                </w:p>
              </w:tc>
              <w:tc>
                <w:tcPr>
                  <w:tcW w:w="755"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691"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拟入园建设项目，应结合规划环评提出的指导意见做好环境影响评价工作，落实规划环评提出的要求，加强与规划环评的联动，重点开展工程分析、污染物允许排放量测算和环保措施的可行性论证等内容，强化环境监测和环境保护相关措施的落实。规划环评中环境协调性分析、环境现状、污染源调查等资料可供建设项目环评引用，建设项目相应环境影响评价内容可结合实际情况予以简化。</w:t>
                  </w:r>
                </w:p>
              </w:tc>
              <w:tc>
                <w:tcPr>
                  <w:tcW w:w="2131"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本次评价</w:t>
                  </w:r>
                  <w:r>
                    <w:rPr>
                      <w:rFonts w:hint="default" w:ascii="Times New Roman" w:hAnsi="Times New Roman" w:eastAsia="宋体" w:cs="Times New Roman"/>
                      <w:color w:val="000000" w:themeColor="text1"/>
                      <w:sz w:val="21"/>
                      <w:szCs w:val="21"/>
                      <w:highlight w:val="none"/>
                      <w14:textFill>
                        <w14:solidFill>
                          <w14:schemeClr w14:val="tx1"/>
                        </w14:solidFill>
                      </w14:textFill>
                    </w:rPr>
                    <w:t>结合</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了</w:t>
                  </w:r>
                  <w:r>
                    <w:rPr>
                      <w:rFonts w:hint="default" w:ascii="Times New Roman" w:hAnsi="Times New Roman" w:eastAsia="宋体" w:cs="Times New Roman"/>
                      <w:color w:val="000000" w:themeColor="text1"/>
                      <w:sz w:val="21"/>
                      <w:szCs w:val="21"/>
                      <w:highlight w:val="none"/>
                      <w14:textFill>
                        <w14:solidFill>
                          <w14:schemeClr w14:val="tx1"/>
                        </w14:solidFill>
                      </w14:textFill>
                    </w:rPr>
                    <w:t>规划环评提出的指导意见，落实</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了</w:t>
                  </w:r>
                  <w:r>
                    <w:rPr>
                      <w:rFonts w:hint="default" w:ascii="Times New Roman" w:hAnsi="Times New Roman" w:eastAsia="宋体" w:cs="Times New Roman"/>
                      <w:color w:val="000000" w:themeColor="text1"/>
                      <w:sz w:val="21"/>
                      <w:szCs w:val="21"/>
                      <w:highlight w:val="none"/>
                      <w14:textFill>
                        <w14:solidFill>
                          <w14:schemeClr w14:val="tx1"/>
                        </w14:solidFill>
                      </w14:textFill>
                    </w:rPr>
                    <w:t>规划环评提出的要求，加强与规划环评的联动，重点开展</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了</w:t>
                  </w:r>
                  <w:r>
                    <w:rPr>
                      <w:rFonts w:hint="default" w:ascii="Times New Roman" w:hAnsi="Times New Roman" w:eastAsia="宋体" w:cs="Times New Roman"/>
                      <w:color w:val="000000" w:themeColor="text1"/>
                      <w:sz w:val="21"/>
                      <w:szCs w:val="21"/>
                      <w:highlight w:val="none"/>
                      <w14:textFill>
                        <w14:solidFill>
                          <w14:schemeClr w14:val="tx1"/>
                        </w14:solidFill>
                      </w14:textFill>
                    </w:rPr>
                    <w:t>工程分析、污染物允许排放量测算和环保措施的可行性论证等内容，强化环境监测和环境保护相关措施的落实。</w:t>
                  </w:r>
                </w:p>
              </w:tc>
              <w:tc>
                <w:tcPr>
                  <w:tcW w:w="755"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相符</w:t>
                  </w:r>
                </w:p>
              </w:tc>
            </w:tr>
          </w:tbl>
          <w:p>
            <w:pPr>
              <w:keepNext w:val="0"/>
              <w:keepLines w:val="0"/>
              <w:suppressLineNumbers w:val="0"/>
              <w:adjustRightInd w:val="0"/>
              <w:snapToGrid w:val="0"/>
              <w:spacing w:before="0" w:beforeAutospacing="0" w:after="0" w:afterAutospacing="0" w:line="360" w:lineRule="auto"/>
              <w:ind w:left="0" w:right="0" w:firstLine="480" w:firstLineChars="200"/>
              <w:rPr>
                <w:rFonts w:hint="eastAsia"/>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FF"/>
                <w:sz w:val="24"/>
                <w:szCs w:val="24"/>
                <w:highlight w:val="none"/>
              </w:rPr>
              <w:t>综上所述，项目建设与《寻甸特色产业园区总体规划（修编）（2018-2035年）环境影响报告书》</w:t>
            </w:r>
            <w:r>
              <w:rPr>
                <w:rFonts w:hint="default" w:ascii="Times New Roman" w:hAnsi="Times New Roman" w:eastAsia="宋体" w:cs="Times New Roman"/>
                <w:b w:val="0"/>
                <w:bCs w:val="0"/>
                <w:color w:val="0000FF"/>
                <w:sz w:val="24"/>
                <w:highlight w:val="none"/>
              </w:rPr>
              <w:t>及审查意见</w:t>
            </w:r>
            <w:r>
              <w:rPr>
                <w:rFonts w:hint="default" w:ascii="Times New Roman" w:hAnsi="Times New Roman" w:eastAsia="宋体" w:cs="Times New Roman"/>
                <w:b w:val="0"/>
                <w:bCs w:val="0"/>
                <w:color w:val="0000FF"/>
                <w:sz w:val="24"/>
                <w:szCs w:val="24"/>
                <w:highlight w:val="none"/>
                <w:lang w:val="en-US" w:eastAsia="zh-CN"/>
              </w:rPr>
              <w:t>（云环函【2020】261号）不冲突</w:t>
            </w:r>
            <w:r>
              <w:rPr>
                <w:rFonts w:hint="default" w:ascii="Times New Roman" w:hAnsi="Times New Roman" w:eastAsia="宋体" w:cs="Times New Roman"/>
                <w:color w:val="000000" w:themeColor="text1"/>
                <w:sz w:val="24"/>
                <w:highlight w:val="none"/>
                <w14:textFill>
                  <w14:solidFill>
                    <w14:schemeClr w14:val="tx1"/>
                  </w14:solidFill>
                </w14:textFill>
              </w:rPr>
              <w:t>。</w:t>
            </w:r>
          </w:p>
          <w:p>
            <w:pPr>
              <w:keepNext w:val="0"/>
              <w:keepLines w:val="0"/>
              <w:numPr>
                <w:ilvl w:val="0"/>
                <w:numId w:val="0"/>
              </w:numPr>
              <w:suppressLineNumbers w:val="0"/>
              <w:autoSpaceDE w:val="0"/>
              <w:autoSpaceDN w:val="0"/>
              <w:adjustRightInd w:val="0"/>
              <w:snapToGrid w:val="0"/>
              <w:spacing w:before="0" w:beforeAutospacing="0" w:after="0" w:afterAutospacing="0" w:line="360" w:lineRule="auto"/>
              <w:ind w:left="0" w:right="0" w:firstLine="482" w:firstLineChars="200"/>
              <w:jc w:val="left"/>
              <w:rPr>
                <w:rFonts w:hint="default" w:ascii="Times New Roman" w:hAnsi="Times New Roman" w:eastAsia="宋体" w:cs="Times New Roman"/>
                <w:b/>
                <w:bCs/>
                <w:color w:val="000000" w:themeColor="text1"/>
                <w:kern w:val="0"/>
                <w:sz w:val="24"/>
                <w:highlight w:val="none"/>
                <w:lang w:val="zh-CN" w:eastAsia="zh-CN"/>
                <w14:textFill>
                  <w14:solidFill>
                    <w14:schemeClr w14:val="tx1"/>
                  </w14:solidFill>
                </w14:textFill>
              </w:rPr>
            </w:pPr>
            <w:r>
              <w:rPr>
                <w:rFonts w:hint="eastAsia" w:ascii="Times New Roman" w:hAnsi="Times New Roman" w:eastAsia="宋体" w:cs="Times New Roman"/>
                <w:b/>
                <w:bCs/>
                <w:color w:val="000000" w:themeColor="text1"/>
                <w:kern w:val="0"/>
                <w:sz w:val="24"/>
                <w:highlight w:val="none"/>
                <w:lang w:val="en-US" w:eastAsia="zh-CN"/>
                <w14:textFill>
                  <w14:solidFill>
                    <w14:schemeClr w14:val="tx1"/>
                  </w14:solidFill>
                </w14:textFill>
              </w:rPr>
              <w:t>3</w:t>
            </w:r>
            <w:r>
              <w:rPr>
                <w:rFonts w:hint="default" w:ascii="Times New Roman" w:hAnsi="Times New Roman" w:eastAsia="宋体" w:cs="Times New Roman"/>
                <w:b/>
                <w:bCs/>
                <w:color w:val="000000" w:themeColor="text1"/>
                <w:kern w:val="0"/>
                <w:sz w:val="24"/>
                <w:highlight w:val="none"/>
                <w:lang w:val="zh-CN" w:eastAsia="zh-CN"/>
                <w14:textFill>
                  <w14:solidFill>
                    <w14:schemeClr w14:val="tx1"/>
                  </w14:solidFill>
                </w14:textFill>
              </w:rPr>
              <w:t>、与《寻甸特色产业园区总体规划（修编）（2018-2035年）环境影响报告书》</w:t>
            </w:r>
            <w:r>
              <w:rPr>
                <w:rFonts w:hint="eastAsia" w:ascii="Times New Roman" w:hAnsi="Times New Roman" w:eastAsia="宋体" w:cs="Times New Roman"/>
                <w:b/>
                <w:bCs/>
                <w:color w:val="000000" w:themeColor="text1"/>
                <w:kern w:val="0"/>
                <w:sz w:val="24"/>
                <w:highlight w:val="none"/>
                <w:lang w:val="zh-CN" w:eastAsia="zh-CN"/>
                <w14:textFill>
                  <w14:solidFill>
                    <w14:schemeClr w14:val="tx1"/>
                  </w14:solidFill>
                </w14:textFill>
              </w:rPr>
              <w:t>中环境准入条件</w:t>
            </w:r>
            <w:r>
              <w:rPr>
                <w:rFonts w:hint="default" w:ascii="Times New Roman" w:hAnsi="Times New Roman" w:eastAsia="宋体" w:cs="Times New Roman"/>
                <w:b/>
                <w:bCs/>
                <w:color w:val="000000" w:themeColor="text1"/>
                <w:kern w:val="0"/>
                <w:sz w:val="24"/>
                <w:highlight w:val="none"/>
                <w:lang w:val="zh-CN" w:eastAsia="zh-CN"/>
                <w14:textFill>
                  <w14:solidFill>
                    <w14:schemeClr w14:val="tx1"/>
                  </w14:solidFill>
                </w14:textFill>
              </w:rPr>
              <w:t>符合性分析</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000000" w:themeColor="text1"/>
                <w:sz w:val="24"/>
                <w:szCs w:val="24"/>
                <w:highlight w:val="none"/>
                <w:lang w:val="zh-CN" w:eastAsia="zh-CN"/>
                <w14:textFill>
                  <w14:solidFill>
                    <w14:schemeClr w14:val="tx1"/>
                  </w14:solidFill>
                </w14:textFill>
              </w:rPr>
            </w:pPr>
            <w:r>
              <w:rPr>
                <w:rFonts w:hint="default" w:ascii="Times New Roman" w:hAnsi="Times New Roman" w:cs="Times New Roman"/>
                <w:color w:val="000000" w:themeColor="text1"/>
                <w:sz w:val="24"/>
                <w:szCs w:val="24"/>
                <w:highlight w:val="none"/>
                <w:lang w:val="zh-CN" w:eastAsia="zh-CN"/>
                <w14:textFill>
                  <w14:solidFill>
                    <w14:schemeClr w14:val="tx1"/>
                  </w14:solidFill>
                </w14:textFill>
              </w:rPr>
              <w:t>根据</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《寻甸特色产业园区总体规划（修编）（2018-2035年）环境影响报告书》</w:t>
            </w:r>
            <w:r>
              <w:rPr>
                <w:rFonts w:hint="default" w:ascii="Times New Roman" w:hAnsi="Times New Roman" w:cs="Times New Roman"/>
                <w:color w:val="000000" w:themeColor="text1"/>
                <w:sz w:val="24"/>
                <w:szCs w:val="24"/>
                <w:highlight w:val="none"/>
                <w:lang w:val="zh-CN" w:eastAsia="zh-CN"/>
                <w14:textFill>
                  <w14:solidFill>
                    <w14:schemeClr w14:val="tx1"/>
                  </w14:solidFill>
                </w14:textFill>
              </w:rPr>
              <w:t>，园区准入负面清单及对照情况如下：</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422" w:firstLineChars="200"/>
              <w:jc w:val="center"/>
              <w:textAlignment w:val="auto"/>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表</w:t>
            </w: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1</w:t>
            </w:r>
            <w:r>
              <w:rPr>
                <w:rFonts w:hint="default" w:ascii="Times New Roman" w:hAnsi="Times New Roman" w:eastAsia="宋体" w:cs="Times New Roman"/>
                <w:b/>
                <w:bCs/>
                <w:color w:val="000000" w:themeColor="text1"/>
                <w:sz w:val="21"/>
                <w:szCs w:val="21"/>
                <w:highlight w:val="none"/>
                <w14:textFill>
                  <w14:solidFill>
                    <w14:schemeClr w14:val="tx1"/>
                  </w14:solidFill>
                </w14:textFill>
              </w:rPr>
              <w:t>-</w:t>
            </w:r>
            <w:r>
              <w:rPr>
                <w:rFonts w:hint="eastAsia" w:cs="Times New Roman"/>
                <w:b/>
                <w:bCs/>
                <w:color w:val="000000" w:themeColor="text1"/>
                <w:sz w:val="21"/>
                <w:szCs w:val="21"/>
                <w:highlight w:val="none"/>
                <w:lang w:val="en-US" w:eastAsia="zh-CN"/>
                <w14:textFill>
                  <w14:solidFill>
                    <w14:schemeClr w14:val="tx1"/>
                  </w14:solidFill>
                </w14:textFill>
              </w:rPr>
              <w:t>4</w:t>
            </w:r>
            <w:r>
              <w:rPr>
                <w:rFonts w:hint="default" w:ascii="Times New Roman" w:hAnsi="Times New Roman" w:eastAsia="宋体" w:cs="Times New Roman"/>
                <w:b/>
                <w:bCs/>
                <w:color w:val="000000" w:themeColor="text1"/>
                <w:sz w:val="21"/>
                <w:szCs w:val="21"/>
                <w:highlight w:val="none"/>
                <w14:textFill>
                  <w14:solidFill>
                    <w14:schemeClr w14:val="tx1"/>
                  </w14:solidFill>
                </w14:textFill>
              </w:rPr>
              <w:t xml:space="preserve">  准入负面清单对照情况表</w:t>
            </w:r>
          </w:p>
          <w:tbl>
            <w:tblPr>
              <w:tblStyle w:val="28"/>
              <w:tblW w:w="7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676"/>
              <w:gridCol w:w="3027"/>
              <w:gridCol w:w="2835"/>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trPr>
              <w:tc>
                <w:tcPr>
                  <w:tcW w:w="4217" w:type="dxa"/>
                  <w:gridSpan w:val="3"/>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限制和禁止引进的项目和行业</w:t>
                  </w:r>
                </w:p>
              </w:tc>
              <w:tc>
                <w:tcPr>
                  <w:tcW w:w="2835"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本项目情况</w:t>
                  </w:r>
                </w:p>
              </w:tc>
              <w:tc>
                <w:tcPr>
                  <w:tcW w:w="525"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dxa"/>
                  <w:vMerge w:val="restart"/>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总体要求</w:t>
                  </w:r>
                </w:p>
              </w:tc>
              <w:tc>
                <w:tcPr>
                  <w:tcW w:w="676"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禁入行业</w:t>
                  </w:r>
                </w:p>
              </w:tc>
              <w:tc>
                <w:tcPr>
                  <w:tcW w:w="3027" w:type="dxa"/>
                  <w:noWrap w:val="0"/>
                  <w:vAlign w:val="center"/>
                </w:tcPr>
                <w:p>
                  <w:pPr>
                    <w:keepNext w:val="0"/>
                    <w:keepLines w:val="0"/>
                    <w:numPr>
                      <w:ilvl w:val="0"/>
                      <w:numId w:val="0"/>
                    </w:numPr>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1</w:t>
                  </w: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）《产业结构调整指导目录(2011年本)》(2013年修正) (或更新)中禁止、限制类的行业。</w:t>
                  </w:r>
                </w:p>
                <w:p>
                  <w:pPr>
                    <w:keepNext w:val="0"/>
                    <w:keepLines w:val="0"/>
                    <w:numPr>
                      <w:ilvl w:val="0"/>
                      <w:numId w:val="0"/>
                    </w:numPr>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）《外商投资产业指导目录 (2017 年修订)》中禁止类。</w:t>
                  </w:r>
                </w:p>
                <w:p>
                  <w:pPr>
                    <w:keepNext w:val="0"/>
                    <w:keepLines w:val="0"/>
                    <w:numPr>
                      <w:ilvl w:val="0"/>
                      <w:numId w:val="0"/>
                    </w:numPr>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）生产《环境保护综合名录(2017年版)》中“高污染、环境风险”产品。</w:t>
                  </w:r>
                </w:p>
                <w:p>
                  <w:pPr>
                    <w:keepNext w:val="0"/>
                    <w:keepLines w:val="0"/>
                    <w:numPr>
                      <w:ilvl w:val="0"/>
                      <w:numId w:val="0"/>
                    </w:numPr>
                    <w:suppressLineNumbers w:val="0"/>
                    <w:adjustRightInd w:val="0"/>
                    <w:snapToGrid w:val="0"/>
                    <w:spacing w:before="0" w:beforeAutospacing="0" w:after="0" w:afterAutospacing="0" w:line="240" w:lineRule="auto"/>
                    <w:ind w:left="0" w:leftChars="0" w:right="0"/>
                    <w:jc w:val="cente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4</w:t>
                  </w: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）禁止引入其他不在园区产业定位、不符合园区环保要求项目，如化工、造纸制浆、印染、染料、制革、电镀、医药、食品、水泥、炼焦、炼硫、炼砷、炼油、电镀、农药、氮肥、有色金属等项目。</w:t>
                  </w:r>
                </w:p>
                <w:p>
                  <w:pPr>
                    <w:keepNext w:val="0"/>
                    <w:keepLines w:val="0"/>
                    <w:numPr>
                      <w:ilvl w:val="0"/>
                      <w:numId w:val="0"/>
                    </w:numPr>
                    <w:suppressLineNumbers w:val="0"/>
                    <w:adjustRightInd w:val="0"/>
                    <w:snapToGrid w:val="0"/>
                    <w:spacing w:before="0" w:beforeAutospacing="0" w:after="0" w:afterAutospacing="0" w:line="240" w:lineRule="auto"/>
                    <w:ind w:left="0" w:leftChars="0" w:right="0"/>
                    <w:jc w:val="cente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5</w:t>
                  </w: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）禁止引入造纸、印染、食品饮料、农副产品加工等需水量大，生产废水不能实现循环回用不外排的企业。</w:t>
                  </w:r>
                </w:p>
                <w:p>
                  <w:pPr>
                    <w:keepNext w:val="0"/>
                    <w:keepLines w:val="0"/>
                    <w:numPr>
                      <w:ilvl w:val="0"/>
                      <w:numId w:val="0"/>
                    </w:numPr>
                    <w:suppressLineNumbers w:val="0"/>
                    <w:adjustRightInd w:val="0"/>
                    <w:snapToGrid w:val="0"/>
                    <w:spacing w:before="0" w:beforeAutospacing="0" w:after="0" w:afterAutospacing="0" w:line="240" w:lineRule="auto"/>
                    <w:ind w:left="0" w:leftChars="0" w:right="0"/>
                    <w:jc w:val="cente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6</w:t>
                  </w: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）污水成分复杂或废水、废液按现有技术无法</w:t>
                  </w:r>
                  <w:r>
                    <w:rPr>
                      <w:rFonts w:hint="eastAsia" w:cs="Times New Roman"/>
                      <w:b w:val="0"/>
                      <w:bCs w:val="0"/>
                      <w:color w:val="000000" w:themeColor="text1"/>
                      <w:sz w:val="21"/>
                      <w:szCs w:val="21"/>
                      <w:highlight w:val="none"/>
                      <w:lang w:val="en-US" w:eastAsia="zh-CN"/>
                      <w14:textFill>
                        <w14:solidFill>
                          <w14:schemeClr w14:val="tx1"/>
                        </w14:solidFill>
                      </w14:textFill>
                    </w:rPr>
                    <w:t>妥</w:t>
                  </w: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善处置的产业。</w:t>
                  </w:r>
                </w:p>
                <w:p>
                  <w:pPr>
                    <w:keepNext w:val="0"/>
                    <w:keepLines w:val="0"/>
                    <w:numPr>
                      <w:ilvl w:val="0"/>
                      <w:numId w:val="0"/>
                    </w:numPr>
                    <w:suppressLineNumbers w:val="0"/>
                    <w:adjustRightInd w:val="0"/>
                    <w:snapToGrid w:val="0"/>
                    <w:spacing w:before="0" w:beforeAutospacing="0" w:after="0" w:afterAutospacing="0" w:line="240" w:lineRule="auto"/>
                    <w:ind w:left="0" w:leftChars="0" w:right="0"/>
                    <w:jc w:val="cente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(7)物耗、能耗相对较高，产生的大气污染类型复杂、环境风险较大的产业、项目或工艺；且产生的大气污染物无法自身治理或妥善处置或处理成本较高的产生。</w:t>
                  </w:r>
                </w:p>
                <w:p>
                  <w:pPr>
                    <w:keepNext w:val="0"/>
                    <w:keepLines w:val="0"/>
                    <w:numPr>
                      <w:ilvl w:val="0"/>
                      <w:numId w:val="0"/>
                    </w:numPr>
                    <w:suppressLineNumbers w:val="0"/>
                    <w:adjustRightInd w:val="0"/>
                    <w:snapToGrid w:val="0"/>
                    <w:spacing w:before="0" w:beforeAutospacing="0" w:after="0" w:afterAutospacing="0" w:line="240" w:lineRule="auto"/>
                    <w:ind w:left="0" w:leftChars="0" w:right="0"/>
                    <w:jc w:val="cente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(8)不能严格按“三同时”要求建厂的企业，无法满足卫生防护距离、大气环境防护距离的企业。</w:t>
                  </w:r>
                </w:p>
                <w:p>
                  <w:pPr>
                    <w:keepNext w:val="0"/>
                    <w:keepLines w:val="0"/>
                    <w:numPr>
                      <w:ilvl w:val="0"/>
                      <w:numId w:val="0"/>
                    </w:numPr>
                    <w:suppressLineNumbers w:val="0"/>
                    <w:adjustRightInd w:val="0"/>
                    <w:snapToGrid w:val="0"/>
                    <w:spacing w:before="0" w:beforeAutospacing="0" w:after="0" w:afterAutospacing="0" w:line="240" w:lineRule="auto"/>
                    <w:ind w:left="0" w:leftChars="0" w:right="0"/>
                    <w:jc w:val="cente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(9)与《云南省牛栏江保护条例》存在冲突的项目。</w:t>
                  </w:r>
                </w:p>
                <w:p>
                  <w:pPr>
                    <w:keepNext w:val="0"/>
                    <w:keepLines w:val="0"/>
                    <w:numPr>
                      <w:ilvl w:val="0"/>
                      <w:numId w:val="0"/>
                    </w:numPr>
                    <w:suppressLineNumbers w:val="0"/>
                    <w:adjustRightInd w:val="0"/>
                    <w:snapToGrid w:val="0"/>
                    <w:spacing w:before="0" w:beforeAutospacing="0" w:after="0" w:afterAutospacing="0" w:line="240" w:lineRule="auto"/>
                    <w:ind w:left="0" w:leftChars="0" w:right="0"/>
                    <w:jc w:val="cente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(10)禁止引入单位产品能耗、物耗、污染物产生量和排放量等清洁生产指标达不到国内先进水平的产业(项目)；资源综合利用率低、产生废物量大，且按近期技术水平不能综合利用的行业；高耗水且排放污水、废液按现有技术经济无法治理或妥善处置的产业。</w:t>
                  </w:r>
                </w:p>
              </w:tc>
              <w:tc>
                <w:tcPr>
                  <w:tcW w:w="2835"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本项目属于</w:t>
                  </w: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太阳能光伏设备组件生产</w:t>
                  </w:r>
                  <w:r>
                    <w:rPr>
                      <w:rFonts w:hint="eastAsia" w:cs="Times New Roman"/>
                      <w:b w:val="0"/>
                      <w:bCs w:val="0"/>
                      <w:color w:val="000000" w:themeColor="text1"/>
                      <w:sz w:val="21"/>
                      <w:szCs w:val="21"/>
                      <w:highlight w:val="none"/>
                      <w:lang w:val="en-US" w:eastAsia="zh-CN"/>
                      <w14:textFill>
                        <w14:solidFill>
                          <w14:schemeClr w14:val="tx1"/>
                        </w14:solidFill>
                      </w14:textFill>
                    </w:rPr>
                    <w:t>项目</w:t>
                  </w: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w:t>
                  </w:r>
                  <w:r>
                    <w:rPr>
                      <w:rFonts w:hint="eastAsia" w:cs="Times New Roman"/>
                      <w:b w:val="0"/>
                      <w:bCs w:val="0"/>
                      <w:color w:val="0000FF"/>
                      <w:sz w:val="21"/>
                      <w:szCs w:val="21"/>
                      <w:highlight w:val="none"/>
                      <w:lang w:val="en-US" w:eastAsia="zh-CN"/>
                    </w:rPr>
                    <w:t>属于</w:t>
                  </w:r>
                  <w:r>
                    <w:rPr>
                      <w:rFonts w:hint="default" w:ascii="Times New Roman" w:hAnsi="Times New Roman" w:eastAsia="宋体" w:cs="Times New Roman"/>
                      <w:b w:val="0"/>
                      <w:bCs w:val="0"/>
                      <w:color w:val="0000FF"/>
                      <w:sz w:val="21"/>
                      <w:szCs w:val="21"/>
                      <w:highlight w:val="none"/>
                      <w:lang w:eastAsia="zh-CN"/>
                    </w:rPr>
                    <w:t>《产业结构调整指导目录（2019年本）》</w:t>
                  </w:r>
                  <w:r>
                    <w:rPr>
                      <w:rFonts w:hint="eastAsia" w:cs="Times New Roman"/>
                      <w:b w:val="0"/>
                      <w:bCs w:val="0"/>
                      <w:color w:val="0000FF"/>
                      <w:sz w:val="21"/>
                      <w:szCs w:val="21"/>
                      <w:highlight w:val="none"/>
                      <w:lang w:val="en-US" w:eastAsia="zh-CN"/>
                    </w:rPr>
                    <w:t>中的鼓励类</w:t>
                  </w: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；不属于《外商投资产业指导目录 (2017 年修订)》中禁止类项目；不属于《环境保护综合名录(2017年版)》中“高污染、环境风险”产品；不属于化工、造纸制浆、印染、染料、制革、电镀、医药、食品、水泥、炼焦、炼硫、炼砷、炼油、电镀、农药、氮肥、有色金属等其他不在园区产业定位、不符合园区环保要求项目；不属于造纸、印染、食品饮料、农副产品加工等需水量大</w:t>
                  </w:r>
                  <w:r>
                    <w:rPr>
                      <w:rFonts w:hint="eastAsia" w:cs="Times New Roman"/>
                      <w:b w:val="0"/>
                      <w:bCs w:val="0"/>
                      <w:color w:val="000000" w:themeColor="text1"/>
                      <w:sz w:val="21"/>
                      <w:szCs w:val="21"/>
                      <w:highlight w:val="none"/>
                      <w:lang w:eastAsia="zh-CN"/>
                      <w14:textFill>
                        <w14:solidFill>
                          <w14:schemeClr w14:val="tx1"/>
                        </w14:solidFill>
                      </w14:textFill>
                    </w:rPr>
                    <w:t>；项目生活</w:t>
                  </w:r>
                  <w:r>
                    <w:rPr>
                      <w:rFonts w:hint="eastAsia" w:cs="Times New Roman"/>
                      <w:b w:val="0"/>
                      <w:bCs w:val="0"/>
                      <w:color w:val="000000" w:themeColor="text1"/>
                      <w:sz w:val="21"/>
                      <w:szCs w:val="21"/>
                      <w:highlight w:val="none"/>
                      <w:lang w:val="en-US" w:eastAsia="zh-CN"/>
                      <w14:textFill>
                        <w14:solidFill>
                          <w14:schemeClr w14:val="tx1"/>
                        </w14:solidFill>
                      </w14:textFill>
                    </w:rPr>
                    <w:t>污水依托寻甸金泰投资开发有限公司化粪池处理</w:t>
                  </w:r>
                  <w:r>
                    <w:rPr>
                      <w:rFonts w:hint="eastAsia" w:cs="Times New Roman"/>
                      <w:b w:val="0"/>
                      <w:bCs w:val="0"/>
                      <w:color w:val="000000" w:themeColor="text1"/>
                      <w:sz w:val="21"/>
                      <w:szCs w:val="21"/>
                      <w:highlight w:val="none"/>
                      <w:lang w:eastAsia="zh-CN"/>
                      <w14:textFill>
                        <w14:solidFill>
                          <w14:schemeClr w14:val="tx1"/>
                        </w14:solidFill>
                      </w14:textFill>
                    </w:rPr>
                    <w:t>后</w:t>
                  </w:r>
                  <w:r>
                    <w:rPr>
                      <w:rFonts w:hint="eastAsia" w:cs="Times New Roman"/>
                      <w:b w:val="0"/>
                      <w:bCs w:val="0"/>
                      <w:color w:val="000000" w:themeColor="text1"/>
                      <w:sz w:val="21"/>
                      <w:szCs w:val="21"/>
                      <w:highlight w:val="none"/>
                      <w:lang w:val="en-US" w:eastAsia="zh-CN"/>
                      <w14:textFill>
                        <w14:solidFill>
                          <w14:schemeClr w14:val="tx1"/>
                        </w14:solidFill>
                      </w14:textFill>
                    </w:rPr>
                    <w:t>进入金所集镇污水处理厂处理</w:t>
                  </w:r>
                  <w:r>
                    <w:rPr>
                      <w:rFonts w:hint="eastAsia" w:cs="Times New Roman"/>
                      <w:b w:val="0"/>
                      <w:bCs w:val="0"/>
                      <w:color w:val="auto"/>
                      <w:sz w:val="21"/>
                      <w:szCs w:val="21"/>
                      <w:highlight w:val="none"/>
                      <w:lang w:eastAsia="zh-CN"/>
                    </w:rPr>
                    <w:t>，</w:t>
                  </w:r>
                  <w:r>
                    <w:rPr>
                      <w:rFonts w:hint="eastAsia" w:cs="Times New Roman"/>
                      <w:color w:val="0000FF"/>
                      <w:kern w:val="0"/>
                      <w:sz w:val="21"/>
                      <w:szCs w:val="21"/>
                      <w:highlight w:val="none"/>
                      <w:vertAlign w:val="baseline"/>
                      <w:lang w:val="en-US" w:eastAsia="zh-CN"/>
                    </w:rPr>
                    <w:t>生产冷却水冷却后循环使用，定期排水与生活污水一并排放</w:t>
                  </w:r>
                  <w:r>
                    <w:rPr>
                      <w:rFonts w:hint="eastAsia" w:cs="Times New Roman"/>
                      <w:b w:val="0"/>
                      <w:bCs w:val="0"/>
                      <w:color w:val="auto"/>
                      <w:sz w:val="21"/>
                      <w:szCs w:val="21"/>
                      <w:highlight w:val="none"/>
                      <w:lang w:eastAsia="zh-CN"/>
                    </w:rPr>
                    <w:t>；项目</w:t>
                  </w:r>
                  <w:r>
                    <w:rPr>
                      <w:rFonts w:hint="default" w:ascii="Times New Roman" w:hAnsi="Times New Roman" w:eastAsia="宋体" w:cs="Times New Roman"/>
                      <w:b w:val="0"/>
                      <w:bCs w:val="0"/>
                      <w:color w:val="auto"/>
                      <w:sz w:val="21"/>
                      <w:szCs w:val="21"/>
                      <w:highlight w:val="none"/>
                      <w:lang w:eastAsia="zh-CN"/>
                    </w:rPr>
                    <w:t>不属于污水成分复杂或废水、废液按现有技术无法</w:t>
                  </w:r>
                  <w:r>
                    <w:rPr>
                      <w:rFonts w:hint="eastAsia" w:cs="Times New Roman"/>
                      <w:b w:val="0"/>
                      <w:bCs w:val="0"/>
                      <w:color w:val="000000" w:themeColor="text1"/>
                      <w:sz w:val="21"/>
                      <w:szCs w:val="21"/>
                      <w:highlight w:val="none"/>
                      <w:lang w:val="en-US" w:eastAsia="zh-CN"/>
                      <w14:textFill>
                        <w14:solidFill>
                          <w14:schemeClr w14:val="tx1"/>
                        </w14:solidFill>
                      </w14:textFill>
                    </w:rPr>
                    <w:t>妥</w:t>
                  </w: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善</w:t>
                  </w:r>
                  <w:r>
                    <w:rPr>
                      <w:rFonts w:hint="default" w:ascii="Times New Roman" w:hAnsi="Times New Roman" w:eastAsia="宋体" w:cs="Times New Roman"/>
                      <w:b w:val="0"/>
                      <w:bCs w:val="0"/>
                      <w:color w:val="auto"/>
                      <w:sz w:val="21"/>
                      <w:szCs w:val="21"/>
                      <w:highlight w:val="none"/>
                      <w:lang w:eastAsia="zh-CN"/>
                    </w:rPr>
                    <w:t>处置的产业；</w:t>
                  </w: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本项目物耗、能耗相对较低，产生的大气污染类型主要为</w:t>
                  </w:r>
                  <w:r>
                    <w:rPr>
                      <w:rFonts w:hint="default" w:ascii="Times New Roman" w:hAnsi="Times New Roman" w:eastAsia="宋体" w:cs="Times New Roman"/>
                      <w:color w:val="auto"/>
                      <w:highlight w:val="none"/>
                    </w:rPr>
                    <w:t>有机废气</w:t>
                  </w:r>
                  <w:r>
                    <w:rPr>
                      <w:rFonts w:hint="eastAsia" w:cs="Times New Roman"/>
                      <w:color w:val="auto"/>
                      <w:highlight w:val="none"/>
                      <w:lang w:eastAsia="zh-CN"/>
                    </w:rPr>
                    <w:t>、</w:t>
                  </w:r>
                  <w:r>
                    <w:rPr>
                      <w:rFonts w:hint="eastAsia" w:cs="Times New Roman"/>
                      <w:color w:val="auto"/>
                      <w:highlight w:val="none"/>
                      <w:lang w:val="en-US" w:eastAsia="zh-CN"/>
                    </w:rPr>
                    <w:t>颗粒物，</w:t>
                  </w:r>
                  <w:r>
                    <w:rPr>
                      <w:rFonts w:hint="eastAsia" w:cs="Times New Roman"/>
                      <w:b w:val="0"/>
                      <w:bCs w:val="0"/>
                      <w:color w:val="000000" w:themeColor="text1"/>
                      <w:sz w:val="21"/>
                      <w:szCs w:val="21"/>
                      <w:highlight w:val="none"/>
                      <w:lang w:eastAsia="zh-CN"/>
                      <w14:textFill>
                        <w14:solidFill>
                          <w14:schemeClr w14:val="tx1"/>
                        </w14:solidFill>
                      </w14:textFill>
                    </w:rPr>
                    <w:t>成分</w:t>
                  </w: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不复杂，环境风险为一般环境风险，产生的大气污染物能够自身治理，达标排放，处理成本一般；本项目为新建项目，能严格按“三同时”要求建厂，</w:t>
                  </w:r>
                  <w:r>
                    <w:rPr>
                      <w:rFonts w:hint="eastAsia" w:cs="Times New Roman"/>
                      <w:b w:val="0"/>
                      <w:bCs w:val="0"/>
                      <w:color w:val="auto"/>
                      <w:sz w:val="21"/>
                      <w:szCs w:val="21"/>
                      <w:highlight w:val="none"/>
                      <w:lang w:eastAsia="zh-CN"/>
                    </w:rPr>
                    <w:t>项目无需设置</w:t>
                  </w:r>
                  <w:r>
                    <w:rPr>
                      <w:rFonts w:hint="default" w:ascii="Times New Roman" w:hAnsi="Times New Roman" w:eastAsia="宋体" w:cs="Times New Roman"/>
                      <w:b w:val="0"/>
                      <w:bCs w:val="0"/>
                      <w:color w:val="auto"/>
                      <w:sz w:val="21"/>
                      <w:szCs w:val="21"/>
                      <w:highlight w:val="none"/>
                      <w:lang w:eastAsia="zh-CN"/>
                    </w:rPr>
                    <w:t>卫生防护距离、</w:t>
                  </w:r>
                  <w:r>
                    <w:rPr>
                      <w:rFonts w:hint="eastAsia" w:cs="Times New Roman"/>
                      <w:b w:val="0"/>
                      <w:bCs w:val="0"/>
                      <w:color w:val="000000" w:themeColor="text1"/>
                      <w:sz w:val="21"/>
                      <w:szCs w:val="21"/>
                      <w:highlight w:val="none"/>
                      <w:lang w:eastAsia="zh-CN"/>
                      <w14:textFill>
                        <w14:solidFill>
                          <w14:schemeClr w14:val="tx1"/>
                        </w14:solidFill>
                      </w14:textFill>
                    </w:rPr>
                    <w:t>可以满足</w:t>
                  </w: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大气环境防护距离；项目与《云南省牛栏江保护条例》不冲突；本项目不属于单位产品能耗、物耗、污染物产生量和排放量等清洁生产指标达不到国内先进水平的产业(项目)；</w:t>
                  </w:r>
                  <w:r>
                    <w:rPr>
                      <w:rFonts w:hint="eastAsia" w:cs="Times New Roman"/>
                      <w:b w:val="0"/>
                      <w:bCs w:val="0"/>
                      <w:color w:val="000000" w:themeColor="text1"/>
                      <w:sz w:val="21"/>
                      <w:szCs w:val="21"/>
                      <w:highlight w:val="none"/>
                      <w:lang w:eastAsia="zh-CN"/>
                      <w14:textFill>
                        <w14:solidFill>
                          <w14:schemeClr w14:val="tx1"/>
                        </w14:solidFill>
                      </w14:textFill>
                    </w:rPr>
                    <w:t>不属于</w:t>
                  </w: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资源综合利用率低、产生废物量大，且按近期技术水平不能综合利用的行业；</w:t>
                  </w:r>
                  <w:r>
                    <w:rPr>
                      <w:rFonts w:hint="eastAsia" w:cs="Times New Roman"/>
                      <w:b w:val="0"/>
                      <w:bCs w:val="0"/>
                      <w:color w:val="000000" w:themeColor="text1"/>
                      <w:sz w:val="21"/>
                      <w:szCs w:val="21"/>
                      <w:highlight w:val="none"/>
                      <w:lang w:eastAsia="zh-CN"/>
                      <w14:textFill>
                        <w14:solidFill>
                          <w14:schemeClr w14:val="tx1"/>
                        </w14:solidFill>
                      </w14:textFill>
                    </w:rPr>
                    <w:t>不属于</w:t>
                  </w: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高耗水且排放污水、废液按现有技术经济无法治理或妥善处置的产业。</w:t>
                  </w:r>
                </w:p>
              </w:tc>
              <w:tc>
                <w:tcPr>
                  <w:tcW w:w="525"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14" w:type="dxa"/>
                  <w:vMerge w:val="continue"/>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676"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禁入工艺</w:t>
                  </w:r>
                </w:p>
              </w:tc>
              <w:tc>
                <w:tcPr>
                  <w:tcW w:w="3027"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(1)《产业结构调整指导目录(2011年本)》(2013年修正) (或更新)中淘汰、落后的生产工艺;</w:t>
                  </w:r>
                </w:p>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(2)《部分工业行业淘汰落后生产工艺装备和产品指导目录(2010年本)》的生产工艺;</w:t>
                  </w:r>
                </w:p>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(3)现有污染治理技术不成熟，或现有技术经济条件难以承受污染物治理成本的。</w:t>
                  </w:r>
                </w:p>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(4)装备制造产业中含电镀、钝化、传统磷化等不能实现工业废水循环回用的企业禁止入驻。</w:t>
                  </w:r>
                </w:p>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(5)涂装、印刷、粘合、工业清洗行业中淘汰以三氟氯乙烷、甲基仿和四化碳为清洗剂或溶剂的生产工艺。</w:t>
                  </w:r>
                </w:p>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(6)园区不再统一规划固废处置场， 未来入驻企业禁止在园区内新建永久性工业固废处置场。</w:t>
                  </w:r>
                </w:p>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(7)禁止入园企业开采地下水作为生产、生活用水。</w:t>
                  </w:r>
                </w:p>
              </w:tc>
              <w:tc>
                <w:tcPr>
                  <w:tcW w:w="2835"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eastAsia" w:cs="Times New Roman"/>
                      <w:b w:val="0"/>
                      <w:bCs w:val="0"/>
                      <w:color w:val="0000FF"/>
                      <w:sz w:val="21"/>
                      <w:szCs w:val="21"/>
                      <w:highlight w:val="none"/>
                      <w:lang w:val="en-US" w:eastAsia="zh-CN"/>
                    </w:rPr>
                    <w:t>项目属于</w:t>
                  </w:r>
                  <w:r>
                    <w:rPr>
                      <w:rFonts w:hint="default" w:ascii="Times New Roman" w:hAnsi="Times New Roman" w:eastAsia="宋体" w:cs="Times New Roman"/>
                      <w:b w:val="0"/>
                      <w:bCs w:val="0"/>
                      <w:color w:val="0000FF"/>
                      <w:sz w:val="21"/>
                      <w:szCs w:val="21"/>
                      <w:highlight w:val="none"/>
                      <w:lang w:eastAsia="zh-CN"/>
                    </w:rPr>
                    <w:t>《产业结构调整指导目录（2019年本）》</w:t>
                  </w:r>
                  <w:r>
                    <w:rPr>
                      <w:rFonts w:hint="eastAsia" w:cs="Times New Roman"/>
                      <w:b w:val="0"/>
                      <w:bCs w:val="0"/>
                      <w:color w:val="0000FF"/>
                      <w:sz w:val="21"/>
                      <w:szCs w:val="21"/>
                      <w:highlight w:val="none"/>
                      <w:lang w:val="en-US" w:eastAsia="zh-CN"/>
                    </w:rPr>
                    <w:t>中的鼓励类</w:t>
                  </w: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；不属于《部分工业行业淘汰落后生产工艺装备和产品指导目录(2010年本)》的生产工艺；本项目产生的污染物主要为大气污染物：</w:t>
                  </w:r>
                  <w:r>
                    <w:rPr>
                      <w:rFonts w:hint="default" w:ascii="Times New Roman" w:hAnsi="Times New Roman" w:eastAsia="宋体" w:cs="Times New Roman"/>
                      <w:color w:val="auto"/>
                      <w:highlight w:val="none"/>
                    </w:rPr>
                    <w:t>有机废气</w:t>
                  </w:r>
                  <w:r>
                    <w:rPr>
                      <w:rFonts w:hint="eastAsia" w:cs="Times New Roman"/>
                      <w:color w:val="auto"/>
                      <w:highlight w:val="none"/>
                      <w:lang w:eastAsia="zh-CN"/>
                    </w:rPr>
                    <w:t>、</w:t>
                  </w:r>
                  <w:r>
                    <w:rPr>
                      <w:rFonts w:hint="eastAsia" w:cs="Times New Roman"/>
                      <w:color w:val="auto"/>
                      <w:highlight w:val="none"/>
                      <w:lang w:val="en-US" w:eastAsia="zh-CN"/>
                    </w:rPr>
                    <w:t>颗粒物</w:t>
                  </w: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，污染治理技术：</w:t>
                  </w:r>
                  <w:r>
                    <w:rPr>
                      <w:rFonts w:hint="eastAsia" w:cs="Times New Roman"/>
                      <w:color w:val="0000FF"/>
                      <w:kern w:val="2"/>
                      <w:sz w:val="21"/>
                      <w:szCs w:val="21"/>
                      <w:shd w:val="clear" w:color="auto" w:fill="auto"/>
                      <w:lang w:val="en-US" w:eastAsia="zh-CN" w:bidi="ar-SA"/>
                    </w:rPr>
                    <w:t>布袋除尘器</w:t>
                  </w:r>
                  <w:r>
                    <w:rPr>
                      <w:rFonts w:hint="eastAsia" w:cs="Times New Roman"/>
                      <w:color w:val="0000FF"/>
                      <w:szCs w:val="21"/>
                      <w:highlight w:val="none"/>
                      <w:lang w:val="en-US" w:eastAsia="zh-CN"/>
                    </w:rPr>
                    <w:t>+</w:t>
                  </w:r>
                  <w:r>
                    <w:rPr>
                      <w:rFonts w:hint="default" w:ascii="Times New Roman" w:hAnsi="Times New Roman" w:eastAsia="宋体" w:cs="宋体"/>
                      <w:color w:val="000000" w:themeColor="text1"/>
                      <w:sz w:val="21"/>
                      <w:szCs w:val="21"/>
                      <w:lang w:val="en-US" w:eastAsia="zh-CN"/>
                      <w14:textFill>
                        <w14:solidFill>
                          <w14:schemeClr w14:val="tx1"/>
                        </w14:solidFill>
                      </w14:textFill>
                    </w:rPr>
                    <w:t>三级活性炭吸附装置</w:t>
                  </w:r>
                  <w:r>
                    <w:rPr>
                      <w:rFonts w:hint="default" w:ascii="Times New Roman" w:hAnsi="Times New Roman" w:eastAsia="宋体" w:cs="Times New Roman"/>
                      <w:b w:val="0"/>
                      <w:bCs w:val="0"/>
                      <w:color w:val="auto"/>
                      <w:sz w:val="21"/>
                      <w:szCs w:val="21"/>
                      <w:highlight w:val="none"/>
                      <w:lang w:val="en-US" w:eastAsia="zh-CN"/>
                    </w:rPr>
                    <w:t>等治理技术</w:t>
                  </w:r>
                  <w:r>
                    <w:rPr>
                      <w:rFonts w:hint="default" w:ascii="Times New Roman" w:hAnsi="Times New Roman" w:eastAsia="宋体" w:cs="Times New Roman"/>
                      <w:b w:val="0"/>
                      <w:bCs w:val="0"/>
                      <w:color w:val="auto"/>
                      <w:sz w:val="21"/>
                      <w:szCs w:val="21"/>
                      <w:highlight w:val="none"/>
                      <w:lang w:eastAsia="zh-CN"/>
                    </w:rPr>
                    <w:t>已较成熟；</w:t>
                  </w:r>
                  <w:r>
                    <w:rPr>
                      <w:rFonts w:hint="eastAsia" w:cs="Times New Roman"/>
                      <w:b w:val="0"/>
                      <w:bCs w:val="0"/>
                      <w:color w:val="000000" w:themeColor="text1"/>
                      <w:sz w:val="21"/>
                      <w:szCs w:val="21"/>
                      <w:highlight w:val="none"/>
                      <w:lang w:eastAsia="zh-CN"/>
                      <w14:textFill>
                        <w14:solidFill>
                          <w14:schemeClr w14:val="tx1"/>
                        </w14:solidFill>
                      </w14:textFill>
                    </w:rPr>
                    <w:t>项目</w:t>
                  </w: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不属于装备制造产业中含电镀、钝化、传统磷化等不能实现工业废水循环回用的企业；不属于以三氟氯乙烷、甲基仿和</w:t>
                  </w:r>
                  <w:r>
                    <w:rPr>
                      <w:rFonts w:hint="eastAsia" w:cs="Times New Roman"/>
                      <w:b w:val="0"/>
                      <w:bCs w:val="0"/>
                      <w:color w:val="000000" w:themeColor="text1"/>
                      <w:sz w:val="21"/>
                      <w:szCs w:val="21"/>
                      <w:highlight w:val="none"/>
                      <w:lang w:eastAsia="zh-CN"/>
                      <w14:textFill>
                        <w14:solidFill>
                          <w14:schemeClr w14:val="tx1"/>
                        </w14:solidFill>
                      </w14:textFill>
                    </w:rPr>
                    <w:t>四氯</w:t>
                  </w: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化碳为清洗剂或溶剂的生产工艺；本项目不在园区内新建永久性工业固废处置场；本项目供水由市政供水，不开采地下水作为生产、生活用水。</w:t>
                  </w:r>
                </w:p>
              </w:tc>
              <w:tc>
                <w:tcPr>
                  <w:tcW w:w="525"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514" w:type="dxa"/>
                  <w:vMerge w:val="continue"/>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676"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禁入产品</w:t>
                  </w:r>
                </w:p>
              </w:tc>
              <w:tc>
                <w:tcPr>
                  <w:tcW w:w="3027"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《部分工业行业淘汰落后生产工艺装备和产品指导目录(2010年本)》的产品</w:t>
                  </w:r>
                </w:p>
              </w:tc>
              <w:tc>
                <w:tcPr>
                  <w:tcW w:w="2835"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本项目产品不属于《部分工业行业淘汰落后生产工艺装备和产品指导目录(2010年本)》的产品</w:t>
                  </w:r>
                  <w:r>
                    <w:rPr>
                      <w:rFonts w:hint="eastAsia" w:cs="Times New Roman"/>
                      <w:b w:val="0"/>
                      <w:bCs w:val="0"/>
                      <w:color w:val="000000" w:themeColor="text1"/>
                      <w:sz w:val="21"/>
                      <w:szCs w:val="21"/>
                      <w:highlight w:val="none"/>
                      <w:lang w:eastAsia="zh-CN"/>
                      <w14:textFill>
                        <w14:solidFill>
                          <w14:schemeClr w14:val="tx1"/>
                        </w14:solidFill>
                      </w14:textFill>
                    </w:rPr>
                    <w:t>。</w:t>
                  </w:r>
                </w:p>
              </w:tc>
              <w:tc>
                <w:tcPr>
                  <w:tcW w:w="525"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514" w:type="dxa"/>
                  <w:vMerge w:val="continue"/>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676"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清洁生产水平</w:t>
                  </w:r>
                </w:p>
              </w:tc>
              <w:tc>
                <w:tcPr>
                  <w:tcW w:w="3027"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清洁生产水平低于国家清洁生产标准的国内先进水平。</w:t>
                  </w:r>
                </w:p>
              </w:tc>
              <w:tc>
                <w:tcPr>
                  <w:tcW w:w="2835"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本项目清洁生产水平不低于国家清洁生产标准的国内先进水平。</w:t>
                  </w:r>
                </w:p>
              </w:tc>
              <w:tc>
                <w:tcPr>
                  <w:tcW w:w="525"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dxa"/>
                  <w:vMerge w:val="continue"/>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676"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限制禁入</w:t>
                  </w:r>
                </w:p>
              </w:tc>
              <w:tc>
                <w:tcPr>
                  <w:tcW w:w="3027"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(1)严格限制引进(产业结构调整指导目录(201</w:t>
                  </w:r>
                  <w:r>
                    <w:rPr>
                      <w:rFonts w:hint="eastAsia" w:cs="Times New Roman"/>
                      <w:b w:val="0"/>
                      <w:bCs w:val="0"/>
                      <w:color w:val="000000" w:themeColor="text1"/>
                      <w:sz w:val="21"/>
                      <w:szCs w:val="21"/>
                      <w:highlight w:val="none"/>
                      <w:lang w:val="en-US" w:eastAsia="zh-CN"/>
                      <w14:textFill>
                        <w14:solidFill>
                          <w14:schemeClr w14:val="tx1"/>
                        </w14:solidFill>
                      </w14:textFill>
                    </w:rPr>
                    <w:t>1</w:t>
                  </w: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年本)》(2013年修正)中所列的限制类项目。</w:t>
                  </w:r>
                </w:p>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(2)《外商投资产业指导目录(2015 年修订)》中所列的限制类项目。</w:t>
                  </w:r>
                </w:p>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(3)严格限制引进涉及《中国严格限制进出口的有毒化学品目录(2012年本)》中所列有毒化学品的项目。</w:t>
                  </w:r>
                </w:p>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(4)严禁引入技术含量较低的加工类产业。</w:t>
                  </w:r>
                </w:p>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(5)严禁引入物耗、水耗和能耗相对较高，但符合园区总体规划产业类别的其他产业(①属于规划既定行业，但污染类型复杂、环境风险较大的产业、项目或工艺;②产生废物，且按自有技术水平无法治理或妥善处置的;③现有污染治理技术不成熟，或现有技术经济条件难以承受污染物治理成本的)。</w:t>
                  </w:r>
                </w:p>
              </w:tc>
              <w:tc>
                <w:tcPr>
                  <w:tcW w:w="2835"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eastAsia" w:cs="Times New Roman"/>
                      <w:b w:val="0"/>
                      <w:bCs w:val="0"/>
                      <w:color w:val="0000FF"/>
                      <w:sz w:val="21"/>
                      <w:szCs w:val="21"/>
                      <w:highlight w:val="none"/>
                      <w:lang w:val="en-US" w:eastAsia="zh-CN"/>
                    </w:rPr>
                    <w:t>项目属于</w:t>
                  </w:r>
                  <w:r>
                    <w:rPr>
                      <w:rFonts w:hint="default" w:ascii="Times New Roman" w:hAnsi="Times New Roman" w:eastAsia="宋体" w:cs="Times New Roman"/>
                      <w:b w:val="0"/>
                      <w:bCs w:val="0"/>
                      <w:color w:val="0000FF"/>
                      <w:sz w:val="21"/>
                      <w:szCs w:val="21"/>
                      <w:highlight w:val="none"/>
                      <w:lang w:eastAsia="zh-CN"/>
                    </w:rPr>
                    <w:t>《产业结构调整指导目录（2019年本）》</w:t>
                  </w:r>
                  <w:r>
                    <w:rPr>
                      <w:rFonts w:hint="eastAsia" w:cs="Times New Roman"/>
                      <w:b w:val="0"/>
                      <w:bCs w:val="0"/>
                      <w:color w:val="0000FF"/>
                      <w:sz w:val="21"/>
                      <w:szCs w:val="21"/>
                      <w:highlight w:val="none"/>
                      <w:lang w:val="en-US" w:eastAsia="zh-CN"/>
                    </w:rPr>
                    <w:t>中的鼓励类</w:t>
                  </w: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；也不属于《外商投资产业指导目录(2015 年修订)》中所列的限制类项目；不涉及《中国严格限制进出口的有毒化学品目录(2012年本)》中所列有毒化学品；不属于技术含量较低的加工类产业；不属于物耗、水耗和能耗相对较高，但符合园区总体规划产业类别的其他产业(①属于规划既定行业，但污染类型复杂、环境风险较大的产业、项目或工艺;②产生废物，且按自有技术水平无法治理或妥善处置的;③现有污染治理技术不成熟，或现有技术经济条件难以承受污染物治理成本的)。</w:t>
                  </w:r>
                </w:p>
              </w:tc>
              <w:tc>
                <w:tcPr>
                  <w:tcW w:w="525"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trPr>
              <w:tc>
                <w:tcPr>
                  <w:tcW w:w="514" w:type="dxa"/>
                  <w:vMerge w:val="restart"/>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规划产业要求</w:t>
                  </w:r>
                </w:p>
              </w:tc>
              <w:tc>
                <w:tcPr>
                  <w:tcW w:w="676"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现状产业区</w:t>
                  </w:r>
                </w:p>
              </w:tc>
              <w:tc>
                <w:tcPr>
                  <w:tcW w:w="3027"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现有煤磷盐化工企业、水泥熟料生产企业严禁新增、扩建重污染的煤磷盐化工项目，严禁新增三类工业用地，现有煤磷盐化工项目通过技术改造、产业升级、环保整改等进行节能减排，推行污染物超低排放改造，禁止新的煤、磷、盐化工产业、水泥熟料生产企业入驻。</w:t>
                  </w:r>
                </w:p>
              </w:tc>
              <w:tc>
                <w:tcPr>
                  <w:tcW w:w="2835"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项目为</w:t>
                  </w: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电气机械和器材制造业</w:t>
                  </w:r>
                  <w:r>
                    <w:rPr>
                      <w:rFonts w:hint="eastAsia" w:cs="Times New Roman"/>
                      <w:b w:val="0"/>
                      <w:bCs w:val="0"/>
                      <w:color w:val="000000" w:themeColor="text1"/>
                      <w:sz w:val="21"/>
                      <w:szCs w:val="21"/>
                      <w:highlight w:val="none"/>
                      <w:lang w:val="en-US" w:eastAsia="zh-CN"/>
                      <w14:textFill>
                        <w14:solidFill>
                          <w14:schemeClr w14:val="tx1"/>
                        </w14:solidFill>
                      </w14:textFill>
                    </w:rPr>
                    <w:t>项目</w:t>
                  </w: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，建设性质为新建，不属于磷盐化工、水泥熟料生产项目</w:t>
                  </w:r>
                  <w:r>
                    <w:rPr>
                      <w:rFonts w:hint="eastAsia" w:cs="Times New Roman"/>
                      <w:b w:val="0"/>
                      <w:bCs w:val="0"/>
                      <w:color w:val="000000" w:themeColor="text1"/>
                      <w:sz w:val="21"/>
                      <w:szCs w:val="21"/>
                      <w:highlight w:val="none"/>
                      <w:lang w:eastAsia="zh-CN"/>
                      <w14:textFill>
                        <w14:solidFill>
                          <w14:schemeClr w14:val="tx1"/>
                        </w14:solidFill>
                      </w14:textFill>
                    </w:rPr>
                    <w:t>。</w:t>
                  </w:r>
                </w:p>
              </w:tc>
              <w:tc>
                <w:tcPr>
                  <w:tcW w:w="525"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514" w:type="dxa"/>
                  <w:vMerge w:val="continue"/>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color w:val="000000" w:themeColor="text1"/>
                      <w:highlight w:val="none"/>
                      <w14:textFill>
                        <w14:solidFill>
                          <w14:schemeClr w14:val="tx1"/>
                        </w14:solidFill>
                      </w14:textFill>
                    </w:rPr>
                  </w:pPr>
                </w:p>
              </w:tc>
              <w:tc>
                <w:tcPr>
                  <w:tcW w:w="676"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新型建材产业</w:t>
                  </w:r>
                </w:p>
              </w:tc>
              <w:tc>
                <w:tcPr>
                  <w:tcW w:w="3027"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入驻企业为新型墙体材料、新型防水密封材料、新型保温隔热材料和装饰装修材料等新型建材企业，禁止水泥生产、矿渣棉、玻璃棉、手工制作墙板生产线、非烧结、非蒸压粉煤灰生产线企业入驻。</w:t>
                  </w:r>
                </w:p>
              </w:tc>
              <w:tc>
                <w:tcPr>
                  <w:tcW w:w="2835"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本项目不属于水泥生产、矿渣棉、玻璃棉、手工制作墙板生产线、非烧结、非蒸压粉煤灰生产线企业。</w:t>
                  </w:r>
                </w:p>
              </w:tc>
              <w:tc>
                <w:tcPr>
                  <w:tcW w:w="525"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514" w:type="dxa"/>
                  <w:vMerge w:val="continue"/>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p>
              </w:tc>
              <w:tc>
                <w:tcPr>
                  <w:tcW w:w="676"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装备制造产业</w:t>
                  </w:r>
                </w:p>
              </w:tc>
              <w:tc>
                <w:tcPr>
                  <w:tcW w:w="3027"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禁止采用电镀、钝化、传统磷化工艺企业、包括电子器件和电路板生产制造，生产废水不能循环回用的企业入驻。</w:t>
                  </w:r>
                </w:p>
              </w:tc>
              <w:tc>
                <w:tcPr>
                  <w:tcW w:w="2835"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本项目不属于装备制造产业，</w:t>
                  </w:r>
                  <w:r>
                    <w:rPr>
                      <w:rFonts w:hint="eastAsia" w:cs="Times New Roman"/>
                      <w:b w:val="0"/>
                      <w:bCs w:val="0"/>
                      <w:color w:val="000000" w:themeColor="text1"/>
                      <w:sz w:val="21"/>
                      <w:szCs w:val="21"/>
                      <w:highlight w:val="none"/>
                      <w:lang w:val="en-US" w:eastAsia="zh-CN"/>
                      <w14:textFill>
                        <w14:solidFill>
                          <w14:schemeClr w14:val="tx1"/>
                        </w14:solidFill>
                      </w14:textFill>
                    </w:rPr>
                    <w:t>不涉及</w:t>
                  </w: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w:t>
                  </w:r>
                </w:p>
              </w:tc>
              <w:tc>
                <w:tcPr>
                  <w:tcW w:w="525"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14" w:type="dxa"/>
                  <w:vMerge w:val="continue"/>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p>
              </w:tc>
              <w:tc>
                <w:tcPr>
                  <w:tcW w:w="676"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家居制造</w:t>
                  </w:r>
                </w:p>
              </w:tc>
              <w:tc>
                <w:tcPr>
                  <w:tcW w:w="3027"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禁止采用传统制胶工艺，生产废水不能循环回用的企业入驻。</w:t>
                  </w:r>
                </w:p>
              </w:tc>
              <w:tc>
                <w:tcPr>
                  <w:tcW w:w="2835"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本项目</w:t>
                  </w:r>
                  <w:r>
                    <w:rPr>
                      <w:rFonts w:hint="eastAsia" w:cs="Times New Roman"/>
                      <w:b w:val="0"/>
                      <w:bCs w:val="0"/>
                      <w:color w:val="000000" w:themeColor="text1"/>
                      <w:sz w:val="21"/>
                      <w:szCs w:val="21"/>
                      <w:highlight w:val="none"/>
                      <w:lang w:val="en-US" w:eastAsia="zh-CN"/>
                      <w14:textFill>
                        <w14:solidFill>
                          <w14:schemeClr w14:val="tx1"/>
                        </w14:solidFill>
                      </w14:textFill>
                    </w:rPr>
                    <w:t>不属于</w:t>
                  </w: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家居制造</w:t>
                  </w: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行业，不涉及</w:t>
                  </w: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w:t>
                  </w:r>
                </w:p>
              </w:tc>
              <w:tc>
                <w:tcPr>
                  <w:tcW w:w="525"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符合</w:t>
                  </w:r>
                </w:p>
              </w:tc>
            </w:tr>
          </w:tbl>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firstLine="480" w:firstLineChars="200"/>
              <w:jc w:val="both"/>
              <w:rPr>
                <w:rFonts w:hint="eastAsia" w:ascii="Times New Roman" w:hAnsi="Times New Roman" w:eastAsia="宋体" w:cs="宋体"/>
                <w:color w:val="000000" w:themeColor="text1"/>
                <w:kern w:val="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因此，本项目不属于工业园区负面清单规定的范围内，符合环境准入负面清单要求。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20" w:type="dxa"/>
            <w:noWrap w:val="0"/>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宋体"/>
                <w:color w:val="000000" w:themeColor="text1"/>
                <w:kern w:val="0"/>
                <w:sz w:val="24"/>
                <w:szCs w:val="24"/>
                <w:lang w:val="en-US" w:eastAsia="zh-CN" w:bidi="ar-SA"/>
                <w14:textFill>
                  <w14:solidFill>
                    <w14:schemeClr w14:val="tx1"/>
                  </w14:solidFill>
                </w14:textFill>
              </w:rPr>
            </w:pPr>
            <w:r>
              <w:rPr>
                <w:rFonts w:hint="eastAsia" w:ascii="Times New Roman" w:hAnsi="Times New Roman" w:eastAsia="宋体" w:cs="宋体"/>
                <w:color w:val="000000" w:themeColor="text1"/>
                <w:kern w:val="0"/>
                <w:sz w:val="24"/>
                <w:szCs w:val="24"/>
                <w14:textFill>
                  <w14:solidFill>
                    <w14:schemeClr w14:val="tx1"/>
                  </w14:solidFill>
                </w14:textFill>
              </w:rPr>
              <w:t>其他符合性分析</w:t>
            </w:r>
          </w:p>
        </w:tc>
        <w:tc>
          <w:tcPr>
            <w:tcW w:w="7806" w:type="dxa"/>
            <w:gridSpan w:val="3"/>
            <w:noWrap w:val="0"/>
            <w:vAlign w:val="center"/>
          </w:tcPr>
          <w:p>
            <w:pPr>
              <w:keepNext w:val="0"/>
              <w:keepLines w:val="0"/>
              <w:numPr>
                <w:ilvl w:val="0"/>
                <w:numId w:val="0"/>
              </w:numPr>
              <w:suppressLineNumbers w:val="0"/>
              <w:autoSpaceDE w:val="0"/>
              <w:autoSpaceDN w:val="0"/>
              <w:adjustRightInd w:val="0"/>
              <w:snapToGrid w:val="0"/>
              <w:spacing w:before="0" w:beforeAutospacing="0" w:after="0" w:afterAutospacing="0" w:line="360" w:lineRule="auto"/>
              <w:ind w:left="0" w:right="0" w:firstLine="482" w:firstLineChars="200"/>
              <w:jc w:val="left"/>
              <w:rPr>
                <w:rFonts w:hint="eastAsia" w:ascii="Times New Roman" w:hAnsi="Times New Roman" w:eastAsia="宋体" w:cs="Times New Roman"/>
                <w:b/>
                <w:bCs/>
                <w:color w:val="000000" w:themeColor="text1"/>
                <w:kern w:val="0"/>
                <w:sz w:val="24"/>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kern w:val="0"/>
                <w:sz w:val="24"/>
                <w:highlight w:val="none"/>
                <w:lang w:val="en-US" w:eastAsia="zh-CN"/>
                <w14:textFill>
                  <w14:solidFill>
                    <w14:schemeClr w14:val="tx1"/>
                  </w14:solidFill>
                </w14:textFill>
              </w:rPr>
              <w:t>1、项目与“三线一单”的相符性分析</w:t>
            </w:r>
          </w:p>
          <w:p>
            <w:pPr>
              <w:keepNext w:val="0"/>
              <w:keepLines w:val="0"/>
              <w:numPr>
                <w:ilvl w:val="0"/>
                <w:numId w:val="0"/>
              </w:numPr>
              <w:suppressLineNumbers w:val="0"/>
              <w:autoSpaceDE w:val="0"/>
              <w:autoSpaceDN w:val="0"/>
              <w:adjustRightInd w:val="0"/>
              <w:snapToGrid w:val="0"/>
              <w:spacing w:before="0" w:beforeAutospacing="0" w:after="0" w:afterAutospacing="0" w:line="360" w:lineRule="auto"/>
              <w:ind w:left="0" w:right="0" w:firstLine="482" w:firstLineChars="200"/>
              <w:jc w:val="left"/>
              <w:rPr>
                <w:rFonts w:hint="eastAsia" w:ascii="Times New Roman" w:hAnsi="Times New Roman" w:eastAsia="宋体" w:cs="Times New Roman"/>
                <w:b/>
                <w:bCs/>
                <w:color w:val="000000" w:themeColor="text1"/>
                <w:kern w:val="0"/>
                <w:sz w:val="24"/>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kern w:val="0"/>
                <w:sz w:val="24"/>
                <w:highlight w:val="none"/>
                <w:lang w:val="en-US" w:eastAsia="zh-CN"/>
                <w14:textFill>
                  <w14:solidFill>
                    <w14:schemeClr w14:val="tx1"/>
                  </w14:solidFill>
                </w14:textFill>
              </w:rPr>
              <w:t>（1）生态保护红线</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rPr>
                <w:rFonts w:hint="default"/>
                <w:color w:val="000000" w:themeColor="text1"/>
                <w:kern w:val="0"/>
                <w:sz w:val="24"/>
                <w:highlight w:val="none"/>
                <w14:textFill>
                  <w14:solidFill>
                    <w14:schemeClr w14:val="tx1"/>
                  </w14:solidFill>
                </w14:textFill>
              </w:rPr>
            </w:pPr>
            <w:r>
              <w:rPr>
                <w:rFonts w:hint="default"/>
                <w:color w:val="000000" w:themeColor="text1"/>
                <w:sz w:val="24"/>
                <w:highlight w:val="none"/>
                <w:lang w:val="zh-CN"/>
                <w14:textFill>
                  <w14:solidFill>
                    <w14:schemeClr w14:val="tx1"/>
                  </w14:solidFill>
                </w14:textFill>
              </w:rPr>
              <w:t>根据《云南省人民政府关于发布云南省生态保护红线的通知》云政发[2018]32号和《云南省人民政府关于实施“三线一单”生态环境分区管控的意见》云政发（2020）29号文，</w:t>
            </w:r>
            <w:r>
              <w:rPr>
                <w:rFonts w:hint="eastAsia"/>
                <w:color w:val="000000" w:themeColor="text1"/>
                <w:sz w:val="24"/>
                <w:highlight w:val="none"/>
                <w14:textFill>
                  <w14:solidFill>
                    <w14:schemeClr w14:val="tx1"/>
                  </w14:solidFill>
                </w14:textFill>
              </w:rPr>
              <w:t>经</w:t>
            </w:r>
            <w:r>
              <w:rPr>
                <w:rFonts w:hint="default"/>
                <w:color w:val="000000" w:themeColor="text1"/>
                <w:sz w:val="24"/>
                <w:highlight w:val="none"/>
                <w:lang w:val="zh-CN"/>
                <w14:textFill>
                  <w14:solidFill>
                    <w14:schemeClr w14:val="tx1"/>
                  </w14:solidFill>
                </w14:textFill>
              </w:rPr>
              <w:t>查阅《云南省生态保护红线分布图》可知，</w:t>
            </w:r>
            <w:r>
              <w:rPr>
                <w:rFonts w:hint="eastAsia"/>
                <w:color w:val="000000" w:themeColor="text1"/>
                <w:sz w:val="24"/>
                <w:highlight w:val="none"/>
                <w:lang w:val="zh-CN"/>
                <w14:textFill>
                  <w14:solidFill>
                    <w14:schemeClr w14:val="tx1"/>
                  </w14:solidFill>
                </w14:textFill>
              </w:rPr>
              <w:t>本</w:t>
            </w:r>
            <w:r>
              <w:rPr>
                <w:rFonts w:hint="default"/>
                <w:color w:val="000000" w:themeColor="text1"/>
                <w:sz w:val="24"/>
                <w:highlight w:val="none"/>
                <w:lang w:val="zh-CN"/>
                <w14:textFill>
                  <w14:solidFill>
                    <w14:schemeClr w14:val="tx1"/>
                  </w14:solidFill>
                </w14:textFill>
              </w:rPr>
              <w:t>项目位于云南省昆明市寻甸县特色产业园区</w:t>
            </w:r>
            <w:r>
              <w:rPr>
                <w:rFonts w:hint="eastAsia"/>
                <w:color w:val="000000" w:themeColor="text1"/>
                <w:sz w:val="24"/>
                <w:highlight w:val="none"/>
                <w:lang w:val="en-US" w:eastAsia="zh-CN"/>
                <w14:textFill>
                  <w14:solidFill>
                    <w14:schemeClr w14:val="tx1"/>
                  </w14:solidFill>
                </w14:textFill>
              </w:rPr>
              <w:t>金所</w:t>
            </w:r>
            <w:r>
              <w:rPr>
                <w:rFonts w:hint="default"/>
                <w:color w:val="000000" w:themeColor="text1"/>
                <w:sz w:val="24"/>
                <w:highlight w:val="none"/>
                <w:lang w:val="zh-CN"/>
                <w14:textFill>
                  <w14:solidFill>
                    <w14:schemeClr w14:val="tx1"/>
                  </w14:solidFill>
                </w14:textFill>
              </w:rPr>
              <w:t>片区</w:t>
            </w:r>
            <w:r>
              <w:rPr>
                <w:rFonts w:hint="eastAsia"/>
                <w:color w:val="000000" w:themeColor="text1"/>
                <w:sz w:val="24"/>
                <w:highlight w:val="none"/>
                <w:lang w:val="zh-CN"/>
                <w14:textFill>
                  <w14:solidFill>
                    <w14:schemeClr w14:val="tx1"/>
                  </w14:solidFill>
                </w14:textFill>
              </w:rPr>
              <w:t>，</w:t>
            </w:r>
            <w:r>
              <w:rPr>
                <w:rFonts w:hint="default"/>
                <w:color w:val="000000" w:themeColor="text1"/>
                <w:sz w:val="24"/>
                <w:highlight w:val="none"/>
                <w:lang w:val="zh-CN"/>
                <w14:textFill>
                  <w14:solidFill>
                    <w14:schemeClr w14:val="tx1"/>
                  </w14:solidFill>
                </w14:textFill>
              </w:rPr>
              <w:t>属规划的工业用地，不在生态红线范围内，项目符合生态保护红线的相关要求</w:t>
            </w:r>
            <w:r>
              <w:rPr>
                <w:rFonts w:hint="default"/>
                <w:color w:val="000000" w:themeColor="text1"/>
                <w:kern w:val="0"/>
                <w:sz w:val="24"/>
                <w:highlight w:val="none"/>
                <w14:textFill>
                  <w14:solidFill>
                    <w14:schemeClr w14:val="tx1"/>
                  </w14:solidFill>
                </w14:textFill>
              </w:rPr>
              <w:t>。</w:t>
            </w:r>
          </w:p>
          <w:p>
            <w:pPr>
              <w:pStyle w:val="16"/>
              <w:keepNext w:val="0"/>
              <w:keepLines w:val="0"/>
              <w:suppressLineNumbers w:val="0"/>
              <w:adjustRightInd w:val="0"/>
              <w:snapToGrid w:val="0"/>
              <w:spacing w:before="0" w:beforeAutospacing="0" w:after="0" w:afterAutospacing="0" w:line="360" w:lineRule="auto"/>
              <w:ind w:left="0" w:right="0" w:firstLine="482" w:firstLineChars="200"/>
              <w:rPr>
                <w:rFonts w:hint="default" w:ascii="Times New Roman" w:hAnsi="Times New Roman"/>
                <w:b/>
                <w:bCs/>
                <w:color w:val="000000" w:themeColor="text1"/>
                <w:sz w:val="24"/>
                <w:highlight w:val="none"/>
                <w14:textFill>
                  <w14:solidFill>
                    <w14:schemeClr w14:val="tx1"/>
                  </w14:solidFill>
                </w14:textFill>
              </w:rPr>
            </w:pPr>
            <w:r>
              <w:rPr>
                <w:rFonts w:hint="default" w:ascii="Times New Roman" w:hAnsi="Times New Roman"/>
                <w:b/>
                <w:bCs/>
                <w:color w:val="000000" w:themeColor="text1"/>
                <w:sz w:val="24"/>
                <w:highlight w:val="none"/>
                <w14:textFill>
                  <w14:solidFill>
                    <w14:schemeClr w14:val="tx1"/>
                  </w14:solidFill>
                </w14:textFill>
              </w:rPr>
              <w:t>（2）环境质量底线</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rPr>
                <w:rFonts w:hint="default"/>
                <w:color w:val="auto"/>
                <w:kern w:val="0"/>
                <w:sz w:val="24"/>
                <w:highlight w:val="none"/>
              </w:rPr>
            </w:pPr>
            <w:r>
              <w:rPr>
                <w:rFonts w:hint="eastAsia" w:ascii="Times New Roman" w:hAnsi="Times New Roman" w:eastAsia="宋体" w:cs="Times New Roman"/>
                <w:color w:val="auto"/>
                <w:kern w:val="2"/>
                <w:sz w:val="24"/>
                <w:szCs w:val="24"/>
                <w:highlight w:val="none"/>
                <w:lang w:val="zh-CN" w:eastAsia="zh-CN" w:bidi="ar"/>
              </w:rPr>
              <w:t>本项目排放的废气均经过有效治理，实现达标排放，满足区域环境质量要求，不会改变区域大气环境功能区划；</w:t>
            </w:r>
            <w:r>
              <w:rPr>
                <w:rFonts w:hint="eastAsia" w:ascii="Times New Roman" w:hAnsi="Times New Roman" w:eastAsia="宋体" w:cs="Times New Roman"/>
                <w:color w:val="0000FF"/>
                <w:kern w:val="2"/>
                <w:sz w:val="24"/>
                <w:szCs w:val="24"/>
                <w:highlight w:val="none"/>
                <w:lang w:val="zh-CN" w:eastAsia="zh-CN" w:bidi="ar"/>
              </w:rPr>
              <w:t>项目生产冷却水冷却后循环使用，定期排水与生活污水一并排放</w:t>
            </w:r>
            <w:r>
              <w:rPr>
                <w:rFonts w:hint="eastAsia" w:cs="Times New Roman"/>
                <w:color w:val="0000FF"/>
                <w:kern w:val="2"/>
                <w:sz w:val="24"/>
                <w:szCs w:val="24"/>
                <w:highlight w:val="none"/>
                <w:lang w:val="zh-CN" w:eastAsia="zh-CN" w:bidi="ar"/>
              </w:rPr>
              <w:t>；</w:t>
            </w:r>
            <w:r>
              <w:rPr>
                <w:rFonts w:hint="eastAsia" w:ascii="Times New Roman" w:hAnsi="Times New Roman" w:eastAsia="宋体" w:cs="Times New Roman"/>
                <w:color w:val="auto"/>
                <w:kern w:val="2"/>
                <w:sz w:val="24"/>
                <w:szCs w:val="24"/>
                <w:highlight w:val="none"/>
                <w:lang w:val="zh-CN" w:eastAsia="zh-CN" w:bidi="ar"/>
              </w:rPr>
              <w:t>生活污水</w:t>
            </w:r>
            <w:r>
              <w:rPr>
                <w:rFonts w:hint="eastAsia" w:ascii="Times New Roman" w:hAnsi="Times New Roman" w:eastAsia="宋体" w:cs="Times New Roman"/>
                <w:color w:val="auto"/>
                <w:kern w:val="2"/>
                <w:sz w:val="24"/>
                <w:szCs w:val="24"/>
                <w:highlight w:val="none"/>
                <w:lang w:val="en-US" w:eastAsia="zh-CN" w:bidi="ar"/>
              </w:rPr>
              <w:t>经</w:t>
            </w:r>
            <w:r>
              <w:rPr>
                <w:rFonts w:hint="eastAsia" w:cs="Times New Roman"/>
                <w:color w:val="auto"/>
                <w:kern w:val="2"/>
                <w:sz w:val="24"/>
                <w:szCs w:val="24"/>
                <w:highlight w:val="none"/>
                <w:lang w:val="en-US" w:eastAsia="zh-CN" w:bidi="ar"/>
              </w:rPr>
              <w:t>化粪池处理后</w:t>
            </w:r>
            <w:r>
              <w:rPr>
                <w:rFonts w:hint="eastAsia" w:ascii="Times New Roman" w:hAnsi="Times New Roman" w:eastAsia="宋体" w:cs="Times New Roman"/>
                <w:color w:val="auto"/>
                <w:kern w:val="2"/>
                <w:sz w:val="24"/>
                <w:szCs w:val="24"/>
                <w:highlight w:val="none"/>
                <w:lang w:val="en-US" w:eastAsia="zh-CN" w:bidi="ar"/>
              </w:rPr>
              <w:t>，</w:t>
            </w:r>
            <w:r>
              <w:rPr>
                <w:rFonts w:hint="eastAsia"/>
                <w:color w:val="auto"/>
                <w:sz w:val="24"/>
                <w:highlight w:val="none"/>
                <w:lang w:val="en-US" w:eastAsia="zh-CN"/>
              </w:rPr>
              <w:t>进入金所集镇污水处理厂处理</w:t>
            </w:r>
            <w:r>
              <w:rPr>
                <w:rFonts w:hint="eastAsia" w:ascii="Times New Roman" w:hAnsi="Times New Roman" w:eastAsia="宋体" w:cs="Times New Roman"/>
                <w:color w:val="auto"/>
                <w:kern w:val="2"/>
                <w:sz w:val="24"/>
                <w:szCs w:val="24"/>
                <w:highlight w:val="none"/>
                <w:lang w:val="zh-CN" w:eastAsia="zh-CN" w:bidi="ar"/>
              </w:rPr>
              <w:t>，不会对区域地表水环境造成影响，不会改变区域地表水环境功能区划；项目运营期产生的噪声可实现厂界达标排放，满足声环境质量要求，不会改变区域声环境功能区划；项目运营期产生的固体废物均可得到有效、妥善的处理处置，不会形成二次污染。综上，本项目建设符合环境质量底线要求，不会对区域环境质量造成明显影响</w:t>
            </w:r>
            <w:r>
              <w:rPr>
                <w:rFonts w:hint="default"/>
                <w:color w:val="auto"/>
                <w:kern w:val="0"/>
                <w:sz w:val="24"/>
                <w:highlight w:val="none"/>
              </w:rPr>
              <w:t>。</w:t>
            </w:r>
          </w:p>
          <w:p>
            <w:pPr>
              <w:keepNext w:val="0"/>
              <w:keepLines w:val="0"/>
              <w:numPr>
                <w:ilvl w:val="0"/>
                <w:numId w:val="2"/>
              </w:numPr>
              <w:suppressLineNumbers w:val="0"/>
              <w:autoSpaceDE w:val="0"/>
              <w:autoSpaceDN w:val="0"/>
              <w:adjustRightInd w:val="0"/>
              <w:snapToGrid w:val="0"/>
              <w:spacing w:before="0" w:beforeAutospacing="0" w:after="0" w:afterAutospacing="0" w:line="360" w:lineRule="auto"/>
              <w:ind w:left="0" w:right="0" w:firstLine="482" w:firstLineChars="200"/>
              <w:rPr>
                <w:rFonts w:hint="default"/>
                <w:b/>
                <w:bCs/>
                <w:color w:val="000000" w:themeColor="text1"/>
                <w:sz w:val="24"/>
                <w:highlight w:val="none"/>
                <w14:textFill>
                  <w14:solidFill>
                    <w14:schemeClr w14:val="tx1"/>
                  </w14:solidFill>
                </w14:textFill>
              </w:rPr>
            </w:pPr>
            <w:r>
              <w:rPr>
                <w:rFonts w:hint="default"/>
                <w:b/>
                <w:bCs/>
                <w:color w:val="000000" w:themeColor="text1"/>
                <w:sz w:val="24"/>
                <w:highlight w:val="none"/>
                <w14:textFill>
                  <w14:solidFill>
                    <w14:schemeClr w14:val="tx1"/>
                  </w14:solidFill>
                </w14:textFill>
              </w:rPr>
              <w:t>资源利用上线</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rPr>
                <w:rFonts w:hint="default"/>
                <w:color w:val="000000" w:themeColor="text1"/>
                <w:kern w:val="0"/>
                <w:sz w:val="24"/>
                <w:highlight w:val="none"/>
                <w14:textFill>
                  <w14:solidFill>
                    <w14:schemeClr w14:val="tx1"/>
                  </w14:solidFill>
                </w14:textFill>
              </w:rPr>
            </w:pPr>
            <w:r>
              <w:rPr>
                <w:rFonts w:hint="default"/>
                <w:color w:val="000000" w:themeColor="text1"/>
                <w:kern w:val="0"/>
                <w:sz w:val="24"/>
                <w:highlight w:val="none"/>
                <w14:textFill>
                  <w14:solidFill>
                    <w14:schemeClr w14:val="tx1"/>
                  </w14:solidFill>
                </w14:textFill>
              </w:rPr>
              <w:t>项目运营过程消耗一定的电能、水，资源消耗量相对于区域资源利用总量较少，符合资源利用上线要求。</w:t>
            </w:r>
          </w:p>
          <w:p>
            <w:pPr>
              <w:keepNext w:val="0"/>
              <w:keepLines w:val="0"/>
              <w:numPr>
                <w:ilvl w:val="0"/>
                <w:numId w:val="2"/>
              </w:numPr>
              <w:suppressLineNumbers w:val="0"/>
              <w:autoSpaceDE w:val="0"/>
              <w:autoSpaceDN w:val="0"/>
              <w:adjustRightInd w:val="0"/>
              <w:snapToGrid w:val="0"/>
              <w:spacing w:before="0" w:beforeAutospacing="0" w:after="0" w:afterAutospacing="0" w:line="360" w:lineRule="auto"/>
              <w:ind w:left="0" w:right="0" w:firstLine="482" w:firstLineChars="200"/>
              <w:rPr>
                <w:rFonts w:hint="default"/>
                <w:b/>
                <w:bCs/>
                <w:color w:val="000000" w:themeColor="text1"/>
                <w:sz w:val="24"/>
                <w:highlight w:val="none"/>
                <w14:textFill>
                  <w14:solidFill>
                    <w14:schemeClr w14:val="tx1"/>
                  </w14:solidFill>
                </w14:textFill>
              </w:rPr>
            </w:pPr>
            <w:r>
              <w:rPr>
                <w:rFonts w:hint="default"/>
                <w:b/>
                <w:bCs/>
                <w:color w:val="000000" w:themeColor="text1"/>
                <w:sz w:val="24"/>
                <w:highlight w:val="none"/>
                <w14:textFill>
                  <w14:solidFill>
                    <w14:schemeClr w14:val="tx1"/>
                  </w14:solidFill>
                </w14:textFill>
              </w:rPr>
              <w:t>环境准入负面清单</w:t>
            </w:r>
          </w:p>
          <w:p>
            <w:pPr>
              <w:keepNext w:val="0"/>
              <w:keepLines w:val="0"/>
              <w:suppressLineNumbers w:val="0"/>
              <w:snapToGrid w:val="0"/>
              <w:spacing w:before="0" w:beforeAutospacing="0" w:after="0" w:afterAutospacing="0" w:line="360" w:lineRule="auto"/>
              <w:ind w:left="0" w:right="0" w:firstLine="480" w:firstLineChars="200"/>
              <w:jc w:val="both"/>
              <w:rPr>
                <w:rFonts w:hint="default"/>
                <w:color w:val="000000" w:themeColor="text1"/>
                <w:kern w:val="0"/>
                <w:sz w:val="24"/>
                <w:highlight w:val="none"/>
                <w14:textFill>
                  <w14:solidFill>
                    <w14:schemeClr w14:val="tx1"/>
                  </w14:solidFill>
                </w14:textFill>
              </w:rPr>
            </w:pPr>
            <w:r>
              <w:rPr>
                <w:rFonts w:hint="eastAsia"/>
                <w:color w:val="000000" w:themeColor="text1"/>
                <w:kern w:val="0"/>
                <w:sz w:val="24"/>
                <w:highlight w:val="none"/>
                <w:lang w:eastAsia="zh-CN"/>
                <w14:textFill>
                  <w14:solidFill>
                    <w14:schemeClr w14:val="tx1"/>
                  </w14:solidFill>
                </w14:textFill>
              </w:rPr>
              <w:t>项目</w:t>
            </w:r>
            <w:r>
              <w:rPr>
                <w:rFonts w:hint="eastAsia"/>
                <w:color w:val="000000" w:themeColor="text1"/>
                <w:kern w:val="0"/>
                <w:sz w:val="24"/>
                <w:highlight w:val="none"/>
                <w:lang w:val="en-US" w:eastAsia="zh-CN"/>
                <w14:textFill>
                  <w14:solidFill>
                    <w14:schemeClr w14:val="tx1"/>
                  </w14:solidFill>
                </w14:textFill>
              </w:rPr>
              <w:t>不属于产业政策指导名录中的淘汰、限制类，不属于规划环评</w:t>
            </w:r>
            <w:r>
              <w:rPr>
                <w:rFonts w:hint="default"/>
                <w:color w:val="000000" w:themeColor="text1"/>
                <w:kern w:val="0"/>
                <w:sz w:val="24"/>
                <w:highlight w:val="none"/>
                <w14:textFill>
                  <w14:solidFill>
                    <w14:schemeClr w14:val="tx1"/>
                  </w14:solidFill>
                </w14:textFill>
              </w:rPr>
              <w:t>准入负面清单</w:t>
            </w:r>
            <w:r>
              <w:rPr>
                <w:rFonts w:hint="eastAsia"/>
                <w:color w:val="000000" w:themeColor="text1"/>
                <w:kern w:val="0"/>
                <w:sz w:val="24"/>
                <w:highlight w:val="none"/>
                <w:lang w:val="en-US" w:eastAsia="zh-CN"/>
                <w14:textFill>
                  <w14:solidFill>
                    <w14:schemeClr w14:val="tx1"/>
                  </w14:solidFill>
                </w14:textFill>
              </w:rPr>
              <w:t>、长江经济带负面清单中的禁止、限制行业</w:t>
            </w:r>
            <w:r>
              <w:rPr>
                <w:rFonts w:hint="default"/>
                <w:color w:val="000000" w:themeColor="text1"/>
                <w:kern w:val="0"/>
                <w:sz w:val="24"/>
                <w:highlight w:val="none"/>
                <w14:textFill>
                  <w14:solidFill>
                    <w14:schemeClr w14:val="tx1"/>
                  </w14:solidFill>
                </w14:textFill>
              </w:rPr>
              <w:t>，项目采取环境保护措施后，废气、噪声均可达标排放，</w:t>
            </w:r>
            <w:r>
              <w:rPr>
                <w:rFonts w:hint="default"/>
                <w:color w:val="0000FF"/>
                <w:kern w:val="0"/>
                <w:sz w:val="24"/>
                <w:highlight w:val="none"/>
                <w:lang w:val="en-US" w:eastAsia="zh-CN"/>
              </w:rPr>
              <w:t>项目生产冷却水冷却后循环使用，定期排水与生活污水一并排放</w:t>
            </w:r>
            <w:r>
              <w:rPr>
                <w:rFonts w:hint="eastAsia"/>
                <w:color w:val="0000FF"/>
                <w:kern w:val="0"/>
                <w:sz w:val="24"/>
                <w:highlight w:val="none"/>
                <w:lang w:val="en-US" w:eastAsia="zh-CN"/>
              </w:rPr>
              <w:t>，</w:t>
            </w:r>
            <w:r>
              <w:rPr>
                <w:rFonts w:hint="eastAsia"/>
                <w:color w:val="000000" w:themeColor="text1"/>
                <w:kern w:val="0"/>
                <w:sz w:val="24"/>
                <w:highlight w:val="none"/>
                <w:lang w:val="en-US" w:eastAsia="zh-CN"/>
                <w14:textFill>
                  <w14:solidFill>
                    <w14:schemeClr w14:val="tx1"/>
                  </w14:solidFill>
                </w14:textFill>
              </w:rPr>
              <w:t>生活污水依托厂房配套化粪池处理后，进入金所集镇污水处理厂处理</w:t>
            </w:r>
            <w:r>
              <w:rPr>
                <w:rFonts w:hint="eastAsia"/>
                <w:color w:val="auto"/>
                <w:kern w:val="0"/>
                <w:sz w:val="24"/>
                <w:highlight w:val="none"/>
                <w:lang w:eastAsia="zh-CN"/>
              </w:rPr>
              <w:t>，</w:t>
            </w:r>
            <w:r>
              <w:rPr>
                <w:rFonts w:hint="default"/>
                <w:color w:val="auto"/>
                <w:kern w:val="0"/>
                <w:sz w:val="24"/>
                <w:highlight w:val="none"/>
              </w:rPr>
              <w:t>固</w:t>
            </w:r>
            <w:r>
              <w:rPr>
                <w:rFonts w:hint="default"/>
                <w:color w:val="000000" w:themeColor="text1"/>
                <w:kern w:val="0"/>
                <w:sz w:val="24"/>
                <w:highlight w:val="none"/>
                <w14:textFill>
                  <w14:solidFill>
                    <w14:schemeClr w14:val="tx1"/>
                  </w14:solidFill>
                </w14:textFill>
              </w:rPr>
              <w:t>体废物能够得到合理处置，不会产生二次污染。</w:t>
            </w:r>
          </w:p>
          <w:p>
            <w:pPr>
              <w:keepNext w:val="0"/>
              <w:keepLines w:val="0"/>
              <w:suppressLineNumbers w:val="0"/>
              <w:spacing w:before="0" w:beforeAutospacing="0" w:after="0" w:afterAutospacing="0" w:line="360" w:lineRule="auto"/>
              <w:ind w:left="0" w:right="0" w:firstLine="480"/>
              <w:rPr>
                <w:rFonts w:hint="eastAsia" w:ascii="Times New Roman" w:hAnsi="Times New Roman" w:eastAsia="宋体" w:cs="Times New Roman"/>
                <w:b/>
                <w:bCs/>
                <w:color w:val="auto"/>
                <w:kern w:val="0"/>
                <w:sz w:val="24"/>
                <w:highlight w:val="none"/>
                <w:lang w:val="en-US" w:eastAsia="zh-CN"/>
              </w:rPr>
            </w:pPr>
            <w:r>
              <w:rPr>
                <w:rFonts w:hint="eastAsia" w:ascii="Times New Roman" w:hAnsi="Times New Roman" w:eastAsia="宋体" w:cs="Times New Roman"/>
                <w:b/>
                <w:bCs/>
                <w:color w:val="auto"/>
                <w:w w:val="100"/>
                <w:kern w:val="2"/>
                <w:sz w:val="24"/>
                <w:szCs w:val="24"/>
                <w:highlight w:val="none"/>
                <w:lang w:val="en-US" w:eastAsia="zh-CN" w:bidi="ar-SA"/>
              </w:rPr>
              <w:t>2</w:t>
            </w:r>
            <w:r>
              <w:rPr>
                <w:rFonts w:hint="default" w:ascii="Times New Roman" w:hAnsi="Times New Roman" w:eastAsia="宋体" w:cs="Times New Roman"/>
                <w:b/>
                <w:bCs/>
                <w:color w:val="auto"/>
                <w:w w:val="100"/>
                <w:kern w:val="2"/>
                <w:sz w:val="24"/>
                <w:szCs w:val="24"/>
                <w:highlight w:val="none"/>
                <w:lang w:val="en-US" w:eastAsia="zh-CN" w:bidi="ar-SA"/>
              </w:rPr>
              <w:t>、</w:t>
            </w:r>
            <w:r>
              <w:rPr>
                <w:rFonts w:hint="eastAsia" w:ascii="Times New Roman" w:hAnsi="Times New Roman" w:eastAsia="宋体" w:cs="Times New Roman"/>
                <w:b/>
                <w:bCs/>
                <w:color w:val="auto"/>
                <w:w w:val="100"/>
                <w:kern w:val="2"/>
                <w:sz w:val="24"/>
                <w:szCs w:val="24"/>
                <w:highlight w:val="none"/>
                <w:lang w:val="en-US" w:eastAsia="zh-CN" w:bidi="ar-SA"/>
              </w:rPr>
              <w:t>与昆明市人民政府关于昆明市“三线一单”生态环境分区管控的实施意见相符性分析</w:t>
            </w:r>
          </w:p>
          <w:p>
            <w:pPr>
              <w:keepNext w:val="0"/>
              <w:keepLines w:val="0"/>
              <w:suppressLineNumbers w:val="0"/>
              <w:spacing w:before="0" w:beforeAutospacing="0" w:after="0" w:afterAutospacing="0" w:line="360" w:lineRule="auto"/>
              <w:ind w:left="0" w:right="0" w:firstLine="480"/>
              <w:rPr>
                <w:rFonts w:hint="eastAsia" w:ascii="Times New Roman" w:hAnsi="Times New Roman" w:eastAsia="Times New Roman" w:cs="Times New Roman"/>
                <w:color w:val="auto"/>
                <w:sz w:val="24"/>
                <w:highlight w:val="none"/>
                <w:lang w:val="en-US" w:eastAsia="zh-CN"/>
              </w:rPr>
            </w:pPr>
            <w:r>
              <w:rPr>
                <w:rFonts w:hint="eastAsia" w:ascii="Times New Roman" w:hAnsi="Times New Roman" w:eastAsia="Times New Roman" w:cs="Times New Roman"/>
                <w:color w:val="auto"/>
                <w:sz w:val="24"/>
                <w:highlight w:val="none"/>
                <w:lang w:val="en-US" w:eastAsia="zh-CN"/>
              </w:rPr>
              <w:t>根据《昆明市人民政府关于实施“三线一单”生态环境分区管控的意见》（昆政发[2021]21号），本项目与生态环境分区管控的意见相符性分析如下。</w:t>
            </w:r>
          </w:p>
          <w:p>
            <w:pPr>
              <w:pStyle w:val="7"/>
              <w:keepNext w:val="0"/>
              <w:keepLines w:val="0"/>
              <w:suppressLineNumbers w:val="0"/>
              <w:spacing w:beforeAutospacing="0" w:afterAutospacing="0"/>
              <w:ind w:left="0"/>
              <w:jc w:val="center"/>
              <w:rPr>
                <w:rFonts w:hint="default"/>
                <w:b/>
                <w:bCs/>
                <w:color w:val="auto"/>
                <w:sz w:val="21"/>
                <w:szCs w:val="21"/>
                <w:highlight w:val="none"/>
                <w:lang w:val="en-US" w:eastAsia="zh-CN"/>
              </w:rPr>
            </w:pPr>
            <w:r>
              <w:rPr>
                <w:rFonts w:hint="eastAsia" w:eastAsia="Times New Roman" w:cs="Times New Roman"/>
                <w:b/>
                <w:bCs/>
                <w:color w:val="auto"/>
                <w:sz w:val="21"/>
                <w:szCs w:val="21"/>
                <w:highlight w:val="none"/>
                <w:lang w:val="en-US" w:eastAsia="zh-CN"/>
              </w:rPr>
              <w:t>表1-4  昆明市“三线一单”相符性分析</w:t>
            </w:r>
          </w:p>
          <w:tbl>
            <w:tblPr>
              <w:tblStyle w:val="29"/>
              <w:tblW w:w="7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753"/>
              <w:gridCol w:w="505"/>
              <w:gridCol w:w="2784"/>
              <w:gridCol w:w="2523"/>
              <w:gridCol w:w="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jc w:val="center"/>
              </w:trPr>
              <w:tc>
                <w:tcPr>
                  <w:tcW w:w="1258" w:type="dxa"/>
                  <w:gridSpan w:val="2"/>
                  <w:noWrap w:val="0"/>
                  <w:vAlign w:val="center"/>
                </w:tcPr>
                <w:p>
                  <w:pPr>
                    <w:keepNext w:val="0"/>
                    <w:keepLines w:val="0"/>
                    <w:suppressLineNumbers w:val="0"/>
                    <w:bidi w:val="0"/>
                    <w:spacing w:before="0" w:beforeAutospacing="0" w:after="0" w:afterAutospacing="0"/>
                    <w:ind w:left="0" w:right="0"/>
                    <w:jc w:val="center"/>
                    <w:outlineLvl w:val="9"/>
                    <w:rPr>
                      <w:rFonts w:hint="default"/>
                      <w:color w:val="auto"/>
                      <w:sz w:val="21"/>
                      <w:szCs w:val="21"/>
                      <w:highlight w:val="none"/>
                      <w:lang w:val="en-US" w:eastAsia="zh-CN"/>
                    </w:rPr>
                  </w:pPr>
                  <w:r>
                    <w:rPr>
                      <w:rFonts w:hint="eastAsia"/>
                      <w:color w:val="auto"/>
                      <w:sz w:val="21"/>
                      <w:szCs w:val="21"/>
                      <w:highlight w:val="none"/>
                      <w:lang w:val="en-US" w:eastAsia="zh-CN"/>
                    </w:rPr>
                    <w:t>类别</w:t>
                  </w:r>
                </w:p>
              </w:tc>
              <w:tc>
                <w:tcPr>
                  <w:tcW w:w="3289" w:type="dxa"/>
                  <w:gridSpan w:val="2"/>
                  <w:noWrap w:val="0"/>
                  <w:vAlign w:val="center"/>
                </w:tcPr>
                <w:p>
                  <w:pPr>
                    <w:keepNext w:val="0"/>
                    <w:keepLines w:val="0"/>
                    <w:suppressLineNumbers w:val="0"/>
                    <w:bidi w:val="0"/>
                    <w:spacing w:before="0" w:beforeAutospacing="0" w:after="0" w:afterAutospacing="0"/>
                    <w:ind w:left="0" w:right="0"/>
                    <w:jc w:val="center"/>
                    <w:outlineLvl w:val="9"/>
                    <w:rPr>
                      <w:rFonts w:hint="default"/>
                      <w:color w:val="auto"/>
                      <w:sz w:val="21"/>
                      <w:szCs w:val="21"/>
                      <w:highlight w:val="none"/>
                      <w:lang w:val="en-US" w:eastAsia="zh-CN"/>
                    </w:rPr>
                  </w:pPr>
                  <w:r>
                    <w:rPr>
                      <w:rFonts w:hint="eastAsia"/>
                      <w:color w:val="auto"/>
                      <w:sz w:val="21"/>
                      <w:szCs w:val="21"/>
                      <w:highlight w:val="none"/>
                      <w:lang w:val="en-US" w:eastAsia="zh-CN"/>
                    </w:rPr>
                    <w:t>文件要求</w:t>
                  </w:r>
                </w:p>
              </w:tc>
              <w:tc>
                <w:tcPr>
                  <w:tcW w:w="2523" w:type="dxa"/>
                  <w:noWrap w:val="0"/>
                  <w:vAlign w:val="center"/>
                </w:tcPr>
                <w:p>
                  <w:pPr>
                    <w:keepNext w:val="0"/>
                    <w:keepLines w:val="0"/>
                    <w:suppressLineNumbers w:val="0"/>
                    <w:bidi w:val="0"/>
                    <w:spacing w:before="0" w:beforeAutospacing="0" w:after="0" w:afterAutospacing="0"/>
                    <w:ind w:left="0" w:right="0"/>
                    <w:jc w:val="center"/>
                    <w:outlineLvl w:val="9"/>
                    <w:rPr>
                      <w:rFonts w:hint="default"/>
                      <w:color w:val="auto"/>
                      <w:sz w:val="21"/>
                      <w:szCs w:val="21"/>
                      <w:highlight w:val="none"/>
                      <w:lang w:val="en-US" w:eastAsia="zh-CN"/>
                    </w:rPr>
                  </w:pPr>
                  <w:r>
                    <w:rPr>
                      <w:rFonts w:hint="eastAsia"/>
                      <w:color w:val="auto"/>
                      <w:sz w:val="21"/>
                      <w:szCs w:val="21"/>
                      <w:highlight w:val="none"/>
                      <w:lang w:val="en-US" w:eastAsia="zh-CN"/>
                    </w:rPr>
                    <w:t>相符性分析</w:t>
                  </w:r>
                </w:p>
              </w:tc>
              <w:tc>
                <w:tcPr>
                  <w:tcW w:w="505" w:type="dxa"/>
                  <w:noWrap w:val="0"/>
                  <w:vAlign w:val="center"/>
                </w:tcPr>
                <w:p>
                  <w:pPr>
                    <w:keepNext w:val="0"/>
                    <w:keepLines w:val="0"/>
                    <w:suppressLineNumbers w:val="0"/>
                    <w:bidi w:val="0"/>
                    <w:spacing w:before="0" w:beforeAutospacing="0" w:after="0" w:afterAutospacing="0"/>
                    <w:ind w:left="0" w:right="0"/>
                    <w:jc w:val="center"/>
                    <w:outlineLvl w:val="9"/>
                    <w:rPr>
                      <w:rFonts w:hint="default"/>
                      <w:color w:val="auto"/>
                      <w:sz w:val="21"/>
                      <w:szCs w:val="21"/>
                      <w:highlight w:val="none"/>
                      <w:lang w:val="en-US" w:eastAsia="zh-CN"/>
                    </w:rPr>
                  </w:pPr>
                  <w:r>
                    <w:rPr>
                      <w:rFonts w:hint="eastAsia"/>
                      <w:color w:val="auto"/>
                      <w:sz w:val="21"/>
                      <w:szCs w:val="21"/>
                      <w:highlight w:val="no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58" w:type="dxa"/>
                  <w:gridSpan w:val="2"/>
                  <w:noWrap w:val="0"/>
                  <w:vAlign w:val="center"/>
                </w:tcPr>
                <w:p>
                  <w:pPr>
                    <w:keepNext w:val="0"/>
                    <w:keepLines w:val="0"/>
                    <w:suppressLineNumbers w:val="0"/>
                    <w:bidi w:val="0"/>
                    <w:spacing w:before="0" w:beforeAutospacing="0" w:after="0" w:afterAutospacing="0"/>
                    <w:ind w:left="0" w:right="0"/>
                    <w:jc w:val="center"/>
                    <w:outlineLvl w:val="9"/>
                    <w:rPr>
                      <w:rFonts w:hint="default"/>
                      <w:color w:val="auto"/>
                      <w:sz w:val="21"/>
                      <w:szCs w:val="21"/>
                      <w:highlight w:val="none"/>
                      <w:lang w:val="en-US" w:eastAsia="zh-CN"/>
                    </w:rPr>
                  </w:pPr>
                  <w:r>
                    <w:rPr>
                      <w:rFonts w:hint="eastAsia"/>
                      <w:color w:val="auto"/>
                      <w:sz w:val="21"/>
                      <w:szCs w:val="21"/>
                      <w:highlight w:val="none"/>
                      <w:lang w:val="en-US" w:eastAsia="zh-CN"/>
                    </w:rPr>
                    <w:t>生态保护红线</w:t>
                  </w:r>
                </w:p>
              </w:tc>
              <w:tc>
                <w:tcPr>
                  <w:tcW w:w="3289" w:type="dxa"/>
                  <w:gridSpan w:val="2"/>
                  <w:noWrap w:val="0"/>
                  <w:vAlign w:val="center"/>
                </w:tcPr>
                <w:p>
                  <w:pPr>
                    <w:keepNext w:val="0"/>
                    <w:keepLines w:val="0"/>
                    <w:widowControl/>
                    <w:suppressLineNumbers w:val="0"/>
                    <w:spacing w:before="0" w:beforeAutospacing="0" w:after="0" w:afterAutospacing="0"/>
                    <w:ind w:left="0" w:right="0"/>
                    <w:jc w:val="center"/>
                    <w:rPr>
                      <w:rFonts w:hint="default"/>
                      <w:color w:val="auto"/>
                      <w:sz w:val="21"/>
                      <w:szCs w:val="21"/>
                      <w:highlight w:val="none"/>
                      <w:lang w:val="en-US" w:eastAsia="zh-CN"/>
                    </w:rPr>
                  </w:pPr>
                  <w:r>
                    <w:rPr>
                      <w:rFonts w:hint="default"/>
                      <w:color w:val="auto"/>
                      <w:highlight w:val="none"/>
                    </w:rPr>
                    <w:t>生态保护红线区严格执行云南省人民政府发布的《云南省生态保护红线》，全市生态保护红线总面积为4662.53平方公里，占全市国土面积的22.19%。生态保护红线区按照国家和云南省颁布的生态保护红线有关管控政策办法执行，原则上按禁止开发区域的要求进行管理，严禁不符合主体功能定位的各类开发活动，严禁任意改变用途，确保生态保护红线生态功能不降低、面积不减少、性质不改变。</w:t>
                  </w:r>
                </w:p>
              </w:tc>
              <w:tc>
                <w:tcPr>
                  <w:tcW w:w="2523" w:type="dxa"/>
                  <w:noWrap w:val="0"/>
                  <w:vAlign w:val="center"/>
                </w:tcPr>
                <w:p>
                  <w:pPr>
                    <w:keepNext w:val="0"/>
                    <w:keepLines w:val="0"/>
                    <w:suppressLineNumbers w:val="0"/>
                    <w:bidi w:val="0"/>
                    <w:spacing w:before="0" w:beforeAutospacing="0" w:after="0" w:afterAutospacing="0"/>
                    <w:ind w:left="0" w:right="0"/>
                    <w:jc w:val="center"/>
                    <w:outlineLvl w:val="9"/>
                    <w:rPr>
                      <w:rFonts w:hint="default"/>
                      <w:color w:val="auto"/>
                      <w:sz w:val="21"/>
                      <w:szCs w:val="21"/>
                      <w:highlight w:val="none"/>
                      <w:lang w:val="en-US" w:eastAsia="zh-CN"/>
                    </w:rPr>
                  </w:pPr>
                  <w:r>
                    <w:rPr>
                      <w:rFonts w:hint="default" w:eastAsia="Times New Roman"/>
                      <w:color w:val="auto"/>
                      <w:szCs w:val="21"/>
                      <w:highlight w:val="none"/>
                      <w:lang w:val="zh-CN"/>
                    </w:rPr>
                    <w:t>本项目建设地点位于云南省昆明市寻甸县特色产业园区</w:t>
                  </w:r>
                  <w:r>
                    <w:rPr>
                      <w:rFonts w:hint="eastAsia" w:eastAsia="宋体"/>
                      <w:color w:val="auto"/>
                      <w:szCs w:val="21"/>
                      <w:highlight w:val="none"/>
                      <w:lang w:val="en-US" w:eastAsia="zh-CN"/>
                    </w:rPr>
                    <w:t>金所</w:t>
                  </w:r>
                  <w:r>
                    <w:rPr>
                      <w:rFonts w:hint="default" w:eastAsia="Times New Roman"/>
                      <w:color w:val="auto"/>
                      <w:szCs w:val="21"/>
                      <w:highlight w:val="none"/>
                      <w:lang w:val="zh-CN"/>
                    </w:rPr>
                    <w:t>片区</w:t>
                  </w:r>
                  <w:r>
                    <w:rPr>
                      <w:rFonts w:hint="eastAsia" w:eastAsia="Times New Roman"/>
                      <w:color w:val="auto"/>
                      <w:szCs w:val="21"/>
                      <w:highlight w:val="none"/>
                      <w:lang w:val="zh-CN"/>
                    </w:rPr>
                    <w:t>，</w:t>
                  </w:r>
                  <w:r>
                    <w:rPr>
                      <w:rFonts w:hint="default" w:eastAsia="Times New Roman"/>
                      <w:color w:val="auto"/>
                      <w:szCs w:val="21"/>
                      <w:highlight w:val="none"/>
                      <w:lang w:val="zh-CN"/>
                    </w:rPr>
                    <w:t>属规划的工业用地，不涉及自然保护区、风景名胜区、饮用水源保护区等特殊敏感区，项目周边也无文物保护单位、古树名木分布，不涉及生态保护红线。</w:t>
                  </w:r>
                </w:p>
              </w:tc>
              <w:tc>
                <w:tcPr>
                  <w:tcW w:w="505" w:type="dxa"/>
                  <w:noWrap w:val="0"/>
                  <w:vAlign w:val="center"/>
                </w:tcPr>
                <w:p>
                  <w:pPr>
                    <w:keepNext w:val="0"/>
                    <w:keepLines w:val="0"/>
                    <w:suppressLineNumbers w:val="0"/>
                    <w:bidi w:val="0"/>
                    <w:spacing w:before="0" w:beforeAutospacing="0" w:after="0" w:afterAutospacing="0"/>
                    <w:ind w:left="0" w:right="0"/>
                    <w:jc w:val="both"/>
                    <w:outlineLvl w:val="9"/>
                    <w:rPr>
                      <w:rFonts w:hint="default"/>
                      <w:color w:val="auto"/>
                      <w:sz w:val="21"/>
                      <w:szCs w:val="21"/>
                      <w:highlight w:val="none"/>
                      <w:lang w:val="en-US" w:eastAsia="zh-CN"/>
                    </w:rPr>
                  </w:pPr>
                  <w:r>
                    <w:rPr>
                      <w:rFonts w:hint="eastAsia"/>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5" w:type="dxa"/>
                  <w:vMerge w:val="restart"/>
                  <w:noWrap w:val="0"/>
                  <w:vAlign w:val="center"/>
                </w:tcPr>
                <w:p>
                  <w:pPr>
                    <w:keepNext w:val="0"/>
                    <w:keepLines w:val="0"/>
                    <w:suppressLineNumbers w:val="0"/>
                    <w:bidi w:val="0"/>
                    <w:spacing w:before="0" w:beforeAutospacing="0" w:after="0" w:afterAutospacing="0"/>
                    <w:ind w:left="0" w:right="0"/>
                    <w:jc w:val="center"/>
                    <w:outlineLvl w:val="9"/>
                    <w:rPr>
                      <w:rFonts w:hint="default"/>
                      <w:color w:val="auto"/>
                      <w:sz w:val="21"/>
                      <w:szCs w:val="21"/>
                      <w:highlight w:val="none"/>
                      <w:lang w:val="en-US" w:eastAsia="zh-CN"/>
                    </w:rPr>
                  </w:pPr>
                  <w:r>
                    <w:rPr>
                      <w:rFonts w:hint="eastAsia"/>
                      <w:color w:val="auto"/>
                      <w:sz w:val="21"/>
                      <w:szCs w:val="21"/>
                      <w:highlight w:val="none"/>
                      <w:lang w:val="en-US" w:eastAsia="zh-CN"/>
                    </w:rPr>
                    <w:t>环境质量底线</w:t>
                  </w:r>
                </w:p>
              </w:tc>
              <w:tc>
                <w:tcPr>
                  <w:tcW w:w="753" w:type="dxa"/>
                  <w:noWrap w:val="0"/>
                  <w:vAlign w:val="center"/>
                </w:tcPr>
                <w:p>
                  <w:pPr>
                    <w:keepNext w:val="0"/>
                    <w:keepLines w:val="0"/>
                    <w:suppressLineNumbers w:val="0"/>
                    <w:bidi w:val="0"/>
                    <w:spacing w:before="0" w:beforeAutospacing="0" w:after="0" w:afterAutospacing="0"/>
                    <w:ind w:left="0" w:right="0"/>
                    <w:jc w:val="center"/>
                    <w:outlineLvl w:val="9"/>
                    <w:rPr>
                      <w:rFonts w:hint="default"/>
                      <w:color w:val="auto"/>
                      <w:sz w:val="21"/>
                      <w:szCs w:val="21"/>
                      <w:highlight w:val="none"/>
                      <w:lang w:val="en-US" w:eastAsia="zh-CN"/>
                    </w:rPr>
                  </w:pPr>
                  <w:r>
                    <w:rPr>
                      <w:rFonts w:hint="eastAsia"/>
                      <w:color w:val="auto"/>
                      <w:sz w:val="21"/>
                      <w:szCs w:val="21"/>
                      <w:highlight w:val="none"/>
                      <w:lang w:val="en-US" w:eastAsia="zh-CN"/>
                    </w:rPr>
                    <w:t>大气环境质量底线</w:t>
                  </w:r>
                </w:p>
              </w:tc>
              <w:tc>
                <w:tcPr>
                  <w:tcW w:w="3289" w:type="dxa"/>
                  <w:gridSpan w:val="2"/>
                  <w:noWrap w:val="0"/>
                  <w:vAlign w:val="center"/>
                </w:tcPr>
                <w:p>
                  <w:pPr>
                    <w:keepNext w:val="0"/>
                    <w:keepLines w:val="0"/>
                    <w:widowControl/>
                    <w:suppressLineNumbers w:val="0"/>
                    <w:spacing w:before="0" w:beforeAutospacing="0" w:after="0" w:afterAutospacing="0"/>
                    <w:ind w:left="0" w:right="0"/>
                    <w:jc w:val="center"/>
                    <w:rPr>
                      <w:rFonts w:hint="default"/>
                      <w:color w:val="auto"/>
                      <w:sz w:val="21"/>
                      <w:szCs w:val="21"/>
                      <w:highlight w:val="none"/>
                      <w:lang w:val="en-US" w:eastAsia="zh-CN"/>
                    </w:rPr>
                  </w:pPr>
                  <w:r>
                    <w:rPr>
                      <w:rFonts w:hint="default"/>
                      <w:color w:val="auto"/>
                      <w:highlight w:val="none"/>
                    </w:rPr>
                    <w:t>全市环境空气质量总体保持优良，主城建成区空气质量优良天数占比达99%以上，二氧化硫（SO</w:t>
                  </w:r>
                  <w:r>
                    <w:rPr>
                      <w:rFonts w:hint="default"/>
                      <w:color w:val="auto"/>
                      <w:highlight w:val="none"/>
                      <w:vertAlign w:val="subscript"/>
                    </w:rPr>
                    <w:t>2</w:t>
                  </w:r>
                  <w:r>
                    <w:rPr>
                      <w:rFonts w:hint="default"/>
                      <w:color w:val="auto"/>
                      <w:highlight w:val="none"/>
                    </w:rPr>
                    <w:t>）和氮氧化物（NO</w:t>
                  </w:r>
                  <w:r>
                    <w:rPr>
                      <w:rFonts w:hint="default"/>
                      <w:color w:val="auto"/>
                      <w:highlight w:val="none"/>
                      <w:vertAlign w:val="subscript"/>
                    </w:rPr>
                    <w:t>X</w:t>
                  </w:r>
                  <w:r>
                    <w:rPr>
                      <w:rFonts w:hint="default"/>
                      <w:color w:val="auto"/>
                      <w:highlight w:val="none"/>
                    </w:rPr>
                    <w:t>）排放总量控制在省下达的目标以内，主城区空气中颗粒物（PM10、PM2.5）稳定达《环境空气质量标准》二级标准以上。</w:t>
                  </w:r>
                </w:p>
              </w:tc>
              <w:tc>
                <w:tcPr>
                  <w:tcW w:w="2523" w:type="dxa"/>
                  <w:noWrap w:val="0"/>
                  <w:vAlign w:val="center"/>
                </w:tcPr>
                <w:p>
                  <w:pPr>
                    <w:keepNext w:val="0"/>
                    <w:keepLines w:val="0"/>
                    <w:suppressLineNumbers w:val="0"/>
                    <w:bidi w:val="0"/>
                    <w:spacing w:before="0" w:beforeAutospacing="0" w:after="0" w:afterAutospacing="0"/>
                    <w:ind w:left="0" w:right="0"/>
                    <w:jc w:val="center"/>
                    <w:outlineLvl w:val="9"/>
                    <w:rPr>
                      <w:rFonts w:hint="default"/>
                      <w:color w:val="auto"/>
                      <w:sz w:val="21"/>
                      <w:szCs w:val="21"/>
                      <w:highlight w:val="none"/>
                      <w:lang w:val="en-US" w:eastAsia="zh-CN"/>
                    </w:rPr>
                  </w:pPr>
                  <w:r>
                    <w:rPr>
                      <w:rFonts w:hint="default"/>
                      <w:color w:val="auto"/>
                      <w:sz w:val="21"/>
                      <w:szCs w:val="21"/>
                      <w:highlight w:val="none"/>
                      <w:lang w:val="en-US" w:eastAsia="zh-CN"/>
                    </w:rPr>
                    <w:t>项目区属于环境空气质量达标区，项目运营期产生的大气污染物经采取环评提出的措施后能够达标排放，对大气环境质量影响较小，不会突破当地环境质量底线</w:t>
                  </w:r>
                  <w:r>
                    <w:rPr>
                      <w:rFonts w:hint="eastAsia"/>
                      <w:color w:val="auto"/>
                      <w:sz w:val="21"/>
                      <w:szCs w:val="21"/>
                      <w:highlight w:val="none"/>
                      <w:lang w:val="en-US" w:eastAsia="zh-CN"/>
                    </w:rPr>
                    <w:t>。</w:t>
                  </w:r>
                </w:p>
              </w:tc>
              <w:tc>
                <w:tcPr>
                  <w:tcW w:w="505" w:type="dxa"/>
                  <w:noWrap w:val="0"/>
                  <w:vAlign w:val="center"/>
                </w:tcPr>
                <w:p>
                  <w:pPr>
                    <w:keepNext w:val="0"/>
                    <w:keepLines w:val="0"/>
                    <w:suppressLineNumbers w:val="0"/>
                    <w:bidi w:val="0"/>
                    <w:spacing w:before="0" w:beforeAutospacing="0" w:after="0" w:afterAutospacing="0"/>
                    <w:ind w:left="0" w:right="0"/>
                    <w:jc w:val="both"/>
                    <w:outlineLvl w:val="9"/>
                    <w:rPr>
                      <w:rFonts w:hint="default"/>
                      <w:color w:val="auto"/>
                      <w:sz w:val="21"/>
                      <w:szCs w:val="21"/>
                      <w:highlight w:val="none"/>
                      <w:lang w:val="en-US" w:eastAsia="zh-CN"/>
                    </w:rPr>
                  </w:pPr>
                  <w:r>
                    <w:rPr>
                      <w:rFonts w:hint="eastAsia"/>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5" w:type="dxa"/>
                  <w:vMerge w:val="continue"/>
                  <w:noWrap w:val="0"/>
                  <w:vAlign w:val="center"/>
                </w:tcPr>
                <w:p>
                  <w:pPr>
                    <w:keepNext w:val="0"/>
                    <w:keepLines w:val="0"/>
                    <w:suppressLineNumbers w:val="0"/>
                    <w:bidi w:val="0"/>
                    <w:spacing w:before="0" w:beforeAutospacing="0" w:after="0" w:afterAutospacing="0"/>
                    <w:ind w:left="0" w:right="0"/>
                    <w:jc w:val="center"/>
                    <w:outlineLvl w:val="9"/>
                    <w:rPr>
                      <w:rFonts w:hint="default"/>
                      <w:color w:val="auto"/>
                      <w:sz w:val="21"/>
                      <w:szCs w:val="21"/>
                      <w:highlight w:val="none"/>
                      <w:lang w:val="en-US" w:eastAsia="zh-CN"/>
                    </w:rPr>
                  </w:pPr>
                </w:p>
              </w:tc>
              <w:tc>
                <w:tcPr>
                  <w:tcW w:w="753" w:type="dxa"/>
                  <w:noWrap w:val="0"/>
                  <w:vAlign w:val="center"/>
                </w:tcPr>
                <w:p>
                  <w:pPr>
                    <w:keepNext w:val="0"/>
                    <w:keepLines w:val="0"/>
                    <w:suppressLineNumbers w:val="0"/>
                    <w:bidi w:val="0"/>
                    <w:spacing w:before="0" w:beforeAutospacing="0" w:after="0" w:afterAutospacing="0"/>
                    <w:ind w:left="0" w:right="0"/>
                    <w:jc w:val="center"/>
                    <w:outlineLvl w:val="9"/>
                    <w:rPr>
                      <w:rFonts w:hint="default"/>
                      <w:color w:val="auto"/>
                      <w:sz w:val="21"/>
                      <w:szCs w:val="21"/>
                      <w:highlight w:val="none"/>
                      <w:lang w:val="en-US" w:eastAsia="zh-CN"/>
                    </w:rPr>
                  </w:pPr>
                  <w:r>
                    <w:rPr>
                      <w:rFonts w:hint="eastAsia"/>
                      <w:color w:val="auto"/>
                      <w:sz w:val="21"/>
                      <w:szCs w:val="21"/>
                      <w:highlight w:val="none"/>
                      <w:lang w:val="en-US" w:eastAsia="zh-CN"/>
                    </w:rPr>
                    <w:t>水环境质量底线</w:t>
                  </w:r>
                </w:p>
              </w:tc>
              <w:tc>
                <w:tcPr>
                  <w:tcW w:w="3289" w:type="dxa"/>
                  <w:gridSpan w:val="2"/>
                  <w:noWrap w:val="0"/>
                  <w:vAlign w:val="center"/>
                </w:tcPr>
                <w:p>
                  <w:pPr>
                    <w:keepNext w:val="0"/>
                    <w:keepLines w:val="0"/>
                    <w:widowControl/>
                    <w:suppressLineNumbers w:val="0"/>
                    <w:spacing w:before="0" w:beforeAutospacing="0" w:after="0" w:afterAutospacing="0"/>
                    <w:ind w:left="0" w:right="0"/>
                    <w:jc w:val="center"/>
                    <w:rPr>
                      <w:rFonts w:hint="default"/>
                      <w:color w:val="auto"/>
                      <w:sz w:val="21"/>
                      <w:szCs w:val="21"/>
                      <w:highlight w:val="none"/>
                      <w:lang w:val="en-US" w:eastAsia="zh-CN"/>
                    </w:rPr>
                  </w:pPr>
                  <w:r>
                    <w:rPr>
                      <w:rFonts w:hint="default"/>
                      <w:color w:val="auto"/>
                      <w:highlight w:val="none"/>
                    </w:rPr>
                    <w:t>纳入国家和省级考核的地表水监测断面水质优良率稳步提升，滇池流域、阳宗海流域水环境质量明显改善，水生态系统功能逐步恢复，滇池草海水质达Ⅳ类，滇池外海水质达Ⅳ类（化学需氧量≤40毫克/升），阳宗海水质达Ⅲ类，集中式饮用水源水质巩固改善。</w:t>
                  </w:r>
                </w:p>
              </w:tc>
              <w:tc>
                <w:tcPr>
                  <w:tcW w:w="2523" w:type="dxa"/>
                  <w:noWrap w:val="0"/>
                  <w:vAlign w:val="center"/>
                </w:tcPr>
                <w:p>
                  <w:pPr>
                    <w:keepNext w:val="0"/>
                    <w:keepLines w:val="0"/>
                    <w:suppressLineNumbers w:val="0"/>
                    <w:bidi w:val="0"/>
                    <w:spacing w:before="0" w:beforeAutospacing="0" w:after="0" w:afterAutospacing="0"/>
                    <w:ind w:left="0" w:right="0"/>
                    <w:jc w:val="center"/>
                    <w:outlineLvl w:val="9"/>
                    <w:rPr>
                      <w:rFonts w:hint="default"/>
                      <w:color w:val="auto"/>
                      <w:sz w:val="21"/>
                      <w:szCs w:val="21"/>
                      <w:highlight w:val="none"/>
                      <w:lang w:val="en-US" w:eastAsia="zh-CN"/>
                    </w:rPr>
                  </w:pPr>
                  <w:r>
                    <w:rPr>
                      <w:rFonts w:hint="eastAsia" w:cs="Times New Roman"/>
                      <w:color w:val="0000FF"/>
                      <w:kern w:val="0"/>
                      <w:sz w:val="21"/>
                      <w:szCs w:val="21"/>
                      <w:highlight w:val="none"/>
                      <w:vertAlign w:val="baseline"/>
                      <w:lang w:val="en-US" w:eastAsia="zh-CN"/>
                    </w:rPr>
                    <w:t>项目生产冷却水冷却后循环使用，定期排水与生活污水一并排放；</w:t>
                  </w:r>
                  <w:r>
                    <w:rPr>
                      <w:rFonts w:hint="eastAsia"/>
                      <w:color w:val="auto"/>
                      <w:sz w:val="21"/>
                      <w:szCs w:val="21"/>
                      <w:highlight w:val="none"/>
                      <w:lang w:val="en-US" w:eastAsia="zh-CN"/>
                    </w:rPr>
                    <w:t>项目生活污水依托厂房配套化粪池处理后，进入金所集镇污水处理厂处理，不排入周边外环境，不会改变区域地表水环境功能。</w:t>
                  </w:r>
                </w:p>
              </w:tc>
              <w:tc>
                <w:tcPr>
                  <w:tcW w:w="505" w:type="dxa"/>
                  <w:noWrap w:val="0"/>
                  <w:vAlign w:val="center"/>
                </w:tcPr>
                <w:p>
                  <w:pPr>
                    <w:keepNext w:val="0"/>
                    <w:keepLines w:val="0"/>
                    <w:suppressLineNumbers w:val="0"/>
                    <w:bidi w:val="0"/>
                    <w:spacing w:before="0" w:beforeAutospacing="0" w:after="0" w:afterAutospacing="0"/>
                    <w:ind w:left="0" w:right="0"/>
                    <w:jc w:val="both"/>
                    <w:outlineLvl w:val="9"/>
                    <w:rPr>
                      <w:rFonts w:hint="default"/>
                      <w:color w:val="auto"/>
                      <w:sz w:val="21"/>
                      <w:szCs w:val="21"/>
                      <w:highlight w:val="none"/>
                      <w:lang w:val="en-US" w:eastAsia="zh-CN"/>
                    </w:rPr>
                  </w:pPr>
                  <w:r>
                    <w:rPr>
                      <w:rFonts w:hint="eastAsia"/>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5" w:type="dxa"/>
                  <w:vMerge w:val="continue"/>
                  <w:noWrap w:val="0"/>
                  <w:vAlign w:val="center"/>
                </w:tcPr>
                <w:p>
                  <w:pPr>
                    <w:keepNext w:val="0"/>
                    <w:keepLines w:val="0"/>
                    <w:suppressLineNumbers w:val="0"/>
                    <w:bidi w:val="0"/>
                    <w:spacing w:before="0" w:beforeAutospacing="0" w:after="0" w:afterAutospacing="0"/>
                    <w:ind w:left="0" w:right="0"/>
                    <w:jc w:val="center"/>
                    <w:outlineLvl w:val="9"/>
                    <w:rPr>
                      <w:rFonts w:hint="default"/>
                      <w:color w:val="auto"/>
                      <w:sz w:val="21"/>
                      <w:szCs w:val="21"/>
                      <w:highlight w:val="none"/>
                      <w:lang w:val="en-US" w:eastAsia="zh-CN"/>
                    </w:rPr>
                  </w:pPr>
                </w:p>
              </w:tc>
              <w:tc>
                <w:tcPr>
                  <w:tcW w:w="753" w:type="dxa"/>
                  <w:noWrap w:val="0"/>
                  <w:vAlign w:val="center"/>
                </w:tcPr>
                <w:p>
                  <w:pPr>
                    <w:keepNext w:val="0"/>
                    <w:keepLines w:val="0"/>
                    <w:suppressLineNumbers w:val="0"/>
                    <w:bidi w:val="0"/>
                    <w:spacing w:before="0" w:beforeAutospacing="0" w:after="0" w:afterAutospacing="0"/>
                    <w:ind w:left="0" w:right="0"/>
                    <w:jc w:val="center"/>
                    <w:outlineLvl w:val="9"/>
                    <w:rPr>
                      <w:rFonts w:hint="default"/>
                      <w:color w:val="auto"/>
                      <w:sz w:val="21"/>
                      <w:szCs w:val="21"/>
                      <w:highlight w:val="none"/>
                      <w:lang w:val="en-US" w:eastAsia="zh-CN"/>
                    </w:rPr>
                  </w:pPr>
                  <w:r>
                    <w:rPr>
                      <w:rFonts w:hint="eastAsia"/>
                      <w:color w:val="auto"/>
                      <w:sz w:val="21"/>
                      <w:szCs w:val="21"/>
                      <w:highlight w:val="none"/>
                      <w:lang w:val="en-US" w:eastAsia="zh-CN"/>
                    </w:rPr>
                    <w:t>土壤环境风险防控底线</w:t>
                  </w:r>
                </w:p>
              </w:tc>
              <w:tc>
                <w:tcPr>
                  <w:tcW w:w="3289" w:type="dxa"/>
                  <w:gridSpan w:val="2"/>
                  <w:noWrap w:val="0"/>
                  <w:vAlign w:val="center"/>
                </w:tcPr>
                <w:p>
                  <w:pPr>
                    <w:keepNext w:val="0"/>
                    <w:keepLines w:val="0"/>
                    <w:widowControl/>
                    <w:suppressLineNumbers w:val="0"/>
                    <w:spacing w:before="0" w:beforeAutospacing="0" w:after="0" w:afterAutospacing="0"/>
                    <w:ind w:left="0" w:right="0"/>
                    <w:jc w:val="center"/>
                    <w:rPr>
                      <w:rFonts w:hint="default"/>
                      <w:color w:val="auto"/>
                      <w:sz w:val="21"/>
                      <w:szCs w:val="21"/>
                      <w:highlight w:val="none"/>
                      <w:lang w:val="en-US" w:eastAsia="zh-CN"/>
                    </w:rPr>
                  </w:pPr>
                  <w:r>
                    <w:rPr>
                      <w:rFonts w:hint="default"/>
                      <w:color w:val="auto"/>
                      <w:sz w:val="21"/>
                      <w:szCs w:val="21"/>
                      <w:highlight w:val="none"/>
                      <w:lang w:val="en-US" w:eastAsia="zh-CN"/>
                    </w:rPr>
                    <w:t>土壤环境风险防范体系进一步完善，</w:t>
                  </w:r>
                  <w:r>
                    <w:rPr>
                      <w:rFonts w:hint="default"/>
                      <w:color w:val="auto"/>
                      <w:highlight w:val="none"/>
                    </w:rPr>
                    <w:t>受污染耕地安全利用率和污染地块安全利用率进一步提高，逐步改善全市土壤环境质量，遏制土壤污染恶化趋势，土壤环境风险得到基本管控。污染地块安全利用率、耕地土壤环境质量达到国家和云南省考核要求。</w:t>
                  </w:r>
                </w:p>
              </w:tc>
              <w:tc>
                <w:tcPr>
                  <w:tcW w:w="2523" w:type="dxa"/>
                  <w:noWrap w:val="0"/>
                  <w:vAlign w:val="center"/>
                </w:tcPr>
                <w:p>
                  <w:pPr>
                    <w:keepNext w:val="0"/>
                    <w:keepLines w:val="0"/>
                    <w:suppressLineNumbers w:val="0"/>
                    <w:bidi w:val="0"/>
                    <w:spacing w:before="0" w:beforeAutospacing="0" w:after="0" w:afterAutospacing="0"/>
                    <w:ind w:left="0" w:right="0"/>
                    <w:jc w:val="center"/>
                    <w:outlineLvl w:val="9"/>
                    <w:rPr>
                      <w:rFonts w:hint="default"/>
                      <w:color w:val="auto"/>
                      <w:sz w:val="21"/>
                      <w:szCs w:val="21"/>
                      <w:highlight w:val="none"/>
                      <w:lang w:val="en-US" w:eastAsia="zh-CN"/>
                    </w:rPr>
                  </w:pPr>
                  <w:r>
                    <w:rPr>
                      <w:rFonts w:hint="eastAsia"/>
                      <w:color w:val="auto"/>
                      <w:sz w:val="21"/>
                      <w:szCs w:val="21"/>
                      <w:highlight w:val="none"/>
                      <w:lang w:val="en-US" w:eastAsia="zh-CN"/>
                    </w:rPr>
                    <w:t>项目设置了危废暂存间</w:t>
                  </w:r>
                  <w:r>
                    <w:rPr>
                      <w:rFonts w:hint="default"/>
                      <w:color w:val="auto"/>
                      <w:sz w:val="21"/>
                      <w:szCs w:val="21"/>
                      <w:highlight w:val="none"/>
                      <w:lang w:val="en-US" w:eastAsia="zh-CN"/>
                    </w:rPr>
                    <w:t>暂存，</w:t>
                  </w:r>
                  <w:r>
                    <w:rPr>
                      <w:rFonts w:hint="eastAsia"/>
                      <w:color w:val="auto"/>
                      <w:sz w:val="21"/>
                      <w:szCs w:val="21"/>
                      <w:highlight w:val="none"/>
                      <w:lang w:val="en-US" w:eastAsia="zh-CN"/>
                    </w:rPr>
                    <w:t>危险废物</w:t>
                  </w:r>
                  <w:r>
                    <w:rPr>
                      <w:rFonts w:hint="default"/>
                      <w:color w:val="auto"/>
                      <w:sz w:val="21"/>
                      <w:szCs w:val="21"/>
                      <w:highlight w:val="none"/>
                      <w:lang w:val="en-US" w:eastAsia="zh-CN"/>
                    </w:rPr>
                    <w:t>委托有资质单位定期清运处置，</w:t>
                  </w:r>
                  <w:r>
                    <w:rPr>
                      <w:rFonts w:hint="eastAsia"/>
                      <w:color w:val="auto"/>
                      <w:sz w:val="21"/>
                      <w:szCs w:val="21"/>
                      <w:highlight w:val="none"/>
                      <w:lang w:val="en-US" w:eastAsia="zh-CN"/>
                    </w:rPr>
                    <w:t>危废暂存</w:t>
                  </w:r>
                  <w:r>
                    <w:rPr>
                      <w:rFonts w:hint="default"/>
                      <w:color w:val="auto"/>
                      <w:sz w:val="21"/>
                      <w:szCs w:val="21"/>
                      <w:highlight w:val="none"/>
                      <w:lang w:val="en-US" w:eastAsia="zh-CN"/>
                    </w:rPr>
                    <w:t>间地面和四周墙裙进行重点防渗处理，并设置围堰、备用桶等应急设施。项目采取了土壤污染防控措施，对土壤环境质量影响较小</w:t>
                  </w:r>
                  <w:r>
                    <w:rPr>
                      <w:rFonts w:hint="eastAsia"/>
                      <w:color w:val="auto"/>
                      <w:sz w:val="21"/>
                      <w:szCs w:val="21"/>
                      <w:highlight w:val="none"/>
                      <w:lang w:val="en-US" w:eastAsia="zh-CN"/>
                    </w:rPr>
                    <w:t>。</w:t>
                  </w:r>
                </w:p>
              </w:tc>
              <w:tc>
                <w:tcPr>
                  <w:tcW w:w="505" w:type="dxa"/>
                  <w:noWrap w:val="0"/>
                  <w:vAlign w:val="center"/>
                </w:tcPr>
                <w:p>
                  <w:pPr>
                    <w:keepNext w:val="0"/>
                    <w:keepLines w:val="0"/>
                    <w:suppressLineNumbers w:val="0"/>
                    <w:bidi w:val="0"/>
                    <w:spacing w:before="0" w:beforeAutospacing="0" w:after="0" w:afterAutospacing="0"/>
                    <w:ind w:left="0" w:right="0"/>
                    <w:jc w:val="both"/>
                    <w:outlineLvl w:val="9"/>
                    <w:rPr>
                      <w:rFonts w:hint="default"/>
                      <w:color w:val="auto"/>
                      <w:sz w:val="21"/>
                      <w:szCs w:val="21"/>
                      <w:highlight w:val="none"/>
                      <w:lang w:val="en-US" w:eastAsia="zh-CN"/>
                    </w:rPr>
                  </w:pPr>
                  <w:r>
                    <w:rPr>
                      <w:rFonts w:hint="eastAsia"/>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505" w:type="dxa"/>
                  <w:vMerge w:val="restart"/>
                  <w:noWrap w:val="0"/>
                  <w:vAlign w:val="center"/>
                </w:tcPr>
                <w:p>
                  <w:pPr>
                    <w:keepNext w:val="0"/>
                    <w:keepLines w:val="0"/>
                    <w:suppressLineNumbers w:val="0"/>
                    <w:bidi w:val="0"/>
                    <w:spacing w:before="0" w:beforeAutospacing="0" w:after="0" w:afterAutospacing="0"/>
                    <w:ind w:left="0" w:right="0"/>
                    <w:jc w:val="center"/>
                    <w:outlineLvl w:val="9"/>
                    <w:rPr>
                      <w:rFonts w:hint="default"/>
                      <w:color w:val="auto"/>
                      <w:sz w:val="21"/>
                      <w:szCs w:val="21"/>
                      <w:highlight w:val="none"/>
                      <w:lang w:val="en-US" w:eastAsia="zh-CN"/>
                    </w:rPr>
                  </w:pPr>
                  <w:r>
                    <w:rPr>
                      <w:rFonts w:hint="eastAsia"/>
                      <w:color w:val="auto"/>
                      <w:sz w:val="21"/>
                      <w:szCs w:val="21"/>
                      <w:highlight w:val="none"/>
                      <w:lang w:val="en-US" w:eastAsia="zh-CN"/>
                    </w:rPr>
                    <w:t>资源利用上线</w:t>
                  </w:r>
                </w:p>
              </w:tc>
              <w:tc>
                <w:tcPr>
                  <w:tcW w:w="753" w:type="dxa"/>
                  <w:noWrap w:val="0"/>
                  <w:vAlign w:val="center"/>
                </w:tcPr>
                <w:p>
                  <w:pPr>
                    <w:keepNext w:val="0"/>
                    <w:keepLines w:val="0"/>
                    <w:suppressLineNumbers w:val="0"/>
                    <w:bidi w:val="0"/>
                    <w:spacing w:before="0" w:beforeAutospacing="0" w:after="0" w:afterAutospacing="0"/>
                    <w:ind w:left="0" w:right="0"/>
                    <w:jc w:val="center"/>
                    <w:outlineLvl w:val="9"/>
                    <w:rPr>
                      <w:rFonts w:hint="default"/>
                      <w:color w:val="auto"/>
                      <w:sz w:val="21"/>
                      <w:szCs w:val="21"/>
                      <w:highlight w:val="none"/>
                      <w:lang w:val="en-US" w:eastAsia="zh-CN"/>
                    </w:rPr>
                  </w:pPr>
                  <w:r>
                    <w:rPr>
                      <w:rFonts w:hint="eastAsia"/>
                      <w:color w:val="auto"/>
                      <w:sz w:val="21"/>
                      <w:szCs w:val="21"/>
                      <w:highlight w:val="none"/>
                      <w:lang w:val="en-US" w:eastAsia="zh-CN"/>
                    </w:rPr>
                    <w:t>水资源利用上线</w:t>
                  </w:r>
                </w:p>
              </w:tc>
              <w:tc>
                <w:tcPr>
                  <w:tcW w:w="3289" w:type="dxa"/>
                  <w:gridSpan w:val="2"/>
                  <w:noWrap w:val="0"/>
                  <w:vAlign w:val="center"/>
                </w:tcPr>
                <w:p>
                  <w:pPr>
                    <w:keepNext w:val="0"/>
                    <w:keepLines w:val="0"/>
                    <w:suppressLineNumbers w:val="0"/>
                    <w:bidi w:val="0"/>
                    <w:spacing w:before="0" w:beforeAutospacing="0" w:after="0" w:afterAutospacing="0"/>
                    <w:ind w:left="0" w:right="0"/>
                    <w:jc w:val="center"/>
                    <w:outlineLvl w:val="9"/>
                    <w:rPr>
                      <w:rFonts w:hint="default"/>
                      <w:color w:val="auto"/>
                      <w:sz w:val="21"/>
                      <w:szCs w:val="21"/>
                      <w:highlight w:val="none"/>
                      <w:lang w:val="en-US" w:eastAsia="zh-CN"/>
                    </w:rPr>
                  </w:pPr>
                  <w:r>
                    <w:rPr>
                      <w:rFonts w:hint="default"/>
                      <w:color w:val="auto"/>
                      <w:sz w:val="21"/>
                      <w:szCs w:val="21"/>
                      <w:highlight w:val="none"/>
                      <w:lang w:val="en-US" w:eastAsia="zh-CN"/>
                    </w:rPr>
                    <w:t>按照国家、省、市有关要求和规划，按时完成全市用水总量、用水效率、限制纳污“三条红线”水资源上限控制指标</w:t>
                  </w:r>
                  <w:r>
                    <w:rPr>
                      <w:rFonts w:hint="eastAsia"/>
                      <w:color w:val="auto"/>
                      <w:sz w:val="21"/>
                      <w:szCs w:val="21"/>
                      <w:highlight w:val="none"/>
                      <w:lang w:val="en-US" w:eastAsia="zh-CN"/>
                    </w:rPr>
                    <w:t>。</w:t>
                  </w:r>
                </w:p>
              </w:tc>
              <w:tc>
                <w:tcPr>
                  <w:tcW w:w="2523" w:type="dxa"/>
                  <w:noWrap w:val="0"/>
                  <w:vAlign w:val="center"/>
                </w:tcPr>
                <w:p>
                  <w:pPr>
                    <w:keepNext w:val="0"/>
                    <w:keepLines w:val="0"/>
                    <w:suppressLineNumbers w:val="0"/>
                    <w:bidi w:val="0"/>
                    <w:spacing w:before="0" w:beforeAutospacing="0" w:after="0" w:afterAutospacing="0"/>
                    <w:ind w:left="0" w:right="0"/>
                    <w:jc w:val="center"/>
                    <w:outlineLvl w:val="9"/>
                    <w:rPr>
                      <w:rFonts w:hint="default"/>
                      <w:color w:val="auto"/>
                      <w:sz w:val="21"/>
                      <w:szCs w:val="21"/>
                      <w:highlight w:val="none"/>
                      <w:lang w:val="en-US" w:eastAsia="zh-CN"/>
                    </w:rPr>
                  </w:pPr>
                  <w:r>
                    <w:rPr>
                      <w:rFonts w:hint="default"/>
                      <w:color w:val="auto"/>
                      <w:sz w:val="21"/>
                      <w:szCs w:val="21"/>
                      <w:highlight w:val="none"/>
                      <w:lang w:val="en-US" w:eastAsia="zh-CN"/>
                    </w:rPr>
                    <w:t>项目运营过程中消耗一定量的水资源</w:t>
                  </w:r>
                  <w:r>
                    <w:rPr>
                      <w:rFonts w:hint="eastAsia"/>
                      <w:color w:val="auto"/>
                      <w:sz w:val="21"/>
                      <w:szCs w:val="21"/>
                      <w:highlight w:val="none"/>
                      <w:lang w:val="en-US" w:eastAsia="zh-CN"/>
                    </w:rPr>
                    <w:t>，用水量较小，对</w:t>
                  </w:r>
                  <w:r>
                    <w:rPr>
                      <w:rFonts w:hint="default"/>
                      <w:color w:val="auto"/>
                      <w:sz w:val="21"/>
                      <w:szCs w:val="21"/>
                      <w:highlight w:val="none"/>
                      <w:lang w:val="en-US" w:eastAsia="zh-CN"/>
                    </w:rPr>
                    <w:t>全市用水总量、用水效率、限制纳污“三条红线”水资源上限</w:t>
                  </w:r>
                  <w:r>
                    <w:rPr>
                      <w:rFonts w:hint="eastAsia"/>
                      <w:color w:val="auto"/>
                      <w:sz w:val="21"/>
                      <w:szCs w:val="21"/>
                      <w:highlight w:val="none"/>
                      <w:lang w:val="en-US" w:eastAsia="zh-CN"/>
                    </w:rPr>
                    <w:t>贡献很小。</w:t>
                  </w:r>
                </w:p>
              </w:tc>
              <w:tc>
                <w:tcPr>
                  <w:tcW w:w="505" w:type="dxa"/>
                  <w:noWrap w:val="0"/>
                  <w:vAlign w:val="center"/>
                </w:tcPr>
                <w:p>
                  <w:pPr>
                    <w:keepNext w:val="0"/>
                    <w:keepLines w:val="0"/>
                    <w:suppressLineNumbers w:val="0"/>
                    <w:bidi w:val="0"/>
                    <w:spacing w:before="0" w:beforeAutospacing="0" w:after="0" w:afterAutospacing="0"/>
                    <w:ind w:left="0" w:right="0"/>
                    <w:jc w:val="both"/>
                    <w:outlineLvl w:val="9"/>
                    <w:rPr>
                      <w:rFonts w:hint="default"/>
                      <w:color w:val="auto"/>
                      <w:sz w:val="21"/>
                      <w:szCs w:val="21"/>
                      <w:highlight w:val="none"/>
                      <w:lang w:val="en-US" w:eastAsia="zh-CN"/>
                    </w:rPr>
                  </w:pPr>
                  <w:r>
                    <w:rPr>
                      <w:rFonts w:hint="eastAsia"/>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505" w:type="dxa"/>
                  <w:vMerge w:val="continue"/>
                  <w:noWrap w:val="0"/>
                  <w:vAlign w:val="center"/>
                </w:tcPr>
                <w:p>
                  <w:pPr>
                    <w:keepNext w:val="0"/>
                    <w:keepLines w:val="0"/>
                    <w:suppressLineNumbers w:val="0"/>
                    <w:bidi w:val="0"/>
                    <w:spacing w:before="0" w:beforeAutospacing="0" w:after="0" w:afterAutospacing="0"/>
                    <w:ind w:left="0" w:right="0"/>
                    <w:jc w:val="center"/>
                    <w:outlineLvl w:val="9"/>
                    <w:rPr>
                      <w:rFonts w:hint="eastAsia"/>
                      <w:color w:val="auto"/>
                      <w:sz w:val="21"/>
                      <w:szCs w:val="21"/>
                      <w:highlight w:val="none"/>
                      <w:lang w:val="en-US" w:eastAsia="zh-CN"/>
                    </w:rPr>
                  </w:pPr>
                </w:p>
              </w:tc>
              <w:tc>
                <w:tcPr>
                  <w:tcW w:w="753" w:type="dxa"/>
                  <w:noWrap w:val="0"/>
                  <w:vAlign w:val="center"/>
                </w:tcPr>
                <w:p>
                  <w:pPr>
                    <w:keepNext w:val="0"/>
                    <w:keepLines w:val="0"/>
                    <w:suppressLineNumbers w:val="0"/>
                    <w:bidi w:val="0"/>
                    <w:spacing w:before="0" w:beforeAutospacing="0" w:after="0" w:afterAutospacing="0"/>
                    <w:ind w:left="0" w:right="0"/>
                    <w:jc w:val="center"/>
                    <w:outlineLvl w:val="9"/>
                    <w:rPr>
                      <w:rFonts w:hint="default"/>
                      <w:color w:val="auto"/>
                      <w:sz w:val="21"/>
                      <w:szCs w:val="21"/>
                      <w:highlight w:val="none"/>
                      <w:lang w:val="en-US" w:eastAsia="zh-CN"/>
                    </w:rPr>
                  </w:pPr>
                  <w:r>
                    <w:rPr>
                      <w:rFonts w:hint="eastAsia"/>
                      <w:color w:val="auto"/>
                      <w:sz w:val="21"/>
                      <w:szCs w:val="21"/>
                      <w:highlight w:val="none"/>
                      <w:lang w:val="en-US" w:eastAsia="zh-CN"/>
                    </w:rPr>
                    <w:t>能源利用上线</w:t>
                  </w:r>
                </w:p>
              </w:tc>
              <w:tc>
                <w:tcPr>
                  <w:tcW w:w="3289" w:type="dxa"/>
                  <w:gridSpan w:val="2"/>
                  <w:noWrap w:val="0"/>
                  <w:vAlign w:val="center"/>
                </w:tcPr>
                <w:p>
                  <w:pPr>
                    <w:keepNext w:val="0"/>
                    <w:keepLines w:val="0"/>
                    <w:suppressLineNumbers w:val="0"/>
                    <w:bidi w:val="0"/>
                    <w:spacing w:before="0" w:beforeAutospacing="0" w:after="0" w:afterAutospacing="0"/>
                    <w:ind w:left="0" w:right="0"/>
                    <w:jc w:val="center"/>
                    <w:outlineLvl w:val="9"/>
                    <w:rPr>
                      <w:rFonts w:hint="eastAsia"/>
                      <w:color w:val="auto"/>
                      <w:sz w:val="21"/>
                      <w:szCs w:val="21"/>
                      <w:highlight w:val="none"/>
                      <w:lang w:val="en-US" w:eastAsia="zh-CN"/>
                    </w:rPr>
                  </w:pPr>
                  <w:r>
                    <w:rPr>
                      <w:rFonts w:hint="eastAsia"/>
                      <w:color w:val="auto"/>
                      <w:sz w:val="21"/>
                      <w:szCs w:val="21"/>
                      <w:highlight w:val="none"/>
                      <w:lang w:val="en-US" w:eastAsia="zh-CN"/>
                    </w:rPr>
                    <w:t>按时完成单位GDP能耗下降率、能源消费总量等能源控制指标。</w:t>
                  </w:r>
                </w:p>
              </w:tc>
              <w:tc>
                <w:tcPr>
                  <w:tcW w:w="2523" w:type="dxa"/>
                  <w:noWrap w:val="0"/>
                  <w:vAlign w:val="center"/>
                </w:tcPr>
                <w:p>
                  <w:pPr>
                    <w:keepNext w:val="0"/>
                    <w:keepLines w:val="0"/>
                    <w:suppressLineNumbers w:val="0"/>
                    <w:bidi w:val="0"/>
                    <w:spacing w:before="0" w:beforeAutospacing="0" w:after="0" w:afterAutospacing="0"/>
                    <w:ind w:left="0" w:right="0"/>
                    <w:jc w:val="center"/>
                    <w:outlineLvl w:val="9"/>
                    <w:rPr>
                      <w:rFonts w:hint="eastAsia"/>
                      <w:color w:val="auto"/>
                      <w:sz w:val="21"/>
                      <w:szCs w:val="21"/>
                      <w:highlight w:val="none"/>
                      <w:lang w:val="en-US" w:eastAsia="zh-CN"/>
                    </w:rPr>
                  </w:pPr>
                  <w:r>
                    <w:rPr>
                      <w:rFonts w:hint="eastAsia"/>
                      <w:color w:val="auto"/>
                      <w:sz w:val="21"/>
                      <w:szCs w:val="21"/>
                      <w:highlight w:val="none"/>
                      <w:lang w:val="en-US" w:eastAsia="zh-CN"/>
                    </w:rPr>
                    <w:t>项目生产过程中使用电作为能源，本项目不属于高耗能项目。</w:t>
                  </w:r>
                </w:p>
              </w:tc>
              <w:tc>
                <w:tcPr>
                  <w:tcW w:w="505" w:type="dxa"/>
                  <w:noWrap w:val="0"/>
                  <w:vAlign w:val="center"/>
                </w:tcPr>
                <w:p>
                  <w:pPr>
                    <w:keepNext w:val="0"/>
                    <w:keepLines w:val="0"/>
                    <w:suppressLineNumbers w:val="0"/>
                    <w:bidi w:val="0"/>
                    <w:spacing w:before="0" w:beforeAutospacing="0" w:after="0" w:afterAutospacing="0"/>
                    <w:ind w:left="0" w:right="0"/>
                    <w:jc w:val="both"/>
                    <w:outlineLvl w:val="9"/>
                    <w:rPr>
                      <w:rFonts w:hint="eastAsia"/>
                      <w:color w:val="auto"/>
                      <w:sz w:val="21"/>
                      <w:szCs w:val="21"/>
                      <w:highlight w:val="none"/>
                      <w:lang w:val="en-US" w:eastAsia="zh-CN"/>
                    </w:rPr>
                  </w:pPr>
                  <w:r>
                    <w:rPr>
                      <w:rFonts w:hint="eastAsia"/>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505" w:type="dxa"/>
                  <w:vMerge w:val="continue"/>
                  <w:noWrap w:val="0"/>
                  <w:vAlign w:val="center"/>
                </w:tcPr>
                <w:p>
                  <w:pPr>
                    <w:keepNext w:val="0"/>
                    <w:keepLines w:val="0"/>
                    <w:suppressLineNumbers w:val="0"/>
                    <w:bidi w:val="0"/>
                    <w:spacing w:before="0" w:beforeAutospacing="0" w:after="0" w:afterAutospacing="0"/>
                    <w:ind w:left="0" w:right="0"/>
                    <w:jc w:val="center"/>
                    <w:outlineLvl w:val="9"/>
                    <w:rPr>
                      <w:rFonts w:hint="eastAsia"/>
                      <w:color w:val="auto"/>
                      <w:sz w:val="21"/>
                      <w:szCs w:val="21"/>
                      <w:highlight w:val="none"/>
                      <w:lang w:val="en-US" w:eastAsia="zh-CN"/>
                    </w:rPr>
                  </w:pPr>
                </w:p>
              </w:tc>
              <w:tc>
                <w:tcPr>
                  <w:tcW w:w="753" w:type="dxa"/>
                  <w:noWrap w:val="0"/>
                  <w:vAlign w:val="center"/>
                </w:tcPr>
                <w:p>
                  <w:pPr>
                    <w:keepNext w:val="0"/>
                    <w:keepLines w:val="0"/>
                    <w:suppressLineNumbers w:val="0"/>
                    <w:bidi w:val="0"/>
                    <w:spacing w:before="0" w:beforeAutospacing="0" w:after="0" w:afterAutospacing="0"/>
                    <w:ind w:left="0" w:right="0"/>
                    <w:jc w:val="center"/>
                    <w:outlineLvl w:val="9"/>
                    <w:rPr>
                      <w:rFonts w:hint="default"/>
                      <w:color w:val="auto"/>
                      <w:sz w:val="21"/>
                      <w:szCs w:val="21"/>
                      <w:highlight w:val="none"/>
                      <w:lang w:val="en-US" w:eastAsia="zh-CN"/>
                    </w:rPr>
                  </w:pPr>
                  <w:r>
                    <w:rPr>
                      <w:rFonts w:hint="eastAsia"/>
                      <w:color w:val="auto"/>
                      <w:sz w:val="21"/>
                      <w:szCs w:val="21"/>
                      <w:highlight w:val="none"/>
                      <w:lang w:val="en-US" w:eastAsia="zh-CN"/>
                    </w:rPr>
                    <w:t>土地资源利用上线</w:t>
                  </w:r>
                </w:p>
              </w:tc>
              <w:tc>
                <w:tcPr>
                  <w:tcW w:w="3289" w:type="dxa"/>
                  <w:gridSpan w:val="2"/>
                  <w:noWrap w:val="0"/>
                  <w:vAlign w:val="center"/>
                </w:tcPr>
                <w:p>
                  <w:pPr>
                    <w:keepNext w:val="0"/>
                    <w:keepLines w:val="0"/>
                    <w:suppressLineNumbers w:val="0"/>
                    <w:bidi w:val="0"/>
                    <w:spacing w:before="0" w:beforeAutospacing="0" w:after="0" w:afterAutospacing="0"/>
                    <w:ind w:left="0" w:right="0"/>
                    <w:jc w:val="center"/>
                    <w:outlineLvl w:val="9"/>
                    <w:rPr>
                      <w:rFonts w:hint="eastAsia"/>
                      <w:color w:val="auto"/>
                      <w:sz w:val="21"/>
                      <w:szCs w:val="21"/>
                      <w:highlight w:val="none"/>
                      <w:lang w:val="en-US" w:eastAsia="zh-CN"/>
                    </w:rPr>
                  </w:pPr>
                  <w:r>
                    <w:rPr>
                      <w:rFonts w:hint="eastAsia"/>
                      <w:color w:val="auto"/>
                      <w:sz w:val="21"/>
                      <w:szCs w:val="21"/>
                      <w:highlight w:val="none"/>
                      <w:lang w:val="en-US" w:eastAsia="zh-CN"/>
                    </w:rPr>
                    <w:t>按时完成耕地保有量、基本农田保护面积、建设用地总规模等土地资源利用上限控制指标。</w:t>
                  </w:r>
                </w:p>
              </w:tc>
              <w:tc>
                <w:tcPr>
                  <w:tcW w:w="2523" w:type="dxa"/>
                  <w:noWrap w:val="0"/>
                  <w:vAlign w:val="center"/>
                </w:tcPr>
                <w:p>
                  <w:pPr>
                    <w:keepNext w:val="0"/>
                    <w:keepLines w:val="0"/>
                    <w:suppressLineNumbers w:val="0"/>
                    <w:bidi w:val="0"/>
                    <w:spacing w:before="0" w:beforeAutospacing="0" w:after="0" w:afterAutospacing="0"/>
                    <w:ind w:left="0" w:right="0"/>
                    <w:jc w:val="center"/>
                    <w:outlineLvl w:val="9"/>
                    <w:rPr>
                      <w:rFonts w:hint="eastAsia"/>
                      <w:color w:val="auto"/>
                      <w:sz w:val="21"/>
                      <w:szCs w:val="21"/>
                      <w:highlight w:val="none"/>
                      <w:lang w:val="en-US" w:eastAsia="zh-CN"/>
                    </w:rPr>
                  </w:pPr>
                  <w:r>
                    <w:rPr>
                      <w:rFonts w:hint="eastAsia"/>
                      <w:color w:val="auto"/>
                      <w:sz w:val="21"/>
                      <w:szCs w:val="21"/>
                      <w:highlight w:val="none"/>
                      <w:lang w:val="en-US" w:eastAsia="zh-CN"/>
                    </w:rPr>
                    <w:t>项目不占用耕地及基本农田，不新增占地。</w:t>
                  </w:r>
                </w:p>
              </w:tc>
              <w:tc>
                <w:tcPr>
                  <w:tcW w:w="505" w:type="dxa"/>
                  <w:noWrap w:val="0"/>
                  <w:vAlign w:val="center"/>
                </w:tcPr>
                <w:p>
                  <w:pPr>
                    <w:keepNext w:val="0"/>
                    <w:keepLines w:val="0"/>
                    <w:suppressLineNumbers w:val="0"/>
                    <w:bidi w:val="0"/>
                    <w:spacing w:before="0" w:beforeAutospacing="0" w:after="0" w:afterAutospacing="0"/>
                    <w:ind w:left="0" w:right="0"/>
                    <w:jc w:val="both"/>
                    <w:outlineLvl w:val="9"/>
                    <w:rPr>
                      <w:rFonts w:hint="eastAsia"/>
                      <w:color w:val="auto"/>
                      <w:sz w:val="21"/>
                      <w:szCs w:val="21"/>
                      <w:highlight w:val="none"/>
                      <w:lang w:val="en-US" w:eastAsia="zh-CN"/>
                    </w:rPr>
                  </w:pPr>
                  <w:r>
                    <w:rPr>
                      <w:rFonts w:hint="eastAsia"/>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5" w:type="dxa"/>
                  <w:vMerge w:val="restart"/>
                  <w:noWrap w:val="0"/>
                  <w:vAlign w:val="center"/>
                </w:tcPr>
                <w:p>
                  <w:pPr>
                    <w:keepNext w:val="0"/>
                    <w:keepLines w:val="0"/>
                    <w:suppressLineNumbers w:val="0"/>
                    <w:bidi w:val="0"/>
                    <w:spacing w:before="0" w:beforeAutospacing="0" w:after="0" w:afterAutospacing="0"/>
                    <w:ind w:left="0" w:right="0"/>
                    <w:jc w:val="center"/>
                    <w:outlineLvl w:val="9"/>
                    <w:rPr>
                      <w:rFonts w:hint="default"/>
                      <w:color w:val="auto"/>
                      <w:sz w:val="21"/>
                      <w:szCs w:val="21"/>
                      <w:highlight w:val="none"/>
                      <w:lang w:val="en-US" w:eastAsia="zh-CN"/>
                    </w:rPr>
                  </w:pPr>
                  <w:r>
                    <w:rPr>
                      <w:rFonts w:hint="eastAsia"/>
                      <w:color w:val="auto"/>
                      <w:sz w:val="21"/>
                      <w:szCs w:val="21"/>
                      <w:highlight w:val="none"/>
                      <w:lang w:val="en-US" w:eastAsia="zh-CN"/>
                    </w:rPr>
                    <w:t>生态环境准入清单</w:t>
                  </w:r>
                </w:p>
              </w:tc>
              <w:tc>
                <w:tcPr>
                  <w:tcW w:w="753" w:type="dxa"/>
                  <w:vMerge w:val="restart"/>
                  <w:noWrap w:val="0"/>
                  <w:vAlign w:val="center"/>
                </w:tcPr>
                <w:p>
                  <w:pPr>
                    <w:keepNext w:val="0"/>
                    <w:keepLines w:val="0"/>
                    <w:suppressLineNumbers w:val="0"/>
                    <w:bidi w:val="0"/>
                    <w:spacing w:before="0" w:beforeAutospacing="0" w:after="0" w:afterAutospacing="0"/>
                    <w:ind w:left="0" w:right="0"/>
                    <w:jc w:val="center"/>
                    <w:outlineLvl w:val="9"/>
                    <w:rPr>
                      <w:rFonts w:hint="default"/>
                      <w:color w:val="auto"/>
                      <w:sz w:val="21"/>
                      <w:szCs w:val="21"/>
                      <w:highlight w:val="none"/>
                      <w:lang w:val="en-US" w:eastAsia="zh-CN"/>
                    </w:rPr>
                  </w:pPr>
                  <w:r>
                    <w:rPr>
                      <w:rFonts w:hint="eastAsia"/>
                      <w:color w:val="auto"/>
                      <w:sz w:val="21"/>
                      <w:szCs w:val="21"/>
                      <w:highlight w:val="none"/>
                      <w:lang w:val="en-US" w:eastAsia="zh-CN"/>
                    </w:rPr>
                    <w:t>重点管控单元（云南寻甸特色产业园区）</w:t>
                  </w:r>
                </w:p>
              </w:tc>
              <w:tc>
                <w:tcPr>
                  <w:tcW w:w="505" w:type="dxa"/>
                  <w:noWrap w:val="0"/>
                  <w:vAlign w:val="center"/>
                </w:tcPr>
                <w:p>
                  <w:pPr>
                    <w:keepNext w:val="0"/>
                    <w:keepLines w:val="0"/>
                    <w:suppressLineNumbers w:val="0"/>
                    <w:bidi w:val="0"/>
                    <w:spacing w:before="0" w:beforeAutospacing="0" w:after="0" w:afterAutospacing="0"/>
                    <w:ind w:left="0" w:right="0"/>
                    <w:jc w:val="center"/>
                    <w:outlineLvl w:val="9"/>
                    <w:rPr>
                      <w:rFonts w:hint="default"/>
                      <w:color w:val="auto"/>
                      <w:sz w:val="21"/>
                      <w:szCs w:val="21"/>
                      <w:highlight w:val="none"/>
                      <w:lang w:val="en-US" w:eastAsia="zh-CN"/>
                    </w:rPr>
                  </w:pPr>
                  <w:r>
                    <w:rPr>
                      <w:rFonts w:hint="eastAsia"/>
                      <w:color w:val="auto"/>
                      <w:sz w:val="21"/>
                      <w:szCs w:val="21"/>
                      <w:highlight w:val="none"/>
                      <w:lang w:val="en-US" w:eastAsia="zh-CN"/>
                    </w:rPr>
                    <w:t>空间布局约束</w:t>
                  </w:r>
                </w:p>
              </w:tc>
              <w:tc>
                <w:tcPr>
                  <w:tcW w:w="2784" w:type="dxa"/>
                  <w:noWrap w:val="0"/>
                  <w:vAlign w:val="center"/>
                </w:tcPr>
                <w:p>
                  <w:pPr>
                    <w:keepNext w:val="0"/>
                    <w:keepLines w:val="0"/>
                    <w:suppressLineNumbers w:val="0"/>
                    <w:bidi w:val="0"/>
                    <w:spacing w:before="0" w:beforeAutospacing="0" w:after="0" w:afterAutospacing="0"/>
                    <w:ind w:left="0" w:right="0"/>
                    <w:jc w:val="center"/>
                    <w:outlineLvl w:val="9"/>
                    <w:rPr>
                      <w:rFonts w:hint="eastAsia" w:eastAsia="宋体"/>
                      <w:color w:val="auto"/>
                      <w:szCs w:val="21"/>
                      <w:highlight w:val="none"/>
                    </w:rPr>
                  </w:pPr>
                  <w:r>
                    <w:rPr>
                      <w:rFonts w:hint="eastAsia" w:eastAsia="宋体"/>
                      <w:color w:val="auto"/>
                      <w:szCs w:val="21"/>
                      <w:highlight w:val="none"/>
                    </w:rPr>
                    <w:t>1.金所片区重点发展新型材料和家具制造产业，羊街片区重点发展先进装备制造和家具制造产业。</w:t>
                  </w:r>
                </w:p>
                <w:p>
                  <w:pPr>
                    <w:keepNext w:val="0"/>
                    <w:keepLines w:val="0"/>
                    <w:suppressLineNumbers w:val="0"/>
                    <w:bidi w:val="0"/>
                    <w:spacing w:before="0" w:beforeAutospacing="0" w:after="0" w:afterAutospacing="0"/>
                    <w:ind w:left="0" w:right="0"/>
                    <w:jc w:val="center"/>
                    <w:outlineLvl w:val="9"/>
                    <w:rPr>
                      <w:rFonts w:hint="default" w:eastAsia="宋体"/>
                      <w:color w:val="auto"/>
                      <w:szCs w:val="21"/>
                      <w:highlight w:val="none"/>
                      <w:lang w:val="en-US" w:eastAsia="zh-CN"/>
                    </w:rPr>
                  </w:pPr>
                  <w:r>
                    <w:rPr>
                      <w:rFonts w:hint="eastAsia" w:eastAsia="宋体"/>
                      <w:color w:val="auto"/>
                      <w:szCs w:val="21"/>
                      <w:highlight w:val="none"/>
                    </w:rPr>
                    <w:t>2.禁止引入造纸、印染等需水量大，生产废水不能实现循环回用不外排的企业。</w:t>
                  </w:r>
                </w:p>
              </w:tc>
              <w:tc>
                <w:tcPr>
                  <w:tcW w:w="2523" w:type="dxa"/>
                  <w:noWrap w:val="0"/>
                  <w:vAlign w:val="center"/>
                </w:tcPr>
                <w:p>
                  <w:pPr>
                    <w:keepNext w:val="0"/>
                    <w:keepLines w:val="0"/>
                    <w:suppressLineNumbers w:val="0"/>
                    <w:bidi w:val="0"/>
                    <w:spacing w:before="0" w:beforeAutospacing="0" w:after="0" w:afterAutospacing="0"/>
                    <w:ind w:left="0" w:right="0"/>
                    <w:jc w:val="center"/>
                    <w:outlineLvl w:val="9"/>
                    <w:rPr>
                      <w:rFonts w:hint="eastAsia" w:eastAsia="宋体"/>
                      <w:color w:val="auto"/>
                      <w:highlight w:val="none"/>
                      <w:lang w:eastAsia="zh-CN"/>
                    </w:rPr>
                  </w:pPr>
                  <w:r>
                    <w:rPr>
                      <w:rFonts w:hint="eastAsia"/>
                      <w:color w:val="auto"/>
                      <w:highlight w:val="none"/>
                      <w:lang w:val="en-US" w:eastAsia="zh-CN"/>
                    </w:rPr>
                    <w:t>1.</w:t>
                  </w:r>
                  <w:r>
                    <w:rPr>
                      <w:rFonts w:hint="eastAsia"/>
                      <w:color w:val="auto"/>
                      <w:highlight w:val="none"/>
                    </w:rPr>
                    <w:t>本项目</w:t>
                  </w:r>
                  <w:r>
                    <w:rPr>
                      <w:rFonts w:hint="eastAsia"/>
                      <w:color w:val="auto"/>
                      <w:highlight w:val="none"/>
                      <w:lang w:eastAsia="zh-CN"/>
                    </w:rPr>
                    <w:t>位于</w:t>
                  </w:r>
                  <w:r>
                    <w:rPr>
                      <w:rFonts w:hint="eastAsia"/>
                      <w:color w:val="auto"/>
                      <w:highlight w:val="none"/>
                      <w:lang w:val="en-US" w:eastAsia="zh-CN"/>
                    </w:rPr>
                    <w:t>金所</w:t>
                  </w:r>
                  <w:r>
                    <w:rPr>
                      <w:rFonts w:hint="eastAsia"/>
                      <w:color w:val="auto"/>
                      <w:highlight w:val="none"/>
                      <w:lang w:eastAsia="zh-CN"/>
                    </w:rPr>
                    <w:t>片区，</w:t>
                  </w:r>
                  <w:r>
                    <w:rPr>
                      <w:rFonts w:hint="eastAsia"/>
                      <w:color w:val="auto"/>
                      <w:highlight w:val="none"/>
                    </w:rPr>
                    <w:t>为</w:t>
                  </w:r>
                  <w:r>
                    <w:rPr>
                      <w:rFonts w:hint="eastAsia"/>
                      <w:color w:val="auto"/>
                      <w:highlight w:val="none"/>
                      <w:lang w:val="en-US" w:eastAsia="zh-CN"/>
                    </w:rPr>
                    <w:t>电气机械和器材制造业项目</w:t>
                  </w:r>
                  <w:r>
                    <w:rPr>
                      <w:rFonts w:hint="eastAsia"/>
                      <w:color w:val="auto"/>
                      <w:highlight w:val="none"/>
                      <w:lang w:eastAsia="zh-CN"/>
                    </w:rPr>
                    <w:t>。</w:t>
                  </w:r>
                </w:p>
                <w:p>
                  <w:pPr>
                    <w:pStyle w:val="7"/>
                    <w:keepNext w:val="0"/>
                    <w:keepLines w:val="0"/>
                    <w:suppressLineNumbers w:val="0"/>
                    <w:spacing w:beforeAutospacing="0" w:afterAutospacing="0"/>
                    <w:ind w:left="0"/>
                    <w:jc w:val="center"/>
                    <w:rPr>
                      <w:rFonts w:hint="default"/>
                      <w:color w:val="auto"/>
                      <w:sz w:val="21"/>
                      <w:szCs w:val="21"/>
                      <w:highlight w:val="none"/>
                      <w:lang w:val="en-US" w:eastAsia="zh-CN"/>
                    </w:rPr>
                  </w:pPr>
                  <w:r>
                    <w:rPr>
                      <w:rFonts w:hint="eastAsia" w:eastAsia="宋体"/>
                      <w:color w:val="auto"/>
                      <w:sz w:val="21"/>
                      <w:szCs w:val="21"/>
                      <w:highlight w:val="none"/>
                      <w:lang w:val="en-US" w:eastAsia="zh-CN"/>
                    </w:rPr>
                    <w:t>2</w:t>
                  </w:r>
                  <w:r>
                    <w:rPr>
                      <w:rFonts w:hint="eastAsia"/>
                      <w:color w:val="auto"/>
                      <w:sz w:val="21"/>
                      <w:szCs w:val="21"/>
                      <w:highlight w:val="none"/>
                      <w:lang w:val="en-US" w:eastAsia="zh-CN"/>
                    </w:rPr>
                    <w:t>.</w:t>
                  </w:r>
                  <w:r>
                    <w:rPr>
                      <w:rFonts w:hint="eastAsia" w:eastAsia="宋体"/>
                      <w:color w:val="auto"/>
                      <w:sz w:val="21"/>
                      <w:szCs w:val="21"/>
                      <w:highlight w:val="none"/>
                      <w:lang w:val="en-US" w:eastAsia="zh-CN"/>
                    </w:rPr>
                    <w:t>本项目</w:t>
                  </w:r>
                  <w:r>
                    <w:rPr>
                      <w:rFonts w:hint="eastAsia"/>
                      <w:color w:val="auto"/>
                      <w:sz w:val="21"/>
                      <w:szCs w:val="21"/>
                      <w:highlight w:val="none"/>
                      <w:lang w:val="en-US" w:eastAsia="zh-CN"/>
                    </w:rPr>
                    <w:t>不属于造纸、印染等需水量大、生产废水不能实现循环回用不外排的企业。</w:t>
                  </w:r>
                </w:p>
              </w:tc>
              <w:tc>
                <w:tcPr>
                  <w:tcW w:w="505" w:type="dxa"/>
                  <w:noWrap w:val="0"/>
                  <w:vAlign w:val="center"/>
                </w:tcPr>
                <w:p>
                  <w:pPr>
                    <w:keepNext w:val="0"/>
                    <w:keepLines w:val="0"/>
                    <w:suppressLineNumbers w:val="0"/>
                    <w:bidi w:val="0"/>
                    <w:spacing w:before="0" w:beforeAutospacing="0" w:after="0" w:afterAutospacing="0"/>
                    <w:ind w:left="0" w:right="0"/>
                    <w:jc w:val="both"/>
                    <w:outlineLvl w:val="9"/>
                    <w:rPr>
                      <w:rFonts w:hint="default"/>
                      <w:color w:val="auto"/>
                      <w:sz w:val="21"/>
                      <w:szCs w:val="21"/>
                      <w:highlight w:val="none"/>
                      <w:lang w:val="en-US" w:eastAsia="zh-CN"/>
                    </w:rPr>
                  </w:pPr>
                  <w:r>
                    <w:rPr>
                      <w:rFonts w:hint="eastAsia"/>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505" w:type="dxa"/>
                  <w:vMerge w:val="continue"/>
                  <w:noWrap w:val="0"/>
                  <w:vAlign w:val="center"/>
                </w:tcPr>
                <w:p>
                  <w:pPr>
                    <w:keepNext w:val="0"/>
                    <w:keepLines w:val="0"/>
                    <w:suppressLineNumbers w:val="0"/>
                    <w:bidi w:val="0"/>
                    <w:spacing w:before="0" w:beforeAutospacing="0" w:after="0" w:afterAutospacing="0"/>
                    <w:ind w:left="0" w:right="0"/>
                    <w:jc w:val="center"/>
                    <w:outlineLvl w:val="9"/>
                    <w:rPr>
                      <w:rFonts w:hint="eastAsia"/>
                      <w:color w:val="auto"/>
                      <w:sz w:val="21"/>
                      <w:szCs w:val="21"/>
                      <w:highlight w:val="none"/>
                      <w:lang w:val="en-US" w:eastAsia="zh-CN"/>
                    </w:rPr>
                  </w:pPr>
                </w:p>
              </w:tc>
              <w:tc>
                <w:tcPr>
                  <w:tcW w:w="753" w:type="dxa"/>
                  <w:vMerge w:val="continue"/>
                  <w:noWrap w:val="0"/>
                  <w:vAlign w:val="center"/>
                </w:tcPr>
                <w:p>
                  <w:pPr>
                    <w:keepNext w:val="0"/>
                    <w:keepLines w:val="0"/>
                    <w:suppressLineNumbers w:val="0"/>
                    <w:bidi w:val="0"/>
                    <w:spacing w:before="0" w:beforeAutospacing="0" w:after="0" w:afterAutospacing="0"/>
                    <w:ind w:left="0" w:right="0"/>
                    <w:jc w:val="center"/>
                    <w:outlineLvl w:val="9"/>
                    <w:rPr>
                      <w:rFonts w:hint="default"/>
                      <w:color w:val="auto"/>
                      <w:sz w:val="21"/>
                      <w:szCs w:val="21"/>
                      <w:highlight w:val="none"/>
                      <w:lang w:val="en-US" w:eastAsia="zh-CN"/>
                    </w:rPr>
                  </w:pPr>
                </w:p>
              </w:tc>
              <w:tc>
                <w:tcPr>
                  <w:tcW w:w="505" w:type="dxa"/>
                  <w:noWrap w:val="0"/>
                  <w:vAlign w:val="center"/>
                </w:tcPr>
                <w:p>
                  <w:pPr>
                    <w:keepNext w:val="0"/>
                    <w:keepLines w:val="0"/>
                    <w:suppressLineNumbers w:val="0"/>
                    <w:bidi w:val="0"/>
                    <w:spacing w:before="0" w:beforeAutospacing="0" w:after="0" w:afterAutospacing="0"/>
                    <w:ind w:left="0" w:right="0"/>
                    <w:jc w:val="center"/>
                    <w:outlineLvl w:val="9"/>
                    <w:rPr>
                      <w:rFonts w:hint="default"/>
                      <w:color w:val="auto"/>
                      <w:sz w:val="21"/>
                      <w:szCs w:val="21"/>
                      <w:highlight w:val="none"/>
                      <w:lang w:val="en-US" w:eastAsia="zh-CN"/>
                    </w:rPr>
                  </w:pPr>
                  <w:r>
                    <w:rPr>
                      <w:rFonts w:hint="eastAsia"/>
                      <w:color w:val="auto"/>
                      <w:sz w:val="21"/>
                      <w:szCs w:val="21"/>
                      <w:highlight w:val="none"/>
                      <w:lang w:val="en-US" w:eastAsia="zh-CN"/>
                    </w:rPr>
                    <w:t>污染物排放管控</w:t>
                  </w:r>
                </w:p>
              </w:tc>
              <w:tc>
                <w:tcPr>
                  <w:tcW w:w="2784" w:type="dxa"/>
                  <w:noWrap w:val="0"/>
                  <w:vAlign w:val="center"/>
                </w:tcPr>
                <w:p>
                  <w:pPr>
                    <w:keepNext w:val="0"/>
                    <w:keepLines w:val="0"/>
                    <w:suppressLineNumbers w:val="0"/>
                    <w:bidi w:val="0"/>
                    <w:spacing w:before="0" w:beforeAutospacing="0" w:after="0" w:afterAutospacing="0"/>
                    <w:ind w:left="0" w:right="0"/>
                    <w:jc w:val="both"/>
                    <w:outlineLvl w:val="9"/>
                    <w:rPr>
                      <w:rFonts w:hint="eastAsia" w:eastAsia="宋体"/>
                      <w:color w:val="auto"/>
                      <w:szCs w:val="21"/>
                      <w:highlight w:val="none"/>
                    </w:rPr>
                  </w:pPr>
                  <w:r>
                    <w:rPr>
                      <w:rFonts w:hint="eastAsia" w:eastAsia="宋体"/>
                      <w:color w:val="auto"/>
                      <w:szCs w:val="21"/>
                      <w:highlight w:val="none"/>
                    </w:rPr>
                    <w:t>1.主要指标二氧化硫、二氧化氮、可吸入颗粒物达到《环境空气质量标准》（GB3095-2012）Ⅱ级标准。</w:t>
                  </w:r>
                </w:p>
                <w:p>
                  <w:pPr>
                    <w:keepNext w:val="0"/>
                    <w:keepLines w:val="0"/>
                    <w:suppressLineNumbers w:val="0"/>
                    <w:bidi w:val="0"/>
                    <w:spacing w:before="0" w:beforeAutospacing="0" w:after="0" w:afterAutospacing="0"/>
                    <w:ind w:left="0" w:right="0"/>
                    <w:jc w:val="both"/>
                    <w:outlineLvl w:val="9"/>
                    <w:rPr>
                      <w:rFonts w:hint="eastAsia" w:eastAsia="宋体"/>
                      <w:color w:val="auto"/>
                      <w:szCs w:val="21"/>
                      <w:highlight w:val="none"/>
                      <w:lang w:eastAsia="zh-CN"/>
                    </w:rPr>
                  </w:pPr>
                  <w:r>
                    <w:rPr>
                      <w:rFonts w:hint="eastAsia" w:eastAsia="宋体"/>
                      <w:color w:val="auto"/>
                      <w:szCs w:val="21"/>
                      <w:highlight w:val="none"/>
                    </w:rPr>
                    <w:t>2.现状已发展成熟的煤磷盐化工企业及目前做到零排放的企业按现状方式排水，未来入住企业生产废水由企业自行处理达标后循环回用不外排。</w:t>
                  </w:r>
                </w:p>
                <w:p>
                  <w:pPr>
                    <w:keepNext w:val="0"/>
                    <w:keepLines w:val="0"/>
                    <w:suppressLineNumbers w:val="0"/>
                    <w:bidi w:val="0"/>
                    <w:spacing w:before="0" w:beforeAutospacing="0" w:after="0" w:afterAutospacing="0"/>
                    <w:ind w:left="0" w:right="0"/>
                    <w:jc w:val="both"/>
                    <w:outlineLvl w:val="9"/>
                    <w:rPr>
                      <w:rFonts w:hint="default" w:eastAsia="宋体"/>
                      <w:color w:val="auto"/>
                      <w:szCs w:val="21"/>
                      <w:highlight w:val="none"/>
                      <w:lang w:val="en-US" w:eastAsia="zh-CN"/>
                    </w:rPr>
                  </w:pPr>
                  <w:r>
                    <w:rPr>
                      <w:rFonts w:hint="eastAsia" w:eastAsia="宋体"/>
                      <w:color w:val="auto"/>
                      <w:szCs w:val="21"/>
                      <w:highlight w:val="none"/>
                    </w:rPr>
                    <w:t>3.生活垃圾无害化处理率90%以上，工业固废处置利用率不小于95%。</w:t>
                  </w:r>
                </w:p>
              </w:tc>
              <w:tc>
                <w:tcPr>
                  <w:tcW w:w="2523" w:type="dxa"/>
                  <w:noWrap w:val="0"/>
                  <w:vAlign w:val="center"/>
                </w:tcPr>
                <w:p>
                  <w:pPr>
                    <w:keepNext w:val="0"/>
                    <w:keepLines w:val="0"/>
                    <w:suppressLineNumbers w:val="0"/>
                    <w:bidi w:val="0"/>
                    <w:spacing w:before="0" w:beforeAutospacing="0" w:after="0" w:afterAutospacing="0"/>
                    <w:ind w:left="0" w:right="0"/>
                    <w:jc w:val="center"/>
                    <w:outlineLvl w:val="9"/>
                    <w:rPr>
                      <w:rFonts w:hint="eastAsia" w:eastAsia="宋体"/>
                      <w:color w:val="auto"/>
                      <w:szCs w:val="21"/>
                      <w:highlight w:val="none"/>
                    </w:rPr>
                  </w:pPr>
                  <w:r>
                    <w:rPr>
                      <w:rFonts w:hint="eastAsia"/>
                      <w:color w:val="auto"/>
                      <w:szCs w:val="21"/>
                      <w:highlight w:val="none"/>
                      <w:lang w:val="en-US" w:eastAsia="zh-CN"/>
                    </w:rPr>
                    <w:t>1.根据《2021年度昆明市生态环境状况公报》</w:t>
                  </w:r>
                  <w:r>
                    <w:rPr>
                      <w:rFonts w:hint="eastAsia" w:eastAsia="宋体"/>
                      <w:color w:val="auto"/>
                      <w:szCs w:val="21"/>
                      <w:highlight w:val="none"/>
                      <w:lang w:val="en-US" w:eastAsia="zh-CN"/>
                    </w:rPr>
                    <w:t>，2021年寻甸县环境空气质量均能达到《环境空气质量标准》（GB3095-2012）表1中二级标准要求</w:t>
                  </w:r>
                  <w:r>
                    <w:rPr>
                      <w:rFonts w:hint="eastAsia" w:eastAsia="宋体"/>
                      <w:color w:val="auto"/>
                      <w:szCs w:val="21"/>
                      <w:highlight w:val="none"/>
                    </w:rPr>
                    <w:t>。</w:t>
                  </w:r>
                </w:p>
                <w:p>
                  <w:pPr>
                    <w:keepNext w:val="0"/>
                    <w:keepLines w:val="0"/>
                    <w:suppressLineNumbers w:val="0"/>
                    <w:bidi w:val="0"/>
                    <w:spacing w:before="0" w:beforeAutospacing="0" w:after="0" w:afterAutospacing="0"/>
                    <w:ind w:left="0" w:right="0"/>
                    <w:jc w:val="center"/>
                    <w:outlineLvl w:val="9"/>
                    <w:rPr>
                      <w:rFonts w:hint="eastAsia"/>
                      <w:color w:val="auto"/>
                      <w:sz w:val="21"/>
                      <w:szCs w:val="21"/>
                      <w:highlight w:val="none"/>
                      <w:lang w:val="en-US" w:eastAsia="zh-CN"/>
                    </w:rPr>
                  </w:pPr>
                  <w:r>
                    <w:rPr>
                      <w:rFonts w:hint="eastAsia"/>
                      <w:color w:val="auto"/>
                      <w:szCs w:val="21"/>
                      <w:highlight w:val="none"/>
                      <w:lang w:val="en-US" w:eastAsia="zh-CN"/>
                    </w:rPr>
                    <w:t>2.项目生活污水依托厂房配套化粪池处理后，进入金所集镇污水处理厂处理；</w:t>
                  </w:r>
                  <w:r>
                    <w:rPr>
                      <w:rFonts w:hint="eastAsia" w:cs="Times New Roman"/>
                      <w:color w:val="0000FF"/>
                      <w:kern w:val="0"/>
                      <w:sz w:val="21"/>
                      <w:szCs w:val="21"/>
                      <w:highlight w:val="none"/>
                      <w:vertAlign w:val="baseline"/>
                      <w:lang w:val="en-US" w:eastAsia="zh-CN"/>
                    </w:rPr>
                    <w:t>生产冷却水冷却后循环使用，定期排水与生活污水一并排放</w:t>
                  </w:r>
                  <w:r>
                    <w:rPr>
                      <w:rFonts w:hint="eastAsia"/>
                      <w:color w:val="0000FF"/>
                      <w:szCs w:val="21"/>
                      <w:highlight w:val="none"/>
                      <w:lang w:val="en-US" w:eastAsia="zh-CN"/>
                    </w:rPr>
                    <w:t>，不外排至外环境</w:t>
                  </w:r>
                  <w:r>
                    <w:rPr>
                      <w:rFonts w:hint="eastAsia"/>
                      <w:color w:val="0000FF"/>
                      <w:sz w:val="21"/>
                      <w:szCs w:val="21"/>
                      <w:highlight w:val="none"/>
                      <w:lang w:val="en-US" w:eastAsia="zh-CN"/>
                    </w:rPr>
                    <w:t>。</w:t>
                  </w:r>
                </w:p>
                <w:p>
                  <w:pPr>
                    <w:keepNext w:val="0"/>
                    <w:keepLines w:val="0"/>
                    <w:suppressLineNumbers w:val="0"/>
                    <w:bidi w:val="0"/>
                    <w:spacing w:before="0" w:beforeAutospacing="0" w:after="0" w:afterAutospacing="0"/>
                    <w:ind w:left="0" w:right="0"/>
                    <w:jc w:val="center"/>
                    <w:outlineLvl w:val="9"/>
                    <w:rPr>
                      <w:rFonts w:hint="default"/>
                      <w:color w:val="auto"/>
                      <w:sz w:val="21"/>
                      <w:szCs w:val="21"/>
                      <w:highlight w:val="none"/>
                      <w:lang w:val="en-US" w:eastAsia="zh-CN"/>
                    </w:rPr>
                  </w:pPr>
                  <w:r>
                    <w:rPr>
                      <w:rFonts w:hint="eastAsia"/>
                      <w:color w:val="auto"/>
                      <w:sz w:val="21"/>
                      <w:szCs w:val="21"/>
                      <w:highlight w:val="none"/>
                      <w:lang w:val="en-US" w:eastAsia="zh-CN"/>
                    </w:rPr>
                    <w:t>3.项目生活垃圾及工业固体废物100%合理处置。</w:t>
                  </w:r>
                </w:p>
              </w:tc>
              <w:tc>
                <w:tcPr>
                  <w:tcW w:w="505" w:type="dxa"/>
                  <w:noWrap w:val="0"/>
                  <w:vAlign w:val="center"/>
                </w:tcPr>
                <w:p>
                  <w:pPr>
                    <w:keepNext w:val="0"/>
                    <w:keepLines w:val="0"/>
                    <w:suppressLineNumbers w:val="0"/>
                    <w:bidi w:val="0"/>
                    <w:spacing w:before="0" w:beforeAutospacing="0" w:after="0" w:afterAutospacing="0"/>
                    <w:ind w:left="0" w:right="0"/>
                    <w:jc w:val="both"/>
                    <w:outlineLvl w:val="9"/>
                    <w:rPr>
                      <w:rFonts w:hint="default"/>
                      <w:color w:val="auto"/>
                      <w:sz w:val="21"/>
                      <w:szCs w:val="21"/>
                      <w:highlight w:val="none"/>
                      <w:lang w:val="en-US" w:eastAsia="zh-CN"/>
                    </w:rPr>
                  </w:pPr>
                  <w:r>
                    <w:rPr>
                      <w:rFonts w:hint="eastAsia"/>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505" w:type="dxa"/>
                  <w:vMerge w:val="continue"/>
                  <w:noWrap w:val="0"/>
                  <w:vAlign w:val="center"/>
                </w:tcPr>
                <w:p>
                  <w:pPr>
                    <w:keepNext w:val="0"/>
                    <w:keepLines w:val="0"/>
                    <w:suppressLineNumbers w:val="0"/>
                    <w:bidi w:val="0"/>
                    <w:spacing w:before="0" w:beforeAutospacing="0" w:after="0" w:afterAutospacing="0"/>
                    <w:ind w:left="0" w:right="0"/>
                    <w:jc w:val="center"/>
                    <w:outlineLvl w:val="9"/>
                    <w:rPr>
                      <w:rFonts w:hint="eastAsia"/>
                      <w:color w:val="auto"/>
                      <w:sz w:val="21"/>
                      <w:szCs w:val="21"/>
                      <w:highlight w:val="none"/>
                      <w:lang w:val="en-US" w:eastAsia="zh-CN"/>
                    </w:rPr>
                  </w:pPr>
                </w:p>
              </w:tc>
              <w:tc>
                <w:tcPr>
                  <w:tcW w:w="753" w:type="dxa"/>
                  <w:vMerge w:val="continue"/>
                  <w:noWrap w:val="0"/>
                  <w:vAlign w:val="center"/>
                </w:tcPr>
                <w:p>
                  <w:pPr>
                    <w:keepNext w:val="0"/>
                    <w:keepLines w:val="0"/>
                    <w:suppressLineNumbers w:val="0"/>
                    <w:bidi w:val="0"/>
                    <w:spacing w:before="0" w:beforeAutospacing="0" w:after="0" w:afterAutospacing="0"/>
                    <w:ind w:left="0" w:right="0"/>
                    <w:jc w:val="center"/>
                    <w:outlineLvl w:val="9"/>
                    <w:rPr>
                      <w:rFonts w:hint="eastAsia"/>
                      <w:color w:val="auto"/>
                      <w:sz w:val="21"/>
                      <w:szCs w:val="21"/>
                      <w:highlight w:val="none"/>
                      <w:lang w:val="en-US" w:eastAsia="zh-CN"/>
                    </w:rPr>
                  </w:pPr>
                </w:p>
              </w:tc>
              <w:tc>
                <w:tcPr>
                  <w:tcW w:w="505" w:type="dxa"/>
                  <w:noWrap w:val="0"/>
                  <w:vAlign w:val="center"/>
                </w:tcPr>
                <w:p>
                  <w:pPr>
                    <w:keepNext w:val="0"/>
                    <w:keepLines w:val="0"/>
                    <w:suppressLineNumbers w:val="0"/>
                    <w:bidi w:val="0"/>
                    <w:spacing w:before="0" w:beforeAutospacing="0" w:after="0" w:afterAutospacing="0"/>
                    <w:ind w:left="0" w:right="0"/>
                    <w:jc w:val="center"/>
                    <w:outlineLvl w:val="9"/>
                    <w:rPr>
                      <w:rFonts w:hint="default"/>
                      <w:color w:val="auto"/>
                      <w:sz w:val="21"/>
                      <w:szCs w:val="21"/>
                      <w:highlight w:val="none"/>
                      <w:lang w:val="en-US" w:eastAsia="zh-CN"/>
                    </w:rPr>
                  </w:pPr>
                  <w:r>
                    <w:rPr>
                      <w:rFonts w:hint="eastAsia"/>
                      <w:color w:val="auto"/>
                      <w:sz w:val="21"/>
                      <w:szCs w:val="21"/>
                      <w:highlight w:val="none"/>
                      <w:lang w:val="en-US" w:eastAsia="zh-CN"/>
                    </w:rPr>
                    <w:t>环境风险防控</w:t>
                  </w:r>
                </w:p>
              </w:tc>
              <w:tc>
                <w:tcPr>
                  <w:tcW w:w="2784" w:type="dxa"/>
                  <w:noWrap w:val="0"/>
                  <w:vAlign w:val="center"/>
                </w:tcPr>
                <w:p>
                  <w:pPr>
                    <w:keepNext w:val="0"/>
                    <w:keepLines w:val="0"/>
                    <w:suppressLineNumbers w:val="0"/>
                    <w:bidi w:val="0"/>
                    <w:spacing w:before="0" w:beforeAutospacing="0" w:after="0" w:afterAutospacing="0"/>
                    <w:ind w:left="0" w:right="0"/>
                    <w:jc w:val="center"/>
                    <w:outlineLvl w:val="9"/>
                    <w:rPr>
                      <w:rFonts w:hint="eastAsia" w:eastAsia="宋体"/>
                      <w:color w:val="auto"/>
                      <w:szCs w:val="21"/>
                      <w:highlight w:val="none"/>
                    </w:rPr>
                  </w:pPr>
                  <w:r>
                    <w:rPr>
                      <w:rFonts w:hint="eastAsia" w:eastAsia="宋体"/>
                      <w:color w:val="auto"/>
                      <w:szCs w:val="21"/>
                      <w:highlight w:val="none"/>
                    </w:rPr>
                    <w:t>1.组织编制环境风险应急预案，通过风险源的识别，制定不同风险源的应急处理处置方案，形成应对突发事故应急处理处置能力。</w:t>
                  </w:r>
                </w:p>
                <w:p>
                  <w:pPr>
                    <w:keepNext w:val="0"/>
                    <w:keepLines w:val="0"/>
                    <w:suppressLineNumbers w:val="0"/>
                    <w:bidi w:val="0"/>
                    <w:spacing w:before="0" w:beforeAutospacing="0" w:after="0" w:afterAutospacing="0"/>
                    <w:ind w:left="0" w:right="0"/>
                    <w:jc w:val="center"/>
                    <w:outlineLvl w:val="9"/>
                    <w:rPr>
                      <w:rFonts w:hint="default" w:eastAsia="宋体"/>
                      <w:color w:val="auto"/>
                      <w:szCs w:val="21"/>
                      <w:highlight w:val="none"/>
                      <w:lang w:val="en-US" w:eastAsia="zh-CN"/>
                    </w:rPr>
                  </w:pPr>
                  <w:r>
                    <w:rPr>
                      <w:rFonts w:hint="eastAsia" w:eastAsia="宋体"/>
                      <w:color w:val="auto"/>
                      <w:szCs w:val="21"/>
                      <w:highlight w:val="none"/>
                    </w:rPr>
                    <w:t>2.建设风险事故废水排放管道及处置池。</w:t>
                  </w:r>
                </w:p>
              </w:tc>
              <w:tc>
                <w:tcPr>
                  <w:tcW w:w="2523" w:type="dxa"/>
                  <w:noWrap w:val="0"/>
                  <w:vAlign w:val="center"/>
                </w:tcPr>
                <w:p>
                  <w:pPr>
                    <w:keepNext w:val="0"/>
                    <w:keepLines w:val="0"/>
                    <w:suppressLineNumbers w:val="0"/>
                    <w:bidi w:val="0"/>
                    <w:spacing w:before="0" w:beforeAutospacing="0" w:after="0" w:afterAutospacing="0"/>
                    <w:ind w:left="0" w:right="0"/>
                    <w:jc w:val="center"/>
                    <w:outlineLvl w:val="9"/>
                    <w:rPr>
                      <w:rFonts w:hint="eastAsia" w:eastAsia="宋体"/>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项目建成后将继续完善相应的环保手续，制定突发环境事件应急预案</w:t>
                  </w:r>
                  <w:r>
                    <w:rPr>
                      <w:rFonts w:hint="eastAsia" w:cs="Times New Roman"/>
                      <w:color w:val="auto"/>
                      <w:sz w:val="21"/>
                      <w:szCs w:val="21"/>
                      <w:highlight w:val="none"/>
                      <w:lang w:val="en-US" w:eastAsia="zh-CN"/>
                    </w:rPr>
                    <w:t>，建设风险事故废水排放管道及处置池。</w:t>
                  </w:r>
                </w:p>
              </w:tc>
              <w:tc>
                <w:tcPr>
                  <w:tcW w:w="505" w:type="dxa"/>
                  <w:noWrap w:val="0"/>
                  <w:vAlign w:val="center"/>
                </w:tcPr>
                <w:p>
                  <w:pPr>
                    <w:keepNext w:val="0"/>
                    <w:keepLines w:val="0"/>
                    <w:suppressLineNumbers w:val="0"/>
                    <w:bidi w:val="0"/>
                    <w:spacing w:before="0" w:beforeAutospacing="0" w:after="0" w:afterAutospacing="0"/>
                    <w:ind w:left="0" w:right="0"/>
                    <w:jc w:val="both"/>
                    <w:outlineLvl w:val="9"/>
                    <w:rPr>
                      <w:rFonts w:hint="default"/>
                      <w:color w:val="auto"/>
                      <w:sz w:val="21"/>
                      <w:szCs w:val="21"/>
                      <w:highlight w:val="none"/>
                      <w:lang w:val="en-US" w:eastAsia="zh-CN"/>
                    </w:rPr>
                  </w:pPr>
                  <w:r>
                    <w:rPr>
                      <w:rFonts w:hint="eastAsia"/>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2" w:hRule="atLeast"/>
                <w:jc w:val="center"/>
              </w:trPr>
              <w:tc>
                <w:tcPr>
                  <w:tcW w:w="505" w:type="dxa"/>
                  <w:vMerge w:val="continue"/>
                  <w:noWrap w:val="0"/>
                  <w:vAlign w:val="center"/>
                </w:tcPr>
                <w:p>
                  <w:pPr>
                    <w:keepNext w:val="0"/>
                    <w:keepLines w:val="0"/>
                    <w:suppressLineNumbers w:val="0"/>
                    <w:bidi w:val="0"/>
                    <w:spacing w:before="0" w:beforeAutospacing="0" w:after="0" w:afterAutospacing="0"/>
                    <w:ind w:left="0" w:right="0"/>
                    <w:jc w:val="center"/>
                    <w:outlineLvl w:val="9"/>
                    <w:rPr>
                      <w:rFonts w:hint="default"/>
                      <w:color w:val="auto"/>
                      <w:highlight w:val="none"/>
                    </w:rPr>
                  </w:pPr>
                </w:p>
              </w:tc>
              <w:tc>
                <w:tcPr>
                  <w:tcW w:w="753" w:type="dxa"/>
                  <w:vMerge w:val="continue"/>
                  <w:noWrap w:val="0"/>
                  <w:vAlign w:val="center"/>
                </w:tcPr>
                <w:p>
                  <w:pPr>
                    <w:keepNext w:val="0"/>
                    <w:keepLines w:val="0"/>
                    <w:suppressLineNumbers w:val="0"/>
                    <w:bidi w:val="0"/>
                    <w:spacing w:before="0" w:beforeAutospacing="0" w:after="0" w:afterAutospacing="0"/>
                    <w:ind w:left="0" w:right="0"/>
                    <w:jc w:val="center"/>
                    <w:outlineLvl w:val="9"/>
                    <w:rPr>
                      <w:rFonts w:hint="default"/>
                      <w:color w:val="auto"/>
                      <w:highlight w:val="none"/>
                    </w:rPr>
                  </w:pPr>
                </w:p>
              </w:tc>
              <w:tc>
                <w:tcPr>
                  <w:tcW w:w="505" w:type="dxa"/>
                  <w:noWrap w:val="0"/>
                  <w:vAlign w:val="center"/>
                </w:tcPr>
                <w:p>
                  <w:pPr>
                    <w:keepNext w:val="0"/>
                    <w:keepLines w:val="0"/>
                    <w:suppressLineNumbers w:val="0"/>
                    <w:bidi w:val="0"/>
                    <w:spacing w:before="0" w:beforeAutospacing="0" w:after="0" w:afterAutospacing="0"/>
                    <w:ind w:left="0" w:right="0"/>
                    <w:jc w:val="center"/>
                    <w:outlineLvl w:val="9"/>
                    <w:rPr>
                      <w:rFonts w:hint="eastAsia"/>
                      <w:color w:val="auto"/>
                      <w:sz w:val="21"/>
                      <w:szCs w:val="21"/>
                      <w:highlight w:val="none"/>
                      <w:lang w:val="en-US" w:eastAsia="zh-CN"/>
                    </w:rPr>
                  </w:pPr>
                  <w:r>
                    <w:rPr>
                      <w:rFonts w:hint="eastAsia"/>
                      <w:color w:val="auto"/>
                      <w:sz w:val="21"/>
                      <w:szCs w:val="21"/>
                      <w:highlight w:val="none"/>
                      <w:lang w:val="en-US" w:eastAsia="zh-CN"/>
                    </w:rPr>
                    <w:t>资源开发效率要求</w:t>
                  </w:r>
                </w:p>
              </w:tc>
              <w:tc>
                <w:tcPr>
                  <w:tcW w:w="2784" w:type="dxa"/>
                  <w:noWrap w:val="0"/>
                  <w:vAlign w:val="center"/>
                </w:tcPr>
                <w:p>
                  <w:pPr>
                    <w:keepNext w:val="0"/>
                    <w:keepLines w:val="0"/>
                    <w:suppressLineNumbers w:val="0"/>
                    <w:bidi w:val="0"/>
                    <w:spacing w:before="0" w:beforeAutospacing="0" w:after="0" w:afterAutospacing="0"/>
                    <w:ind w:left="0" w:right="0"/>
                    <w:jc w:val="center"/>
                    <w:outlineLvl w:val="9"/>
                    <w:rPr>
                      <w:rFonts w:hint="eastAsia" w:eastAsia="宋体"/>
                      <w:color w:val="auto"/>
                      <w:szCs w:val="21"/>
                      <w:highlight w:val="none"/>
                    </w:rPr>
                  </w:pPr>
                  <w:r>
                    <w:rPr>
                      <w:rFonts w:hint="eastAsia" w:eastAsia="宋体"/>
                      <w:color w:val="auto"/>
                      <w:szCs w:val="21"/>
                      <w:highlight w:val="none"/>
                    </w:rPr>
                    <w:t>1.清洁生产水平不低于国家清洁生产标准规定的国内先进水平。</w:t>
                  </w:r>
                </w:p>
                <w:p>
                  <w:pPr>
                    <w:keepNext w:val="0"/>
                    <w:keepLines w:val="0"/>
                    <w:suppressLineNumbers w:val="0"/>
                    <w:bidi w:val="0"/>
                    <w:spacing w:before="0" w:beforeAutospacing="0" w:after="0" w:afterAutospacing="0"/>
                    <w:ind w:left="0" w:right="0"/>
                    <w:jc w:val="center"/>
                    <w:outlineLvl w:val="9"/>
                    <w:rPr>
                      <w:rFonts w:hint="eastAsia" w:eastAsia="宋体"/>
                      <w:color w:val="auto"/>
                      <w:szCs w:val="21"/>
                      <w:highlight w:val="none"/>
                      <w:lang w:val="en-US" w:eastAsia="zh-CN"/>
                    </w:rPr>
                  </w:pPr>
                  <w:r>
                    <w:rPr>
                      <w:rFonts w:hint="eastAsia" w:eastAsia="宋体"/>
                      <w:color w:val="auto"/>
                      <w:szCs w:val="21"/>
                      <w:highlight w:val="none"/>
                    </w:rPr>
                    <w:t>2.工业固废综合利用率≥70</w:t>
                  </w:r>
                  <w:r>
                    <w:rPr>
                      <w:rFonts w:hint="eastAsia"/>
                      <w:color w:val="auto"/>
                      <w:szCs w:val="21"/>
                      <w:highlight w:val="none"/>
                      <w:lang w:val="en-US" w:eastAsia="zh-CN"/>
                    </w:rPr>
                    <w:t>%</w:t>
                  </w:r>
                  <w:r>
                    <w:rPr>
                      <w:rFonts w:hint="eastAsia" w:eastAsia="宋体"/>
                      <w:color w:val="auto"/>
                      <w:szCs w:val="21"/>
                      <w:highlight w:val="none"/>
                    </w:rPr>
                    <w:t>，再生水回用率100%，工业用水重复利用率100%，单位工业增加值综合耗能≤0.5吨标煤/万元。</w:t>
                  </w:r>
                </w:p>
              </w:tc>
              <w:tc>
                <w:tcPr>
                  <w:tcW w:w="2523" w:type="dxa"/>
                  <w:noWrap w:val="0"/>
                  <w:vAlign w:val="center"/>
                </w:tcPr>
                <w:p>
                  <w:pPr>
                    <w:keepNext w:val="0"/>
                    <w:keepLines w:val="0"/>
                    <w:suppressLineNumbers w:val="0"/>
                    <w:bidi w:val="0"/>
                    <w:spacing w:before="0" w:beforeAutospacing="0" w:after="0" w:afterAutospacing="0"/>
                    <w:ind w:left="0" w:right="0"/>
                    <w:jc w:val="center"/>
                    <w:outlineLvl w:val="9"/>
                    <w:rPr>
                      <w:rFonts w:hint="eastAsia"/>
                      <w:color w:val="auto"/>
                      <w:sz w:val="21"/>
                      <w:szCs w:val="21"/>
                      <w:highlight w:val="none"/>
                      <w:lang w:val="en-US" w:eastAsia="zh-CN"/>
                    </w:rPr>
                  </w:pPr>
                  <w:r>
                    <w:rPr>
                      <w:rFonts w:hint="eastAsia"/>
                      <w:color w:val="auto"/>
                      <w:sz w:val="21"/>
                      <w:szCs w:val="21"/>
                      <w:highlight w:val="none"/>
                      <w:lang w:val="en-US" w:eastAsia="zh-CN"/>
                    </w:rPr>
                    <w:t>本项目</w:t>
                  </w:r>
                  <w:r>
                    <w:rPr>
                      <w:rFonts w:hint="eastAsia"/>
                      <w:color w:val="auto"/>
                      <w:highlight w:val="none"/>
                    </w:rPr>
                    <w:t>为</w:t>
                  </w:r>
                  <w:r>
                    <w:rPr>
                      <w:rFonts w:hint="eastAsia"/>
                      <w:color w:val="auto"/>
                      <w:highlight w:val="none"/>
                      <w:lang w:val="en-US" w:eastAsia="zh-CN"/>
                    </w:rPr>
                    <w:t>电气机械和器材制造业项目</w:t>
                  </w:r>
                  <w:r>
                    <w:rPr>
                      <w:rFonts w:hint="eastAsia"/>
                      <w:color w:val="auto"/>
                      <w:highlight w:val="none"/>
                      <w:lang w:eastAsia="zh-CN"/>
                    </w:rPr>
                    <w:t>；清洁生产水平不低于</w:t>
                  </w:r>
                  <w:r>
                    <w:rPr>
                      <w:rFonts w:hint="eastAsia" w:eastAsia="宋体"/>
                      <w:color w:val="auto"/>
                      <w:szCs w:val="21"/>
                      <w:highlight w:val="none"/>
                    </w:rPr>
                    <w:t>国家清洁生产标准规定的国内先进水平。</w:t>
                  </w:r>
                  <w:r>
                    <w:rPr>
                      <w:rFonts w:hint="eastAsia"/>
                      <w:color w:val="auto"/>
                      <w:szCs w:val="21"/>
                      <w:highlight w:val="none"/>
                      <w:lang w:eastAsia="zh-CN"/>
                    </w:rPr>
                    <w:t>工业固废均经妥善处置，处置率达</w:t>
                  </w:r>
                  <w:r>
                    <w:rPr>
                      <w:rFonts w:hint="eastAsia"/>
                      <w:color w:val="auto"/>
                      <w:szCs w:val="21"/>
                      <w:highlight w:val="none"/>
                      <w:lang w:val="en-US" w:eastAsia="zh-CN"/>
                    </w:rPr>
                    <w:t>100%，综合利用率</w:t>
                  </w:r>
                  <w:r>
                    <w:rPr>
                      <w:rFonts w:hint="eastAsia" w:eastAsia="宋体"/>
                      <w:color w:val="auto"/>
                      <w:szCs w:val="21"/>
                      <w:highlight w:val="none"/>
                    </w:rPr>
                    <w:t>≥70</w:t>
                  </w:r>
                  <w:r>
                    <w:rPr>
                      <w:rFonts w:hint="eastAsia"/>
                      <w:color w:val="auto"/>
                      <w:szCs w:val="21"/>
                      <w:highlight w:val="none"/>
                      <w:lang w:val="en-US" w:eastAsia="zh-CN"/>
                    </w:rPr>
                    <w:t>%</w:t>
                  </w:r>
                  <w:r>
                    <w:rPr>
                      <w:rFonts w:hint="eastAsia"/>
                      <w:color w:val="auto"/>
                      <w:szCs w:val="21"/>
                      <w:highlight w:val="none"/>
                      <w:lang w:eastAsia="zh-CN"/>
                    </w:rPr>
                    <w:t>。</w:t>
                  </w:r>
                  <w:r>
                    <w:rPr>
                      <w:rFonts w:hint="eastAsia"/>
                      <w:color w:val="auto"/>
                      <w:kern w:val="0"/>
                      <w:szCs w:val="21"/>
                      <w:highlight w:val="none"/>
                      <w:lang w:val="en-US" w:eastAsia="zh-CN"/>
                    </w:rPr>
                    <w:t>项目生活污水依托厂房配套化粪池处理后，进入金所集镇污水处理厂处理；</w:t>
                  </w:r>
                  <w:r>
                    <w:rPr>
                      <w:rFonts w:hint="eastAsia" w:cs="Times New Roman"/>
                      <w:color w:val="0000FF"/>
                      <w:kern w:val="0"/>
                      <w:sz w:val="21"/>
                      <w:szCs w:val="21"/>
                      <w:highlight w:val="none"/>
                      <w:vertAlign w:val="baseline"/>
                      <w:lang w:val="en-US" w:eastAsia="zh-CN"/>
                    </w:rPr>
                    <w:t>项目生产冷却水冷却后循环使用，定期排水与生活污水一并排放</w:t>
                  </w:r>
                  <w:r>
                    <w:rPr>
                      <w:rFonts w:hint="eastAsia"/>
                      <w:color w:val="auto"/>
                      <w:kern w:val="0"/>
                      <w:szCs w:val="21"/>
                      <w:highlight w:val="none"/>
                      <w:lang w:val="en-US" w:eastAsia="zh-CN"/>
                    </w:rPr>
                    <w:t>，</w:t>
                  </w:r>
                  <w:r>
                    <w:rPr>
                      <w:rFonts w:hint="eastAsia"/>
                      <w:color w:val="0000FF"/>
                      <w:szCs w:val="21"/>
                      <w:highlight w:val="none"/>
                      <w:lang w:val="en-US" w:eastAsia="zh-CN"/>
                    </w:rPr>
                    <w:t>不外排至外环境</w:t>
                  </w:r>
                  <w:r>
                    <w:rPr>
                      <w:rFonts w:hint="eastAsia"/>
                      <w:color w:val="0000FF"/>
                      <w:sz w:val="21"/>
                      <w:szCs w:val="21"/>
                      <w:highlight w:val="none"/>
                      <w:lang w:val="en-US" w:eastAsia="zh-CN"/>
                    </w:rPr>
                    <w:t>。</w:t>
                  </w:r>
                </w:p>
              </w:tc>
              <w:tc>
                <w:tcPr>
                  <w:tcW w:w="505" w:type="dxa"/>
                  <w:noWrap w:val="0"/>
                  <w:vAlign w:val="center"/>
                </w:tcPr>
                <w:p>
                  <w:pPr>
                    <w:keepNext w:val="0"/>
                    <w:keepLines w:val="0"/>
                    <w:suppressLineNumbers w:val="0"/>
                    <w:bidi w:val="0"/>
                    <w:spacing w:before="0" w:beforeAutospacing="0" w:after="0" w:afterAutospacing="0"/>
                    <w:ind w:left="0" w:right="0"/>
                    <w:jc w:val="both"/>
                    <w:outlineLvl w:val="9"/>
                    <w:rPr>
                      <w:rFonts w:hint="eastAsia"/>
                      <w:color w:val="auto"/>
                      <w:sz w:val="21"/>
                      <w:szCs w:val="21"/>
                      <w:highlight w:val="none"/>
                      <w:lang w:val="en-US" w:eastAsia="zh-CN"/>
                    </w:rPr>
                  </w:pPr>
                  <w:r>
                    <w:rPr>
                      <w:rFonts w:hint="eastAsia"/>
                      <w:color w:val="auto"/>
                      <w:sz w:val="21"/>
                      <w:szCs w:val="21"/>
                      <w:highlight w:val="none"/>
                      <w:lang w:val="en-US" w:eastAsia="zh-CN"/>
                    </w:rPr>
                    <w:t>符合</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default" w:ascii="Times New Roman" w:hAnsi="Times New Roman" w:eastAsia="宋体"/>
                <w:b/>
                <w:bCs/>
                <w:color w:val="000000" w:themeColor="text1"/>
                <w:sz w:val="24"/>
                <w:szCs w:val="24"/>
                <w:highlight w:val="none"/>
                <w:lang w:val="en-US" w:eastAsia="zh-CN"/>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b/>
                <w:bCs/>
                <w:color w:val="000000" w:themeColor="text1"/>
                <w:sz w:val="24"/>
                <w:szCs w:val="24"/>
                <w:highlight w:val="none"/>
                <w:lang w:val="en-US" w:eastAsia="zh-CN"/>
                <w14:textFill>
                  <w14:solidFill>
                    <w14:schemeClr w14:val="tx1"/>
                  </w14:solidFill>
                </w14:textFill>
              </w:rPr>
              <w:t>产业政策的符合性分析</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本项目为太阳能光伏设备组件生产项目，根据《产业结构调整指导目录（2019年本）》（国家发改委第29号令，2020年1月1日起实施）</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，本项目</w:t>
            </w:r>
            <w:r>
              <w:rPr>
                <w:rFonts w:hint="eastAsia" w:cs="Times New Roman"/>
                <w:color w:val="000000" w:themeColor="text1"/>
                <w:sz w:val="24"/>
                <w:szCs w:val="24"/>
                <w:highlight w:val="none"/>
                <w:lang w:val="en-US" w:eastAsia="zh-CN"/>
                <w14:textFill>
                  <w14:solidFill>
                    <w14:schemeClr w14:val="tx1"/>
                  </w14:solidFill>
                </w14:textFill>
              </w:rPr>
              <w:t>属于鼓励类 五、新能源 1、太阳能建筑一体化组件设计与制造。</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故项目</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符合国家相关产业政策。</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default" w:ascii="Times New Roman" w:hAnsi="Times New Roman" w:eastAsia="宋体"/>
                <w:b/>
                <w:bCs/>
                <w:color w:val="000000" w:themeColor="text1"/>
                <w:sz w:val="24"/>
                <w:szCs w:val="24"/>
                <w:highlight w:val="none"/>
                <w:lang w:val="en-US" w:eastAsia="zh-CN"/>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4</w:t>
            </w:r>
            <w:r>
              <w:rPr>
                <w:rFonts w:hint="eastAsia" w:ascii="Times New Roman" w:hAnsi="Times New Roman" w:eastAsia="宋体"/>
                <w:b/>
                <w:bCs/>
                <w:color w:val="000000" w:themeColor="text1"/>
                <w:sz w:val="24"/>
                <w:szCs w:val="24"/>
                <w:highlight w:val="none"/>
                <w:lang w:val="en-US" w:eastAsia="zh-CN"/>
                <w14:textFill>
                  <w14:solidFill>
                    <w14:schemeClr w14:val="tx1"/>
                  </w14:solidFill>
                </w14:textFill>
              </w:rPr>
              <w:t>、选址符合性分析</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项目为</w:t>
            </w:r>
            <w:r>
              <w:rPr>
                <w:rFonts w:hint="default"/>
                <w:sz w:val="24"/>
                <w:highlight w:val="none"/>
              </w:rPr>
              <w:t>金属结构制造</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项目，位于寻甸特色产业园区</w:t>
            </w:r>
            <w:r>
              <w:rPr>
                <w:rFonts w:hint="eastAsia" w:cs="Times New Roman"/>
                <w:color w:val="000000" w:themeColor="text1"/>
                <w:sz w:val="24"/>
                <w:szCs w:val="24"/>
                <w:highlight w:val="none"/>
                <w:lang w:val="en-US" w:eastAsia="zh-CN"/>
                <w14:textFill>
                  <w14:solidFill>
                    <w14:schemeClr w14:val="tx1"/>
                  </w14:solidFill>
                </w14:textFill>
              </w:rPr>
              <w:t>金所</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片区，符合园区规划。由于园区基础设施的建设，所选厂地在供电、供水、交通等基础条件十分便利。根据</w:t>
            </w:r>
            <w:r>
              <w:rPr>
                <w:rFonts w:hint="eastAsia" w:cs="Times New Roman"/>
                <w:color w:val="000000" w:themeColor="text1"/>
                <w:sz w:val="24"/>
                <w:szCs w:val="24"/>
                <w:highlight w:val="none"/>
                <w:lang w:val="en-US" w:eastAsia="zh-CN"/>
                <w14:textFill>
                  <w14:solidFill>
                    <w14:schemeClr w14:val="tx1"/>
                  </w14:solidFill>
                </w14:textFill>
              </w:rPr>
              <w:t>引用的</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环境质量数据，项目区具有一定的环境容量，对项目建设无重大环境制约因素。在采取相应环保措施后，项目产生的废气对周围环境影响较小；生活污水依托厂房配套化粪池处理后，进入金所集镇污水处理厂处理；</w:t>
            </w:r>
            <w:r>
              <w:rPr>
                <w:rFonts w:hint="default" w:ascii="Times New Roman" w:hAnsi="Times New Roman" w:eastAsia="宋体" w:cs="Times New Roman"/>
                <w:color w:val="0000FF"/>
                <w:sz w:val="24"/>
                <w:szCs w:val="24"/>
                <w:highlight w:val="none"/>
                <w:lang w:val="en-US" w:eastAsia="zh-CN"/>
              </w:rPr>
              <w:t>生项目生产冷却水冷却后循环使用，定期排水与生活污水一并排放，不外排至外环境</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；噪声厂界可达标排放；固体废物均能得到合理处置，项目与周围环境相容。建设用地周围无需要特殊保护的文物、名胜、古迹和文化、自然遗产，不属于自然保护区和风景名胜区的保护范围。</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综上，项目建设场地条件、交通运输、环境保护和水、电、通信等条件好，无重大的环境制约因素，项目选址合理。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eastAsia" w:cs="Times New Roman"/>
                <w:b/>
                <w:bCs/>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、平面布置符合性分析</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项目租用</w:t>
            </w:r>
            <w:r>
              <w:rPr>
                <w:rFonts w:hint="eastAsia" w:ascii="Times New Roman" w:hAnsi="Times New Roman" w:cs="Times New Roman"/>
                <w:color w:val="auto"/>
                <w:sz w:val="24"/>
                <w:szCs w:val="24"/>
                <w:highlight w:val="none"/>
                <w:lang w:val="en-US" w:eastAsia="zh-CN"/>
              </w:rPr>
              <w:t>寻甸金泰投资开发有限公司</w:t>
            </w:r>
            <w:r>
              <w:rPr>
                <w:rFonts w:hint="eastAsia" w:cs="Times New Roman"/>
                <w:color w:val="auto"/>
                <w:sz w:val="24"/>
                <w:szCs w:val="24"/>
                <w:highlight w:val="none"/>
                <w:lang w:val="en-US" w:eastAsia="zh-CN"/>
              </w:rPr>
              <w:t>的</w:t>
            </w:r>
            <w:r>
              <w:rPr>
                <w:rFonts w:hint="eastAsia" w:cs="宋体"/>
                <w:color w:val="000000" w:themeColor="text1"/>
                <w:sz w:val="24"/>
                <w:szCs w:val="24"/>
                <w:lang w:val="en-US" w:eastAsia="zh-CN"/>
                <w14:textFill>
                  <w14:solidFill>
                    <w14:schemeClr w14:val="tx1"/>
                  </w14:solidFill>
                </w14:textFill>
              </w:rPr>
              <w:t>一期1号仓库</w:t>
            </w:r>
            <w:r>
              <w:rPr>
                <w:rFonts w:hint="eastAsia" w:cs="Times New Roman"/>
                <w:color w:val="auto"/>
                <w:sz w:val="24"/>
                <w:szCs w:val="24"/>
                <w:highlight w:val="none"/>
                <w:lang w:val="en-US" w:eastAsia="zh-CN"/>
              </w:rPr>
              <w:t>进行使用，厂房由2层组成。项目1F中间位置布置生产区，生产区按流水线布置生产设备，</w:t>
            </w:r>
            <w:r>
              <w:rPr>
                <w:rFonts w:hint="eastAsia"/>
                <w:color w:val="auto"/>
                <w:kern w:val="0"/>
                <w:sz w:val="24"/>
                <w:szCs w:val="24"/>
                <w:highlight w:val="none"/>
                <w:lang w:val="en-US" w:eastAsia="zh-CN"/>
              </w:rPr>
              <w:t>由西向东依次设划片区、上玻璃区、EVA裁切区1、串焊区、排版区、叠焊区、贴胶区、EVA裁切区2、TPT裁切区、EL测试区、层压区、削边区、打胶及装框区</w:t>
            </w:r>
            <w:r>
              <w:rPr>
                <w:rFonts w:hint="eastAsia" w:cs="Times New Roman"/>
                <w:color w:val="auto"/>
                <w:sz w:val="24"/>
                <w:szCs w:val="24"/>
                <w:highlight w:val="none"/>
                <w:lang w:val="en-US" w:eastAsia="zh-CN"/>
              </w:rPr>
              <w:t>，西北角、东北角设置更衣室，北侧中间位置设玻璃放置区，西南角、东南角设提升机，南侧中间位置设EVA、TPT放置区、硅胶放置区。2F南侧位置设生产区，</w:t>
            </w:r>
            <w:r>
              <w:rPr>
                <w:rFonts w:hint="eastAsia"/>
                <w:color w:val="auto"/>
                <w:kern w:val="0"/>
                <w:sz w:val="24"/>
                <w:szCs w:val="24"/>
                <w:highlight w:val="none"/>
                <w:lang w:val="en-US" w:eastAsia="zh-CN"/>
              </w:rPr>
              <w:t>由东向西依次设固化区、清洗区、绝缘接地测试区、EL测试区、包装区，</w:t>
            </w:r>
            <w:r>
              <w:rPr>
                <w:rFonts w:hint="eastAsia" w:cs="Times New Roman"/>
                <w:color w:val="auto"/>
                <w:sz w:val="24"/>
                <w:szCs w:val="24"/>
                <w:highlight w:val="none"/>
                <w:lang w:val="en-US" w:eastAsia="zh-CN"/>
              </w:rPr>
              <w:t>西南角、东南角设提升机，西侧中间位置设分选区，西北侧设办公室、卫生间及危险品存放区，北侧中间位置设辅材放置区，东北角设危险废物暂存间，中间位置设成品放置区</w:t>
            </w:r>
            <w:r>
              <w:rPr>
                <w:rFonts w:hint="eastAsia"/>
                <w:color w:val="auto"/>
                <w:kern w:val="0"/>
                <w:sz w:val="24"/>
                <w:szCs w:val="24"/>
                <w:highlight w:val="none"/>
                <w:lang w:val="en-US" w:eastAsia="zh-CN"/>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sz w:val="24"/>
                <w:highlight w:val="none"/>
              </w:rPr>
            </w:pPr>
            <w:r>
              <w:rPr>
                <w:rFonts w:hint="default"/>
                <w:color w:val="auto"/>
                <w:sz w:val="24"/>
                <w:szCs w:val="24"/>
                <w:highlight w:val="none"/>
              </w:rPr>
              <w:t>综上分析，项目满足生产人流、物流分离、互不交叉干扰的原则，结构明朗，流程顺畅</w:t>
            </w:r>
            <w:r>
              <w:rPr>
                <w:rFonts w:hint="default"/>
                <w:color w:val="auto"/>
                <w:sz w:val="24"/>
                <w:highlight w:val="none"/>
              </w:rPr>
              <w:t>，布局紧凑，符合生产工艺流程等需求。总体上做到按功能分区，系统分明，布置整齐。</w:t>
            </w:r>
            <w:r>
              <w:rPr>
                <w:rFonts w:hint="eastAsia"/>
                <w:color w:val="auto"/>
                <w:sz w:val="24"/>
                <w:highlight w:val="none"/>
              </w:rPr>
              <w:t>环保设施就近布设，方便废水</w:t>
            </w:r>
            <w:r>
              <w:rPr>
                <w:rFonts w:hint="eastAsia"/>
                <w:color w:val="auto"/>
                <w:sz w:val="24"/>
                <w:highlight w:val="none"/>
                <w:lang w:eastAsia="zh-CN"/>
              </w:rPr>
              <w:t>、</w:t>
            </w:r>
            <w:r>
              <w:rPr>
                <w:rFonts w:hint="eastAsia"/>
                <w:color w:val="auto"/>
                <w:sz w:val="24"/>
                <w:highlight w:val="none"/>
                <w:lang w:val="en-US" w:eastAsia="zh-CN"/>
              </w:rPr>
              <w:t>废气收集处理及利用</w:t>
            </w:r>
            <w:r>
              <w:rPr>
                <w:rFonts w:hint="eastAsia"/>
                <w:color w:val="auto"/>
                <w:sz w:val="24"/>
                <w:highlight w:val="none"/>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color w:val="auto"/>
                <w:sz w:val="24"/>
                <w:highlight w:val="none"/>
              </w:rPr>
              <w:t>综合分析</w:t>
            </w:r>
            <w:r>
              <w:rPr>
                <w:rFonts w:hint="default"/>
                <w:color w:val="auto"/>
                <w:sz w:val="24"/>
                <w:highlight w:val="none"/>
              </w:rPr>
              <w:t>，项目功能分区明确，做到统一协调，建、构筑物的布置紧凑合理，满足生产系统的储存、操作等主要环节的要求，项目平面布置合理。</w:t>
            </w:r>
          </w:p>
          <w:p>
            <w:pPr>
              <w:keepNext w:val="0"/>
              <w:keepLines w:val="0"/>
              <w:suppressLineNumbers w:val="0"/>
              <w:spacing w:before="0" w:beforeAutospacing="0" w:after="0" w:afterAutospacing="0" w:line="360" w:lineRule="auto"/>
              <w:ind w:left="0" w:right="0" w:firstLine="482" w:firstLineChars="200"/>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eastAsia" w:cs="Times New Roman"/>
                <w:b/>
                <w:bCs/>
                <w:color w:val="000000" w:themeColor="text1"/>
                <w:sz w:val="24"/>
                <w:szCs w:val="24"/>
                <w:highlight w:val="none"/>
                <w:lang w:val="en-US" w:eastAsia="zh-CN"/>
                <w14:textFill>
                  <w14:solidFill>
                    <w14:schemeClr w14:val="tx1"/>
                  </w14:solidFill>
                </w14:textFill>
              </w:rPr>
              <w:t>6</w:t>
            </w:r>
            <w:r>
              <w:rPr>
                <w:rFonts w:hint="eastAsia" w:eastAsia="宋体" w:cs="Times New Roman"/>
                <w:b/>
                <w:bCs/>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与《云南省牛栏江保护条例》符合性分析</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根据《云南省牛栏江保护条例》牛栏江流域上游保护区划分为水源保护核心区、重点污染控制区和重点水源涵养区。</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1）水源保护核心区包括德泽水库库区和德泽水库以上牛栏江干流区。德泽水库库区为德泽水库正常蓄水位1790m水面及沿岸外延2000m的范围，区域范围超过一级山脊线的，按照一级山脊线划定；德泽水库以上牛栏江干流区指德泽水库以上干流（包括干流源头矣纳岔口至嘉丽泽对龙河河段）水域及两岸外延1000m的范围，区域范围超过一级山脊线的，按照一级山脊线划定。</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2）重点污染控制区为水源保护核心区以外，流域范围内的坝区以及花庄河、果马河、普沙河、弥良河、对龙河、杨林河、匡郎河、前进河、马龙河水域及两岸外延3000m的区域，区域范围超过一级山脊线的，按照一级山脊线划定。</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（3）重点水源涵养区为流域范围内除水源保护核心区、重点污染控制区以外的集水区域。</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本项目位于云南省昆明市寻甸特色产业园区</w:t>
            </w:r>
            <w:r>
              <w:rPr>
                <w:rFonts w:hint="eastAsia" w:cs="Times New Roman"/>
                <w:color w:val="000000" w:themeColor="text1"/>
                <w:sz w:val="24"/>
                <w:szCs w:val="24"/>
                <w:highlight w:val="none"/>
                <w:lang w:val="en-US" w:eastAsia="zh-CN"/>
                <w14:textFill>
                  <w14:solidFill>
                    <w14:schemeClr w14:val="tx1"/>
                  </w14:solidFill>
                </w14:textFill>
              </w:rPr>
              <w:t>金所</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片区，根据牛栏江水系功能规划图</w:t>
            </w:r>
            <w:r>
              <w:rPr>
                <w:rFonts w:hint="eastAsia" w:cs="Times New Roman"/>
                <w:color w:val="000000" w:themeColor="text1"/>
                <w:sz w:val="24"/>
                <w:szCs w:val="24"/>
                <w:highlight w:val="none"/>
                <w:lang w:val="en-US" w:eastAsia="zh-CN"/>
                <w14:textFill>
                  <w14:solidFill>
                    <w14:schemeClr w14:val="tx1"/>
                  </w14:solidFill>
                </w14:textFill>
              </w:rPr>
              <w:t>（见附图8）</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可知，项目区属于重点污染控制区。重点污染控制区需满足重点水源涵养区禁止的行为及重点污染控制区的禁止行为。根据《云南省牛栏江保护条例》中第三十二、三十三条中规定的禁止行为分析项目选址符合性。</w:t>
            </w:r>
          </w:p>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黑体"/>
                <w:b/>
                <w:bCs/>
                <w:color w:val="000000" w:themeColor="text1"/>
                <w:highlight w:val="none"/>
                <w14:textFill>
                  <w14:solidFill>
                    <w14:schemeClr w14:val="tx1"/>
                  </w14:solidFill>
                </w14:textFill>
              </w:rPr>
            </w:pPr>
            <w:r>
              <w:rPr>
                <w:rFonts w:hint="eastAsia" w:ascii="Times New Roman" w:hAnsi="Times New Roman" w:eastAsia="宋体" w:cs="黑体"/>
                <w:b/>
                <w:bCs/>
                <w:color w:val="000000" w:themeColor="text1"/>
                <w:highlight w:val="none"/>
                <w14:textFill>
                  <w14:solidFill>
                    <w14:schemeClr w14:val="tx1"/>
                  </w14:solidFill>
                </w14:textFill>
              </w:rPr>
              <w:t>表</w:t>
            </w:r>
            <w:r>
              <w:rPr>
                <w:rFonts w:hint="eastAsia" w:ascii="Times New Roman" w:hAnsi="Times New Roman" w:eastAsia="宋体" w:cs="黑体"/>
                <w:b/>
                <w:bCs/>
                <w:color w:val="000000" w:themeColor="text1"/>
                <w:highlight w:val="none"/>
                <w:lang w:val="en-US" w:eastAsia="zh-CN"/>
                <w14:textFill>
                  <w14:solidFill>
                    <w14:schemeClr w14:val="tx1"/>
                  </w14:solidFill>
                </w14:textFill>
              </w:rPr>
              <w:t>1</w:t>
            </w:r>
            <w:r>
              <w:rPr>
                <w:rFonts w:hint="eastAsia" w:ascii="Times New Roman" w:hAnsi="Times New Roman" w:eastAsia="宋体" w:cs="黑体"/>
                <w:b/>
                <w:bCs/>
                <w:color w:val="000000" w:themeColor="text1"/>
                <w:highlight w:val="none"/>
                <w14:textFill>
                  <w14:solidFill>
                    <w14:schemeClr w14:val="tx1"/>
                  </w14:solidFill>
                </w14:textFill>
              </w:rPr>
              <w:t>-</w:t>
            </w:r>
            <w:r>
              <w:rPr>
                <w:rFonts w:hint="eastAsia" w:cs="黑体"/>
                <w:b/>
                <w:bCs/>
                <w:color w:val="000000" w:themeColor="text1"/>
                <w:highlight w:val="none"/>
                <w:lang w:val="en-US" w:eastAsia="zh-CN"/>
                <w14:textFill>
                  <w14:solidFill>
                    <w14:schemeClr w14:val="tx1"/>
                  </w14:solidFill>
                </w14:textFill>
              </w:rPr>
              <w:t>5</w:t>
            </w:r>
            <w:r>
              <w:rPr>
                <w:rFonts w:hint="eastAsia" w:ascii="Times New Roman" w:hAnsi="Times New Roman" w:eastAsia="宋体" w:cs="黑体"/>
                <w:b/>
                <w:bCs/>
                <w:color w:val="000000" w:themeColor="text1"/>
                <w:highlight w:val="none"/>
                <w14:textFill>
                  <w14:solidFill>
                    <w14:schemeClr w14:val="tx1"/>
                  </w14:solidFill>
                </w14:textFill>
              </w:rPr>
              <w:t xml:space="preserve">  建设内容与《云南省牛栏江保护条例》符合性分析</w:t>
            </w:r>
          </w:p>
          <w:tbl>
            <w:tblPr>
              <w:tblStyle w:val="28"/>
              <w:tblW w:w="7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2578"/>
              <w:gridCol w:w="309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97" w:type="dxa"/>
                  <w:vAlign w:val="center"/>
                </w:tcPr>
                <w:p>
                  <w:pPr>
                    <w:pStyle w:val="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保护区划分</w:t>
                  </w:r>
                </w:p>
              </w:tc>
              <w:tc>
                <w:tcPr>
                  <w:tcW w:w="2578" w:type="dxa"/>
                  <w:vAlign w:val="center"/>
                </w:tcPr>
                <w:p>
                  <w:pPr>
                    <w:pStyle w:val="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禁止行为</w:t>
                  </w:r>
                </w:p>
              </w:tc>
              <w:tc>
                <w:tcPr>
                  <w:tcW w:w="3095" w:type="dxa"/>
                  <w:vAlign w:val="center"/>
                </w:tcPr>
                <w:p>
                  <w:pPr>
                    <w:pStyle w:val="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建设内容</w:t>
                  </w:r>
                </w:p>
              </w:tc>
              <w:tc>
                <w:tcPr>
                  <w:tcW w:w="810" w:type="dxa"/>
                  <w:vAlign w:val="center"/>
                </w:tcPr>
                <w:p>
                  <w:pPr>
                    <w:pStyle w:val="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97" w:type="dxa"/>
                  <w:vMerge w:val="restart"/>
                  <w:vAlign w:val="center"/>
                </w:tcPr>
                <w:p>
                  <w:pPr>
                    <w:pStyle w:val="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i w:val="0"/>
                      <w:iCs w:val="0"/>
                      <w:caps w:val="0"/>
                      <w:color w:val="auto"/>
                      <w:spacing w:val="0"/>
                      <w:sz w:val="21"/>
                      <w:szCs w:val="21"/>
                      <w:highlight w:val="none"/>
                      <w:shd w:val="clear" w:fill="FFFFFF"/>
                    </w:rPr>
                    <w:t>重点污染控制区内除重点水源涵养区禁止的行为</w:t>
                  </w:r>
                  <w:r>
                    <w:rPr>
                      <w:rFonts w:hint="default" w:ascii="Times New Roman" w:hAnsi="Times New Roman" w:eastAsia="宋体" w:cs="Times New Roman"/>
                      <w:i w:val="0"/>
                      <w:iCs w:val="0"/>
                      <w:caps w:val="0"/>
                      <w:color w:val="auto"/>
                      <w:spacing w:val="0"/>
                      <w:sz w:val="21"/>
                      <w:szCs w:val="21"/>
                      <w:highlight w:val="none"/>
                      <w:shd w:val="clear" w:fill="FFFFFF"/>
                      <w:lang w:eastAsia="zh-CN"/>
                    </w:rPr>
                    <w:t>外的其他禁止行为</w:t>
                  </w:r>
                </w:p>
              </w:tc>
              <w:tc>
                <w:tcPr>
                  <w:tcW w:w="2578" w:type="dxa"/>
                  <w:vAlign w:val="center"/>
                </w:tcPr>
                <w:p>
                  <w:pPr>
                    <w:pStyle w:val="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一</w:t>
                  </w:r>
                  <w:r>
                    <w:rPr>
                      <w:rFonts w:hint="default" w:ascii="Times New Roman" w:hAnsi="Times New Roman" w:eastAsia="宋体" w:cs="Times New Roman"/>
                      <w:color w:val="auto"/>
                      <w:sz w:val="21"/>
                      <w:szCs w:val="21"/>
                      <w:highlight w:val="none"/>
                    </w:rPr>
                    <w:t>）新建、扩建工业园区；</w:t>
                  </w:r>
                </w:p>
              </w:tc>
              <w:tc>
                <w:tcPr>
                  <w:tcW w:w="3095" w:type="dxa"/>
                  <w:vAlign w:val="center"/>
                </w:tcPr>
                <w:p>
                  <w:pPr>
                    <w:pStyle w:val="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与项目无关</w:t>
                  </w:r>
                  <w:r>
                    <w:rPr>
                      <w:rFonts w:hint="default" w:ascii="Times New Roman" w:hAnsi="Times New Roman" w:eastAsia="宋体" w:cs="Times New Roman"/>
                      <w:color w:val="auto"/>
                      <w:sz w:val="21"/>
                      <w:szCs w:val="21"/>
                      <w:highlight w:val="none"/>
                      <w:lang w:eastAsia="zh-CN"/>
                    </w:rPr>
                    <w:t>。</w:t>
                  </w:r>
                </w:p>
              </w:tc>
              <w:tc>
                <w:tcPr>
                  <w:tcW w:w="810" w:type="dxa"/>
                  <w:vAlign w:val="center"/>
                </w:tcPr>
                <w:p>
                  <w:pPr>
                    <w:pStyle w:val="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continue"/>
                  <w:vAlign w:val="center"/>
                </w:tcPr>
                <w:p>
                  <w:pPr>
                    <w:pStyle w:val="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2578" w:type="dxa"/>
                  <w:vAlign w:val="center"/>
                </w:tcPr>
                <w:p>
                  <w:pPr>
                    <w:pStyle w:val="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二</w:t>
                  </w:r>
                  <w:r>
                    <w:rPr>
                      <w:rFonts w:hint="default" w:ascii="Times New Roman" w:hAnsi="Times New Roman" w:eastAsia="宋体" w:cs="Times New Roman"/>
                      <w:color w:val="auto"/>
                      <w:sz w:val="21"/>
                      <w:szCs w:val="21"/>
                      <w:highlight w:val="none"/>
                    </w:rPr>
                    <w:t>）新建、扩建重点水污染物排放的工业项目；</w:t>
                  </w:r>
                </w:p>
              </w:tc>
              <w:tc>
                <w:tcPr>
                  <w:tcW w:w="3095" w:type="dxa"/>
                  <w:vAlign w:val="center"/>
                </w:tcPr>
                <w:p>
                  <w:pPr>
                    <w:pStyle w:val="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vertAlign w:val="baseline"/>
                      <w:lang w:val="en-US" w:eastAsia="zh-CN"/>
                    </w:rPr>
                    <w:t>项目</w:t>
                  </w:r>
                  <w:r>
                    <w:rPr>
                      <w:rFonts w:hint="eastAsia" w:cs="Times New Roman"/>
                      <w:color w:val="auto"/>
                      <w:kern w:val="0"/>
                      <w:sz w:val="21"/>
                      <w:szCs w:val="21"/>
                      <w:highlight w:val="none"/>
                      <w:vertAlign w:val="baseline"/>
                      <w:lang w:val="en-US" w:eastAsia="zh-CN"/>
                    </w:rPr>
                    <w:t>生活污水依托厂房配套化粪池处理后，进入金所集镇污水处理厂处理；</w:t>
                  </w:r>
                  <w:r>
                    <w:rPr>
                      <w:rFonts w:hint="eastAsia" w:cs="Times New Roman"/>
                      <w:color w:val="0000FF"/>
                      <w:kern w:val="0"/>
                      <w:sz w:val="21"/>
                      <w:szCs w:val="21"/>
                      <w:highlight w:val="none"/>
                      <w:vertAlign w:val="baseline"/>
                      <w:lang w:val="en-US" w:eastAsia="zh-CN"/>
                    </w:rPr>
                    <w:t>项目生产冷却水冷却后循环使用，定期排水与生活污水一并排放，不外排至外环境。</w:t>
                  </w:r>
                </w:p>
              </w:tc>
              <w:tc>
                <w:tcPr>
                  <w:tcW w:w="810" w:type="dxa"/>
                  <w:vAlign w:val="center"/>
                </w:tcPr>
                <w:p>
                  <w:pPr>
                    <w:pStyle w:val="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continue"/>
                  <w:vAlign w:val="center"/>
                </w:tcPr>
                <w:p>
                  <w:pPr>
                    <w:pStyle w:val="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2578" w:type="dxa"/>
                  <w:vAlign w:val="center"/>
                </w:tcPr>
                <w:p>
                  <w:pPr>
                    <w:pStyle w:val="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三</w:t>
                  </w:r>
                  <w:r>
                    <w:rPr>
                      <w:rFonts w:hint="default" w:ascii="Times New Roman" w:hAnsi="Times New Roman" w:eastAsia="宋体" w:cs="Times New Roman"/>
                      <w:color w:val="auto"/>
                      <w:sz w:val="21"/>
                      <w:szCs w:val="21"/>
                      <w:highlight w:val="none"/>
                    </w:rPr>
                    <w:t>）新建、改建、扩建经营性陵园、公墓。</w:t>
                  </w:r>
                </w:p>
              </w:tc>
              <w:tc>
                <w:tcPr>
                  <w:tcW w:w="3095" w:type="dxa"/>
                  <w:vAlign w:val="center"/>
                </w:tcPr>
                <w:p>
                  <w:pPr>
                    <w:pStyle w:val="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与项目无关</w:t>
                  </w:r>
                  <w:r>
                    <w:rPr>
                      <w:rFonts w:hint="default" w:ascii="Times New Roman" w:hAnsi="Times New Roman" w:eastAsia="宋体" w:cs="Times New Roman"/>
                      <w:color w:val="auto"/>
                      <w:sz w:val="21"/>
                      <w:szCs w:val="21"/>
                      <w:highlight w:val="none"/>
                      <w:lang w:eastAsia="zh-CN"/>
                    </w:rPr>
                    <w:t>。</w:t>
                  </w:r>
                </w:p>
              </w:tc>
              <w:tc>
                <w:tcPr>
                  <w:tcW w:w="810" w:type="dxa"/>
                  <w:vAlign w:val="center"/>
                </w:tcPr>
                <w:p>
                  <w:pPr>
                    <w:pStyle w:val="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restart"/>
                  <w:vAlign w:val="center"/>
                </w:tcPr>
                <w:p>
                  <w:pPr>
                    <w:pStyle w:val="7"/>
                    <w:keepNext w:val="0"/>
                    <w:keepLines w:val="0"/>
                    <w:suppressLineNumbers w:val="0"/>
                    <w:adjustRightInd w:val="0"/>
                    <w:snapToGrid w:val="0"/>
                    <w:spacing w:beforeAutospacing="0" w:after="0" w:afterAutospacing="0"/>
                    <w:ind w:lef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lang w:val="en-US" w:eastAsia="zh-CN"/>
                    </w:rPr>
                    <w:t>重点水源涵养区内禁止下列行为</w:t>
                  </w:r>
                </w:p>
              </w:tc>
              <w:tc>
                <w:tcPr>
                  <w:tcW w:w="2578" w:type="dxa"/>
                  <w:vAlign w:val="center"/>
                </w:tcPr>
                <w:p>
                  <w:pPr>
                    <w:pStyle w:val="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（一）盗伐、滥伐林木和破坏草地；</w:t>
                  </w:r>
                </w:p>
              </w:tc>
              <w:tc>
                <w:tcPr>
                  <w:tcW w:w="3095" w:type="dxa"/>
                  <w:vAlign w:val="center"/>
                </w:tcPr>
                <w:p>
                  <w:pPr>
                    <w:pStyle w:val="7"/>
                    <w:keepNext w:val="0"/>
                    <w:keepLines w:val="0"/>
                    <w:suppressLineNumbers w:val="0"/>
                    <w:adjustRightInd w:val="0"/>
                    <w:snapToGrid w:val="0"/>
                    <w:spacing w:beforeAutospacing="0" w:after="0" w:afterAutospacing="0"/>
                    <w:ind w:lef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项目不涉及</w:t>
                  </w:r>
                  <w:r>
                    <w:rPr>
                      <w:rFonts w:hint="default" w:ascii="Times New Roman" w:hAnsi="Times New Roman" w:eastAsia="宋体" w:cs="Times New Roman"/>
                      <w:color w:val="auto"/>
                      <w:sz w:val="21"/>
                      <w:szCs w:val="21"/>
                      <w:highlight w:val="none"/>
                      <w:lang w:val="en-US" w:eastAsia="zh-CN"/>
                    </w:rPr>
                    <w:t>盗伐、滥伐林木和破坏草地行为。</w:t>
                  </w:r>
                </w:p>
              </w:tc>
              <w:tc>
                <w:tcPr>
                  <w:tcW w:w="81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continue"/>
                  <w:vAlign w:val="center"/>
                </w:tcPr>
                <w:p>
                  <w:pPr>
                    <w:pStyle w:val="7"/>
                    <w:keepNext w:val="0"/>
                    <w:keepLines w:val="0"/>
                    <w:suppressLineNumbers w:val="0"/>
                    <w:adjustRightInd w:val="0"/>
                    <w:snapToGrid w:val="0"/>
                    <w:spacing w:beforeAutospacing="0" w:after="0" w:afterAutospacing="0"/>
                    <w:ind w:left="0"/>
                    <w:jc w:val="center"/>
                    <w:rPr>
                      <w:rFonts w:hint="default" w:ascii="Times New Roman" w:hAnsi="Times New Roman" w:eastAsia="宋体" w:cs="Times New Roman"/>
                      <w:color w:val="auto"/>
                      <w:kern w:val="2"/>
                      <w:sz w:val="21"/>
                      <w:szCs w:val="21"/>
                      <w:highlight w:val="none"/>
                      <w:lang w:val="en-US" w:eastAsia="zh-CN" w:bidi="ar-SA"/>
                    </w:rPr>
                  </w:pPr>
                </w:p>
              </w:tc>
              <w:tc>
                <w:tcPr>
                  <w:tcW w:w="2578" w:type="dxa"/>
                  <w:vAlign w:val="center"/>
                </w:tcPr>
                <w:p>
                  <w:pPr>
                    <w:pStyle w:val="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（二）使用高毒、高残留农药；</w:t>
                  </w:r>
                </w:p>
              </w:tc>
              <w:tc>
                <w:tcPr>
                  <w:tcW w:w="3095" w:type="dxa"/>
                  <w:vAlign w:val="center"/>
                </w:tcPr>
                <w:p>
                  <w:pPr>
                    <w:pStyle w:val="7"/>
                    <w:keepNext w:val="0"/>
                    <w:keepLines w:val="0"/>
                    <w:suppressLineNumbers w:val="0"/>
                    <w:adjustRightInd w:val="0"/>
                    <w:snapToGrid w:val="0"/>
                    <w:spacing w:beforeAutospacing="0" w:after="0" w:afterAutospacing="0"/>
                    <w:ind w:lef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项目不</w:t>
                  </w:r>
                  <w:r>
                    <w:rPr>
                      <w:rFonts w:hint="default" w:ascii="Times New Roman" w:hAnsi="Times New Roman" w:eastAsia="宋体" w:cs="Times New Roman"/>
                      <w:color w:val="auto"/>
                      <w:sz w:val="21"/>
                      <w:szCs w:val="21"/>
                      <w:highlight w:val="none"/>
                      <w:lang w:val="en-US" w:eastAsia="zh-CN"/>
                    </w:rPr>
                    <w:t>使用高毒、高残留农药。</w:t>
                  </w:r>
                </w:p>
              </w:tc>
              <w:tc>
                <w:tcPr>
                  <w:tcW w:w="81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7" w:type="dxa"/>
                  <w:vMerge w:val="continue"/>
                  <w:vAlign w:val="center"/>
                </w:tcPr>
                <w:p>
                  <w:pPr>
                    <w:pStyle w:val="7"/>
                    <w:keepNext w:val="0"/>
                    <w:keepLines w:val="0"/>
                    <w:suppressLineNumbers w:val="0"/>
                    <w:adjustRightInd w:val="0"/>
                    <w:snapToGrid w:val="0"/>
                    <w:spacing w:beforeAutospacing="0" w:after="0" w:afterAutospacing="0"/>
                    <w:ind w:left="0"/>
                    <w:jc w:val="center"/>
                    <w:rPr>
                      <w:rFonts w:hint="default" w:ascii="Times New Roman" w:hAnsi="Times New Roman" w:eastAsia="宋体" w:cs="Times New Roman"/>
                      <w:color w:val="auto"/>
                      <w:kern w:val="2"/>
                      <w:sz w:val="21"/>
                      <w:szCs w:val="21"/>
                      <w:highlight w:val="none"/>
                      <w:lang w:val="en-US" w:eastAsia="zh-CN" w:bidi="ar-SA"/>
                    </w:rPr>
                  </w:pPr>
                </w:p>
              </w:tc>
              <w:tc>
                <w:tcPr>
                  <w:tcW w:w="2578" w:type="dxa"/>
                  <w:vAlign w:val="center"/>
                </w:tcPr>
                <w:p>
                  <w:pPr>
                    <w:pStyle w:val="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（三）利用溶洞、渗井、渗坑、裂隙排放、倾倒含有毒有害物质的废水、废渣；</w:t>
                  </w:r>
                </w:p>
              </w:tc>
              <w:tc>
                <w:tcPr>
                  <w:tcW w:w="3095" w:type="dxa"/>
                  <w:vAlign w:val="center"/>
                </w:tcPr>
                <w:p>
                  <w:pPr>
                    <w:pStyle w:val="7"/>
                    <w:keepNext w:val="0"/>
                    <w:keepLines w:val="0"/>
                    <w:suppressLineNumbers w:val="0"/>
                    <w:adjustRightInd w:val="0"/>
                    <w:snapToGrid w:val="0"/>
                    <w:spacing w:beforeAutospacing="0" w:after="0" w:afterAutospacing="0"/>
                    <w:ind w:lef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vertAlign w:val="baseline"/>
                      <w:lang w:val="en-US" w:eastAsia="zh-CN"/>
                    </w:rPr>
                    <w:t>项目不涉及</w:t>
                  </w:r>
                  <w:r>
                    <w:rPr>
                      <w:rFonts w:hint="default" w:ascii="Times New Roman" w:hAnsi="Times New Roman" w:eastAsia="宋体" w:cs="Times New Roman"/>
                      <w:color w:val="auto"/>
                      <w:sz w:val="21"/>
                      <w:szCs w:val="21"/>
                      <w:highlight w:val="none"/>
                      <w:lang w:val="en-US" w:eastAsia="zh-CN"/>
                    </w:rPr>
                    <w:t>利用溶洞、渗井、渗坑、裂隙排放、倾倒含有毒有害物质的废水、废渣等行为。</w:t>
                  </w:r>
                </w:p>
              </w:tc>
              <w:tc>
                <w:tcPr>
                  <w:tcW w:w="81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continue"/>
                  <w:vAlign w:val="center"/>
                </w:tcPr>
                <w:p>
                  <w:pPr>
                    <w:pStyle w:val="7"/>
                    <w:keepNext w:val="0"/>
                    <w:keepLines w:val="0"/>
                    <w:suppressLineNumbers w:val="0"/>
                    <w:adjustRightInd w:val="0"/>
                    <w:snapToGrid w:val="0"/>
                    <w:spacing w:beforeAutospacing="0" w:after="0" w:afterAutospacing="0"/>
                    <w:ind w:left="0"/>
                    <w:jc w:val="center"/>
                    <w:rPr>
                      <w:rFonts w:hint="default" w:ascii="Times New Roman" w:hAnsi="Times New Roman" w:eastAsia="宋体" w:cs="Times New Roman"/>
                      <w:color w:val="auto"/>
                      <w:kern w:val="2"/>
                      <w:sz w:val="21"/>
                      <w:szCs w:val="21"/>
                      <w:highlight w:val="none"/>
                      <w:lang w:val="en-US" w:eastAsia="zh-CN" w:bidi="ar-SA"/>
                    </w:rPr>
                  </w:pPr>
                </w:p>
              </w:tc>
              <w:tc>
                <w:tcPr>
                  <w:tcW w:w="2578" w:type="dxa"/>
                  <w:vAlign w:val="center"/>
                </w:tcPr>
                <w:p>
                  <w:pPr>
                    <w:pStyle w:val="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（四）向水体排放废水、倾倒工业废渣、城镇垃圾或者其他废弃物；</w:t>
                  </w:r>
                </w:p>
              </w:tc>
              <w:tc>
                <w:tcPr>
                  <w:tcW w:w="3095" w:type="dxa"/>
                  <w:vAlign w:val="center"/>
                </w:tcPr>
                <w:p>
                  <w:pPr>
                    <w:pStyle w:val="7"/>
                    <w:keepNext w:val="0"/>
                    <w:keepLines w:val="0"/>
                    <w:suppressLineNumbers w:val="0"/>
                    <w:adjustRightInd w:val="0"/>
                    <w:snapToGrid w:val="0"/>
                    <w:spacing w:beforeAutospacing="0" w:after="0" w:afterAutospacing="0"/>
                    <w:ind w:lef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vertAlign w:val="baseline"/>
                      <w:lang w:val="en-US" w:eastAsia="zh-CN"/>
                    </w:rPr>
                    <w:t>项目</w:t>
                  </w:r>
                  <w:r>
                    <w:rPr>
                      <w:rFonts w:hint="eastAsia" w:cs="Times New Roman"/>
                      <w:color w:val="auto"/>
                      <w:kern w:val="0"/>
                      <w:sz w:val="21"/>
                      <w:szCs w:val="21"/>
                      <w:highlight w:val="none"/>
                      <w:vertAlign w:val="baseline"/>
                      <w:lang w:val="en-US" w:eastAsia="zh-CN"/>
                    </w:rPr>
                    <w:t>废水不直接排入周边地表水</w:t>
                  </w:r>
                  <w:r>
                    <w:rPr>
                      <w:rFonts w:hint="default" w:ascii="Times New Roman" w:hAnsi="Times New Roman" w:eastAsia="宋体" w:cs="Times New Roman"/>
                      <w:color w:val="auto"/>
                      <w:sz w:val="21"/>
                      <w:szCs w:val="21"/>
                      <w:highlight w:val="none"/>
                      <w:lang w:val="en-US" w:eastAsia="zh-CN"/>
                    </w:rPr>
                    <w:t>。固体废物合理处置率100%。项目不涉及向水体排放废水、倾倒工业废渣、城镇垃圾或者其他废弃物的行为。</w:t>
                  </w:r>
                </w:p>
              </w:tc>
              <w:tc>
                <w:tcPr>
                  <w:tcW w:w="81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continue"/>
                  <w:vAlign w:val="center"/>
                </w:tcPr>
                <w:p>
                  <w:pPr>
                    <w:pStyle w:val="7"/>
                    <w:keepNext w:val="0"/>
                    <w:keepLines w:val="0"/>
                    <w:suppressLineNumbers w:val="0"/>
                    <w:adjustRightInd w:val="0"/>
                    <w:snapToGrid w:val="0"/>
                    <w:spacing w:beforeAutospacing="0" w:after="0" w:afterAutospacing="0"/>
                    <w:ind w:left="0"/>
                    <w:jc w:val="center"/>
                    <w:rPr>
                      <w:rFonts w:hint="default" w:ascii="Times New Roman" w:hAnsi="Times New Roman" w:eastAsia="宋体" w:cs="Times New Roman"/>
                      <w:color w:val="auto"/>
                      <w:kern w:val="2"/>
                      <w:sz w:val="21"/>
                      <w:szCs w:val="21"/>
                      <w:highlight w:val="none"/>
                      <w:lang w:val="en-US" w:eastAsia="zh-CN" w:bidi="ar-SA"/>
                    </w:rPr>
                  </w:pPr>
                </w:p>
              </w:tc>
              <w:tc>
                <w:tcPr>
                  <w:tcW w:w="2578" w:type="dxa"/>
                  <w:vAlign w:val="center"/>
                </w:tcPr>
                <w:p>
                  <w:pPr>
                    <w:pStyle w:val="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（五）在江河、渠道、水库最高水位线以下的滩地、岸坡堆放、存贮固体废弃物或者其他污染物；</w:t>
                  </w:r>
                </w:p>
              </w:tc>
              <w:tc>
                <w:tcPr>
                  <w:tcW w:w="3095" w:type="dxa"/>
                  <w:vAlign w:val="center"/>
                </w:tcPr>
                <w:p>
                  <w:pPr>
                    <w:pStyle w:val="7"/>
                    <w:keepNext w:val="0"/>
                    <w:keepLines w:val="0"/>
                    <w:suppressLineNumbers w:val="0"/>
                    <w:adjustRightInd w:val="0"/>
                    <w:snapToGrid w:val="0"/>
                    <w:spacing w:beforeAutospacing="0" w:after="0" w:afterAutospacing="0"/>
                    <w:ind w:lef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项目不涉及</w:t>
                  </w:r>
                  <w:r>
                    <w:rPr>
                      <w:rFonts w:hint="default" w:ascii="Times New Roman" w:hAnsi="Times New Roman" w:eastAsia="宋体" w:cs="Times New Roman"/>
                      <w:color w:val="auto"/>
                      <w:sz w:val="21"/>
                      <w:szCs w:val="21"/>
                      <w:highlight w:val="none"/>
                      <w:lang w:val="en-US" w:eastAsia="zh-CN"/>
                    </w:rPr>
                    <w:t>在江河、渠道、水库最高水位线以下的滩地、岸坡堆放、存贮固体废弃物或者其他污染物的行为。</w:t>
                  </w:r>
                </w:p>
              </w:tc>
              <w:tc>
                <w:tcPr>
                  <w:tcW w:w="81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97" w:type="dxa"/>
                  <w:vMerge w:val="continue"/>
                  <w:vAlign w:val="center"/>
                </w:tcPr>
                <w:p>
                  <w:pPr>
                    <w:pStyle w:val="7"/>
                    <w:keepNext w:val="0"/>
                    <w:keepLines w:val="0"/>
                    <w:suppressLineNumbers w:val="0"/>
                    <w:adjustRightInd w:val="0"/>
                    <w:snapToGrid w:val="0"/>
                    <w:spacing w:beforeAutospacing="0" w:after="0" w:afterAutospacing="0"/>
                    <w:ind w:left="0"/>
                    <w:jc w:val="center"/>
                    <w:rPr>
                      <w:rFonts w:hint="default" w:ascii="Times New Roman" w:hAnsi="Times New Roman" w:eastAsia="宋体" w:cs="Times New Roman"/>
                      <w:color w:val="auto"/>
                      <w:kern w:val="2"/>
                      <w:sz w:val="21"/>
                      <w:szCs w:val="21"/>
                      <w:highlight w:val="none"/>
                      <w:lang w:val="en-US" w:eastAsia="zh-CN" w:bidi="ar-SA"/>
                    </w:rPr>
                  </w:pPr>
                </w:p>
              </w:tc>
              <w:tc>
                <w:tcPr>
                  <w:tcW w:w="2578" w:type="dxa"/>
                  <w:vAlign w:val="center"/>
                </w:tcPr>
                <w:p>
                  <w:pPr>
                    <w:pStyle w:val="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（六）利用无防渗漏措施的沟渠、坑塘等输送或者存贮含有毒污染物的废水、含病原体的污水或者其他废弃物。</w:t>
                  </w:r>
                </w:p>
              </w:tc>
              <w:tc>
                <w:tcPr>
                  <w:tcW w:w="3095" w:type="dxa"/>
                  <w:vAlign w:val="center"/>
                </w:tcPr>
                <w:p>
                  <w:pPr>
                    <w:pStyle w:val="7"/>
                    <w:keepNext w:val="0"/>
                    <w:keepLines w:val="0"/>
                    <w:suppressLineNumbers w:val="0"/>
                    <w:adjustRightInd w:val="0"/>
                    <w:snapToGrid w:val="0"/>
                    <w:spacing w:beforeAutospacing="0" w:after="0" w:afterAutospacing="0"/>
                    <w:ind w:lef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项目不涉及</w:t>
                  </w:r>
                  <w:r>
                    <w:rPr>
                      <w:rFonts w:hint="default" w:ascii="Times New Roman" w:hAnsi="Times New Roman" w:eastAsia="宋体" w:cs="Times New Roman"/>
                      <w:color w:val="auto"/>
                      <w:sz w:val="21"/>
                      <w:szCs w:val="21"/>
                      <w:highlight w:val="none"/>
                      <w:lang w:val="en-US" w:eastAsia="zh-CN"/>
                    </w:rPr>
                    <w:t>利用无防渗漏措施的沟渠、坑塘等输送或者存贮含有毒污染物的废水、含病原体的污水或者其他废弃物的行为。</w:t>
                  </w:r>
                </w:p>
              </w:tc>
              <w:tc>
                <w:tcPr>
                  <w:tcW w:w="81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bl>
          <w:p>
            <w:pPr>
              <w:keepNext w:val="0"/>
              <w:keepLines w:val="0"/>
              <w:suppressLineNumbers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综上所述，项目与《云南省牛栏江保护条例》相符。</w:t>
            </w:r>
          </w:p>
          <w:p>
            <w:pPr>
              <w:keepNext w:val="0"/>
              <w:keepLines w:val="0"/>
              <w:suppressLineNumbers w:val="0"/>
              <w:snapToGrid w:val="0"/>
              <w:spacing w:before="0" w:beforeAutospacing="0" w:after="0" w:afterAutospacing="0" w:line="360" w:lineRule="auto"/>
              <w:ind w:left="0" w:right="0" w:firstLine="482" w:firstLineChars="200"/>
              <w:jc w:val="both"/>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7</w:t>
            </w:r>
            <w:r>
              <w:rPr>
                <w:rFonts w:hint="default" w:ascii="Times New Roman" w:hAnsi="Times New Roman" w:eastAsia="宋体"/>
                <w:b/>
                <w:bCs/>
                <w:color w:val="000000" w:themeColor="text1"/>
                <w:sz w:val="24"/>
                <w:szCs w:val="24"/>
                <w:highlight w:val="none"/>
                <w14:textFill>
                  <w14:solidFill>
                    <w14:schemeClr w14:val="tx1"/>
                  </w14:solidFill>
                </w14:textFill>
              </w:rPr>
              <w:t>、</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与《牛栏江流域（云南部分）水环境保护规划（2009~2030）》的相符性分析</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根据《牛栏江流域（云南部分）水环境保护规划（2009~2030）》，牛栏江流域（云南段）水环境保护划分为两大控制区，即牛栏江上游（德泽水库坝址以上）重点保护区、牛栏江下游生态与环境保护区。其中牛栏江上游（德泽水库坝址以上）重点保护区包括水源保护核心区、重点污染控制区、水源涵养区。水源保护核心区包括牛栏江干流水面，河岸外围陆域1000米范围；德泽水库水面，库岸外围陆域2000m范围。涉及乡镇主要有牛栏江镇、塘子镇、河口乡、七星乡、德泽乡，面积为625.3km²，属于重点保护区。重点污染控制区主要是水源保护核心区边界外的坝区。涉及小哨乡、嵩阳镇、小街镇、杨桥乡、羊街镇、金所乡、月望乡、大坡乡、菱角乡、田坝乡十个乡镇，面积1892.56km²，属于污染重点治理区。水源涵养区包括除水源保护核心区、重点污染控制区以外的山地。涉及杨林镇、仁德镇、通泉镇、王家庄镇、马过河镇、旧县镇六个乡镇，面积1764.16km²。</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本项目位于云南省昆明市寻甸特色产业园区</w:t>
            </w:r>
            <w:r>
              <w:rPr>
                <w:rFonts w:hint="eastAsia" w:cs="Times New Roman"/>
                <w:color w:val="000000" w:themeColor="text1"/>
                <w:sz w:val="24"/>
                <w:szCs w:val="24"/>
                <w:highlight w:val="none"/>
                <w:lang w:val="en-US" w:eastAsia="zh-CN"/>
                <w14:textFill>
                  <w14:solidFill>
                    <w14:schemeClr w14:val="tx1"/>
                  </w14:solidFill>
                </w14:textFill>
              </w:rPr>
              <w:t>金所</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片区，根据</w:t>
            </w:r>
            <w:r>
              <w:rPr>
                <w:rFonts w:hint="eastAsia" w:cs="Times New Roman"/>
                <w:color w:val="000000" w:themeColor="text1"/>
                <w:sz w:val="24"/>
                <w:szCs w:val="24"/>
                <w:highlight w:val="none"/>
                <w:lang w:val="en-US" w:eastAsia="zh-CN"/>
                <w14:textFill>
                  <w14:solidFill>
                    <w14:schemeClr w14:val="tx1"/>
                  </w14:solidFill>
                </w14:textFill>
              </w:rPr>
              <w:t>项目与牛栏江流域（云南段）水环境保护分区位置关系图（见附图6）</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可知，项目区属于重点污染控制区。根据《牛栏江流域（云南部分）水环境保护规划（2009~2030）》中的工业园区污染源控制规划，开展杨林工业园区、寻甸特色工业园区和马龙工业园区的综合环境执法检查，清查园区内现有工业企业，对违反国家法律法规、产业政策及入园规定的企业实行关停或限期整改，建设完善污水处理设施、有毒有害固体废弃物处置设施。</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本项目生活污水依托厂房配套化粪池处理后，进入金所集镇污水处理厂处理；</w:t>
            </w:r>
            <w:r>
              <w:rPr>
                <w:rFonts w:hint="default" w:ascii="Times New Roman" w:hAnsi="Times New Roman" w:eastAsia="宋体" w:cs="Times New Roman"/>
                <w:color w:val="0000FF"/>
                <w:sz w:val="24"/>
                <w:szCs w:val="24"/>
                <w:highlight w:val="none"/>
                <w:lang w:val="en-US" w:eastAsia="zh-CN"/>
              </w:rPr>
              <w:t>项目生产冷却水冷却后循环使用，定期排水与生活污水一并排放，不外排至外环境。</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项目内设有垃圾和危废收集设施，可保证固废合理收集处置，一般生活固废由环卫部门进行处置，危废收集后委托有资质单位处理。项目选址符合《云南省牛栏江保护条例》中的选址要求。</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szCs w:val="24"/>
                <w:highlight w:val="none"/>
                <w:lang w:val="zh-CN"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综上所述，项目选址符合《牛栏江流域（云南部分）水环境保护规划（2009~2030）》对重点污染控制区的水环境保护要求。</w:t>
            </w:r>
          </w:p>
          <w:p>
            <w:pPr>
              <w:keepNext w:val="0"/>
              <w:keepLines w:val="0"/>
              <w:suppressLineNumbers w:val="0"/>
              <w:snapToGrid w:val="0"/>
              <w:spacing w:before="0" w:beforeAutospacing="0" w:after="0" w:afterAutospacing="0" w:line="360" w:lineRule="auto"/>
              <w:ind w:left="0" w:right="0" w:firstLine="482" w:firstLineChars="200"/>
              <w:jc w:val="both"/>
              <w:rPr>
                <w:rFonts w:hint="default" w:ascii="Times New Roman" w:hAnsi="Times New Roman" w:eastAsia="宋体" w:cs="Times New Roman"/>
                <w:b/>
                <w:bCs/>
                <w:color w:val="000000" w:themeColor="text1"/>
                <w:kern w:val="0"/>
                <w:sz w:val="24"/>
                <w:szCs w:val="24"/>
                <w:highlight w:val="none"/>
                <w14:textFill>
                  <w14:solidFill>
                    <w14:schemeClr w14:val="tx1"/>
                  </w14:solidFill>
                </w14:textFill>
              </w:rPr>
            </w:pPr>
            <w:r>
              <w:rPr>
                <w:rFonts w:hint="eastAsia" w:cs="Times New Roman"/>
                <w:b/>
                <w:bCs/>
                <w:color w:val="000000" w:themeColor="text1"/>
                <w:kern w:val="0"/>
                <w:sz w:val="24"/>
                <w:szCs w:val="24"/>
                <w:highlight w:val="none"/>
                <w:lang w:val="en-US" w:eastAsia="zh-CN"/>
                <w14:textFill>
                  <w14:solidFill>
                    <w14:schemeClr w14:val="tx1"/>
                  </w14:solidFill>
                </w14:textFill>
              </w:rPr>
              <w:t>8</w:t>
            </w:r>
            <w:r>
              <w:rPr>
                <w:rFonts w:hint="eastAsia" w:eastAsia="宋体" w:cs="Times New Roman"/>
                <w:b/>
                <w:bCs/>
                <w:color w:val="000000" w:themeColor="text1"/>
                <w:kern w:val="0"/>
                <w:sz w:val="24"/>
                <w:szCs w:val="24"/>
                <w:highlight w:val="none"/>
                <w:lang w:val="en-US" w:eastAsia="zh-CN"/>
                <w14:textFill>
                  <w14:solidFill>
                    <w14:schemeClr w14:val="tx1"/>
                  </w14:solidFill>
                </w14:textFill>
              </w:rPr>
              <w:t>、</w:t>
            </w:r>
            <w:r>
              <w:rPr>
                <w:rFonts w:hint="default" w:ascii="Times New Roman" w:hAnsi="Times New Roman" w:eastAsia="宋体" w:cs="Times New Roman"/>
                <w:b/>
                <w:bCs/>
                <w:color w:val="000000" w:themeColor="text1"/>
                <w:kern w:val="0"/>
                <w:sz w:val="24"/>
                <w:szCs w:val="24"/>
                <w:highlight w:val="none"/>
                <w14:textFill>
                  <w14:solidFill>
                    <w14:schemeClr w14:val="tx1"/>
                  </w14:solidFill>
                </w14:textFill>
              </w:rPr>
              <w:t>项目与《牛栏江流域（</w:t>
            </w:r>
            <w:r>
              <w:rPr>
                <w:rFonts w:hint="eastAsia" w:cs="Times New Roman"/>
                <w:b/>
                <w:bCs/>
                <w:color w:val="000000" w:themeColor="text1"/>
                <w:kern w:val="0"/>
                <w:sz w:val="24"/>
                <w:szCs w:val="24"/>
                <w:highlight w:val="none"/>
                <w:lang w:eastAsia="zh-CN"/>
                <w14:textFill>
                  <w14:solidFill>
                    <w14:schemeClr w14:val="tx1"/>
                  </w14:solidFill>
                </w14:textFill>
              </w:rPr>
              <w:t>昆明</w:t>
            </w:r>
            <w:r>
              <w:rPr>
                <w:rFonts w:hint="default" w:ascii="Times New Roman" w:hAnsi="Times New Roman" w:eastAsia="宋体" w:cs="Times New Roman"/>
                <w:b/>
                <w:bCs/>
                <w:color w:val="000000" w:themeColor="text1"/>
                <w:kern w:val="0"/>
                <w:sz w:val="24"/>
                <w:szCs w:val="24"/>
                <w:highlight w:val="none"/>
                <w14:textFill>
                  <w14:solidFill>
                    <w14:schemeClr w14:val="tx1"/>
                  </w14:solidFill>
                </w14:textFill>
              </w:rPr>
              <w:t>段）水环境保护规划（20</w:t>
            </w:r>
            <w:r>
              <w:rPr>
                <w:rFonts w:hint="eastAsia" w:cs="Times New Roman"/>
                <w:b/>
                <w:bCs/>
                <w:color w:val="000000" w:themeColor="text1"/>
                <w:kern w:val="0"/>
                <w:sz w:val="24"/>
                <w:szCs w:val="24"/>
                <w:highlight w:val="none"/>
                <w:lang w:val="en-US" w:eastAsia="zh-CN"/>
                <w14:textFill>
                  <w14:solidFill>
                    <w14:schemeClr w14:val="tx1"/>
                  </w14:solidFill>
                </w14:textFill>
              </w:rPr>
              <w:t>09</w:t>
            </w:r>
            <w:r>
              <w:rPr>
                <w:rFonts w:hint="default" w:ascii="Times New Roman" w:hAnsi="Times New Roman" w:eastAsia="宋体" w:cs="Times New Roman"/>
                <w:b/>
                <w:bCs/>
                <w:color w:val="000000" w:themeColor="text1"/>
                <w:kern w:val="0"/>
                <w:sz w:val="24"/>
                <w:szCs w:val="24"/>
                <w:highlight w:val="none"/>
                <w14:textFill>
                  <w14:solidFill>
                    <w14:schemeClr w14:val="tx1"/>
                  </w14:solidFill>
                </w14:textFill>
              </w:rPr>
              <w:t>~2030）》的相符性分析</w:t>
            </w:r>
          </w:p>
          <w:p>
            <w:pPr>
              <w:keepNext w:val="0"/>
              <w:keepLines w:val="0"/>
              <w:suppressLineNumbers w:val="0"/>
              <w:autoSpaceDE w:val="0"/>
              <w:autoSpaceDN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本项目位于</w:t>
            </w:r>
            <w:r>
              <w:rPr>
                <w:rFonts w:hint="default" w:ascii="Times New Roman" w:hAnsi="Times New Roman" w:eastAsia="宋体" w:cs="Times New Roman"/>
                <w:color w:val="000000" w:themeColor="text1"/>
                <w:kern w:val="0"/>
                <w:sz w:val="24"/>
                <w:szCs w:val="24"/>
                <w:highlight w:val="none"/>
                <w:lang w:eastAsia="zh-CN"/>
                <w14:textFill>
                  <w14:solidFill>
                    <w14:schemeClr w14:val="tx1"/>
                  </w14:solidFill>
                </w14:textFill>
              </w:rPr>
              <w:t>云南</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省</w:t>
            </w:r>
            <w:r>
              <w:rPr>
                <w:rFonts w:hint="default" w:ascii="Times New Roman" w:hAnsi="Times New Roman" w:eastAsia="宋体" w:cs="Times New Roman"/>
                <w:color w:val="000000" w:themeColor="text1"/>
                <w:kern w:val="0"/>
                <w:sz w:val="24"/>
                <w:szCs w:val="24"/>
                <w:highlight w:val="none"/>
                <w:lang w:eastAsia="zh-CN"/>
                <w14:textFill>
                  <w14:solidFill>
                    <w14:schemeClr w14:val="tx1"/>
                  </w14:solidFill>
                </w14:textFill>
              </w:rPr>
              <w:t>昆明市寻甸县特色产业园区</w:t>
            </w:r>
            <w:r>
              <w:rPr>
                <w:rFonts w:hint="eastAsia" w:cs="Times New Roman"/>
                <w:color w:val="000000" w:themeColor="text1"/>
                <w:kern w:val="0"/>
                <w:sz w:val="24"/>
                <w:szCs w:val="24"/>
                <w:highlight w:val="none"/>
                <w:lang w:val="en-US" w:eastAsia="zh-CN"/>
                <w14:textFill>
                  <w14:solidFill>
                    <w14:schemeClr w14:val="tx1"/>
                  </w14:solidFill>
                </w14:textFill>
              </w:rPr>
              <w:t>金所</w:t>
            </w:r>
            <w:r>
              <w:rPr>
                <w:rFonts w:hint="default" w:ascii="Times New Roman" w:hAnsi="Times New Roman" w:eastAsia="宋体" w:cs="Times New Roman"/>
                <w:color w:val="000000" w:themeColor="text1"/>
                <w:kern w:val="0"/>
                <w:sz w:val="24"/>
                <w:szCs w:val="24"/>
                <w:highlight w:val="none"/>
                <w:lang w:eastAsia="zh-CN"/>
                <w14:textFill>
                  <w14:solidFill>
                    <w14:schemeClr w14:val="tx1"/>
                  </w14:solidFill>
                </w14:textFill>
              </w:rPr>
              <w:t>片区</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，根据《牛栏江（</w:t>
            </w:r>
            <w:r>
              <w:rPr>
                <w:rFonts w:hint="eastAsia" w:cs="Times New Roman"/>
                <w:color w:val="000000" w:themeColor="text1"/>
                <w:kern w:val="0"/>
                <w:sz w:val="24"/>
                <w:szCs w:val="24"/>
                <w:highlight w:val="none"/>
                <w:lang w:val="en-US" w:eastAsia="zh-CN"/>
                <w14:textFill>
                  <w14:solidFill>
                    <w14:schemeClr w14:val="tx1"/>
                  </w14:solidFill>
                </w14:textFill>
              </w:rPr>
              <w:t>昆明</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段）水环境保护规划（2011~2030）》规划图叠图</w:t>
            </w:r>
            <w:r>
              <w:rPr>
                <w:rFonts w:hint="eastAsia" w:cs="Times New Roman"/>
                <w:color w:val="000000" w:themeColor="text1"/>
                <w:kern w:val="0"/>
                <w:sz w:val="24"/>
                <w:szCs w:val="24"/>
                <w:highlight w:val="none"/>
                <w:lang w:eastAsia="zh-CN"/>
                <w14:textFill>
                  <w14:solidFill>
                    <w14:schemeClr w14:val="tx1"/>
                  </w14:solidFill>
                </w14:textFill>
              </w:rPr>
              <w:t>（</w:t>
            </w:r>
            <w:r>
              <w:rPr>
                <w:rFonts w:hint="eastAsia" w:cs="Times New Roman"/>
                <w:color w:val="000000" w:themeColor="text1"/>
                <w:kern w:val="0"/>
                <w:sz w:val="24"/>
                <w:szCs w:val="24"/>
                <w:highlight w:val="none"/>
                <w:lang w:val="en-US" w:eastAsia="zh-CN"/>
                <w14:textFill>
                  <w14:solidFill>
                    <w14:schemeClr w14:val="tx1"/>
                  </w14:solidFill>
                </w14:textFill>
              </w:rPr>
              <w:t>见附图7</w:t>
            </w:r>
            <w:r>
              <w:rPr>
                <w:rFonts w:hint="eastAsia" w:cs="Times New Roman"/>
                <w:color w:val="000000" w:themeColor="text1"/>
                <w:ker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分析可知，本项目属于</w:t>
            </w:r>
            <w:r>
              <w:rPr>
                <w:rStyle w:val="84"/>
                <w:rFonts w:hint="default" w:ascii="Times New Roman" w:hAnsi="Times New Roman" w:eastAsia="宋体" w:cs="Times New Roman"/>
                <w:color w:val="000000" w:themeColor="text1"/>
                <w:sz w:val="24"/>
                <w:highlight w:val="none"/>
                <w14:textFill>
                  <w14:solidFill>
                    <w14:schemeClr w14:val="tx1"/>
                  </w14:solidFill>
                </w14:textFill>
              </w:rPr>
              <w:t>重点污染控制区。项目选址与</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《牛栏江（</w:t>
            </w:r>
            <w:r>
              <w:rPr>
                <w:rFonts w:hint="eastAsia" w:cs="Times New Roman"/>
                <w:color w:val="000000" w:themeColor="text1"/>
                <w:kern w:val="0"/>
                <w:sz w:val="24"/>
                <w:szCs w:val="24"/>
                <w:highlight w:val="none"/>
                <w:lang w:val="en-US" w:eastAsia="zh-CN"/>
                <w14:textFill>
                  <w14:solidFill>
                    <w14:schemeClr w14:val="tx1"/>
                  </w14:solidFill>
                </w14:textFill>
              </w:rPr>
              <w:t>昆明</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段）水环境保护规划（2</w:t>
            </w:r>
            <w:r>
              <w:rPr>
                <w:rFonts w:hint="eastAsia" w:cs="Times New Roman"/>
                <w:color w:val="000000" w:themeColor="text1"/>
                <w:kern w:val="0"/>
                <w:sz w:val="24"/>
                <w:szCs w:val="24"/>
                <w:highlight w:val="none"/>
                <w:lang w:val="en-US" w:eastAsia="zh-CN"/>
                <w14:textFill>
                  <w14:solidFill>
                    <w14:schemeClr w14:val="tx1"/>
                  </w14:solidFill>
                </w14:textFill>
              </w:rPr>
              <w:t>009</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~2030）》中对重点污染控制区的水环境保护策略符合性分析详见表</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w:t>
            </w:r>
            <w:r>
              <w:rPr>
                <w:rFonts w:hint="eastAsia" w:cs="Times New Roman"/>
                <w:color w:val="000000" w:themeColor="text1"/>
                <w:kern w:val="0"/>
                <w:sz w:val="24"/>
                <w:szCs w:val="24"/>
                <w:highlight w:val="none"/>
                <w:lang w:val="en-US" w:eastAsia="zh-CN"/>
                <w14:textFill>
                  <w14:solidFill>
                    <w14:schemeClr w14:val="tx1"/>
                  </w14:solidFill>
                </w14:textFill>
              </w:rPr>
              <w:t>6</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w:t>
            </w:r>
          </w:p>
          <w:p>
            <w:pPr>
              <w:keepNext w:val="0"/>
              <w:keepLines w:val="0"/>
              <w:widowControl/>
              <w:suppressLineNumbers w:val="0"/>
              <w:snapToGrid w:val="0"/>
              <w:spacing w:before="0" w:beforeAutospacing="0" w:after="0" w:afterAutospacing="0" w:line="240" w:lineRule="auto"/>
              <w:ind w:left="0" w:right="0" w:firstLine="422" w:firstLineChars="200"/>
              <w:jc w:val="center"/>
              <w:rPr>
                <w:rFonts w:hint="default" w:ascii="Times New Roman" w:hAnsi="Times New Roman" w:eastAsia="宋体" w:cs="Times New Roman"/>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t>表</w:t>
            </w:r>
            <w:r>
              <w:rPr>
                <w:rFonts w:hint="eastAsia" w:ascii="Times New Roman" w:hAnsi="Times New Roman" w:eastAsia="宋体" w:cs="Times New Roman"/>
                <w:b/>
                <w:bCs/>
                <w:color w:val="000000" w:themeColor="text1"/>
                <w:kern w:val="0"/>
                <w:sz w:val="21"/>
                <w:szCs w:val="21"/>
                <w:highlight w:val="none"/>
                <w:lang w:val="en-US" w:eastAsia="zh-CN"/>
                <w14:textFill>
                  <w14:solidFill>
                    <w14:schemeClr w14:val="tx1"/>
                  </w14:solidFill>
                </w14:textFill>
              </w:rPr>
              <w:t>1</w:t>
            </w:r>
            <w: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t>-</w:t>
            </w:r>
            <w:r>
              <w:rPr>
                <w:rFonts w:hint="eastAsia" w:cs="Times New Roman"/>
                <w:b/>
                <w:bCs/>
                <w:color w:val="000000" w:themeColor="text1"/>
                <w:kern w:val="0"/>
                <w:sz w:val="21"/>
                <w:szCs w:val="21"/>
                <w:highlight w:val="none"/>
                <w:lang w:val="en-US" w:eastAsia="zh-CN"/>
                <w14:textFill>
                  <w14:solidFill>
                    <w14:schemeClr w14:val="tx1"/>
                  </w14:solidFill>
                </w14:textFill>
              </w:rPr>
              <w:t>6</w:t>
            </w:r>
            <w: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t xml:space="preserve">  项目选址与《牛栏江流域（</w:t>
            </w:r>
            <w:r>
              <w:rPr>
                <w:rFonts w:hint="eastAsia" w:cs="Times New Roman"/>
                <w:b/>
                <w:bCs/>
                <w:color w:val="000000" w:themeColor="text1"/>
                <w:kern w:val="0"/>
                <w:sz w:val="21"/>
                <w:szCs w:val="21"/>
                <w:highlight w:val="none"/>
                <w:lang w:val="en-US" w:eastAsia="zh-CN"/>
                <w14:textFill>
                  <w14:solidFill>
                    <w14:schemeClr w14:val="tx1"/>
                  </w14:solidFill>
                </w14:textFill>
              </w:rPr>
              <w:t>昆明</w:t>
            </w:r>
            <w: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t>段）水环境保护规划》对照分析</w:t>
            </w:r>
          </w:p>
          <w:tbl>
            <w:tblPr>
              <w:tblStyle w:val="28"/>
              <w:tblW w:w="7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2697"/>
              <w:gridCol w:w="3614"/>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jc w:val="center"/>
              </w:trPr>
              <w:tc>
                <w:tcPr>
                  <w:tcW w:w="5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序号</w:t>
                  </w:r>
                </w:p>
              </w:tc>
              <w:tc>
                <w:tcPr>
                  <w:tcW w:w="269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《牛栏江流域（</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昆明</w:t>
                  </w:r>
                  <w:r>
                    <w:rPr>
                      <w:rFonts w:hint="default" w:ascii="Times New Roman" w:hAnsi="Times New Roman" w:eastAsia="宋体" w:cs="Times New Roman"/>
                      <w:color w:val="000000" w:themeColor="text1"/>
                      <w:sz w:val="21"/>
                      <w:szCs w:val="21"/>
                      <w:highlight w:val="none"/>
                      <w14:textFill>
                        <w14:solidFill>
                          <w14:schemeClr w14:val="tx1"/>
                        </w14:solidFill>
                      </w14:textFill>
                    </w:rPr>
                    <w:t>段）水环境保护规划》选址条件</w:t>
                  </w:r>
                </w:p>
              </w:tc>
              <w:tc>
                <w:tcPr>
                  <w:tcW w:w="361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本项目实际情况</w:t>
                  </w:r>
                </w:p>
              </w:tc>
              <w:tc>
                <w:tcPr>
                  <w:tcW w:w="75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513"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269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加强对重点工业污染源的监督，确保牛栏江流域（</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昆明</w:t>
                  </w:r>
                  <w:r>
                    <w:rPr>
                      <w:rFonts w:hint="default" w:ascii="Times New Roman" w:hAnsi="Times New Roman" w:eastAsia="宋体" w:cs="Times New Roman"/>
                      <w:color w:val="000000" w:themeColor="text1"/>
                      <w:sz w:val="21"/>
                      <w:szCs w:val="21"/>
                      <w:highlight w:val="none"/>
                      <w14:textFill>
                        <w14:solidFill>
                          <w14:schemeClr w14:val="tx1"/>
                        </w14:solidFill>
                      </w14:textFill>
                    </w:rPr>
                    <w:t>段）内重点企业污水稳定达标排放并实现“零排放”。</w:t>
                  </w:r>
                </w:p>
              </w:tc>
              <w:tc>
                <w:tcPr>
                  <w:tcW w:w="361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项目生活污水依托厂房配套化粪池处理后，进入金所集镇污水处理厂处理；</w:t>
                  </w:r>
                  <w:r>
                    <w:rPr>
                      <w:rFonts w:hint="eastAsia" w:cs="Times New Roman"/>
                      <w:color w:val="0000FF"/>
                      <w:kern w:val="0"/>
                      <w:sz w:val="21"/>
                      <w:szCs w:val="21"/>
                      <w:highlight w:val="none"/>
                      <w:vertAlign w:val="baseline"/>
                      <w:lang w:val="en-US" w:eastAsia="zh-CN"/>
                    </w:rPr>
                    <w:t>项目生产冷却水冷却后循环使用，定期排水与生活污水一并排放</w:t>
                  </w:r>
                  <w:r>
                    <w:rPr>
                      <w:rFonts w:hint="eastAsia"/>
                      <w:color w:val="auto"/>
                      <w:kern w:val="0"/>
                      <w:szCs w:val="21"/>
                      <w:highlight w:val="none"/>
                      <w:lang w:val="en-US" w:eastAsia="zh-CN"/>
                    </w:rPr>
                    <w:t>，</w:t>
                  </w:r>
                  <w:r>
                    <w:rPr>
                      <w:rFonts w:hint="eastAsia"/>
                      <w:color w:val="0000FF"/>
                      <w:szCs w:val="21"/>
                      <w:highlight w:val="none"/>
                      <w:lang w:val="en-US" w:eastAsia="zh-CN"/>
                    </w:rPr>
                    <w:t>不外排至外环境</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c>
                <w:tcPr>
                  <w:tcW w:w="75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7" w:hRule="atLeast"/>
                <w:jc w:val="center"/>
              </w:trPr>
              <w:tc>
                <w:tcPr>
                  <w:tcW w:w="513"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69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固体废弃物最大程度重复利用和安全处置，消除工业企业的环境安全隐患，确保环保设施的正常运行，杜绝工业企业偷排、漏排污染物的现象。</w:t>
                  </w:r>
                </w:p>
              </w:tc>
              <w:tc>
                <w:tcPr>
                  <w:tcW w:w="361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项目废电池片收集后暂存于一般固废暂存间，定期由供货厂家回收。EVA/TPT边角料、不合格品收集暂存于一般废物暂存间，定期出售给废品收购商。生活垃圾集中收集于垃圾桶内，定期委托环卫部门清运处置。废助焊剂、助焊剂包装桶、废胶桶、废擦拭布、</w:t>
                  </w:r>
                  <w:r>
                    <w:rPr>
                      <w:rFonts w:hint="default" w:ascii="Times New Roman" w:hAnsi="Times New Roman" w:eastAsia="宋体" w:cs="Times New Roman"/>
                      <w:color w:val="0000FF"/>
                      <w:sz w:val="21"/>
                      <w:szCs w:val="21"/>
                      <w:highlight w:val="none"/>
                      <w:lang w:val="en-US" w:eastAsia="zh-CN"/>
                    </w:rPr>
                    <w:t>废布袋、</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废活性炭、废机油分类收集后暂存于危险废物暂存间内，定期委托有资质的单位清运处置</w:t>
                  </w:r>
                  <w:r>
                    <w:rPr>
                      <w:rFonts w:hint="default" w:ascii="Times New Roman" w:hAnsi="Times New Roman" w:eastAsia="宋体" w:cs="Times New Roman"/>
                      <w:color w:val="000000" w:themeColor="text1"/>
                      <w:sz w:val="21"/>
                      <w:szCs w:val="21"/>
                      <w:highlight w:val="none"/>
                      <w14:textFill>
                        <w14:solidFill>
                          <w14:schemeClr w14:val="tx1"/>
                        </w14:solidFill>
                      </w14:textFill>
                    </w:rPr>
                    <w:t>。固废处置率为100%</w:t>
                  </w:r>
                  <w:r>
                    <w:rPr>
                      <w:rFonts w:hint="eastAsia" w:cs="Times New Roman"/>
                      <w:color w:val="000000" w:themeColor="text1"/>
                      <w:sz w:val="21"/>
                      <w:szCs w:val="21"/>
                      <w:highlight w:val="none"/>
                      <w:lang w:eastAsia="zh-CN"/>
                      <w14:textFill>
                        <w14:solidFill>
                          <w14:schemeClr w14:val="tx1"/>
                        </w14:solidFill>
                      </w14:textFill>
                    </w:rPr>
                    <w:t>。</w:t>
                  </w:r>
                </w:p>
              </w:tc>
              <w:tc>
                <w:tcPr>
                  <w:tcW w:w="75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5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c>
                <w:tcPr>
                  <w:tcW w:w="269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auto"/>
                      <w:sz w:val="21"/>
                      <w:szCs w:val="21"/>
                      <w:highlight w:val="none"/>
                      <w:shd w:val="clear" w:color="auto" w:fill="auto"/>
                    </w:rPr>
                    <w:t>建设再生水回用系统，污染控制区内不得建设不符合国家产业政策的工业项目及高污染工业项目</w:t>
                  </w:r>
                  <w:r>
                    <w:rPr>
                      <w:rFonts w:hint="eastAsia" w:cs="Times New Roman"/>
                      <w:color w:val="auto"/>
                      <w:sz w:val="21"/>
                      <w:szCs w:val="21"/>
                      <w:highlight w:val="none"/>
                      <w:shd w:val="clear" w:color="auto" w:fill="auto"/>
                      <w:lang w:eastAsia="zh-CN"/>
                    </w:rPr>
                    <w:t>。</w:t>
                  </w:r>
                </w:p>
              </w:tc>
              <w:tc>
                <w:tcPr>
                  <w:tcW w:w="361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项目不属于高污染工业项目，</w:t>
                  </w:r>
                  <w:r>
                    <w:rPr>
                      <w:rFonts w:hint="eastAsia" w:cs="Times New Roman"/>
                      <w:color w:val="000000" w:themeColor="text1"/>
                      <w:sz w:val="21"/>
                      <w:szCs w:val="21"/>
                      <w:highlight w:val="none"/>
                      <w:lang w:val="en-US" w:eastAsia="zh-CN"/>
                      <w14:textFill>
                        <w14:solidFill>
                          <w14:schemeClr w14:val="tx1"/>
                        </w14:solidFill>
                      </w14:textFill>
                    </w:rPr>
                    <w:t>属于鼓励类</w:t>
                  </w:r>
                  <w:r>
                    <w:rPr>
                      <w:rStyle w:val="35"/>
                      <w:rFonts w:hint="default" w:ascii="Times New Roman" w:hAnsi="Times New Roman" w:eastAsia="宋体" w:cs="Times New Roman"/>
                      <w:color w:val="000000" w:themeColor="text1"/>
                      <w:sz w:val="21"/>
                      <w:szCs w:val="21"/>
                      <w:highlight w:val="none"/>
                      <w14:textFill>
                        <w14:solidFill>
                          <w14:schemeClr w14:val="tx1"/>
                        </w14:solidFill>
                      </w14:textFill>
                    </w:rPr>
                    <w:t>项目</w:t>
                  </w:r>
                  <w:r>
                    <w:rPr>
                      <w:rFonts w:hint="default" w:ascii="Times New Roman" w:hAnsi="Times New Roman" w:eastAsia="宋体" w:cs="Times New Roman"/>
                      <w:color w:val="000000" w:themeColor="text1"/>
                      <w:sz w:val="21"/>
                      <w:szCs w:val="21"/>
                      <w:highlight w:val="none"/>
                      <w14:textFill>
                        <w14:solidFill>
                          <w14:schemeClr w14:val="tx1"/>
                        </w14:solidFill>
                      </w14:textFill>
                    </w:rPr>
                    <w:t>，符合国家产业政策</w:t>
                  </w:r>
                  <w:r>
                    <w:rPr>
                      <w:rFonts w:hint="eastAsia" w:cs="Times New Roman"/>
                      <w:color w:val="000000" w:themeColor="text1"/>
                      <w:sz w:val="21"/>
                      <w:szCs w:val="21"/>
                      <w:highlight w:val="none"/>
                      <w:lang w:eastAsia="zh-CN"/>
                      <w14:textFill>
                        <w14:solidFill>
                          <w14:schemeClr w14:val="tx1"/>
                        </w14:solidFill>
                      </w14:textFill>
                    </w:rPr>
                    <w:t>。</w:t>
                  </w:r>
                </w:p>
              </w:tc>
              <w:tc>
                <w:tcPr>
                  <w:tcW w:w="75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符合</w:t>
                  </w:r>
                </w:p>
              </w:tc>
            </w:tr>
          </w:tbl>
          <w:p>
            <w:pPr>
              <w:pStyle w:val="3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综上所述，项目</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与</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《牛栏江（昆明段）水环境保护规划（2011~2030）》</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相符</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w:t>
            </w:r>
          </w:p>
          <w:p>
            <w:pPr>
              <w:keepNext w:val="0"/>
              <w:keepLines w:val="0"/>
              <w:suppressLineNumbers w:val="0"/>
              <w:autoSpaceDE w:val="0"/>
              <w:autoSpaceDN w:val="0"/>
              <w:adjustRightInd w:val="0"/>
              <w:snapToGrid w:val="0"/>
              <w:spacing w:before="0" w:beforeAutospacing="0" w:after="0" w:afterAutospacing="0" w:line="360" w:lineRule="auto"/>
              <w:ind w:left="0" w:right="0" w:firstLine="482" w:firstLineChars="200"/>
              <w:jc w:val="left"/>
              <w:rPr>
                <w:rFonts w:hint="default"/>
                <w:color w:val="000000" w:themeColor="text1"/>
                <w:kern w:val="0"/>
                <w:sz w:val="24"/>
                <w:highlight w:val="none"/>
                <w14:textFill>
                  <w14:solidFill>
                    <w14:schemeClr w14:val="tx1"/>
                  </w14:solidFill>
                </w14:textFill>
              </w:rPr>
            </w:pPr>
            <w:r>
              <w:rPr>
                <w:rFonts w:hint="eastAsia"/>
                <w:b/>
                <w:bCs/>
                <w:color w:val="auto"/>
                <w:kern w:val="0"/>
                <w:sz w:val="24"/>
                <w:highlight w:val="none"/>
                <w:lang w:val="en-US" w:eastAsia="zh-CN"/>
              </w:rPr>
              <w:t>9、</w:t>
            </w:r>
            <w:r>
              <w:rPr>
                <w:rFonts w:hint="default"/>
                <w:b/>
                <w:bCs/>
                <w:color w:val="auto"/>
                <w:kern w:val="0"/>
                <w:sz w:val="24"/>
                <w:highlight w:val="none"/>
              </w:rPr>
              <w:t>与《牛栏江流域（寻甸段）水环境保护</w:t>
            </w:r>
            <w:r>
              <w:rPr>
                <w:rFonts w:hint="default"/>
                <w:b/>
                <w:bCs/>
                <w:color w:val="000000" w:themeColor="text1"/>
                <w:kern w:val="0"/>
                <w:sz w:val="24"/>
                <w:highlight w:val="none"/>
                <w14:textFill>
                  <w14:solidFill>
                    <w14:schemeClr w14:val="tx1"/>
                  </w14:solidFill>
                </w14:textFill>
              </w:rPr>
              <w:t>规</w:t>
            </w:r>
            <w:r>
              <w:rPr>
                <w:rFonts w:hint="default"/>
                <w:b/>
                <w:bCs/>
                <w:color w:val="auto"/>
                <w:kern w:val="0"/>
                <w:sz w:val="24"/>
                <w:highlight w:val="none"/>
              </w:rPr>
              <w:t>划</w:t>
            </w:r>
            <w:r>
              <w:rPr>
                <w:rFonts w:hint="default" w:ascii="Times New Roman" w:hAnsi="Times New Roman" w:eastAsia="宋体" w:cs="Times New Roman"/>
                <w:b/>
                <w:bCs/>
                <w:color w:val="auto"/>
                <w:kern w:val="0"/>
                <w:sz w:val="24"/>
                <w:szCs w:val="24"/>
                <w:highlight w:val="none"/>
              </w:rPr>
              <w:t>（20</w:t>
            </w:r>
            <w:r>
              <w:rPr>
                <w:rFonts w:hint="eastAsia" w:cs="Times New Roman"/>
                <w:b/>
                <w:bCs/>
                <w:color w:val="auto"/>
                <w:kern w:val="0"/>
                <w:sz w:val="24"/>
                <w:szCs w:val="24"/>
                <w:highlight w:val="none"/>
                <w:lang w:val="en-US" w:eastAsia="zh-CN"/>
              </w:rPr>
              <w:t>09</w:t>
            </w:r>
            <w:r>
              <w:rPr>
                <w:rFonts w:hint="default" w:ascii="Times New Roman" w:hAnsi="Times New Roman" w:eastAsia="宋体" w:cs="Times New Roman"/>
                <w:b/>
                <w:bCs/>
                <w:color w:val="auto"/>
                <w:kern w:val="0"/>
                <w:sz w:val="24"/>
                <w:szCs w:val="24"/>
                <w:highlight w:val="none"/>
              </w:rPr>
              <w:t>~2030）</w:t>
            </w:r>
            <w:r>
              <w:rPr>
                <w:rFonts w:hint="default"/>
                <w:b/>
                <w:bCs/>
                <w:color w:val="auto"/>
                <w:kern w:val="0"/>
                <w:sz w:val="24"/>
                <w:highlight w:val="none"/>
              </w:rPr>
              <w:t>》</w:t>
            </w:r>
            <w:r>
              <w:rPr>
                <w:rFonts w:hint="default"/>
                <w:b/>
                <w:bCs/>
                <w:color w:val="000000" w:themeColor="text1"/>
                <w:kern w:val="0"/>
                <w:sz w:val="24"/>
                <w:highlight w:val="none"/>
                <w14:textFill>
                  <w14:solidFill>
                    <w14:schemeClr w14:val="tx1"/>
                  </w14:solidFill>
                </w14:textFill>
              </w:rPr>
              <w:t>的相符性分析</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color w:val="000000" w:themeColor="text1"/>
                <w:kern w:val="0"/>
                <w:sz w:val="24"/>
                <w:highlight w:val="none"/>
                <w14:textFill>
                  <w14:solidFill>
                    <w14:schemeClr w14:val="tx1"/>
                  </w14:solidFill>
                </w14:textFill>
              </w:rPr>
            </w:pPr>
            <w:r>
              <w:rPr>
                <w:rFonts w:hint="default"/>
                <w:color w:val="000000" w:themeColor="text1"/>
                <w:kern w:val="0"/>
                <w:sz w:val="24"/>
                <w:highlight w:val="none"/>
                <w14:textFill>
                  <w14:solidFill>
                    <w14:schemeClr w14:val="tx1"/>
                  </w14:solidFill>
                </w14:textFill>
              </w:rPr>
              <w:t>根据《牛栏江流域（寻甸段）水环境保护规划》分区结果，牛栏江流域（寻甸段）共分为三个区进行保护，水源保护核心区、重点污染控制区、重点水源涵养区，各分区范围节点如下：</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color w:val="000000" w:themeColor="text1"/>
                <w:kern w:val="0"/>
                <w:sz w:val="24"/>
                <w:highlight w:val="none"/>
                <w14:textFill>
                  <w14:solidFill>
                    <w14:schemeClr w14:val="tx1"/>
                  </w14:solidFill>
                </w14:textFill>
              </w:rPr>
            </w:pPr>
            <w:r>
              <w:rPr>
                <w:rFonts w:hint="default"/>
                <w:color w:val="000000" w:themeColor="text1"/>
                <w:kern w:val="0"/>
                <w:sz w:val="24"/>
                <w:highlight w:val="none"/>
                <w14:textFill>
                  <w14:solidFill>
                    <w14:schemeClr w14:val="tx1"/>
                  </w14:solidFill>
                </w14:textFill>
              </w:rPr>
              <w:t>①水源保护核心区范围为牛栏江流域（寻甸段）干流1000m范围。水源保护核心区分为禁止建设区、限制建设区两个区，禁止建设区范围指干流河面水域及沿岸外延200m的区域，限制建设区范围指干流沿岸外200m—1000m之间的区域。</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color w:val="000000" w:themeColor="text1"/>
                <w:kern w:val="0"/>
                <w:sz w:val="24"/>
                <w:highlight w:val="none"/>
                <w14:textFill>
                  <w14:solidFill>
                    <w14:schemeClr w14:val="tx1"/>
                  </w14:solidFill>
                </w14:textFill>
              </w:rPr>
            </w:pPr>
            <w:r>
              <w:rPr>
                <w:rFonts w:hint="default"/>
                <w:color w:val="000000" w:themeColor="text1"/>
                <w:kern w:val="0"/>
                <w:sz w:val="24"/>
                <w:highlight w:val="none"/>
                <w14:textFill>
                  <w14:solidFill>
                    <w14:schemeClr w14:val="tx1"/>
                  </w14:solidFill>
                </w14:textFill>
              </w:rPr>
              <w:t>②重点污染控制区范围指水体保护核心区外，主要入江支流水域外延3000m的区域和流域范围内的坝区，若区域范围超过一级山脊，按一级山脊线划定。</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color w:val="000000" w:themeColor="text1"/>
                <w:kern w:val="0"/>
                <w:sz w:val="24"/>
                <w:highlight w:val="none"/>
                <w14:textFill>
                  <w14:solidFill>
                    <w14:schemeClr w14:val="tx1"/>
                  </w14:solidFill>
                </w14:textFill>
              </w:rPr>
            </w:pPr>
            <w:r>
              <w:rPr>
                <w:rFonts w:hint="default"/>
                <w:color w:val="000000" w:themeColor="text1"/>
                <w:kern w:val="0"/>
                <w:sz w:val="24"/>
                <w:highlight w:val="none"/>
                <w14:textFill>
                  <w14:solidFill>
                    <w14:schemeClr w14:val="tx1"/>
                  </w14:solidFill>
                </w14:textFill>
              </w:rPr>
              <w:t>③重点水源涵养区范围指流域范围内除水源保护核心区、重点污染控制区以外的区域。</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color w:val="000000" w:themeColor="text1"/>
                <w:kern w:val="0"/>
                <w:sz w:val="24"/>
                <w:highlight w:val="none"/>
                <w14:textFill>
                  <w14:solidFill>
                    <w14:schemeClr w14:val="tx1"/>
                  </w14:solidFill>
                </w14:textFill>
              </w:rPr>
            </w:pPr>
            <w:r>
              <w:rPr>
                <w:rFonts w:hint="default"/>
                <w:color w:val="000000" w:themeColor="text1"/>
                <w:kern w:val="0"/>
                <w:sz w:val="24"/>
                <w:highlight w:val="none"/>
                <w14:textFill>
                  <w14:solidFill>
                    <w14:schemeClr w14:val="tx1"/>
                  </w14:solidFill>
                </w14:textFill>
              </w:rPr>
              <w:t>本项目位于寻甸特色产业园区</w:t>
            </w:r>
            <w:r>
              <w:rPr>
                <w:rFonts w:hint="eastAsia"/>
                <w:color w:val="000000" w:themeColor="text1"/>
                <w:kern w:val="0"/>
                <w:sz w:val="24"/>
                <w:highlight w:val="none"/>
                <w:lang w:val="en-US" w:eastAsia="zh-CN"/>
                <w14:textFill>
                  <w14:solidFill>
                    <w14:schemeClr w14:val="tx1"/>
                  </w14:solidFill>
                </w14:textFill>
              </w:rPr>
              <w:t>金所</w:t>
            </w:r>
            <w:r>
              <w:rPr>
                <w:rFonts w:hint="default"/>
                <w:color w:val="000000" w:themeColor="text1"/>
                <w:kern w:val="0"/>
                <w:sz w:val="24"/>
                <w:highlight w:val="none"/>
                <w14:textFill>
                  <w14:solidFill>
                    <w14:schemeClr w14:val="tx1"/>
                  </w14:solidFill>
                </w14:textFill>
              </w:rPr>
              <w:t>片区，属重点污染控制区。对照《牛栏江（寻甸段）水环境保护规划（2011~2030）》对重点污染控制区的水环境保护策略，项目符合性分析见表1-</w:t>
            </w:r>
            <w:r>
              <w:rPr>
                <w:rFonts w:hint="eastAsia"/>
                <w:color w:val="000000" w:themeColor="text1"/>
                <w:kern w:val="0"/>
                <w:sz w:val="24"/>
                <w:highlight w:val="none"/>
                <w:lang w:val="en-US" w:eastAsia="zh-CN"/>
                <w14:textFill>
                  <w14:solidFill>
                    <w14:schemeClr w14:val="tx1"/>
                  </w14:solidFill>
                </w14:textFill>
              </w:rPr>
              <w:t>7</w:t>
            </w:r>
            <w:r>
              <w:rPr>
                <w:rFonts w:hint="default"/>
                <w:color w:val="000000" w:themeColor="text1"/>
                <w:kern w:val="0"/>
                <w:sz w:val="24"/>
                <w:highlight w:val="none"/>
                <w14:textFill>
                  <w14:solidFill>
                    <w14:schemeClr w14:val="tx1"/>
                  </w14:solidFill>
                </w14:textFill>
              </w:rPr>
              <w:t>。</w:t>
            </w:r>
          </w:p>
          <w:p>
            <w:pPr>
              <w:keepNext w:val="0"/>
              <w:keepLines w:val="0"/>
              <w:suppressLineNumbers w:val="0"/>
              <w:autoSpaceDE w:val="0"/>
              <w:autoSpaceDN w:val="0"/>
              <w:adjustRightInd w:val="0"/>
              <w:snapToGrid w:val="0"/>
              <w:spacing w:before="0" w:beforeAutospacing="0" w:after="0" w:afterAutospacing="0"/>
              <w:ind w:left="0" w:right="0"/>
              <w:jc w:val="center"/>
              <w:rPr>
                <w:rFonts w:hint="default"/>
                <w:b/>
                <w:bCs/>
                <w:color w:val="000000" w:themeColor="text1"/>
                <w:kern w:val="0"/>
                <w:szCs w:val="21"/>
                <w:highlight w:val="none"/>
                <w14:textFill>
                  <w14:solidFill>
                    <w14:schemeClr w14:val="tx1"/>
                  </w14:solidFill>
                </w14:textFill>
              </w:rPr>
            </w:pPr>
          </w:p>
          <w:p>
            <w:pPr>
              <w:keepNext w:val="0"/>
              <w:keepLines w:val="0"/>
              <w:suppressLineNumbers w:val="0"/>
              <w:autoSpaceDE w:val="0"/>
              <w:autoSpaceDN w:val="0"/>
              <w:adjustRightInd w:val="0"/>
              <w:snapToGrid w:val="0"/>
              <w:spacing w:before="0" w:beforeAutospacing="0" w:after="0" w:afterAutospacing="0"/>
              <w:ind w:left="0" w:right="0"/>
              <w:jc w:val="center"/>
              <w:rPr>
                <w:rFonts w:hint="default"/>
                <w:b/>
                <w:bCs/>
                <w:color w:val="000000" w:themeColor="text1"/>
                <w:kern w:val="0"/>
                <w:szCs w:val="21"/>
                <w:highlight w:val="none"/>
                <w14:textFill>
                  <w14:solidFill>
                    <w14:schemeClr w14:val="tx1"/>
                  </w14:solidFill>
                </w14:textFill>
              </w:rPr>
            </w:pPr>
            <w:r>
              <w:rPr>
                <w:rFonts w:hint="default"/>
                <w:b/>
                <w:bCs/>
                <w:color w:val="000000" w:themeColor="text1"/>
                <w:kern w:val="0"/>
                <w:szCs w:val="21"/>
                <w:highlight w:val="none"/>
                <w14:textFill>
                  <w14:solidFill>
                    <w14:schemeClr w14:val="tx1"/>
                  </w14:solidFill>
                </w14:textFill>
              </w:rPr>
              <w:t>表1-</w:t>
            </w:r>
            <w:r>
              <w:rPr>
                <w:rFonts w:hint="eastAsia"/>
                <w:b/>
                <w:bCs/>
                <w:color w:val="000000" w:themeColor="text1"/>
                <w:kern w:val="0"/>
                <w:szCs w:val="21"/>
                <w:highlight w:val="none"/>
                <w:lang w:val="en-US" w:eastAsia="zh-CN"/>
                <w14:textFill>
                  <w14:solidFill>
                    <w14:schemeClr w14:val="tx1"/>
                  </w14:solidFill>
                </w14:textFill>
              </w:rPr>
              <w:t>7</w:t>
            </w:r>
            <w:r>
              <w:rPr>
                <w:rFonts w:hint="default"/>
                <w:b/>
                <w:bCs/>
                <w:color w:val="000000" w:themeColor="text1"/>
                <w:kern w:val="0"/>
                <w:szCs w:val="21"/>
                <w:highlight w:val="none"/>
                <w14:textFill>
                  <w14:solidFill>
                    <w14:schemeClr w14:val="tx1"/>
                  </w14:solidFill>
                </w14:textFill>
              </w:rPr>
              <w:t xml:space="preserve">  </w:t>
            </w:r>
            <w:r>
              <w:rPr>
                <w:rFonts w:hint="eastAsia"/>
                <w:b/>
                <w:bCs/>
                <w:color w:val="000000" w:themeColor="text1"/>
                <w:kern w:val="0"/>
                <w:szCs w:val="21"/>
                <w:highlight w:val="none"/>
                <w:lang w:val="en-US" w:eastAsia="zh-CN"/>
                <w14:textFill>
                  <w14:solidFill>
                    <w14:schemeClr w14:val="tx1"/>
                  </w14:solidFill>
                </w14:textFill>
              </w:rPr>
              <w:t>与牛栏江（寻甸段）水环境保护规划（2011~2030）</w:t>
            </w:r>
            <w:r>
              <w:rPr>
                <w:rFonts w:hint="default"/>
                <w:b/>
                <w:bCs/>
                <w:color w:val="000000" w:themeColor="text1"/>
                <w:kern w:val="0"/>
                <w:szCs w:val="21"/>
                <w:highlight w:val="none"/>
                <w14:textFill>
                  <w14:solidFill>
                    <w14:schemeClr w14:val="tx1"/>
                  </w14:solidFill>
                </w14:textFill>
              </w:rPr>
              <w:t>对照分析表</w:t>
            </w:r>
          </w:p>
          <w:tbl>
            <w:tblPr>
              <w:tblStyle w:val="28"/>
              <w:tblW w:w="7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4032"/>
              <w:gridCol w:w="2560"/>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3" w:hRule="atLeast"/>
                <w:jc w:val="center"/>
              </w:trPr>
              <w:tc>
                <w:tcPr>
                  <w:tcW w:w="406"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000000" w:themeColor="text1"/>
                      <w:kern w:val="0"/>
                      <w:szCs w:val="21"/>
                      <w:highlight w:val="none"/>
                      <w14:textFill>
                        <w14:solidFill>
                          <w14:schemeClr w14:val="tx1"/>
                        </w14:solidFill>
                      </w14:textFill>
                    </w:rPr>
                  </w:pPr>
                  <w:r>
                    <w:rPr>
                      <w:rFonts w:hint="default"/>
                      <w:color w:val="000000" w:themeColor="text1"/>
                      <w:kern w:val="0"/>
                      <w:szCs w:val="21"/>
                      <w:highlight w:val="none"/>
                      <w14:textFill>
                        <w14:solidFill>
                          <w14:schemeClr w14:val="tx1"/>
                        </w14:solidFill>
                      </w14:textFill>
                    </w:rPr>
                    <w:t>序号</w:t>
                  </w:r>
                </w:p>
              </w:tc>
              <w:tc>
                <w:tcPr>
                  <w:tcW w:w="4032"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000000" w:themeColor="text1"/>
                      <w:kern w:val="0"/>
                      <w:szCs w:val="21"/>
                      <w:highlight w:val="none"/>
                      <w14:textFill>
                        <w14:solidFill>
                          <w14:schemeClr w14:val="tx1"/>
                        </w14:solidFill>
                      </w14:textFill>
                    </w:rPr>
                  </w:pPr>
                  <w:r>
                    <w:rPr>
                      <w:rFonts w:hint="default"/>
                      <w:color w:val="000000" w:themeColor="text1"/>
                      <w:kern w:val="0"/>
                      <w:szCs w:val="21"/>
                      <w:highlight w:val="none"/>
                      <w14:textFill>
                        <w14:solidFill>
                          <w14:schemeClr w14:val="tx1"/>
                        </w14:solidFill>
                      </w14:textFill>
                    </w:rPr>
                    <w:t>《牛栏江流域（寻甸段）水环境保护规划》重点污染控制区水环境保护策略</w:t>
                  </w:r>
                </w:p>
              </w:tc>
              <w:tc>
                <w:tcPr>
                  <w:tcW w:w="2560"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000000" w:themeColor="text1"/>
                      <w:kern w:val="0"/>
                      <w:szCs w:val="21"/>
                      <w:highlight w:val="none"/>
                      <w14:textFill>
                        <w14:solidFill>
                          <w14:schemeClr w14:val="tx1"/>
                        </w14:solidFill>
                      </w14:textFill>
                    </w:rPr>
                  </w:pPr>
                  <w:r>
                    <w:rPr>
                      <w:rFonts w:hint="default"/>
                      <w:color w:val="000000" w:themeColor="text1"/>
                      <w:kern w:val="0"/>
                      <w:szCs w:val="21"/>
                      <w:highlight w:val="none"/>
                      <w14:textFill>
                        <w14:solidFill>
                          <w14:schemeClr w14:val="tx1"/>
                        </w14:solidFill>
                      </w14:textFill>
                    </w:rPr>
                    <w:t>该项目情况</w:t>
                  </w:r>
                </w:p>
              </w:tc>
              <w:tc>
                <w:tcPr>
                  <w:tcW w:w="667"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000000" w:themeColor="text1"/>
                      <w:kern w:val="0"/>
                      <w:szCs w:val="21"/>
                      <w:highlight w:val="none"/>
                      <w14:textFill>
                        <w14:solidFill>
                          <w14:schemeClr w14:val="tx1"/>
                        </w14:solidFill>
                      </w14:textFill>
                    </w:rPr>
                  </w:pPr>
                  <w:r>
                    <w:rPr>
                      <w:rFonts w:hint="default"/>
                      <w:color w:val="000000" w:themeColor="text1"/>
                      <w:kern w:val="0"/>
                      <w:szCs w:val="21"/>
                      <w:highlight w:val="none"/>
                      <w14:textFill>
                        <w14:solidFill>
                          <w14:schemeClr w14:val="tx1"/>
                        </w14:solidFill>
                      </w14:textFill>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06"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000000" w:themeColor="text1"/>
                      <w:kern w:val="0"/>
                      <w:szCs w:val="21"/>
                      <w:highlight w:val="none"/>
                      <w14:textFill>
                        <w14:solidFill>
                          <w14:schemeClr w14:val="tx1"/>
                        </w14:solidFill>
                      </w14:textFill>
                    </w:rPr>
                  </w:pPr>
                  <w:r>
                    <w:rPr>
                      <w:rFonts w:hint="default"/>
                      <w:color w:val="000000" w:themeColor="text1"/>
                      <w:kern w:val="0"/>
                      <w:szCs w:val="21"/>
                      <w:highlight w:val="none"/>
                      <w14:textFill>
                        <w14:solidFill>
                          <w14:schemeClr w14:val="tx1"/>
                        </w14:solidFill>
                      </w14:textFill>
                    </w:rPr>
                    <w:t>1</w:t>
                  </w:r>
                </w:p>
              </w:tc>
              <w:tc>
                <w:tcPr>
                  <w:tcW w:w="4032"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000000" w:themeColor="text1"/>
                      <w:kern w:val="0"/>
                      <w:szCs w:val="21"/>
                      <w:highlight w:val="none"/>
                      <w14:textFill>
                        <w14:solidFill>
                          <w14:schemeClr w14:val="tx1"/>
                        </w14:solidFill>
                      </w14:textFill>
                    </w:rPr>
                  </w:pPr>
                  <w:r>
                    <w:rPr>
                      <w:rFonts w:hint="default"/>
                      <w:color w:val="000000" w:themeColor="text1"/>
                      <w:kern w:val="0"/>
                      <w:szCs w:val="21"/>
                      <w:highlight w:val="none"/>
                      <w14:textFill>
                        <w14:solidFill>
                          <w14:schemeClr w14:val="tx1"/>
                        </w14:solidFill>
                      </w14:textFill>
                    </w:rPr>
                    <w:t>加强对重点工业污染源的监督，确保牛栏江流域（寻甸段）内重点企业污水稳定达标排放并实现“零排放”，固体废弃物最大程度重复利用和安全处置，消除工业企业的环境安全隐患，确保环保设施的正常运行，杜绝工业企业偷排、漏排污染物的现象。</w:t>
                  </w:r>
                </w:p>
              </w:tc>
              <w:tc>
                <w:tcPr>
                  <w:tcW w:w="2560"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000000" w:themeColor="text1"/>
                      <w:kern w:val="0"/>
                      <w:szCs w:val="21"/>
                      <w:highlight w:val="none"/>
                      <w14:textFill>
                        <w14:solidFill>
                          <w14:schemeClr w14:val="tx1"/>
                        </w14:solidFill>
                      </w14:textFill>
                    </w:rPr>
                  </w:pPr>
                  <w:r>
                    <w:rPr>
                      <w:rFonts w:hint="eastAsia"/>
                      <w:color w:val="auto"/>
                      <w:kern w:val="0"/>
                      <w:szCs w:val="21"/>
                      <w:highlight w:val="none"/>
                      <w:lang w:val="en-US" w:eastAsia="zh-CN"/>
                    </w:rPr>
                    <w:t>项目生活污水依托厂房配套化粪池处理后，进入金所集镇污水处理厂处理；</w:t>
                  </w:r>
                  <w:r>
                    <w:rPr>
                      <w:rFonts w:hint="eastAsia" w:cs="Times New Roman"/>
                      <w:color w:val="0000FF"/>
                      <w:kern w:val="0"/>
                      <w:sz w:val="21"/>
                      <w:szCs w:val="21"/>
                      <w:highlight w:val="none"/>
                      <w:vertAlign w:val="baseline"/>
                      <w:lang w:val="en-US" w:eastAsia="zh-CN"/>
                    </w:rPr>
                    <w:t>项目生产冷却水冷却后循环使用，定期排水与生活污水一并排放</w:t>
                  </w:r>
                  <w:r>
                    <w:rPr>
                      <w:rFonts w:hint="eastAsia"/>
                      <w:color w:val="auto"/>
                      <w:kern w:val="0"/>
                      <w:szCs w:val="21"/>
                      <w:highlight w:val="none"/>
                      <w:lang w:val="en-US" w:eastAsia="zh-CN"/>
                    </w:rPr>
                    <w:t>，</w:t>
                  </w:r>
                  <w:r>
                    <w:rPr>
                      <w:rFonts w:hint="eastAsia"/>
                      <w:color w:val="0000FF"/>
                      <w:szCs w:val="21"/>
                      <w:highlight w:val="none"/>
                      <w:lang w:val="en-US" w:eastAsia="zh-CN"/>
                    </w:rPr>
                    <w:t>不外排至外环境</w:t>
                  </w:r>
                  <w:r>
                    <w:rPr>
                      <w:rFonts w:hint="eastAsia"/>
                      <w:color w:val="auto"/>
                      <w:kern w:val="0"/>
                      <w:szCs w:val="21"/>
                      <w:highlight w:val="none"/>
                      <w:lang w:eastAsia="zh-CN"/>
                    </w:rPr>
                    <w:t>，</w:t>
                  </w:r>
                  <w:r>
                    <w:rPr>
                      <w:rFonts w:hint="default"/>
                      <w:color w:val="000000" w:themeColor="text1"/>
                      <w:kern w:val="0"/>
                      <w:szCs w:val="21"/>
                      <w:highlight w:val="none"/>
                      <w14:textFill>
                        <w14:solidFill>
                          <w14:schemeClr w14:val="tx1"/>
                        </w14:solidFill>
                      </w14:textFill>
                    </w:rPr>
                    <w:t>能实现污水“零排放”</w:t>
                  </w:r>
                  <w:r>
                    <w:rPr>
                      <w:rFonts w:hint="eastAsia"/>
                      <w:color w:val="000000" w:themeColor="text1"/>
                      <w:kern w:val="0"/>
                      <w:szCs w:val="21"/>
                      <w:highlight w:val="none"/>
                      <w:lang w:eastAsia="zh-CN"/>
                      <w14:textFill>
                        <w14:solidFill>
                          <w14:schemeClr w14:val="tx1"/>
                        </w14:solidFill>
                      </w14:textFill>
                    </w:rPr>
                    <w:t>。</w:t>
                  </w:r>
                  <w:r>
                    <w:rPr>
                      <w:rFonts w:hint="default"/>
                      <w:color w:val="000000" w:themeColor="text1"/>
                      <w:kern w:val="0"/>
                      <w:szCs w:val="21"/>
                      <w:highlight w:val="none"/>
                      <w14:textFill>
                        <w14:solidFill>
                          <w14:schemeClr w14:val="tx1"/>
                        </w14:solidFill>
                      </w14:textFill>
                    </w:rPr>
                    <w:t>固废处置率100%。</w:t>
                  </w:r>
                </w:p>
              </w:tc>
              <w:tc>
                <w:tcPr>
                  <w:tcW w:w="667"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000000" w:themeColor="text1"/>
                      <w:kern w:val="0"/>
                      <w:szCs w:val="21"/>
                      <w:highlight w:val="none"/>
                      <w14:textFill>
                        <w14:solidFill>
                          <w14:schemeClr w14:val="tx1"/>
                        </w14:solidFill>
                      </w14:textFill>
                    </w:rPr>
                  </w:pPr>
                  <w:r>
                    <w:rPr>
                      <w:rFonts w:hint="default"/>
                      <w:color w:val="000000" w:themeColor="text1"/>
                      <w:kern w:val="0"/>
                      <w:szCs w:val="21"/>
                      <w:highlight w:val="no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406"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000000" w:themeColor="text1"/>
                      <w:kern w:val="0"/>
                      <w:szCs w:val="21"/>
                      <w:highlight w:val="none"/>
                      <w14:textFill>
                        <w14:solidFill>
                          <w14:schemeClr w14:val="tx1"/>
                        </w14:solidFill>
                      </w14:textFill>
                    </w:rPr>
                  </w:pPr>
                  <w:r>
                    <w:rPr>
                      <w:rFonts w:hint="default"/>
                      <w:color w:val="000000" w:themeColor="text1"/>
                      <w:kern w:val="0"/>
                      <w:szCs w:val="21"/>
                      <w:highlight w:val="none"/>
                      <w14:textFill>
                        <w14:solidFill>
                          <w14:schemeClr w14:val="tx1"/>
                        </w14:solidFill>
                      </w14:textFill>
                    </w:rPr>
                    <w:t>2</w:t>
                  </w:r>
                </w:p>
              </w:tc>
              <w:tc>
                <w:tcPr>
                  <w:tcW w:w="4032"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000000" w:themeColor="text1"/>
                      <w:kern w:val="0"/>
                      <w:szCs w:val="21"/>
                      <w:highlight w:val="none"/>
                      <w14:textFill>
                        <w14:solidFill>
                          <w14:schemeClr w14:val="tx1"/>
                        </w14:solidFill>
                      </w14:textFill>
                    </w:rPr>
                  </w:pPr>
                  <w:r>
                    <w:rPr>
                      <w:rFonts w:hint="default"/>
                      <w:color w:val="000000" w:themeColor="text1"/>
                      <w:kern w:val="0"/>
                      <w:szCs w:val="21"/>
                      <w:highlight w:val="none"/>
                      <w14:textFill>
                        <w14:solidFill>
                          <w14:schemeClr w14:val="tx1"/>
                        </w14:solidFill>
                      </w14:textFill>
                    </w:rPr>
                    <w:t>建设再生水回用系统，污染控制区内不得建设不符合国家产业政策的工业项目及高污染工业项目；新建工业项目废水不得排放有毒有害物质，改扩建项目不得新增 COD、TN、TP排放量；新建、改建、扩建工业项目应采用先进的生产工艺和污染防治技术，其清洁生产水平达到国家清洁生产标准中的国内先进水平。</w:t>
                  </w:r>
                </w:p>
              </w:tc>
              <w:tc>
                <w:tcPr>
                  <w:tcW w:w="2560"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000000" w:themeColor="text1"/>
                      <w:kern w:val="0"/>
                      <w:szCs w:val="21"/>
                      <w:highlight w:val="none"/>
                      <w14:textFill>
                        <w14:solidFill>
                          <w14:schemeClr w14:val="tx1"/>
                        </w14:solidFill>
                      </w14:textFill>
                    </w:rPr>
                  </w:pPr>
                  <w:r>
                    <w:rPr>
                      <w:rFonts w:hint="default"/>
                      <w:color w:val="000000" w:themeColor="text1"/>
                      <w:kern w:val="0"/>
                      <w:szCs w:val="21"/>
                      <w:highlight w:val="none"/>
                      <w14:textFill>
                        <w14:solidFill>
                          <w14:schemeClr w14:val="tx1"/>
                        </w14:solidFill>
                      </w14:textFill>
                    </w:rPr>
                    <w:t>项目不属于高污染工业项目，项目</w:t>
                  </w:r>
                  <w:r>
                    <w:rPr>
                      <w:rFonts w:hint="eastAsia"/>
                      <w:color w:val="auto"/>
                      <w:kern w:val="0"/>
                      <w:szCs w:val="21"/>
                      <w:highlight w:val="none"/>
                      <w:lang w:val="en-US" w:eastAsia="zh-CN"/>
                    </w:rPr>
                    <w:t>生活污水依托厂房配套化粪池处理后，进入金所集镇污水处理厂处理；</w:t>
                  </w:r>
                  <w:r>
                    <w:rPr>
                      <w:rFonts w:hint="eastAsia" w:cs="Times New Roman"/>
                      <w:color w:val="0000FF"/>
                      <w:kern w:val="0"/>
                      <w:sz w:val="21"/>
                      <w:szCs w:val="21"/>
                      <w:highlight w:val="none"/>
                      <w:vertAlign w:val="baseline"/>
                      <w:lang w:val="en-US" w:eastAsia="zh-CN"/>
                    </w:rPr>
                    <w:t>项目生产冷却水冷却后循环使用，定期排水与生活污水一并排放</w:t>
                  </w:r>
                  <w:r>
                    <w:rPr>
                      <w:rFonts w:hint="eastAsia"/>
                      <w:color w:val="auto"/>
                      <w:kern w:val="0"/>
                      <w:szCs w:val="21"/>
                      <w:highlight w:val="none"/>
                      <w:lang w:val="en-US" w:eastAsia="zh-CN"/>
                    </w:rPr>
                    <w:t>，</w:t>
                  </w:r>
                  <w:r>
                    <w:rPr>
                      <w:rFonts w:hint="eastAsia"/>
                      <w:color w:val="0000FF"/>
                      <w:szCs w:val="21"/>
                      <w:highlight w:val="none"/>
                      <w:lang w:val="en-US" w:eastAsia="zh-CN"/>
                    </w:rPr>
                    <w:t>不外排至外环境</w:t>
                  </w:r>
                  <w:r>
                    <w:rPr>
                      <w:rFonts w:hint="eastAsia"/>
                      <w:color w:val="000000" w:themeColor="text1"/>
                      <w:kern w:val="0"/>
                      <w:szCs w:val="21"/>
                      <w:highlight w:val="none"/>
                      <w:lang w:eastAsia="zh-CN"/>
                      <w14:textFill>
                        <w14:solidFill>
                          <w14:schemeClr w14:val="tx1"/>
                        </w14:solidFill>
                      </w14:textFill>
                    </w:rPr>
                    <w:t>。</w:t>
                  </w:r>
                  <w:r>
                    <w:rPr>
                      <w:rFonts w:hint="eastAsia"/>
                      <w:color w:val="000000" w:themeColor="text1"/>
                      <w:kern w:val="0"/>
                      <w:szCs w:val="21"/>
                      <w:highlight w:val="none"/>
                      <w:lang w:val="en-US" w:eastAsia="zh-CN"/>
                      <w14:textFill>
                        <w14:solidFill>
                          <w14:schemeClr w14:val="tx1"/>
                        </w14:solidFill>
                      </w14:textFill>
                    </w:rPr>
                    <w:t>项目</w:t>
                  </w:r>
                  <w:r>
                    <w:rPr>
                      <w:rFonts w:hint="default"/>
                      <w:color w:val="000000" w:themeColor="text1"/>
                      <w:kern w:val="0"/>
                      <w:szCs w:val="21"/>
                      <w:highlight w:val="none"/>
                      <w14:textFill>
                        <w14:solidFill>
                          <w14:schemeClr w14:val="tx1"/>
                        </w14:solidFill>
                      </w14:textFill>
                    </w:rPr>
                    <w:t>不会排放有毒有害物质。</w:t>
                  </w:r>
                </w:p>
              </w:tc>
              <w:tc>
                <w:tcPr>
                  <w:tcW w:w="667"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000000" w:themeColor="text1"/>
                      <w:kern w:val="0"/>
                      <w:szCs w:val="21"/>
                      <w:highlight w:val="none"/>
                      <w14:textFill>
                        <w14:solidFill>
                          <w14:schemeClr w14:val="tx1"/>
                        </w14:solidFill>
                      </w14:textFill>
                    </w:rPr>
                  </w:pPr>
                  <w:r>
                    <w:rPr>
                      <w:rFonts w:hint="default"/>
                      <w:color w:val="000000" w:themeColor="text1"/>
                      <w:kern w:val="0"/>
                      <w:szCs w:val="21"/>
                      <w:highlight w:val="none"/>
                      <w14:textFill>
                        <w14:solidFill>
                          <w14:schemeClr w14:val="tx1"/>
                        </w14:solidFill>
                      </w14:textFill>
                    </w:rPr>
                    <w:t>符合</w:t>
                  </w:r>
                </w:p>
              </w:tc>
            </w:tr>
          </w:tbl>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kern w:val="0"/>
                <w:sz w:val="24"/>
                <w:szCs w:val="20"/>
                <w:highlight w:val="none"/>
                <w:lang w:val="en-US" w:eastAsia="zh-CN" w:bidi="ar-SA"/>
              </w:rPr>
            </w:pPr>
            <w:r>
              <w:rPr>
                <w:rFonts w:hint="eastAsia" w:ascii="宋体" w:hAnsi="宋体" w:eastAsia="宋体" w:cs="宋体"/>
                <w:color w:val="000000" w:themeColor="text1"/>
                <w:sz w:val="24"/>
                <w:szCs w:val="24"/>
                <w:highlight w:val="none"/>
                <w14:textFill>
                  <w14:solidFill>
                    <w14:schemeClr w14:val="tx1"/>
                  </w14:solidFill>
                </w14:textFill>
              </w:rPr>
              <w:t>由上表</w:t>
            </w:r>
            <w:r>
              <w:rPr>
                <w:rFonts w:hint="eastAsia" w:ascii="宋体" w:hAnsi="宋体" w:cs="宋体"/>
                <w:color w:val="000000" w:themeColor="text1"/>
                <w:sz w:val="24"/>
                <w:szCs w:val="24"/>
                <w:highlight w:val="none"/>
                <w:lang w:val="en-US" w:eastAsia="zh-CN"/>
                <w14:textFill>
                  <w14:solidFill>
                    <w14:schemeClr w14:val="tx1"/>
                  </w14:solidFill>
                </w14:textFill>
              </w:rPr>
              <w:t>分析</w:t>
            </w:r>
            <w:r>
              <w:rPr>
                <w:rFonts w:hint="eastAsia" w:ascii="宋体" w:hAnsi="宋体" w:eastAsia="宋体" w:cs="宋体"/>
                <w:color w:val="000000" w:themeColor="text1"/>
                <w:sz w:val="24"/>
                <w:szCs w:val="24"/>
                <w:highlight w:val="none"/>
                <w14:textFill>
                  <w14:solidFill>
                    <w14:schemeClr w14:val="tx1"/>
                  </w14:solidFill>
                </w14:textFill>
              </w:rPr>
              <w:t>可知，</w:t>
            </w:r>
            <w:r>
              <w:rPr>
                <w:rFonts w:hint="default" w:ascii="Times New Roman" w:hAnsi="Times New Roman" w:eastAsia="宋体" w:cs="Times New Roman"/>
                <w:color w:val="auto"/>
                <w:kern w:val="0"/>
                <w:sz w:val="24"/>
                <w:szCs w:val="20"/>
                <w:highlight w:val="none"/>
                <w:lang w:val="en-US" w:eastAsia="zh-CN" w:bidi="ar-SA"/>
              </w:rPr>
              <w:t>项目符合《牛栏江流域（寻甸段）水环境保护规划》对重点污染控制区的相关要求。</w:t>
            </w:r>
          </w:p>
          <w:p>
            <w:pPr>
              <w:pStyle w:val="36"/>
              <w:keepNext w:val="0"/>
              <w:keepLines w:val="0"/>
              <w:suppressLineNumbers w:val="0"/>
              <w:spacing w:before="0" w:beforeAutospacing="0" w:after="0" w:afterAutospacing="0"/>
              <w:ind w:left="0" w:right="0"/>
              <w:jc w:val="both"/>
              <w:rPr>
                <w:rFonts w:hint="eastAsia"/>
                <w:b/>
                <w:bCs/>
                <w:color w:val="000000" w:themeColor="text1"/>
                <w:sz w:val="24"/>
                <w:szCs w:val="24"/>
                <w:highlight w:val="none"/>
                <w:lang w:val="en-US" w:eastAsia="zh-CN"/>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10、与《长江经济带生态环境保护规划》及《关于发布长江经济带发展负面清单指南（试行）的通知》的符合性分析</w:t>
            </w:r>
          </w:p>
          <w:p>
            <w:pPr>
              <w:pStyle w:val="36"/>
              <w:keepNext w:val="0"/>
              <w:keepLines w:val="0"/>
              <w:suppressLineNumbers w:val="0"/>
              <w:spacing w:before="0" w:beforeAutospacing="0" w:after="0" w:afterAutospacing="0"/>
              <w:ind w:left="0" w:right="0"/>
              <w:jc w:val="both"/>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2017年7月18日，国家环境保护部、发展改革委、水利部联合印发了《长江经济带生态环境保护规划》》（环规财〔2017〕88号），2019年1月12日，推动长江经济带发展领导小组办公室以第89号文印发《关于发布长江经济带发展负面清单指南（试行）的通知》。</w:t>
            </w:r>
          </w:p>
          <w:p>
            <w:pPr>
              <w:pStyle w:val="36"/>
              <w:keepNext w:val="0"/>
              <w:keepLines w:val="0"/>
              <w:suppressLineNumbers w:val="0"/>
              <w:spacing w:before="0" w:beforeAutospacing="0" w:after="0" w:afterAutospacing="0"/>
              <w:ind w:left="0" w:right="0"/>
              <w:jc w:val="both"/>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本项目为</w:t>
            </w:r>
            <w:r>
              <w:rPr>
                <w:rFonts w:hint="eastAsia"/>
                <w:color w:val="000000" w:themeColor="text1"/>
                <w:sz w:val="24"/>
                <w:szCs w:val="24"/>
                <w:lang w:val="en-US" w:eastAsia="zh-CN"/>
                <w14:textFill>
                  <w14:solidFill>
                    <w14:schemeClr w14:val="tx1"/>
                  </w14:solidFill>
                </w14:textFill>
              </w:rPr>
              <w:t>光伏设备及元器件制造项目</w:t>
            </w:r>
            <w:r>
              <w:rPr>
                <w:rFonts w:hint="eastAsia"/>
                <w:color w:val="000000" w:themeColor="text1"/>
                <w:sz w:val="24"/>
                <w:szCs w:val="24"/>
                <w:highlight w:val="none"/>
                <w:lang w:val="en-US" w:eastAsia="zh-CN"/>
                <w14:textFill>
                  <w14:solidFill>
                    <w14:schemeClr w14:val="tx1"/>
                  </w14:solidFill>
                </w14:textFill>
              </w:rPr>
              <w:t>，符合国家产业政策，位于云南省昆明市寻甸县特色产业园区金所片区，其选址不涉及自然保护区、饮用水源保护区、水产种质资源保护区、生态红线、基本农田等环境敏感区域，满足《长江经济带发展负面清单指南》（试行）中的要求。</w:t>
            </w:r>
          </w:p>
          <w:p>
            <w:pPr>
              <w:pStyle w:val="36"/>
              <w:keepNext w:val="0"/>
              <w:keepLines w:val="0"/>
              <w:suppressLineNumbers w:val="0"/>
              <w:spacing w:before="0" w:beforeAutospacing="0" w:after="0" w:afterAutospacing="0"/>
              <w:ind w:left="0" w:right="0"/>
              <w:jc w:val="both"/>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本项目不属于《长江经济带发展负面清单指南》（试行）中</w:t>
            </w:r>
            <w:r>
              <w:rPr>
                <w:rFonts w:hint="eastAsia"/>
                <w:color w:val="000000" w:themeColor="text1"/>
                <w:sz w:val="24"/>
                <w:szCs w:val="24"/>
                <w:highlight w:val="none"/>
                <w14:textFill>
                  <w14:solidFill>
                    <w14:schemeClr w14:val="tx1"/>
                  </w14:solidFill>
                </w14:textFill>
              </w:rPr>
              <w:t>“禁止在长江干支流1公里范围内新建、扩建化工园区和化工项目</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eastAsia="zh-CN"/>
                <w14:textFill>
                  <w14:solidFill>
                    <w14:schemeClr w14:val="tx1"/>
                  </w14:solidFill>
                </w14:textFill>
              </w:rPr>
              <w:t>“</w:t>
            </w:r>
            <w:r>
              <w:rPr>
                <w:rFonts w:hint="default" w:ascii="宋体" w:hAnsi="宋体" w:eastAsia="宋体" w:cs="宋体"/>
                <w:color w:val="000000" w:themeColor="text1"/>
                <w:sz w:val="24"/>
                <w:szCs w:val="24"/>
                <w:highlight w:val="none"/>
                <w14:textFill>
                  <w14:solidFill>
                    <w14:schemeClr w14:val="tx1"/>
                  </w14:solidFill>
                </w14:textFill>
              </w:rPr>
              <w:t>禁止新建不符合非煤矿山转型升级有关准入标准的非煤矿山</w:t>
            </w:r>
            <w:r>
              <w:rPr>
                <w:rFonts w:hint="eastAsia"/>
                <w:color w:val="000000" w:themeColor="text1"/>
                <w:sz w:val="24"/>
                <w:szCs w:val="24"/>
                <w:highlight w:val="none"/>
                <w:lang w:eastAsia="zh-CN"/>
                <w14:textFill>
                  <w14:solidFill>
                    <w14:schemeClr w14:val="tx1"/>
                  </w14:solidFill>
                </w14:textFill>
              </w:rPr>
              <w:t>”</w:t>
            </w:r>
            <w:r>
              <w:rPr>
                <w:rFonts w:hint="default"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禁止在合规园区外新建、扩建钢铁、石化、化工、焦化、建材、有色等高污染项目”、“禁止新建、扩建不符合国家石化、现代煤化工等产业布局规划的项目”、“禁止新建、扩建法律法规和相关政策明令禁止的落后产能项目”</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“禁止新建、扩建不符合国家产能置换要求的严重过剩产能行业的项目”</w:t>
            </w:r>
            <w:r>
              <w:rPr>
                <w:rFonts w:hint="eastAsia"/>
                <w:color w:val="000000" w:themeColor="text1"/>
                <w:sz w:val="24"/>
                <w:szCs w:val="24"/>
                <w:highlight w:val="none"/>
                <w:lang w:eastAsia="zh-CN"/>
                <w14:textFill>
                  <w14:solidFill>
                    <w14:schemeClr w14:val="tx1"/>
                  </w14:solidFill>
                </w14:textFill>
              </w:rPr>
              <w:t>“</w:t>
            </w:r>
            <w:r>
              <w:rPr>
                <w:rFonts w:hint="default" w:ascii="宋体" w:hAnsi="宋体" w:eastAsia="宋体" w:cs="宋体"/>
                <w:color w:val="000000" w:themeColor="text1"/>
                <w:sz w:val="24"/>
                <w:szCs w:val="24"/>
                <w:highlight w:val="none"/>
                <w14:textFill>
                  <w14:solidFill>
                    <w14:schemeClr w14:val="tx1"/>
                  </w14:solidFill>
                </w14:textFill>
              </w:rPr>
              <w:t>禁止建设高毒高残留以及对环境影响大的农药原药生产装置</w:t>
            </w:r>
            <w:r>
              <w:rPr>
                <w:rFonts w:hint="eastAsia"/>
                <w:color w:val="000000" w:themeColor="text1"/>
                <w:sz w:val="24"/>
                <w:szCs w:val="24"/>
                <w:highlight w:val="none"/>
                <w:lang w:eastAsia="zh-CN"/>
                <w14:textFill>
                  <w14:solidFill>
                    <w14:schemeClr w14:val="tx1"/>
                  </w14:solidFill>
                </w14:textFill>
              </w:rPr>
              <w:t>”、“</w:t>
            </w:r>
            <w:r>
              <w:rPr>
                <w:rFonts w:hint="default" w:ascii="宋体" w:hAnsi="宋体" w:eastAsia="宋体" w:cs="宋体"/>
                <w:color w:val="000000" w:themeColor="text1"/>
                <w:sz w:val="24"/>
                <w:szCs w:val="24"/>
                <w:highlight w:val="none"/>
                <w14:textFill>
                  <w14:solidFill>
                    <w14:schemeClr w14:val="tx1"/>
                  </w14:solidFill>
                </w14:textFill>
              </w:rPr>
              <w:t>禁止列入《云南省城镇人口密集区危险化学品生产企业搬迁改造名单》的搬迁改造企业在原址新建、扩建危险化学品生产项目</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w:t>
            </w:r>
          </w:p>
          <w:p>
            <w:pPr>
              <w:pStyle w:val="36"/>
              <w:keepNext w:val="0"/>
              <w:keepLines w:val="0"/>
              <w:suppressLineNumbers w:val="0"/>
              <w:spacing w:before="0" w:beforeAutospacing="0" w:after="0" w:afterAutospacing="0"/>
              <w:ind w:left="0" w:right="0"/>
              <w:jc w:val="both"/>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综上，本项目建设不违反《长江经济带发展负面清单指南》（试行），符合《长江经济带生态环境保护规划》。</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eastAsia"/>
                <w:b/>
                <w:bCs/>
                <w:color w:val="000000" w:themeColor="text1"/>
                <w:sz w:val="24"/>
                <w:szCs w:val="24"/>
                <w:highlight w:val="none"/>
                <w:lang w:val="en-US" w:eastAsia="zh-CN"/>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11、与《中华人民共和国长江保护法》相符性分析</w:t>
            </w:r>
          </w:p>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2020年12月26日第十三届全国人民代表大会常务委员会第二十四次会议通过</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《中华人民共和国长江保护法》。</w:t>
            </w:r>
          </w:p>
          <w:p>
            <w:pPr>
              <w:keepNext w:val="0"/>
              <w:keepLines w:val="0"/>
              <w:pageBreakBefore w:val="0"/>
              <w:widowControl w:val="0"/>
              <w:numPr>
                <w:ilvl w:val="0"/>
                <w:numId w:val="0"/>
              </w:numPr>
              <w:suppressLineNumbers w:val="0"/>
              <w:kinsoku/>
              <w:wordWrap/>
              <w:overflowPunct/>
              <w:topLinePunct w:val="0"/>
              <w:autoSpaceDE/>
              <w:autoSpaceDN w:val="0"/>
              <w:bidi w:val="0"/>
              <w:adjustRightInd w:val="0"/>
              <w:snapToGrid w:val="0"/>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本项目为光伏设备及元器件制造项目，</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不属于</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中华人民共和国长江保护法</w:t>
            </w:r>
            <w:r>
              <w:rPr>
                <w:rFonts w:hint="default" w:ascii="Times New Roman" w:hAnsi="Times New Roman" w:eastAsia="宋体" w:cs="Times New Roman"/>
                <w:color w:val="000000" w:themeColor="text1"/>
                <w:sz w:val="24"/>
                <w:szCs w:val="24"/>
                <w:highlight w:val="none"/>
                <w14:textFill>
                  <w14:solidFill>
                    <w14:schemeClr w14:val="tx1"/>
                  </w14:solidFill>
                </w14:textFill>
              </w:rPr>
              <w:t>》中</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禁止建设的行业，不</w:t>
            </w:r>
            <w:r>
              <w:rPr>
                <w:rFonts w:hint="default" w:ascii="Times New Roman" w:hAnsi="Times New Roman" w:eastAsia="宋体" w:cs="Times New Roman"/>
                <w:color w:val="000000" w:themeColor="text1"/>
                <w:sz w:val="24"/>
                <w:szCs w:val="24"/>
                <w:highlight w:val="none"/>
                <w14:textFill>
                  <w14:solidFill>
                    <w14:schemeClr w14:val="tx1"/>
                  </w14:solidFill>
                </w14:textFill>
              </w:rPr>
              <w:t>违反生态环境准入清单的规定进行生产建设活动</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符合国家产业政策</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。项目</w:t>
            </w:r>
            <w:r>
              <w:rPr>
                <w:rFonts w:hint="default" w:ascii="Times New Roman" w:hAnsi="Times New Roman" w:eastAsia="宋体" w:cs="Times New Roman"/>
                <w:color w:val="000000" w:themeColor="text1"/>
                <w:sz w:val="24"/>
                <w:szCs w:val="24"/>
                <w:highlight w:val="none"/>
                <w14:textFill>
                  <w14:solidFill>
                    <w14:schemeClr w14:val="tx1"/>
                  </w14:solidFill>
                </w14:textFill>
              </w:rPr>
              <w:t>选址不涉及自然保护区、饮用水源保护区、水产种质资源保护区、生态红线、基本农田等环境敏感区域，满足《</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中华人民共和国长江保护法</w:t>
            </w:r>
            <w:r>
              <w:rPr>
                <w:rFonts w:hint="default" w:ascii="Times New Roman" w:hAnsi="Times New Roman" w:eastAsia="宋体" w:cs="Times New Roman"/>
                <w:color w:val="000000" w:themeColor="text1"/>
                <w:sz w:val="24"/>
                <w:szCs w:val="24"/>
                <w:highlight w:val="none"/>
                <w14:textFill>
                  <w14:solidFill>
                    <w14:schemeClr w14:val="tx1"/>
                  </w14:solidFill>
                </w14:textFill>
              </w:rPr>
              <w:t>》中的要求。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1</w:t>
            </w:r>
            <w:r>
              <w:rPr>
                <w:rFonts w:hint="eastAsia" w:cs="Times New Roman"/>
                <w:b/>
                <w:bCs/>
                <w:color w:val="000000" w:themeColor="text1"/>
                <w:sz w:val="24"/>
                <w:szCs w:val="24"/>
                <w:highlight w:val="none"/>
                <w:lang w:val="en-US" w:eastAsia="zh-CN"/>
                <w14:textFill>
                  <w14:solidFill>
                    <w14:schemeClr w14:val="tx1"/>
                  </w14:solidFill>
                </w14:textFill>
              </w:rPr>
              <w:t>2</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与《重点行业挥发性有机物综合治理方案》符合性分析</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为贯彻落实《中共中央国务院关于全面加强生态环境保护坚决打好污染防治攻坚战的意见》《国务院关于印发打赢蓝天保卫战三年行动计划的通知》有关要求，深入实施《“十三五”挥发性有机物污染防治工作方案》，加强对各地工作指导，提高挥发性有机物（VOCs）治理的科学性、针对性和有效性，协同控制温室气体排放。</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一）大力推进源头替代。企业应大力推广使用低VOCs含量木器涂料、车辆涂料、机械设备涂料、集装箱涂料以及建筑物和构筑物防护涂料等，在技术成熟的行业，推广使用低VOCs含量油墨和胶粘剂，重点区域到2020年年底前基本完成。鼓励加快低VOCs含量涂料、油墨、胶粘剂等研发和生产</w:t>
            </w:r>
            <w:r>
              <w:rPr>
                <w:rFonts w:hint="eastAsia" w:cs="Times New Roman"/>
                <w:color w:val="000000" w:themeColor="text1"/>
                <w:sz w:val="24"/>
                <w:szCs w:val="24"/>
                <w:highlight w:val="none"/>
                <w:lang w:val="en-US" w:eastAsia="zh-CN"/>
                <w14:textFill>
                  <w14:solidFill>
                    <w14:schemeClr w14:val="tx1"/>
                  </w14:solidFill>
                </w14:textFill>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FF0000"/>
                <w:sz w:val="24"/>
                <w:szCs w:val="24"/>
                <w:highlight w:val="none"/>
                <w:lang w:val="en-US" w:eastAsia="zh-CN"/>
              </w:rPr>
            </w:pPr>
            <w:r>
              <w:rPr>
                <w:rFonts w:hint="default" w:ascii="Times New Roman" w:hAnsi="Times New Roman" w:eastAsia="宋体" w:cs="Times New Roman"/>
                <w:color w:val="FF0000"/>
                <w:sz w:val="24"/>
                <w:szCs w:val="24"/>
                <w:highlight w:val="none"/>
                <w:lang w:val="en-US" w:eastAsia="zh-CN"/>
              </w:rPr>
              <w:t>加强政策引导。企业采用符合国家有关低VOCs含量产品规定的涂料、油墨、胶粘剂等，排放浓度稳定达标且排放速率、排放绩效等满足相关规定的，相应生产工序可不要求建设末端治理设施。使用的原辅材料VOCs含量（质量比）低于10%的工序，可不要求采取无组织排放收集措施。</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二）全面加强无组织排放控制。重点对含VOCs物料（包括含VOCs原辅材料、含VOCs产品、含VOCs废料以及有机聚合物材料等）储存、转移和输送、设备与管线组件泄漏、敞开液面逸散以及工艺过程等五类排放源实施管控，通过采取设备与场所密闭、工艺改进、废气有效收集等措施，削减VOCs无组织排放</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（三）推进建设适宜高效的治污设施。企业新建治污设施或对现有治污设施实施改造，应依据排放废气的浓度、组分、风量，温度、湿度、压力，以及生产工况等，合理选择治理技术。</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（四）深入实施精细化管控。各地应围绕当地环境空气质量改善需求，根据O</w:t>
            </w:r>
            <w:r>
              <w:rPr>
                <w:rFonts w:hint="default" w:ascii="Times New Roman" w:hAnsi="Times New Roman" w:eastAsia="宋体" w:cs="Times New Roman"/>
                <w:color w:val="000000" w:themeColor="text1"/>
                <w:sz w:val="24"/>
                <w:szCs w:val="24"/>
                <w:highlight w:val="none"/>
                <w:vertAlign w:val="subscript"/>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、PM</w:t>
            </w:r>
            <w:r>
              <w:rPr>
                <w:rFonts w:hint="default" w:ascii="Times New Roman" w:hAnsi="Times New Roman" w:eastAsia="宋体" w:cs="Times New Roman"/>
                <w:color w:val="000000" w:themeColor="text1"/>
                <w:sz w:val="24"/>
                <w:szCs w:val="24"/>
                <w:highlight w:val="none"/>
                <w:vertAlign w:val="subscript"/>
                <w:lang w:val="en-US" w:eastAsia="zh-CN"/>
                <w14:textFill>
                  <w14:solidFill>
                    <w14:schemeClr w14:val="tx1"/>
                  </w14:solidFill>
                </w14:textFill>
              </w:rPr>
              <w:t>2.5</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来源解析，结合行业污染排放特征和VOCs物质光化学反应活性等，确定本地区VOCs控制的重点行业和重点污染物，兼顾恶臭污染物和有毒有害物质控制等，提出有效管控方案，提高VOCs治理的精准性、针对性和有效性。</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项目层压、固化、清洁擦拭过程产生的有机废气VOCs（以非甲烷总烃计）经收集后通过</w:t>
            </w:r>
            <w:r>
              <w:rPr>
                <w:rFonts w:hint="eastAsia" w:cs="Times New Roman"/>
                <w:color w:val="0000FF"/>
                <w:kern w:val="2"/>
                <w:sz w:val="24"/>
                <w:szCs w:val="24"/>
                <w:shd w:val="clear" w:color="auto" w:fill="auto"/>
                <w:lang w:val="en-US" w:eastAsia="zh-CN" w:bidi="ar-SA"/>
              </w:rPr>
              <w:t>布袋除尘器</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+三级活性炭吸附装置处理后通过20m高排气筒（DA001）排</w:t>
            </w:r>
            <w:r>
              <w:rPr>
                <w:rFonts w:hint="eastAsia" w:cs="Times New Roman"/>
                <w:color w:val="000000" w:themeColor="text1"/>
                <w:sz w:val="24"/>
                <w:szCs w:val="24"/>
                <w:highlight w:val="none"/>
                <w:lang w:val="en-US" w:eastAsia="zh-CN"/>
                <w14:textFill>
                  <w14:solidFill>
                    <w14:schemeClr w14:val="tx1"/>
                  </w14:solidFill>
                </w14:textFill>
              </w:rPr>
              <w:t>放</w:t>
            </w:r>
            <w:r>
              <w:rPr>
                <w:rFonts w:hint="eastAsia" w:cs="Times New Roman"/>
                <w:b w:val="0"/>
                <w:bCs w:val="0"/>
                <w:color w:val="auto"/>
                <w:sz w:val="24"/>
                <w:szCs w:val="24"/>
                <w:highlight w:val="none"/>
                <w:lang w:val="en-US" w:eastAsia="zh-CN"/>
              </w:rPr>
              <w:t>。另外，</w:t>
            </w:r>
            <w:r>
              <w:rPr>
                <w:rFonts w:hint="eastAsia" w:cs="Times New Roman"/>
                <w:b w:val="0"/>
                <w:bCs w:val="0"/>
                <w:color w:val="FF0000"/>
                <w:sz w:val="24"/>
                <w:szCs w:val="24"/>
                <w:highlight w:val="none"/>
                <w:lang w:val="en-US" w:eastAsia="zh-CN"/>
              </w:rPr>
              <w:t>项目使用的各工序</w:t>
            </w:r>
            <w:r>
              <w:rPr>
                <w:rFonts w:hint="default" w:ascii="Times New Roman" w:hAnsi="Times New Roman" w:eastAsia="宋体" w:cs="Times New Roman"/>
                <w:color w:val="FF0000"/>
                <w:sz w:val="24"/>
                <w:szCs w:val="24"/>
                <w:highlight w:val="none"/>
                <w:lang w:val="en-US" w:eastAsia="zh-CN"/>
              </w:rPr>
              <w:t>原辅材料VOCs含量（质量比）</w:t>
            </w:r>
            <w:r>
              <w:rPr>
                <w:rFonts w:hint="eastAsia" w:cs="Times New Roman"/>
                <w:color w:val="FF0000"/>
                <w:sz w:val="24"/>
                <w:szCs w:val="24"/>
                <w:highlight w:val="none"/>
                <w:lang w:val="en-US" w:eastAsia="zh-CN"/>
              </w:rPr>
              <w:t>均</w:t>
            </w:r>
            <w:r>
              <w:rPr>
                <w:rFonts w:hint="default" w:ascii="Times New Roman" w:hAnsi="Times New Roman" w:eastAsia="宋体" w:cs="Times New Roman"/>
                <w:color w:val="FF0000"/>
                <w:sz w:val="24"/>
                <w:szCs w:val="24"/>
                <w:highlight w:val="none"/>
                <w:lang w:val="en-US" w:eastAsia="zh-CN"/>
              </w:rPr>
              <w:t>低于10%</w:t>
            </w:r>
            <w:r>
              <w:rPr>
                <w:rFonts w:hint="eastAsia" w:cs="Times New Roman"/>
                <w:color w:val="FF0000"/>
                <w:sz w:val="24"/>
                <w:szCs w:val="24"/>
                <w:highlight w:val="none"/>
                <w:lang w:val="en-US" w:eastAsia="zh-CN"/>
              </w:rPr>
              <w:t>，故未采取无</w:t>
            </w:r>
            <w:r>
              <w:rPr>
                <w:rFonts w:hint="default" w:ascii="Times New Roman" w:hAnsi="Times New Roman" w:eastAsia="宋体" w:cs="Times New Roman"/>
                <w:color w:val="FF0000"/>
                <w:sz w:val="24"/>
                <w:szCs w:val="24"/>
                <w:highlight w:val="none"/>
                <w:lang w:val="en-US" w:eastAsia="zh-CN"/>
              </w:rPr>
              <w:t>组织排放收集措施</w:t>
            </w:r>
            <w:r>
              <w:rPr>
                <w:rFonts w:hint="eastAsia" w:cs="Times New Roman"/>
                <w:color w:val="FF0000"/>
                <w:sz w:val="24"/>
                <w:szCs w:val="24"/>
                <w:highlight w:val="none"/>
                <w:lang w:val="en-US" w:eastAsia="zh-CN"/>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项目</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符合《重点行业挥发性有机物综合治理方案》的相关技术要求。</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420" w:leftChars="200" w:right="0" w:rightChars="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13、与《云南省重点行业挥发性有机物综合治理实施方案》符合性分析</w:t>
            </w:r>
          </w:p>
          <w:p>
            <w:pPr>
              <w:keepNext w:val="0"/>
              <w:keepLines w:val="0"/>
              <w:suppressLineNumbers w:val="0"/>
              <w:spacing w:before="0" w:beforeAutospacing="0" w:after="0" w:afterAutospacing="0" w:line="360" w:lineRule="auto"/>
              <w:ind w:left="0" w:right="0" w:firstLine="480" w:firstLineChars="200"/>
              <w:rPr>
                <w:rFonts w:hint="default"/>
                <w:color w:val="auto"/>
                <w:sz w:val="24"/>
                <w:highlight w:val="none"/>
              </w:rPr>
            </w:pPr>
            <w:r>
              <w:rPr>
                <w:rFonts w:hint="default"/>
                <w:color w:val="auto"/>
                <w:sz w:val="24"/>
                <w:highlight w:val="none"/>
              </w:rPr>
              <w:t>2019年9月4日，云南省生态环境厅印发了《云南省重点行业挥发性有机物综合治理实施方案》（云环通〔2019〕125号）。项目与《云南省重点行业挥发性有机物综合治理实施方案》的相符性分析见表1-</w:t>
            </w:r>
            <w:r>
              <w:rPr>
                <w:rFonts w:hint="eastAsia"/>
                <w:color w:val="auto"/>
                <w:sz w:val="24"/>
                <w:highlight w:val="none"/>
                <w:lang w:val="en-US" w:eastAsia="zh-CN"/>
              </w:rPr>
              <w:t>8</w:t>
            </w:r>
            <w:r>
              <w:rPr>
                <w:rFonts w:hint="default"/>
                <w:color w:val="auto"/>
                <w:sz w:val="24"/>
                <w:highlight w:val="none"/>
              </w:rPr>
              <w:t>。</w:t>
            </w:r>
          </w:p>
          <w:p>
            <w:pPr>
              <w:keepNext w:val="0"/>
              <w:keepLines w:val="0"/>
              <w:suppressLineNumbers w:val="0"/>
              <w:spacing w:before="0" w:beforeAutospacing="0" w:after="0" w:afterAutospacing="0"/>
              <w:ind w:left="0" w:right="0"/>
              <w:jc w:val="center"/>
              <w:rPr>
                <w:rFonts w:hint="default"/>
                <w:b/>
                <w:color w:val="auto"/>
                <w:szCs w:val="21"/>
                <w:highlight w:val="none"/>
              </w:rPr>
            </w:pPr>
          </w:p>
          <w:p>
            <w:pPr>
              <w:keepNext w:val="0"/>
              <w:keepLines w:val="0"/>
              <w:suppressLineNumbers w:val="0"/>
              <w:spacing w:before="0" w:beforeAutospacing="0" w:after="0" w:afterAutospacing="0"/>
              <w:ind w:left="0" w:right="0"/>
              <w:jc w:val="center"/>
              <w:rPr>
                <w:rFonts w:hint="default"/>
                <w:b/>
                <w:color w:val="auto"/>
                <w:szCs w:val="21"/>
                <w:highlight w:val="none"/>
              </w:rPr>
            </w:pPr>
          </w:p>
          <w:p>
            <w:pPr>
              <w:keepNext w:val="0"/>
              <w:keepLines w:val="0"/>
              <w:suppressLineNumbers w:val="0"/>
              <w:spacing w:before="0" w:beforeAutospacing="0" w:after="0" w:afterAutospacing="0"/>
              <w:ind w:left="0" w:right="0"/>
              <w:jc w:val="center"/>
              <w:rPr>
                <w:rFonts w:hint="default"/>
                <w:b/>
                <w:color w:val="auto"/>
                <w:szCs w:val="21"/>
                <w:highlight w:val="none"/>
              </w:rPr>
            </w:pPr>
          </w:p>
          <w:p>
            <w:pPr>
              <w:keepNext w:val="0"/>
              <w:keepLines w:val="0"/>
              <w:suppressLineNumbers w:val="0"/>
              <w:spacing w:before="0" w:beforeAutospacing="0" w:after="0" w:afterAutospacing="0"/>
              <w:ind w:left="0" w:right="0"/>
              <w:jc w:val="center"/>
              <w:rPr>
                <w:rFonts w:hint="default"/>
                <w:b/>
                <w:color w:val="auto"/>
                <w:szCs w:val="21"/>
                <w:highlight w:val="none"/>
              </w:rPr>
            </w:pPr>
            <w:r>
              <w:rPr>
                <w:rFonts w:hint="default"/>
                <w:b/>
                <w:color w:val="auto"/>
                <w:szCs w:val="21"/>
                <w:highlight w:val="none"/>
              </w:rPr>
              <w:t>表1-</w:t>
            </w:r>
            <w:r>
              <w:rPr>
                <w:rFonts w:hint="eastAsia"/>
                <w:b/>
                <w:color w:val="auto"/>
                <w:szCs w:val="21"/>
                <w:highlight w:val="none"/>
                <w:lang w:val="en-US" w:eastAsia="zh-CN"/>
              </w:rPr>
              <w:t>8</w:t>
            </w:r>
            <w:r>
              <w:rPr>
                <w:rFonts w:hint="default"/>
                <w:b/>
                <w:color w:val="auto"/>
                <w:szCs w:val="21"/>
                <w:highlight w:val="none"/>
              </w:rPr>
              <w:t xml:space="preserve">  项目与《云南省重点行业挥发性有机物综合治理实施方案》的相符性分析</w:t>
            </w:r>
          </w:p>
          <w:tbl>
            <w:tblPr>
              <w:tblStyle w:val="28"/>
              <w:tblW w:w="7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289"/>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3583" w:type="dxa"/>
                  <w:noWrap w:val="0"/>
                  <w:vAlign w:val="center"/>
                </w:tcPr>
                <w:p>
                  <w:pPr>
                    <w:pStyle w:val="26"/>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color w:val="auto"/>
                      <w:sz w:val="21"/>
                      <w:szCs w:val="21"/>
                      <w:highlight w:val="none"/>
                      <w:lang w:bidi="ar"/>
                    </w:rPr>
                  </w:pPr>
                  <w:r>
                    <w:rPr>
                      <w:rFonts w:hint="default" w:ascii="Times New Roman" w:hAnsi="Times New Roman" w:eastAsia="宋体" w:cs="Times New Roman"/>
                      <w:b/>
                      <w:color w:val="auto"/>
                      <w:sz w:val="21"/>
                      <w:szCs w:val="21"/>
                      <w:highlight w:val="none"/>
                      <w:lang w:bidi="ar"/>
                    </w:rPr>
                    <w:t>《云南省重点行业挥发性有机物综合治理实施方案》</w:t>
                  </w:r>
                </w:p>
              </w:tc>
              <w:tc>
                <w:tcPr>
                  <w:tcW w:w="3289"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eastAsia="宋体"/>
                      <w:b/>
                      <w:color w:val="auto"/>
                      <w:szCs w:val="21"/>
                      <w:highlight w:val="none"/>
                    </w:rPr>
                  </w:pPr>
                  <w:r>
                    <w:rPr>
                      <w:rFonts w:hint="default" w:eastAsia="宋体"/>
                      <w:b/>
                      <w:color w:val="auto"/>
                      <w:szCs w:val="21"/>
                      <w:highlight w:val="none"/>
                    </w:rPr>
                    <w:t>本项目</w:t>
                  </w:r>
                </w:p>
              </w:tc>
              <w:tc>
                <w:tcPr>
                  <w:tcW w:w="705"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eastAsia="宋体"/>
                      <w:b/>
                      <w:color w:val="auto"/>
                      <w:szCs w:val="21"/>
                      <w:highlight w:val="none"/>
                    </w:rPr>
                  </w:pPr>
                  <w:r>
                    <w:rPr>
                      <w:rFonts w:hint="default" w:eastAsia="宋体"/>
                      <w:b/>
                      <w:color w:val="auto"/>
                      <w:szCs w:val="21"/>
                      <w:highlight w:val="none"/>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3583" w:type="dxa"/>
                  <w:noWrap w:val="0"/>
                  <w:vAlign w:val="center"/>
                </w:tcPr>
                <w:p>
                  <w:pPr>
                    <w:pStyle w:val="26"/>
                    <w:keepNext w:val="0"/>
                    <w:keepLines w:val="0"/>
                    <w:suppressLineNumbers w:val="0"/>
                    <w:adjustRightInd w:val="0"/>
                    <w:snapToGrid w:val="0"/>
                    <w:ind w:left="0" w:right="0"/>
                    <w:jc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重点对含VOCs物料（包括含VOCs原辅材料、含VOCs产品、含VOCs废料以及有机聚合物材料等）储存、转移和输送、设备与管线组件泄漏、敞开液面逸散以及工艺过程等五类排放源实施管控，通过采取设备与场所密闭、工艺改进、废气有效收集等措施，削减VOCs无组织排放。</w:t>
                  </w:r>
                </w:p>
              </w:tc>
              <w:tc>
                <w:tcPr>
                  <w:tcW w:w="3289" w:type="dxa"/>
                  <w:vMerge w:val="restart"/>
                  <w:noWrap w:val="0"/>
                  <w:vAlign w:val="center"/>
                </w:tcPr>
                <w:p>
                  <w:pPr>
                    <w:pStyle w:val="26"/>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val="0"/>
                      <w:color w:val="0000FF"/>
                      <w:sz w:val="21"/>
                      <w:szCs w:val="21"/>
                      <w:lang w:val="en-US" w:eastAsia="zh-CN"/>
                    </w:rPr>
                  </w:pPr>
                  <w:r>
                    <w:rPr>
                      <w:rFonts w:hint="eastAsia" w:ascii="Times New Roman" w:hAnsi="Times New Roman" w:cs="Times New Roman"/>
                      <w:b w:val="0"/>
                      <w:bCs w:val="0"/>
                      <w:color w:val="0000FF"/>
                      <w:sz w:val="21"/>
                      <w:szCs w:val="21"/>
                      <w:highlight w:val="none"/>
                      <w:lang w:eastAsia="zh-CN"/>
                    </w:rPr>
                    <w:t>项目</w:t>
                  </w:r>
                  <w:r>
                    <w:rPr>
                      <w:rFonts w:hint="eastAsia" w:ascii="Times New Roman" w:hAnsi="Times New Roman" w:cs="Times New Roman"/>
                      <w:b w:val="0"/>
                      <w:bCs w:val="0"/>
                      <w:color w:val="0000FF"/>
                      <w:sz w:val="21"/>
                      <w:szCs w:val="21"/>
                      <w:highlight w:val="none"/>
                      <w:lang w:val="en-US" w:eastAsia="zh-CN"/>
                    </w:rPr>
                    <w:t>层压、固化、清洁擦拭过程产生的有机废气VOCs（以非甲烷总烃计）经收集后通过</w:t>
                  </w:r>
                  <w:r>
                    <w:rPr>
                      <w:rFonts w:hint="eastAsia" w:cs="Times New Roman"/>
                      <w:color w:val="0000FF"/>
                      <w:kern w:val="2"/>
                      <w:sz w:val="21"/>
                      <w:szCs w:val="21"/>
                      <w:shd w:val="clear" w:color="auto" w:fill="auto"/>
                      <w:lang w:val="en-US" w:eastAsia="zh-CN" w:bidi="ar-SA"/>
                    </w:rPr>
                    <w:t>布袋除尘器</w:t>
                  </w:r>
                  <w:r>
                    <w:rPr>
                      <w:rFonts w:hint="eastAsia" w:ascii="Times New Roman" w:hAnsi="Times New Roman" w:cs="Times New Roman"/>
                      <w:b w:val="0"/>
                      <w:bCs w:val="0"/>
                      <w:color w:val="0000FF"/>
                      <w:sz w:val="21"/>
                      <w:szCs w:val="21"/>
                      <w:highlight w:val="none"/>
                      <w:lang w:val="en-US" w:eastAsia="zh-CN"/>
                    </w:rPr>
                    <w:t>+三级活性炭吸附装置处理后通过20m高排气筒（DA001）排放</w:t>
                  </w:r>
                  <w:r>
                    <w:rPr>
                      <w:rFonts w:hint="default" w:ascii="Times New Roman" w:hAnsi="Times New Roman" w:eastAsia="宋体" w:cs="Times New Roman"/>
                      <w:b w:val="0"/>
                      <w:bCs w:val="0"/>
                      <w:color w:val="0000FF"/>
                      <w:sz w:val="21"/>
                      <w:szCs w:val="21"/>
                      <w:lang w:val="en-US" w:eastAsia="zh-CN"/>
                    </w:rPr>
                    <w:t>。</w:t>
                  </w:r>
                </w:p>
                <w:p>
                  <w:pPr>
                    <w:pStyle w:val="26"/>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yellow"/>
                    </w:rPr>
                    <w:t>废气收集效率为</w:t>
                  </w:r>
                  <w:r>
                    <w:rPr>
                      <w:rFonts w:hint="eastAsia" w:ascii="Times New Roman" w:hAnsi="Times New Roman" w:eastAsia="宋体" w:cs="Times New Roman"/>
                      <w:color w:val="auto"/>
                      <w:sz w:val="21"/>
                      <w:szCs w:val="21"/>
                      <w:highlight w:val="yellow"/>
                      <w:lang w:val="en-US" w:eastAsia="zh-CN"/>
                    </w:rPr>
                    <w:t>9</w:t>
                  </w:r>
                  <w:r>
                    <w:rPr>
                      <w:rFonts w:hint="default" w:ascii="Times New Roman" w:hAnsi="Times New Roman" w:eastAsia="宋体" w:cs="Times New Roman"/>
                      <w:color w:val="auto"/>
                      <w:sz w:val="21"/>
                      <w:szCs w:val="21"/>
                      <w:highlight w:val="yellow"/>
                      <w:lang w:val="en-US" w:eastAsia="zh-CN"/>
                    </w:rPr>
                    <w:t>0</w:t>
                  </w:r>
                  <w:r>
                    <w:rPr>
                      <w:rFonts w:hint="default" w:ascii="Times New Roman" w:hAnsi="Times New Roman" w:eastAsia="宋体" w:cs="Times New Roman"/>
                      <w:color w:val="auto"/>
                      <w:sz w:val="21"/>
                      <w:szCs w:val="21"/>
                      <w:highlight w:val="yellow"/>
                    </w:rPr>
                    <w:t>%</w:t>
                  </w:r>
                  <w:r>
                    <w:rPr>
                      <w:rFonts w:hint="default" w:ascii="Times New Roman" w:hAnsi="Times New Roman" w:eastAsia="宋体" w:cs="Times New Roman"/>
                      <w:color w:val="auto"/>
                      <w:sz w:val="21"/>
                      <w:szCs w:val="21"/>
                      <w:highlight w:val="yellow"/>
                      <w:lang w:eastAsia="zh-CN"/>
                    </w:rPr>
                    <w:t>，</w:t>
                  </w:r>
                  <w:r>
                    <w:rPr>
                      <w:rFonts w:hint="default" w:ascii="Times New Roman" w:hAnsi="Times New Roman" w:eastAsia="宋体" w:cs="Times New Roman"/>
                      <w:color w:val="auto"/>
                      <w:sz w:val="21"/>
                      <w:szCs w:val="21"/>
                      <w:highlight w:val="yellow"/>
                    </w:rPr>
                    <w:t>“</w:t>
                  </w:r>
                  <w:r>
                    <w:rPr>
                      <w:rFonts w:hint="default" w:ascii="Times New Roman" w:hAnsi="Times New Roman" w:eastAsia="宋体" w:cs="Times New Roman"/>
                      <w:color w:val="auto"/>
                      <w:sz w:val="21"/>
                      <w:szCs w:val="21"/>
                      <w:highlight w:val="yellow"/>
                      <w:lang w:val="en-US" w:eastAsia="zh-CN"/>
                    </w:rPr>
                    <w:t>三级活性炭吸附</w:t>
                  </w:r>
                  <w:r>
                    <w:rPr>
                      <w:rFonts w:hint="default" w:ascii="Times New Roman" w:hAnsi="Times New Roman" w:eastAsia="宋体" w:cs="Times New Roman"/>
                      <w:color w:val="auto"/>
                      <w:sz w:val="21"/>
                      <w:szCs w:val="21"/>
                      <w:highlight w:val="yellow"/>
                    </w:rPr>
                    <w:t>装置”去除效率</w:t>
                  </w:r>
                  <w:r>
                    <w:rPr>
                      <w:rFonts w:hint="eastAsia" w:ascii="Times New Roman" w:hAnsi="Times New Roman" w:eastAsia="宋体" w:cs="Times New Roman"/>
                      <w:color w:val="auto"/>
                      <w:sz w:val="21"/>
                      <w:szCs w:val="21"/>
                      <w:highlight w:val="yellow"/>
                      <w:lang w:val="en-US" w:eastAsia="zh-CN"/>
                    </w:rPr>
                    <w:t>30</w:t>
                  </w:r>
                  <w:r>
                    <w:rPr>
                      <w:rFonts w:hint="default" w:ascii="Times New Roman" w:hAnsi="Times New Roman" w:eastAsia="宋体" w:cs="Times New Roman"/>
                      <w:color w:val="auto"/>
                      <w:sz w:val="21"/>
                      <w:szCs w:val="21"/>
                      <w:highlight w:val="yellow"/>
                    </w:rPr>
                    <w:t>%</w:t>
                  </w:r>
                  <w:r>
                    <w:rPr>
                      <w:rFonts w:hint="default" w:ascii="Times New Roman" w:hAnsi="Times New Roman" w:eastAsia="宋体" w:cs="Times New Roman"/>
                      <w:b w:val="0"/>
                      <w:bCs w:val="0"/>
                      <w:color w:val="auto"/>
                      <w:sz w:val="21"/>
                      <w:szCs w:val="21"/>
                      <w:highlight w:val="yellow"/>
                    </w:rPr>
                    <w:t>。</w:t>
                  </w:r>
                  <w:r>
                    <w:rPr>
                      <w:rFonts w:hint="default" w:ascii="Times New Roman" w:hAnsi="Times New Roman" w:eastAsia="宋体" w:cs="Times New Roman"/>
                      <w:b w:val="0"/>
                      <w:bCs w:val="0"/>
                      <w:color w:val="auto"/>
                      <w:sz w:val="21"/>
                      <w:szCs w:val="21"/>
                      <w:highlight w:val="yellow"/>
                      <w:lang w:val="en-US" w:eastAsia="zh-CN"/>
                    </w:rPr>
                    <w:t>本项目</w:t>
                  </w:r>
                  <w:r>
                    <w:rPr>
                      <w:rFonts w:hint="default" w:ascii="Times New Roman" w:hAnsi="Times New Roman" w:eastAsia="宋体" w:cs="Times New Roman"/>
                      <w:b w:val="0"/>
                      <w:bCs w:val="0"/>
                      <w:color w:val="auto"/>
                      <w:sz w:val="21"/>
                      <w:szCs w:val="21"/>
                      <w:highlight w:val="yellow"/>
                    </w:rPr>
                    <w:t>单台设备集气罩</w:t>
                  </w:r>
                  <w:r>
                    <w:rPr>
                      <w:rFonts w:hint="default" w:ascii="Times New Roman" w:hAnsi="Times New Roman" w:eastAsia="宋体" w:cs="Times New Roman"/>
                      <w:color w:val="auto"/>
                      <w:sz w:val="21"/>
                      <w:szCs w:val="21"/>
                      <w:highlight w:val="yellow"/>
                      <w:lang w:val="en-US" w:eastAsia="zh-CN"/>
                    </w:rPr>
                    <w:t>对应的气体控制风速按照</w:t>
                  </w:r>
                  <w:r>
                    <w:rPr>
                      <w:rFonts w:hint="default" w:ascii="Times New Roman" w:hAnsi="Times New Roman" w:eastAsia="宋体" w:cs="Times New Roman"/>
                      <w:color w:val="auto"/>
                      <w:sz w:val="21"/>
                      <w:szCs w:val="21"/>
                      <w:highlight w:val="yellow"/>
                    </w:rPr>
                    <w:t>《</w:t>
                  </w:r>
                  <w:r>
                    <w:rPr>
                      <w:rFonts w:hint="default" w:ascii="Times New Roman" w:hAnsi="Times New Roman" w:eastAsia="宋体" w:cs="Times New Roman"/>
                      <w:color w:val="auto"/>
                      <w:sz w:val="21"/>
                      <w:szCs w:val="21"/>
                      <w:highlight w:val="yellow"/>
                      <w:lang w:val="en-US" w:eastAsia="zh-CN"/>
                    </w:rPr>
                    <w:t>局部排风设施控制风速检测与评估技术规范</w:t>
                  </w:r>
                  <w:r>
                    <w:rPr>
                      <w:rFonts w:hint="default" w:ascii="Times New Roman" w:hAnsi="Times New Roman" w:eastAsia="宋体" w:cs="Times New Roman"/>
                      <w:color w:val="auto"/>
                      <w:sz w:val="21"/>
                      <w:szCs w:val="21"/>
                      <w:highlight w:val="yellow"/>
                    </w:rPr>
                    <w:t>》</w:t>
                  </w:r>
                  <w:r>
                    <w:rPr>
                      <w:rFonts w:hint="default" w:ascii="Times New Roman" w:hAnsi="Times New Roman" w:eastAsia="宋体" w:cs="Times New Roman"/>
                      <w:color w:val="auto"/>
                      <w:sz w:val="21"/>
                      <w:szCs w:val="21"/>
                      <w:highlight w:val="yellow"/>
                      <w:lang w:eastAsia="zh-CN"/>
                    </w:rPr>
                    <w:t>（</w:t>
                  </w:r>
                  <w:r>
                    <w:rPr>
                      <w:rFonts w:hint="default" w:ascii="Times New Roman" w:hAnsi="Times New Roman" w:eastAsia="宋体" w:cs="Times New Roman"/>
                      <w:color w:val="auto"/>
                      <w:sz w:val="21"/>
                      <w:szCs w:val="21"/>
                      <w:highlight w:val="yellow"/>
                      <w:lang w:val="en-US" w:eastAsia="zh-CN"/>
                    </w:rPr>
                    <w:t>AQ/T 4274-2016</w:t>
                  </w:r>
                  <w:r>
                    <w:rPr>
                      <w:rFonts w:hint="default" w:ascii="Times New Roman" w:hAnsi="Times New Roman" w:eastAsia="宋体" w:cs="Times New Roman"/>
                      <w:color w:val="auto"/>
                      <w:sz w:val="21"/>
                      <w:szCs w:val="21"/>
                      <w:highlight w:val="yellow"/>
                      <w:lang w:eastAsia="zh-CN"/>
                    </w:rPr>
                    <w:t>）</w:t>
                  </w:r>
                  <w:r>
                    <w:rPr>
                      <w:rFonts w:hint="default" w:ascii="Times New Roman" w:hAnsi="Times New Roman" w:eastAsia="宋体" w:cs="Times New Roman"/>
                      <w:color w:val="auto"/>
                      <w:sz w:val="21"/>
                      <w:szCs w:val="21"/>
                      <w:highlight w:val="yellow"/>
                      <w:lang w:val="en-US" w:eastAsia="zh-CN"/>
                    </w:rPr>
                    <w:t>表1中局部排风设施控制风速限值标准进行确定为1.0m/s，此时可保证</w:t>
                  </w:r>
                  <w:r>
                    <w:rPr>
                      <w:rFonts w:hint="default" w:ascii="Times New Roman" w:hAnsi="Times New Roman" w:eastAsia="宋体" w:cs="Times New Roman"/>
                      <w:color w:val="auto"/>
                      <w:kern w:val="2"/>
                      <w:sz w:val="21"/>
                      <w:szCs w:val="21"/>
                      <w:highlight w:val="yellow"/>
                      <w:lang w:val="en-US" w:eastAsia="zh-CN" w:bidi="ar"/>
                    </w:rPr>
                    <w:t>排风罩开口面最远处的 VOCs 无组织排放位置控制风速不低于0.3m/s。</w:t>
                  </w:r>
                </w:p>
              </w:tc>
              <w:tc>
                <w:tcPr>
                  <w:tcW w:w="705" w:type="dxa"/>
                  <w:vMerge w:val="restart"/>
                  <w:noWrap w:val="0"/>
                  <w:vAlign w:val="center"/>
                </w:tcPr>
                <w:p>
                  <w:pPr>
                    <w:pStyle w:val="26"/>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9" w:hRule="atLeast"/>
              </w:trPr>
              <w:tc>
                <w:tcPr>
                  <w:tcW w:w="3583" w:type="dxa"/>
                  <w:noWrap w:val="0"/>
                  <w:vAlign w:val="center"/>
                </w:tcPr>
                <w:p>
                  <w:pPr>
                    <w:pStyle w:val="26"/>
                    <w:keepNext w:val="0"/>
                    <w:keepLines w:val="0"/>
                    <w:suppressLineNumbers w:val="0"/>
                    <w:adjustRightInd w:val="0"/>
                    <w:snapToGrid w:val="0"/>
                    <w:ind w:left="0" w:right="0"/>
                    <w:jc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提高废气收集率。遵循“应收尽收、分质收集”的原则，科学设计废气收集系统，将无组织排放转变为有组织排放进行控制。采用全密闭集气罩或密闭空间的，除行业有特殊要求外，应保持微负压状态，并根据相关规范合理设置通风量。采用局部集气罩的，距集气罩开口面最远处的 VOCs 无组织排放位置，控制风速应不低于 0.3米/秒，有行业要求的按相关规定执行。</w:t>
                  </w:r>
                </w:p>
              </w:tc>
              <w:tc>
                <w:tcPr>
                  <w:tcW w:w="3289" w:type="dxa"/>
                  <w:vMerge w:val="continue"/>
                  <w:noWrap w:val="0"/>
                  <w:vAlign w:val="center"/>
                </w:tcPr>
                <w:p>
                  <w:pPr>
                    <w:pStyle w:val="26"/>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bidi="ar"/>
                    </w:rPr>
                  </w:pPr>
                </w:p>
              </w:tc>
              <w:tc>
                <w:tcPr>
                  <w:tcW w:w="705" w:type="dxa"/>
                  <w:vMerge w:val="continue"/>
                  <w:noWrap w:val="0"/>
                  <w:vAlign w:val="center"/>
                </w:tcPr>
                <w:p>
                  <w:pPr>
                    <w:pStyle w:val="26"/>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bidi="ar"/>
                    </w:rPr>
                  </w:pPr>
                </w:p>
              </w:tc>
            </w:tr>
          </w:tbl>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sz w:val="24"/>
                <w:highlight w:val="none"/>
              </w:rPr>
            </w:pPr>
            <w:r>
              <w:rPr>
                <w:rFonts w:hint="default"/>
                <w:color w:val="auto"/>
                <w:sz w:val="24"/>
                <w:highlight w:val="none"/>
              </w:rPr>
              <w:t>综上所述，项目与《云南省重点行业挥发性有机物综合治理实施方案》（云环通〔2019〕125号）相符。</w:t>
            </w:r>
          </w:p>
          <w:p>
            <w:pPr>
              <w:pStyle w:val="1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eastAsia"/>
                <w:b/>
                <w:bCs/>
                <w:color w:val="auto"/>
                <w:sz w:val="24"/>
                <w:szCs w:val="24"/>
                <w:highlight w:val="none"/>
                <w:lang w:val="en-US" w:eastAsia="zh-CN"/>
              </w:rPr>
              <w:t>14、</w:t>
            </w:r>
            <w:r>
              <w:rPr>
                <w:rFonts w:hint="default" w:ascii="Times New Roman" w:hAnsi="Times New Roman" w:eastAsia="宋体" w:cs="Times New Roman"/>
                <w:b/>
                <w:bCs w:val="0"/>
                <w:color w:val="auto"/>
                <w:sz w:val="24"/>
                <w:szCs w:val="24"/>
                <w:highlight w:val="none"/>
                <w:lang w:val="en-US" w:eastAsia="zh-CN"/>
              </w:rPr>
              <w:t>与《昆明市大气污染防治条例》相符性分析</w:t>
            </w:r>
          </w:p>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项目与《昆明市大气污染防治条例》相符性分析见表1-</w:t>
            </w:r>
            <w:r>
              <w:rPr>
                <w:rFonts w:hint="eastAsia" w:cs="Times New Roman"/>
                <w:color w:val="auto"/>
                <w:kern w:val="0"/>
                <w:sz w:val="24"/>
                <w:highlight w:val="none"/>
                <w:lang w:val="en-US" w:eastAsia="zh-CN"/>
              </w:rPr>
              <w:t>9</w:t>
            </w:r>
            <w:r>
              <w:rPr>
                <w:rFonts w:hint="default" w:ascii="Times New Roman" w:hAnsi="Times New Roman" w:eastAsia="宋体" w:cs="Times New Roman"/>
                <w:color w:val="auto"/>
                <w:kern w:val="0"/>
                <w:sz w:val="24"/>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76" w:lineRule="auto"/>
              <w:ind w:left="0" w:right="0" w:firstLine="0" w:firstLineChars="0"/>
              <w:jc w:val="center"/>
              <w:textAlignment w:val="auto"/>
              <w:rPr>
                <w:rFonts w:hint="default" w:ascii="Times New Roman" w:hAnsi="Times New Roman" w:eastAsia="宋体" w:cs="Times New Roman"/>
                <w:b/>
                <w:bCs/>
                <w:color w:val="auto"/>
                <w:spacing w:val="-2"/>
                <w:sz w:val="21"/>
                <w:szCs w:val="21"/>
                <w:highlight w:val="none"/>
              </w:rPr>
            </w:pPr>
            <w:r>
              <w:rPr>
                <w:rFonts w:hint="eastAsia" w:ascii="Times New Roman" w:hAnsi="Times New Roman" w:eastAsia="宋体" w:cs="Times New Roman"/>
                <w:b/>
                <w:bCs/>
                <w:color w:val="auto"/>
                <w:spacing w:val="-2"/>
                <w:sz w:val="21"/>
                <w:szCs w:val="21"/>
                <w:highlight w:val="none"/>
              </w:rPr>
              <w:t>表1-</w:t>
            </w:r>
            <w:r>
              <w:rPr>
                <w:rFonts w:hint="eastAsia" w:cs="Times New Roman"/>
                <w:b/>
                <w:bCs/>
                <w:color w:val="auto"/>
                <w:spacing w:val="-2"/>
                <w:sz w:val="21"/>
                <w:szCs w:val="21"/>
                <w:highlight w:val="none"/>
                <w:lang w:val="en-US" w:eastAsia="zh-CN"/>
              </w:rPr>
              <w:t>9</w:t>
            </w:r>
            <w:r>
              <w:rPr>
                <w:rFonts w:hint="eastAsia" w:ascii="Times New Roman" w:hAnsi="Times New Roman" w:eastAsia="宋体" w:cs="Times New Roman"/>
                <w:b/>
                <w:bCs/>
                <w:color w:val="auto"/>
                <w:spacing w:val="-2"/>
                <w:sz w:val="21"/>
                <w:szCs w:val="21"/>
                <w:highlight w:val="none"/>
              </w:rPr>
              <w:t xml:space="preserve"> </w:t>
            </w:r>
            <w:r>
              <w:rPr>
                <w:rFonts w:hint="eastAsia" w:ascii="Times New Roman" w:hAnsi="Times New Roman" w:eastAsia="宋体" w:cs="Times New Roman"/>
                <w:b/>
                <w:bCs/>
                <w:color w:val="auto"/>
                <w:spacing w:val="-2"/>
                <w:sz w:val="21"/>
                <w:szCs w:val="21"/>
                <w:highlight w:val="none"/>
                <w:lang w:val="en-US" w:eastAsia="zh-CN"/>
              </w:rPr>
              <w:t xml:space="preserve"> </w:t>
            </w:r>
            <w:r>
              <w:rPr>
                <w:rFonts w:hint="eastAsia" w:ascii="Times New Roman" w:hAnsi="Times New Roman" w:eastAsia="宋体" w:cs="Times New Roman"/>
                <w:b/>
                <w:bCs/>
                <w:color w:val="auto"/>
                <w:spacing w:val="-2"/>
                <w:sz w:val="21"/>
                <w:szCs w:val="21"/>
                <w:highlight w:val="none"/>
                <w:lang w:eastAsia="zh-CN"/>
              </w:rPr>
              <w:t>与《昆明市大气污染防治条例》</w:t>
            </w:r>
            <w:r>
              <w:rPr>
                <w:rFonts w:hint="eastAsia" w:ascii="Times New Roman" w:hAnsi="Times New Roman" w:eastAsia="宋体" w:cs="Times New Roman"/>
                <w:b/>
                <w:bCs/>
                <w:color w:val="auto"/>
                <w:spacing w:val="-2"/>
                <w:sz w:val="21"/>
                <w:szCs w:val="21"/>
                <w:highlight w:val="none"/>
              </w:rPr>
              <w:t>的符合性分析</w:t>
            </w:r>
          </w:p>
          <w:tbl>
            <w:tblPr>
              <w:tblStyle w:val="28"/>
              <w:tblW w:w="7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0"/>
              <w:gridCol w:w="3165"/>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 w:hRule="atLeast"/>
                <w:jc w:val="center"/>
              </w:trPr>
              <w:tc>
                <w:tcPr>
                  <w:tcW w:w="361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val="en-US" w:eastAsia="zh-CN"/>
                    </w:rPr>
                    <w:t>昆明市大气污染防治条例</w:t>
                  </w:r>
                  <w:r>
                    <w:rPr>
                      <w:rFonts w:hint="default" w:ascii="Times New Roman" w:hAnsi="Times New Roman" w:cs="Times New Roman"/>
                      <w:b/>
                      <w:bCs/>
                      <w:color w:val="auto"/>
                      <w:kern w:val="0"/>
                      <w:sz w:val="21"/>
                      <w:szCs w:val="21"/>
                      <w:highlight w:val="none"/>
                    </w:rPr>
                    <w:t>要求</w:t>
                  </w:r>
                </w:p>
              </w:tc>
              <w:tc>
                <w:tcPr>
                  <w:tcW w:w="316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rPr>
                    <w:t>项目情况</w:t>
                  </w:r>
                </w:p>
              </w:tc>
              <w:tc>
                <w:tcPr>
                  <w:tcW w:w="79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1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禁止排放超过排放标准或者超过重点大气污染物排放总量控制指标的大气污染物。排放大气污染物的企业事业单位和其他生产经营者应当加强精细化管理，严格按照有关规定，配套建设、使用和维护大气污染防治装备。大气排放污染物的企业事业单位和其他生产经营者，应当按照有关规定设置大气污染物排放口</w:t>
                  </w:r>
                  <w:r>
                    <w:rPr>
                      <w:rFonts w:hint="default"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禁止通过偷排、篡改或者伪造监测数据、以逃避现场检查为目</w:t>
                  </w:r>
                  <w:bookmarkStart w:id="24" w:name="_GoBack"/>
                  <w:bookmarkEnd w:id="24"/>
                  <w:r>
                    <w:rPr>
                      <w:rFonts w:hint="default" w:ascii="Times New Roman" w:hAnsi="Times New Roman" w:eastAsia="宋体" w:cs="Times New Roman"/>
                      <w:color w:val="auto"/>
                      <w:sz w:val="21"/>
                      <w:szCs w:val="21"/>
                      <w:highlight w:val="none"/>
                    </w:rPr>
                    <w:t>的的临时停产、非紧急情况下开启应急排放通道、擅自拆除或者不正常运行大气污染防治设施等逃避监管的方式排放大气污染物。</w:t>
                  </w:r>
                </w:p>
              </w:tc>
              <w:tc>
                <w:tcPr>
                  <w:tcW w:w="3165"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宋体"/>
                      <w:color w:val="000000" w:themeColor="text1"/>
                      <w:sz w:val="21"/>
                      <w:szCs w:val="21"/>
                      <w:lang w:val="en-US" w:eastAsia="zh-CN"/>
                      <w14:textFill>
                        <w14:solidFill>
                          <w14:schemeClr w14:val="tx1"/>
                        </w14:solidFill>
                      </w14:textFill>
                    </w:rPr>
                    <w:t>项目焊接</w:t>
                  </w:r>
                  <w:r>
                    <w:rPr>
                      <w:rFonts w:hint="eastAsia" w:cs="宋体"/>
                      <w:color w:val="000000" w:themeColor="text1"/>
                      <w:sz w:val="21"/>
                      <w:szCs w:val="21"/>
                      <w:lang w:val="en-US" w:eastAsia="zh-CN"/>
                      <w14:textFill>
                        <w14:solidFill>
                          <w14:schemeClr w14:val="tx1"/>
                        </w14:solidFill>
                      </w14:textFill>
                    </w:rPr>
                    <w:t>过程产生的颗粒物及有机废气，</w:t>
                  </w:r>
                  <w:r>
                    <w:rPr>
                      <w:rFonts w:hint="default" w:ascii="Times New Roman" w:hAnsi="Times New Roman" w:eastAsia="宋体" w:cs="宋体"/>
                      <w:color w:val="000000" w:themeColor="text1"/>
                      <w:sz w:val="21"/>
                      <w:szCs w:val="21"/>
                      <w:lang w:val="en-US" w:eastAsia="zh-CN"/>
                      <w14:textFill>
                        <w14:solidFill>
                          <w14:schemeClr w14:val="tx1"/>
                        </w14:solidFill>
                      </w14:textFill>
                    </w:rPr>
                    <w:t>层压、固化、清洁擦拭过程产生的有机废气VOCs（以非甲烷总烃计）经收集后通过</w:t>
                  </w:r>
                  <w:r>
                    <w:rPr>
                      <w:rFonts w:hint="eastAsia" w:cs="Times New Roman"/>
                      <w:color w:val="0000FF"/>
                      <w:kern w:val="2"/>
                      <w:sz w:val="21"/>
                      <w:szCs w:val="21"/>
                      <w:shd w:val="clear" w:color="auto" w:fill="auto"/>
                      <w:lang w:val="en-US" w:eastAsia="zh-CN" w:bidi="ar-SA"/>
                    </w:rPr>
                    <w:t>布袋除尘器</w:t>
                  </w:r>
                  <w:r>
                    <w:rPr>
                      <w:rFonts w:hint="default" w:ascii="Times New Roman" w:hAnsi="Times New Roman" w:eastAsia="宋体" w:cs="宋体"/>
                      <w:color w:val="000000" w:themeColor="text1"/>
                      <w:sz w:val="21"/>
                      <w:szCs w:val="21"/>
                      <w:lang w:val="en-US" w:eastAsia="zh-CN"/>
                      <w14:textFill>
                        <w14:solidFill>
                          <w14:schemeClr w14:val="tx1"/>
                        </w14:solidFill>
                      </w14:textFill>
                    </w:rPr>
                    <w:t>+三级活性炭吸附装置处理后通过20m高排气筒（DA001）排放</w:t>
                  </w:r>
                  <w:r>
                    <w:rPr>
                      <w:rFonts w:hint="eastAsia" w:cs="Times New Roman"/>
                      <w:b w:val="0"/>
                      <w:bCs w:val="0"/>
                      <w:color w:val="auto"/>
                      <w:sz w:val="21"/>
                      <w:szCs w:val="21"/>
                      <w:highlight w:val="none"/>
                      <w:lang w:val="en-US" w:eastAsia="zh-CN"/>
                    </w:rPr>
                    <w:t>。</w:t>
                  </w:r>
                  <w:r>
                    <w:rPr>
                      <w:rFonts w:hint="default" w:ascii="Times New Roman" w:hAnsi="Times New Roman" w:eastAsia="宋体"/>
                      <w:color w:val="000000" w:themeColor="text1"/>
                      <w:szCs w:val="21"/>
                      <w:lang w:val="en-US" w:eastAsia="zh-CN"/>
                      <w14:textFill>
                        <w14:solidFill>
                          <w14:schemeClr w14:val="tx1"/>
                        </w14:solidFill>
                      </w14:textFill>
                    </w:rPr>
                    <w:t>激光划片粉尘</w:t>
                  </w:r>
                  <w:r>
                    <w:rPr>
                      <w:rFonts w:hint="eastAsia" w:ascii="Times New Roman" w:hAnsi="Times New Roman" w:eastAsia="宋体" w:cs="宋体"/>
                      <w:color w:val="000000" w:themeColor="text1"/>
                      <w:sz w:val="21"/>
                      <w:szCs w:val="21"/>
                      <w:lang w:val="en-US" w:eastAsia="zh-CN"/>
                      <w14:textFill>
                        <w14:solidFill>
                          <w14:schemeClr w14:val="tx1"/>
                        </w14:solidFill>
                      </w14:textFill>
                    </w:rPr>
                    <w:t>经</w:t>
                  </w:r>
                  <w:r>
                    <w:rPr>
                      <w:rFonts w:hint="eastAsia" w:cs="宋体"/>
                      <w:color w:val="FF0000"/>
                      <w:sz w:val="21"/>
                      <w:szCs w:val="21"/>
                      <w:lang w:val="en-US" w:eastAsia="zh-CN"/>
                    </w:rPr>
                    <w:t>设备自带布袋除尘器处理</w:t>
                  </w:r>
                  <w:r>
                    <w:rPr>
                      <w:rFonts w:hint="eastAsia" w:ascii="Times New Roman" w:hAnsi="Times New Roman" w:eastAsia="宋体" w:cs="宋体"/>
                      <w:color w:val="000000" w:themeColor="text1"/>
                      <w:sz w:val="21"/>
                      <w:szCs w:val="21"/>
                      <w:lang w:val="en-US" w:eastAsia="zh-CN"/>
                      <w14:textFill>
                        <w14:solidFill>
                          <w14:schemeClr w14:val="tx1"/>
                        </w14:solidFill>
                      </w14:textFill>
                    </w:rPr>
                    <w:t>后，少量在车间内无组织排放</w:t>
                  </w:r>
                  <w:r>
                    <w:rPr>
                      <w:rFonts w:hint="eastAsia" w:cs="宋体"/>
                      <w:color w:val="000000" w:themeColor="text1"/>
                      <w:sz w:val="21"/>
                      <w:szCs w:val="21"/>
                      <w:lang w:val="en-US" w:eastAsia="zh-CN"/>
                      <w14:textFill>
                        <w14:solidFill>
                          <w14:schemeClr w14:val="tx1"/>
                        </w14:solidFill>
                      </w14:textFill>
                    </w:rPr>
                    <w:t>。</w:t>
                  </w:r>
                  <w:r>
                    <w:rPr>
                      <w:rFonts w:hint="default" w:ascii="Times New Roman" w:hAnsi="Times New Roman" w:cs="Times New Roman"/>
                      <w:color w:val="auto"/>
                      <w:sz w:val="21"/>
                      <w:szCs w:val="21"/>
                      <w:highlight w:val="none"/>
                      <w:lang w:eastAsia="zh-CN"/>
                    </w:rPr>
                    <w:t>本项目废气均设置合理的处置措施处理后达标排放，不存在偷排</w:t>
                  </w:r>
                  <w:r>
                    <w:rPr>
                      <w:rFonts w:hint="default" w:ascii="Times New Roman" w:hAnsi="Times New Roman" w:cs="Times New Roman"/>
                      <w:b w:val="0"/>
                      <w:bCs w:val="0"/>
                      <w:snapToGrid w:val="0"/>
                      <w:color w:val="auto"/>
                      <w:kern w:val="0"/>
                      <w:sz w:val="21"/>
                      <w:szCs w:val="21"/>
                      <w:highlight w:val="none"/>
                      <w:lang w:eastAsia="zh-CN"/>
                    </w:rPr>
                    <w:t>。</w:t>
                  </w:r>
                </w:p>
              </w:tc>
              <w:tc>
                <w:tcPr>
                  <w:tcW w:w="79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0"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下列产生含挥发性有机物废气的生产和服务活动，应当在密闭空间或者设备中进行，并按照规定安装、使用污染防治设施；无法密闭的，应当采取高效处理措施减少废气排放：（一）石油炼制及有机化学品、合成树脂、合成纤维、合成橡胶等行业；（二）制药、农药、涂料、油墨、胶粘剂、橡胶和塑料加工等行业；（三）汽车、家具、集装箱、电子产品、工程机械等行业；（四）塑料软包装印刷、印铁制罐等行业；（五）其他产生挥发性有机物的生产和服务活动。</w:t>
                  </w:r>
                </w:p>
              </w:tc>
              <w:tc>
                <w:tcPr>
                  <w:tcW w:w="3165"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宋体"/>
                      <w:color w:val="000000" w:themeColor="text1"/>
                      <w:sz w:val="21"/>
                      <w:szCs w:val="21"/>
                      <w:lang w:val="en-US" w:eastAsia="zh-CN"/>
                      <w14:textFill>
                        <w14:solidFill>
                          <w14:schemeClr w14:val="tx1"/>
                        </w14:solidFill>
                      </w14:textFill>
                    </w:rPr>
                    <w:t>项目焊接</w:t>
                  </w:r>
                  <w:r>
                    <w:rPr>
                      <w:rFonts w:hint="eastAsia" w:cs="宋体"/>
                      <w:color w:val="000000" w:themeColor="text1"/>
                      <w:sz w:val="21"/>
                      <w:szCs w:val="21"/>
                      <w:lang w:val="en-US" w:eastAsia="zh-CN"/>
                      <w14:textFill>
                        <w14:solidFill>
                          <w14:schemeClr w14:val="tx1"/>
                        </w14:solidFill>
                      </w14:textFill>
                    </w:rPr>
                    <w:t>过程产生的颗粒物及有机废气，</w:t>
                  </w:r>
                  <w:r>
                    <w:rPr>
                      <w:rFonts w:hint="default" w:ascii="Times New Roman" w:hAnsi="Times New Roman" w:eastAsia="宋体" w:cs="宋体"/>
                      <w:color w:val="000000" w:themeColor="text1"/>
                      <w:sz w:val="21"/>
                      <w:szCs w:val="21"/>
                      <w:lang w:val="en-US" w:eastAsia="zh-CN"/>
                      <w14:textFill>
                        <w14:solidFill>
                          <w14:schemeClr w14:val="tx1"/>
                        </w14:solidFill>
                      </w14:textFill>
                    </w:rPr>
                    <w:t>层压、固化、清洁擦拭过程产生的有机废气VOCs（以非甲烷总烃计）经收集后通过</w:t>
                  </w:r>
                  <w:r>
                    <w:rPr>
                      <w:rFonts w:hint="eastAsia" w:cs="Times New Roman"/>
                      <w:color w:val="0000FF"/>
                      <w:kern w:val="2"/>
                      <w:sz w:val="21"/>
                      <w:szCs w:val="21"/>
                      <w:shd w:val="clear" w:color="auto" w:fill="auto"/>
                      <w:lang w:val="en-US" w:eastAsia="zh-CN" w:bidi="ar-SA"/>
                    </w:rPr>
                    <w:t>布袋除尘器</w:t>
                  </w:r>
                  <w:r>
                    <w:rPr>
                      <w:rFonts w:hint="eastAsia" w:cs="Times New Roman"/>
                      <w:color w:val="0000FF"/>
                      <w:szCs w:val="21"/>
                      <w:highlight w:val="none"/>
                      <w:lang w:val="en-US" w:eastAsia="zh-CN"/>
                    </w:rPr>
                    <w:t>+</w:t>
                  </w:r>
                  <w:r>
                    <w:rPr>
                      <w:rFonts w:hint="default" w:ascii="Times New Roman" w:hAnsi="Times New Roman" w:eastAsia="宋体" w:cs="宋体"/>
                      <w:color w:val="000000" w:themeColor="text1"/>
                      <w:sz w:val="21"/>
                      <w:szCs w:val="21"/>
                      <w:lang w:val="en-US" w:eastAsia="zh-CN"/>
                      <w14:textFill>
                        <w14:solidFill>
                          <w14:schemeClr w14:val="tx1"/>
                        </w14:solidFill>
                      </w14:textFill>
                    </w:rPr>
                    <w:t>三级活性炭吸附装置处理后通过20m高排气筒（DA001）排放</w:t>
                  </w:r>
                  <w:r>
                    <w:rPr>
                      <w:rFonts w:hint="eastAsia" w:cs="Times New Roman"/>
                      <w:b w:val="0"/>
                      <w:bCs w:val="0"/>
                      <w:color w:val="auto"/>
                      <w:sz w:val="21"/>
                      <w:szCs w:val="21"/>
                      <w:highlight w:val="none"/>
                      <w:lang w:val="en-US" w:eastAsia="zh-CN"/>
                    </w:rPr>
                    <w:t>。</w:t>
                  </w:r>
                  <w:r>
                    <w:rPr>
                      <w:rFonts w:hint="default" w:ascii="Times New Roman" w:hAnsi="Times New Roman" w:eastAsia="宋体"/>
                      <w:color w:val="000000" w:themeColor="text1"/>
                      <w:szCs w:val="21"/>
                      <w:lang w:val="en-US" w:eastAsia="zh-CN"/>
                      <w14:textFill>
                        <w14:solidFill>
                          <w14:schemeClr w14:val="tx1"/>
                        </w14:solidFill>
                      </w14:textFill>
                    </w:rPr>
                    <w:t>激光划片粉尘</w:t>
                  </w:r>
                  <w:r>
                    <w:rPr>
                      <w:rFonts w:hint="eastAsia" w:ascii="Times New Roman" w:hAnsi="Times New Roman" w:eastAsia="宋体" w:cs="宋体"/>
                      <w:color w:val="000000" w:themeColor="text1"/>
                      <w:sz w:val="21"/>
                      <w:szCs w:val="21"/>
                      <w:lang w:val="en-US" w:eastAsia="zh-CN"/>
                      <w14:textFill>
                        <w14:solidFill>
                          <w14:schemeClr w14:val="tx1"/>
                        </w14:solidFill>
                      </w14:textFill>
                    </w:rPr>
                    <w:t>经</w:t>
                  </w:r>
                  <w:r>
                    <w:rPr>
                      <w:rFonts w:hint="eastAsia" w:cs="宋体"/>
                      <w:color w:val="FF0000"/>
                      <w:sz w:val="21"/>
                      <w:szCs w:val="21"/>
                      <w:lang w:val="en-US" w:eastAsia="zh-CN"/>
                    </w:rPr>
                    <w:t>设备自带布袋除尘器处理</w:t>
                  </w:r>
                  <w:r>
                    <w:rPr>
                      <w:rFonts w:hint="eastAsia" w:ascii="Times New Roman" w:hAnsi="Times New Roman" w:eastAsia="宋体" w:cs="宋体"/>
                      <w:color w:val="000000" w:themeColor="text1"/>
                      <w:sz w:val="21"/>
                      <w:szCs w:val="21"/>
                      <w:lang w:val="en-US" w:eastAsia="zh-CN"/>
                      <w14:textFill>
                        <w14:solidFill>
                          <w14:schemeClr w14:val="tx1"/>
                        </w14:solidFill>
                      </w14:textFill>
                    </w:rPr>
                    <w:t>后，少量在车间内无组织排放</w:t>
                  </w:r>
                  <w:r>
                    <w:rPr>
                      <w:rFonts w:hint="eastAsia" w:ascii="Times New Roman" w:hAnsi="Times New Roman" w:eastAsia="宋体" w:cs="Times New Roman"/>
                      <w:b w:val="0"/>
                      <w:bCs w:val="0"/>
                      <w:color w:val="auto"/>
                      <w:sz w:val="21"/>
                      <w:szCs w:val="21"/>
                      <w:highlight w:val="none"/>
                      <w:lang w:val="en-US" w:eastAsia="zh-CN"/>
                    </w:rPr>
                    <w:t>。</w:t>
                  </w:r>
                </w:p>
              </w:tc>
              <w:tc>
                <w:tcPr>
                  <w:tcW w:w="79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0"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产、进口、销售和使用含挥发性有机物原材料和产品的，其挥发性有机物含量应当符合质量标准或者要求。工业涂装企业应当使用低挥发性有机物含量的涂料，并建立台账，记录生产原料、辅料的使用量、废弃量、去向以及挥发性有机物含量。台账保存期限不得少于3年。</w:t>
                  </w:r>
                </w:p>
              </w:tc>
              <w:tc>
                <w:tcPr>
                  <w:tcW w:w="3165"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项目</w:t>
                  </w:r>
                  <w:r>
                    <w:rPr>
                      <w:rFonts w:hint="eastAsia" w:cs="Times New Roman"/>
                      <w:color w:val="auto"/>
                      <w:sz w:val="21"/>
                      <w:szCs w:val="21"/>
                      <w:highlight w:val="none"/>
                      <w:lang w:val="en-US" w:eastAsia="zh-CN"/>
                    </w:rPr>
                    <w:t>使用的</w:t>
                  </w:r>
                  <w:r>
                    <w:rPr>
                      <w:rFonts w:hint="default" w:ascii="Times New Roman" w:hAnsi="Times New Roman" w:cs="Times New Roman"/>
                      <w:color w:val="auto"/>
                      <w:sz w:val="21"/>
                      <w:szCs w:val="21"/>
                      <w:highlight w:val="none"/>
                      <w:lang w:eastAsia="zh-CN"/>
                    </w:rPr>
                    <w:t>含挥发性有机物的原料为</w:t>
                  </w:r>
                  <w:r>
                    <w:rPr>
                      <w:rFonts w:hint="default" w:ascii="Times New Roman" w:hAnsi="Times New Roman" w:eastAsia="宋体" w:cs="Times New Roman"/>
                      <w:color w:val="auto"/>
                      <w:sz w:val="21"/>
                      <w:szCs w:val="21"/>
                      <w:highlight w:val="none"/>
                      <w:lang w:val="en-US" w:eastAsia="zh-CN"/>
                    </w:rPr>
                    <w:t>EVA</w:t>
                  </w:r>
                  <w:r>
                    <w:rPr>
                      <w:rFonts w:hint="eastAsia" w:ascii="Times New Roman" w:hAnsi="Times New Roman" w:eastAsia="宋体" w:cs="Times New Roman"/>
                      <w:color w:val="auto"/>
                      <w:sz w:val="21"/>
                      <w:szCs w:val="21"/>
                      <w:highlight w:val="none"/>
                      <w:lang w:val="en-US" w:eastAsia="zh-CN"/>
                    </w:rPr>
                    <w:t>胶膜</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硅胶</w:t>
                  </w:r>
                  <w:r>
                    <w:rPr>
                      <w:rFonts w:hint="eastAsia"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灌封</w:t>
                  </w:r>
                  <w:r>
                    <w:rPr>
                      <w:rFonts w:hint="default" w:ascii="Times New Roman" w:hAnsi="Times New Roman" w:eastAsia="宋体" w:cs="Times New Roman"/>
                      <w:color w:val="auto"/>
                      <w:sz w:val="21"/>
                      <w:szCs w:val="21"/>
                      <w:highlight w:val="none"/>
                      <w:lang w:val="en-US" w:eastAsia="zh-CN"/>
                    </w:rPr>
                    <w:t>胶</w:t>
                  </w:r>
                  <w:r>
                    <w:rPr>
                      <w:rFonts w:hint="eastAsia" w:cs="Times New Roman"/>
                      <w:color w:val="auto"/>
                      <w:sz w:val="21"/>
                      <w:szCs w:val="21"/>
                      <w:highlight w:val="none"/>
                      <w:lang w:eastAsia="zh-CN"/>
                    </w:rPr>
                    <w:t>，</w:t>
                  </w:r>
                  <w:r>
                    <w:rPr>
                      <w:rFonts w:hint="default" w:ascii="Times New Roman" w:hAnsi="Times New Roman" w:cs="Times New Roman"/>
                      <w:color w:val="auto"/>
                      <w:sz w:val="21"/>
                      <w:szCs w:val="21"/>
                      <w:highlight w:val="none"/>
                      <w:lang w:eastAsia="zh-CN"/>
                    </w:rPr>
                    <w:t>挥发性有机物含量</w:t>
                  </w:r>
                  <w:r>
                    <w:rPr>
                      <w:rFonts w:hint="eastAsia" w:cs="Times New Roman"/>
                      <w:color w:val="auto"/>
                      <w:sz w:val="21"/>
                      <w:szCs w:val="21"/>
                      <w:highlight w:val="none"/>
                      <w:lang w:val="en-US" w:eastAsia="zh-CN"/>
                    </w:rPr>
                    <w:t>均</w:t>
                  </w:r>
                  <w:r>
                    <w:rPr>
                      <w:rFonts w:hint="default" w:ascii="Times New Roman" w:hAnsi="Times New Roman" w:eastAsia="宋体" w:cs="Times New Roman"/>
                      <w:color w:val="auto"/>
                      <w:sz w:val="21"/>
                      <w:szCs w:val="21"/>
                      <w:highlight w:val="none"/>
                    </w:rPr>
                    <w:t>符合质量标准</w:t>
                  </w:r>
                  <w:r>
                    <w:rPr>
                      <w:rFonts w:hint="eastAsia" w:cs="Times New Roman"/>
                      <w:color w:val="auto"/>
                      <w:sz w:val="21"/>
                      <w:szCs w:val="21"/>
                      <w:highlight w:val="none"/>
                      <w:lang w:val="en-US" w:eastAsia="zh-CN"/>
                    </w:rPr>
                    <w:t>要求</w:t>
                  </w:r>
                  <w:r>
                    <w:rPr>
                      <w:rFonts w:hint="eastAsia" w:cs="Times New Roman"/>
                      <w:color w:val="auto"/>
                      <w:sz w:val="21"/>
                      <w:szCs w:val="21"/>
                      <w:highlight w:val="none"/>
                      <w:lang w:eastAsia="zh-CN"/>
                    </w:rPr>
                    <w:t>。</w:t>
                  </w:r>
                </w:p>
              </w:tc>
              <w:tc>
                <w:tcPr>
                  <w:tcW w:w="79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cs="Times New Roman"/>
                      <w:color w:val="auto"/>
                      <w:kern w:val="0"/>
                      <w:sz w:val="21"/>
                      <w:szCs w:val="21"/>
                      <w:highlight w:val="none"/>
                      <w:lang w:eastAsia="zh-CN"/>
                    </w:rPr>
                    <w:t>符合</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综上，项目符合</w:t>
            </w:r>
            <w:r>
              <w:rPr>
                <w:rFonts w:hint="eastAsia" w:ascii="Times New Roman" w:hAnsi="Times New Roman" w:eastAsia="宋体" w:cs="Times New Roman"/>
                <w:color w:val="auto"/>
                <w:sz w:val="24"/>
                <w:szCs w:val="24"/>
                <w:highlight w:val="none"/>
                <w:lang w:val="en-US" w:eastAsia="zh-CN"/>
              </w:rPr>
              <w:t>《昆明市大气污染防治条例》</w:t>
            </w:r>
            <w:r>
              <w:rPr>
                <w:rFonts w:hint="default" w:ascii="Times New Roman" w:hAnsi="Times New Roman" w:eastAsia="宋体" w:cs="Times New Roman"/>
                <w:color w:val="auto"/>
                <w:sz w:val="24"/>
                <w:szCs w:val="24"/>
                <w:highlight w:val="none"/>
                <w:lang w:val="en-US" w:eastAsia="zh-CN"/>
              </w:rPr>
              <w:t>要求。</w:t>
            </w:r>
          </w:p>
          <w:p>
            <w:pPr>
              <w:pStyle w:val="1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1</w:t>
            </w:r>
            <w:r>
              <w:rPr>
                <w:rFonts w:hint="eastAsia" w:ascii="Times New Roman" w:hAnsi="Times New Roman" w:cs="Times New Roman"/>
                <w:b/>
                <w:bCs w:val="0"/>
                <w:color w:val="auto"/>
                <w:sz w:val="24"/>
                <w:szCs w:val="24"/>
                <w:highlight w:val="none"/>
                <w:lang w:val="en-US" w:eastAsia="zh-CN"/>
              </w:rPr>
              <w:t>5</w:t>
            </w:r>
            <w:r>
              <w:rPr>
                <w:rFonts w:hint="default" w:ascii="Times New Roman" w:hAnsi="Times New Roman" w:eastAsia="宋体" w:cs="Times New Roman"/>
                <w:b/>
                <w:bCs w:val="0"/>
                <w:color w:val="auto"/>
                <w:sz w:val="24"/>
                <w:szCs w:val="24"/>
                <w:highlight w:val="none"/>
                <w:lang w:val="en-US" w:eastAsia="zh-CN"/>
              </w:rPr>
              <w:t>、</w:t>
            </w:r>
            <w:r>
              <w:rPr>
                <w:rFonts w:hint="eastAsia" w:ascii="Times New Roman" w:hAnsi="Times New Roman" w:cs="Times New Roman"/>
                <w:b/>
                <w:bCs w:val="0"/>
                <w:color w:val="auto"/>
                <w:sz w:val="24"/>
                <w:szCs w:val="24"/>
                <w:highlight w:val="none"/>
                <w:lang w:val="en-US" w:eastAsia="zh-CN"/>
              </w:rPr>
              <w:t>环境相容性分析</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2"/>
                <w:highlight w:val="none"/>
                <w:shd w:val="clear" w:color="auto" w:fill="auto"/>
                <w:lang w:val="en-US" w:eastAsia="zh-CN"/>
              </w:rPr>
            </w:pPr>
            <w:r>
              <w:rPr>
                <w:rFonts w:hint="default"/>
                <w:color w:val="auto"/>
                <w:sz w:val="24"/>
                <w:highlight w:val="none"/>
                <w:lang w:bidi="ar"/>
              </w:rPr>
              <w:t>项目位于</w:t>
            </w:r>
            <w:r>
              <w:rPr>
                <w:rFonts w:hint="eastAsia" w:ascii="宋体" w:hAnsi="宋体" w:cs="宋体"/>
                <w:color w:val="auto"/>
                <w:kern w:val="0"/>
                <w:sz w:val="24"/>
                <w:highlight w:val="none"/>
              </w:rPr>
              <w:t>云南省昆明市寻甸回族彝族自治县</w:t>
            </w:r>
            <w:r>
              <w:rPr>
                <w:rFonts w:hint="eastAsia" w:ascii="宋体" w:hAnsi="宋体" w:cs="宋体"/>
                <w:color w:val="auto"/>
                <w:kern w:val="0"/>
                <w:sz w:val="24"/>
                <w:highlight w:val="none"/>
                <w:lang w:val="en-US" w:eastAsia="zh-CN"/>
              </w:rPr>
              <w:t>金属片区</w:t>
            </w:r>
            <w:r>
              <w:rPr>
                <w:rFonts w:hint="default"/>
                <w:color w:val="auto"/>
                <w:sz w:val="24"/>
                <w:highlight w:val="none"/>
                <w:lang w:bidi="ar"/>
              </w:rPr>
              <w:t>，</w:t>
            </w:r>
            <w:r>
              <w:rPr>
                <w:rFonts w:hint="default"/>
                <w:color w:val="auto"/>
                <w:sz w:val="24"/>
                <w:highlight w:val="none"/>
              </w:rPr>
              <w:t>项目区外200m范围内不存在水源地、保护区，不涉及生态保护区、自然保护区、风景名胜区、文化遗产保护区、水源保护区等环境敏感区</w:t>
            </w:r>
            <w:r>
              <w:rPr>
                <w:rFonts w:hint="eastAsia"/>
                <w:color w:val="auto"/>
                <w:sz w:val="24"/>
                <w:highlight w:val="none"/>
                <w:lang w:eastAsia="zh-CN"/>
              </w:rPr>
              <w:t>。</w:t>
            </w:r>
            <w:r>
              <w:rPr>
                <w:rFonts w:hint="default"/>
                <w:color w:val="auto"/>
                <w:sz w:val="24"/>
                <w:highlight w:val="none"/>
              </w:rPr>
              <w:t>同时项目占地未占用</w:t>
            </w:r>
            <w:r>
              <w:rPr>
                <w:rFonts w:hint="eastAsia" w:ascii="宋体" w:hAnsi="宋体" w:cs="宋体"/>
                <w:color w:val="auto"/>
                <w:kern w:val="0"/>
                <w:sz w:val="24"/>
                <w:highlight w:val="none"/>
              </w:rPr>
              <w:t>寻甸回族彝族自治县</w:t>
            </w:r>
            <w:r>
              <w:rPr>
                <w:rFonts w:hint="default"/>
                <w:color w:val="auto"/>
                <w:sz w:val="24"/>
                <w:highlight w:val="none"/>
              </w:rPr>
              <w:t>生态保护红线</w:t>
            </w:r>
            <w:r>
              <w:rPr>
                <w:rFonts w:hint="default"/>
                <w:color w:val="auto"/>
                <w:sz w:val="24"/>
                <w:highlight w:val="none"/>
                <w:lang w:bidi="ar"/>
              </w:rPr>
              <w:t>。</w:t>
            </w:r>
            <w:r>
              <w:rPr>
                <w:rFonts w:hint="default" w:ascii="Times New Roman" w:hAnsi="Times New Roman" w:eastAsia="宋体" w:cs="Times New Roman"/>
                <w:color w:val="auto"/>
                <w:sz w:val="24"/>
                <w:szCs w:val="22"/>
                <w:highlight w:val="none"/>
                <w:shd w:val="clear" w:color="auto" w:fill="auto"/>
                <w:lang w:val="en-US" w:eastAsia="zh-CN"/>
              </w:rPr>
              <w:t>项目产生污染物是废气、废水、噪声和固废，经</w:t>
            </w:r>
            <w:r>
              <w:rPr>
                <w:rFonts w:hint="eastAsia" w:ascii="Times New Roman" w:hAnsi="Times New Roman" w:eastAsia="宋体" w:cs="Times New Roman"/>
                <w:color w:val="auto"/>
                <w:sz w:val="24"/>
                <w:szCs w:val="22"/>
                <w:highlight w:val="none"/>
                <w:shd w:val="clear" w:color="auto" w:fill="auto"/>
                <w:lang w:val="en-US" w:eastAsia="zh-CN"/>
              </w:rPr>
              <w:t>采取</w:t>
            </w:r>
            <w:r>
              <w:rPr>
                <w:rFonts w:hint="default" w:ascii="Times New Roman" w:hAnsi="Times New Roman" w:eastAsia="宋体" w:cs="Times New Roman"/>
                <w:color w:val="auto"/>
                <w:sz w:val="24"/>
                <w:szCs w:val="22"/>
                <w:highlight w:val="none"/>
                <w:shd w:val="clear" w:color="auto" w:fill="auto"/>
                <w:lang w:val="en-US" w:eastAsia="zh-CN"/>
              </w:rPr>
              <w:t>环评提出的相应环保措施后，</w:t>
            </w:r>
            <w:r>
              <w:rPr>
                <w:rFonts w:hint="eastAsia" w:eastAsia="宋体" w:cs="Times New Roman"/>
                <w:color w:val="auto"/>
                <w:sz w:val="24"/>
                <w:szCs w:val="22"/>
                <w:highlight w:val="none"/>
                <w:shd w:val="clear" w:color="auto" w:fill="auto"/>
                <w:lang w:val="en-US" w:eastAsia="zh-CN"/>
              </w:rPr>
              <w:t>废气和噪声</w:t>
            </w:r>
            <w:r>
              <w:rPr>
                <w:rFonts w:hint="default" w:ascii="Times New Roman" w:hAnsi="Times New Roman" w:eastAsia="宋体" w:cs="Times New Roman"/>
                <w:color w:val="auto"/>
                <w:sz w:val="24"/>
                <w:szCs w:val="22"/>
                <w:highlight w:val="none"/>
                <w:shd w:val="clear" w:color="auto" w:fill="auto"/>
                <w:lang w:val="en-US" w:eastAsia="zh-CN"/>
              </w:rPr>
              <w:t>可做到达标排放，</w:t>
            </w:r>
            <w:r>
              <w:rPr>
                <w:rFonts w:hint="eastAsia" w:cs="Times New Roman"/>
                <w:color w:val="auto"/>
                <w:sz w:val="24"/>
                <w:szCs w:val="22"/>
                <w:highlight w:val="none"/>
                <w:shd w:val="clear" w:color="auto" w:fill="auto"/>
                <w:lang w:val="en-US" w:eastAsia="zh-CN"/>
              </w:rPr>
              <w:t>生活污水达标排入金所集镇污水处理厂</w:t>
            </w:r>
            <w:r>
              <w:rPr>
                <w:rFonts w:hint="eastAsia" w:cs="Times New Roman"/>
                <w:color w:val="auto"/>
                <w:sz w:val="24"/>
                <w:szCs w:val="24"/>
                <w:highlight w:val="none"/>
                <w:shd w:val="clear" w:color="auto" w:fill="auto"/>
                <w:lang w:val="en-US" w:eastAsia="zh-CN"/>
              </w:rPr>
              <w:t>，</w:t>
            </w:r>
            <w:r>
              <w:rPr>
                <w:rFonts w:hint="eastAsia" w:cs="Times New Roman"/>
                <w:color w:val="0000FF"/>
                <w:kern w:val="0"/>
                <w:sz w:val="24"/>
                <w:szCs w:val="24"/>
                <w:highlight w:val="none"/>
                <w:vertAlign w:val="baseline"/>
                <w:lang w:val="en-US" w:eastAsia="zh-CN"/>
              </w:rPr>
              <w:t>项目生产冷却水冷却后循环使用，定期排水与生活污水一并排放</w:t>
            </w:r>
            <w:r>
              <w:rPr>
                <w:rFonts w:hint="eastAsia"/>
                <w:color w:val="auto"/>
                <w:kern w:val="0"/>
                <w:sz w:val="24"/>
                <w:szCs w:val="24"/>
                <w:highlight w:val="none"/>
                <w:lang w:val="en-US" w:eastAsia="zh-CN"/>
              </w:rPr>
              <w:t>，</w:t>
            </w:r>
            <w:r>
              <w:rPr>
                <w:rFonts w:hint="eastAsia"/>
                <w:color w:val="0000FF"/>
                <w:sz w:val="24"/>
                <w:szCs w:val="24"/>
                <w:highlight w:val="none"/>
                <w:lang w:val="en-US" w:eastAsia="zh-CN"/>
              </w:rPr>
              <w:t>不外排至外环境</w:t>
            </w:r>
            <w:r>
              <w:rPr>
                <w:rFonts w:hint="eastAsia" w:cs="Times New Roman"/>
                <w:color w:val="auto"/>
                <w:sz w:val="24"/>
                <w:szCs w:val="24"/>
                <w:highlight w:val="none"/>
                <w:shd w:val="clear" w:color="auto" w:fill="auto"/>
                <w:lang w:val="en-US" w:eastAsia="zh-CN"/>
              </w:rPr>
              <w:t>。</w:t>
            </w:r>
            <w:r>
              <w:rPr>
                <w:rFonts w:hint="eastAsia" w:ascii="Times New Roman" w:hAnsi="Times New Roman" w:eastAsia="宋体" w:cs="宋体"/>
                <w:color w:val="auto"/>
                <w:kern w:val="2"/>
                <w:sz w:val="24"/>
                <w:szCs w:val="24"/>
                <w:highlight w:val="none"/>
                <w:lang w:val="en-US" w:eastAsia="zh-CN" w:bidi="ar"/>
              </w:rPr>
              <w:t>固体废物</w:t>
            </w:r>
            <w:r>
              <w:rPr>
                <w:rFonts w:hint="default" w:ascii="Times New Roman" w:hAnsi="Times New Roman" w:eastAsia="宋体" w:cs="Times New Roman"/>
                <w:color w:val="auto"/>
                <w:kern w:val="2"/>
                <w:sz w:val="24"/>
                <w:szCs w:val="24"/>
                <w:highlight w:val="none"/>
                <w:lang w:val="en-US" w:eastAsia="zh-CN" w:bidi="ar"/>
              </w:rPr>
              <w:t>100%</w:t>
            </w:r>
            <w:r>
              <w:rPr>
                <w:rFonts w:hint="eastAsia" w:ascii="Times New Roman" w:hAnsi="Times New Roman" w:eastAsia="宋体" w:cs="宋体"/>
                <w:color w:val="auto"/>
                <w:kern w:val="2"/>
                <w:sz w:val="24"/>
                <w:szCs w:val="24"/>
                <w:highlight w:val="none"/>
                <w:lang w:val="en-US" w:eastAsia="zh-CN" w:bidi="ar"/>
              </w:rPr>
              <w:t>合理处置，</w:t>
            </w:r>
            <w:r>
              <w:rPr>
                <w:rFonts w:hint="default" w:ascii="Times New Roman" w:hAnsi="Times New Roman" w:eastAsia="宋体" w:cs="Times New Roman"/>
                <w:color w:val="auto"/>
                <w:sz w:val="24"/>
                <w:szCs w:val="22"/>
                <w:highlight w:val="none"/>
                <w:shd w:val="clear" w:color="auto" w:fill="auto"/>
                <w:lang w:val="en-US" w:eastAsia="zh-CN"/>
              </w:rPr>
              <w:t>对保护目标影响较小</w:t>
            </w:r>
            <w:r>
              <w:rPr>
                <w:rFonts w:hint="eastAsia" w:cs="Times New Roman"/>
                <w:color w:val="auto"/>
                <w:sz w:val="24"/>
                <w:szCs w:val="22"/>
                <w:highlight w:val="none"/>
                <w:shd w:val="clear" w:color="auto" w:fill="auto"/>
                <w:lang w:val="en-US" w:eastAsia="zh-CN"/>
              </w:rPr>
              <w:t>。</w:t>
            </w:r>
            <w:r>
              <w:rPr>
                <w:rFonts w:hint="default" w:ascii="Times New Roman" w:hAnsi="Times New Roman" w:eastAsia="宋体" w:cs="Times New Roman"/>
                <w:color w:val="auto"/>
                <w:sz w:val="24"/>
                <w:szCs w:val="22"/>
                <w:highlight w:val="none"/>
                <w:shd w:val="clear" w:color="auto" w:fill="auto"/>
                <w:lang w:val="en-US" w:eastAsia="zh-CN"/>
              </w:rPr>
              <w:t>项目</w:t>
            </w:r>
            <w:r>
              <w:rPr>
                <w:rFonts w:hint="eastAsia" w:ascii="Times New Roman" w:hAnsi="Times New Roman" w:eastAsia="宋体" w:cs="Times New Roman"/>
                <w:color w:val="auto"/>
                <w:sz w:val="24"/>
                <w:szCs w:val="22"/>
                <w:highlight w:val="none"/>
                <w:shd w:val="clear" w:color="auto" w:fill="auto"/>
                <w:lang w:val="en-US" w:eastAsia="zh-CN"/>
              </w:rPr>
              <w:t>区</w:t>
            </w:r>
            <w:r>
              <w:rPr>
                <w:rFonts w:hint="eastAsia" w:eastAsia="宋体" w:cs="Times New Roman"/>
                <w:color w:val="auto"/>
                <w:sz w:val="24"/>
                <w:szCs w:val="22"/>
                <w:highlight w:val="none"/>
                <w:shd w:val="clear" w:color="auto" w:fill="auto"/>
                <w:lang w:val="en-US" w:eastAsia="zh-CN"/>
              </w:rPr>
              <w:t>四周</w:t>
            </w:r>
            <w:r>
              <w:rPr>
                <w:rFonts w:hint="eastAsia" w:ascii="Times New Roman" w:hAnsi="Times New Roman" w:eastAsia="宋体" w:cs="Times New Roman"/>
                <w:color w:val="auto"/>
                <w:sz w:val="24"/>
                <w:szCs w:val="22"/>
                <w:highlight w:val="none"/>
                <w:shd w:val="clear" w:color="auto" w:fill="auto"/>
                <w:lang w:val="en-US" w:eastAsia="zh-CN"/>
              </w:rPr>
              <w:t>大多为加工型企业，</w:t>
            </w:r>
            <w:r>
              <w:rPr>
                <w:rFonts w:hint="default" w:ascii="Times New Roman" w:hAnsi="Times New Roman" w:eastAsia="宋体" w:cs="Times New Roman"/>
                <w:color w:val="auto"/>
                <w:sz w:val="24"/>
                <w:szCs w:val="22"/>
                <w:highlight w:val="none"/>
                <w:shd w:val="clear" w:color="auto" w:fill="auto"/>
                <w:lang w:val="en-US" w:eastAsia="zh-CN"/>
              </w:rPr>
              <w:t>项目与周围企业无相互干扰的因素。</w:t>
            </w:r>
          </w:p>
          <w:p>
            <w:pPr>
              <w:pStyle w:val="26"/>
              <w:keepNext w:val="0"/>
              <w:keepLines w:val="0"/>
              <w:widowControl w:val="0"/>
              <w:suppressLineNumbers w:val="0"/>
              <w:autoSpaceDE w:val="0"/>
              <w:autoSpaceDN w:val="0"/>
              <w:adjustRightInd w:val="0"/>
              <w:spacing w:before="0" w:beforeAutospacing="0" w:after="0" w:afterAutospacing="0" w:line="343" w:lineRule="auto"/>
              <w:ind w:left="0" w:right="0" w:firstLine="480" w:firstLineChars="200"/>
              <w:jc w:val="both"/>
              <w:rPr>
                <w:rFonts w:hint="eastAsia"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auto"/>
                <w:sz w:val="24"/>
                <w:szCs w:val="22"/>
                <w:highlight w:val="none"/>
                <w:shd w:val="clear" w:color="auto" w:fill="auto"/>
                <w:lang w:val="en-US" w:eastAsia="zh-CN"/>
              </w:rPr>
              <w:t>综上所述，项目与周边环境相容。</w:t>
            </w:r>
          </w:p>
          <w:p>
            <w:pPr>
              <w:keepNext w:val="0"/>
              <w:keepLines w:val="0"/>
              <w:pageBreakBefore w:val="0"/>
              <w:suppressLineNumbers w:val="0"/>
              <w:kinsoku/>
              <w:wordWrap/>
              <w:overflowPunct/>
              <w:topLinePunct w:val="0"/>
              <w:bidi w:val="0"/>
              <w:adjustRightInd w:val="0"/>
              <w:snapToGrid w:val="0"/>
              <w:spacing w:before="0" w:beforeAutospacing="0" w:after="0" w:afterAutospacing="0"/>
              <w:ind w:left="0" w:leftChars="0" w:right="0" w:rightChars="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p>
        </w:tc>
      </w:tr>
    </w:tbl>
    <w:p>
      <w:pPr>
        <w:spacing w:line="360" w:lineRule="auto"/>
        <w:outlineLvl w:val="9"/>
        <w:rPr>
          <w:rFonts w:eastAsia="黑体"/>
          <w:sz w:val="30"/>
        </w:rPr>
        <w:sectPr>
          <w:footerReference r:id="rId6"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pPr>
        <w:pStyle w:val="26"/>
        <w:jc w:val="center"/>
        <w:outlineLvl w:val="0"/>
        <w:rPr>
          <w:rFonts w:ascii="黑体" w:hAnsi="黑体" w:eastAsia="黑体"/>
          <w:snapToGrid w:val="0"/>
          <w:sz w:val="30"/>
          <w:szCs w:val="30"/>
        </w:rPr>
      </w:pPr>
      <w:bookmarkStart w:id="3" w:name="_Toc21697"/>
      <w:r>
        <w:rPr>
          <w:rFonts w:hint="eastAsia" w:ascii="黑体" w:hAnsi="黑体" w:eastAsia="黑体"/>
          <w:snapToGrid w:val="0"/>
          <w:sz w:val="30"/>
          <w:szCs w:val="30"/>
        </w:rPr>
        <w:t>二、建设项目工程分析</w:t>
      </w:r>
      <w:bookmarkEnd w:id="3"/>
    </w:p>
    <w:tbl>
      <w:tblPr>
        <w:tblStyle w:val="28"/>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5"/>
        <w:gridCol w:w="86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675" w:hRule="atLeast"/>
          <w:jc w:val="center"/>
        </w:trPr>
        <w:tc>
          <w:tcPr>
            <w:tcW w:w="425" w:type="dxa"/>
            <w:noWrap w:val="0"/>
            <w:vAlign w:val="center"/>
          </w:tcPr>
          <w:p>
            <w:pPr>
              <w:pStyle w:val="26"/>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建设内容</w:t>
            </w:r>
          </w:p>
        </w:tc>
        <w:tc>
          <w:tcPr>
            <w:tcW w:w="8635" w:type="dxa"/>
            <w:noWrap w:val="0"/>
            <w:vAlign w:val="top"/>
          </w:tcPr>
          <w:p>
            <w:pPr>
              <w:pStyle w:val="72"/>
              <w:keepNext w:val="0"/>
              <w:keepLines w:val="0"/>
              <w:suppressLineNumbers w:val="0"/>
              <w:adjustRightInd/>
              <w:spacing w:before="0" w:beforeAutospacing="0" w:after="0" w:afterAutospacing="0"/>
              <w:ind w:left="0" w:right="0"/>
              <w:rPr>
                <w:rFonts w:hint="eastAsia" w:ascii="Times New Roman" w:hAnsi="Times New Roman" w:eastAsia="宋体" w:cs="Times New Roman"/>
                <w:b/>
                <w:bCs/>
                <w:color w:val="000000" w:themeColor="text1"/>
                <w:lang w:val="en-US" w:eastAsia="zh-CN"/>
                <w14:textFill>
                  <w14:solidFill>
                    <w14:schemeClr w14:val="tx1"/>
                  </w14:solidFill>
                </w14:textFill>
              </w:rPr>
            </w:pPr>
            <w:r>
              <w:rPr>
                <w:rFonts w:hint="eastAsia" w:ascii="Times New Roman" w:hAnsi="Times New Roman" w:eastAsia="宋体" w:cs="Times New Roman"/>
                <w:b/>
                <w:bCs/>
                <w:color w:val="000000" w:themeColor="text1"/>
                <w:lang w:val="en-US" w:eastAsia="zh-CN"/>
                <w14:textFill>
                  <w14:solidFill>
                    <w14:schemeClr w14:val="tx1"/>
                  </w14:solidFill>
                </w14:textFill>
              </w:rPr>
              <w:t>1、项目背景</w:t>
            </w:r>
          </w:p>
          <w:p>
            <w:pPr>
              <w:keepNext w:val="0"/>
              <w:keepLines w:val="0"/>
              <w:widowControl/>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4"/>
                <w:highlight w:val="none"/>
                <w:lang w:val="en-US" w:eastAsia="zh-CN"/>
              </w:rPr>
            </w:pPr>
            <w:r>
              <w:rPr>
                <w:rFonts w:hint="eastAsia" w:cs="宋体"/>
                <w:color w:val="000000" w:themeColor="text1"/>
                <w:sz w:val="24"/>
                <w:szCs w:val="24"/>
                <w:lang w:val="en-US" w:eastAsia="zh-CN"/>
                <w14:textFill>
                  <w14:solidFill>
                    <w14:schemeClr w14:val="tx1"/>
                  </w14:solidFill>
                </w14:textFill>
              </w:rPr>
              <w:t>云南恒业科能新能源有限公司</w:t>
            </w:r>
            <w:r>
              <w:rPr>
                <w:rFonts w:hint="default" w:ascii="Times New Roman" w:hAnsi="Times New Roman" w:eastAsia="宋体" w:cs="Times New Roman"/>
                <w:color w:val="auto"/>
                <w:sz w:val="24"/>
                <w:szCs w:val="24"/>
                <w:highlight w:val="none"/>
                <w:lang w:val="en-US" w:eastAsia="zh-CN"/>
              </w:rPr>
              <w:t>成立于</w:t>
            </w:r>
            <w:r>
              <w:rPr>
                <w:rFonts w:hint="eastAsia" w:ascii="Times New Roman" w:hAnsi="Times New Roman" w:cs="Times New Roman"/>
                <w:color w:val="auto"/>
                <w:sz w:val="24"/>
                <w:szCs w:val="24"/>
                <w:highlight w:val="none"/>
                <w:lang w:val="en-US" w:eastAsia="zh-CN"/>
              </w:rPr>
              <w:t>202</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年</w:t>
            </w:r>
            <w:r>
              <w:rPr>
                <w:rFonts w:hint="eastAsia" w:cs="Times New Roman"/>
                <w:color w:val="auto"/>
                <w:sz w:val="24"/>
                <w:szCs w:val="24"/>
                <w:highlight w:val="none"/>
                <w:lang w:val="en-US" w:eastAsia="zh-CN"/>
              </w:rPr>
              <w:t>12</w:t>
            </w:r>
            <w:r>
              <w:rPr>
                <w:rFonts w:hint="default" w:ascii="Times New Roman" w:hAnsi="Times New Roman" w:eastAsia="宋体" w:cs="Times New Roman"/>
                <w:color w:val="auto"/>
                <w:sz w:val="24"/>
                <w:szCs w:val="24"/>
                <w:highlight w:val="none"/>
                <w:lang w:val="en-US" w:eastAsia="zh-CN"/>
              </w:rPr>
              <w:t>月，</w:t>
            </w:r>
            <w:r>
              <w:rPr>
                <w:rFonts w:hint="eastAsia" w:ascii="Times New Roman" w:hAnsi="Times New Roman" w:cs="Times New Roman"/>
                <w:color w:val="auto"/>
                <w:sz w:val="24"/>
                <w:szCs w:val="24"/>
                <w:highlight w:val="none"/>
                <w:lang w:val="en-US" w:eastAsia="zh-CN"/>
              </w:rPr>
              <w:t>拟租用寻甸金泰投资开发有限公司位</w:t>
            </w:r>
            <w:r>
              <w:rPr>
                <w:rFonts w:hint="eastAsia" w:ascii="Times New Roman" w:hAnsi="Times New Roman" w:eastAsia="宋体" w:cs="宋体"/>
                <w:color w:val="000000" w:themeColor="text1"/>
                <w:sz w:val="24"/>
                <w:szCs w:val="24"/>
                <w:lang w:val="en-US" w:eastAsia="zh-CN"/>
                <w14:textFill>
                  <w14:solidFill>
                    <w14:schemeClr w14:val="tx1"/>
                  </w14:solidFill>
                </w14:textFill>
              </w:rPr>
              <w:t>于寻甸</w:t>
            </w:r>
            <w:r>
              <w:rPr>
                <w:rFonts w:hint="eastAsia" w:cs="宋体"/>
                <w:color w:val="000000" w:themeColor="text1"/>
                <w:sz w:val="24"/>
                <w:szCs w:val="24"/>
                <w:lang w:val="en-US" w:eastAsia="zh-CN"/>
                <w14:textFill>
                  <w14:solidFill>
                    <w14:schemeClr w14:val="tx1"/>
                  </w14:solidFill>
                </w14:textFill>
              </w:rPr>
              <w:t>产业园区金所片区</w:t>
            </w:r>
            <w:r>
              <w:rPr>
                <w:rFonts w:hint="eastAsia" w:ascii="Times New Roman" w:hAnsi="Times New Roman" w:eastAsia="宋体" w:cs="宋体"/>
                <w:color w:val="000000" w:themeColor="text1"/>
                <w:sz w:val="24"/>
                <w:szCs w:val="24"/>
                <w:lang w:val="en-US" w:eastAsia="zh-CN"/>
                <w14:textFill>
                  <w14:solidFill>
                    <w14:schemeClr w14:val="tx1"/>
                  </w14:solidFill>
                </w14:textFill>
              </w:rPr>
              <w:t>的</w:t>
            </w:r>
            <w:r>
              <w:rPr>
                <w:rFonts w:hint="eastAsia" w:cs="宋体"/>
                <w:color w:val="000000" w:themeColor="text1"/>
                <w:sz w:val="24"/>
                <w:szCs w:val="24"/>
                <w:lang w:val="en-US" w:eastAsia="zh-CN"/>
                <w14:textFill>
                  <w14:solidFill>
                    <w14:schemeClr w14:val="tx1"/>
                  </w14:solidFill>
                </w14:textFill>
              </w:rPr>
              <w:t>一期1号仓库</w:t>
            </w:r>
            <w:r>
              <w:rPr>
                <w:rFonts w:hint="eastAsia" w:ascii="Times New Roman" w:hAnsi="Times New Roman" w:eastAsia="宋体" w:cs="宋体"/>
                <w:color w:val="000000" w:themeColor="text1"/>
                <w:sz w:val="24"/>
                <w:szCs w:val="24"/>
                <w:lang w:val="en-US" w:eastAsia="zh-CN"/>
                <w14:textFill>
                  <w14:solidFill>
                    <w14:schemeClr w14:val="tx1"/>
                  </w14:solidFill>
                </w14:textFill>
              </w:rPr>
              <w:t>建设云南恒业科能新能源有限公司</w:t>
            </w:r>
            <w:r>
              <w:rPr>
                <w:rFonts w:hint="eastAsia" w:cs="宋体"/>
                <w:color w:val="000000" w:themeColor="text1"/>
                <w:sz w:val="24"/>
                <w:szCs w:val="24"/>
                <w:lang w:val="en-US" w:eastAsia="zh-CN"/>
                <w14:textFill>
                  <w14:solidFill>
                    <w14:schemeClr w14:val="tx1"/>
                  </w14:solidFill>
                </w14:textFill>
              </w:rPr>
              <w:t>300MW太阳能光伏设备组件生产建设项目。项目已于2023年2月13日取得寻甸回族彝族自治县发展和改革局</w:t>
            </w:r>
            <w:r>
              <w:rPr>
                <w:rFonts w:hint="eastAsia" w:ascii="Times New Roman" w:hAnsi="Times New Roman"/>
                <w:color w:val="000000" w:themeColor="text1"/>
                <w:sz w:val="24"/>
                <w:szCs w:val="24"/>
                <w14:textFill>
                  <w14:solidFill>
                    <w14:schemeClr w14:val="tx1"/>
                  </w14:solidFill>
                </w14:textFill>
              </w:rPr>
              <w:t>核发的投资项目备案证</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见附件3</w:t>
            </w:r>
            <w:r>
              <w:rPr>
                <w:rFonts w:hint="eastAsia"/>
                <w:color w:val="000000" w:themeColor="text1"/>
                <w:sz w:val="24"/>
                <w:szCs w:val="24"/>
                <w:lang w:eastAsia="zh-CN"/>
                <w14:textFill>
                  <w14:solidFill>
                    <w14:schemeClr w14:val="tx1"/>
                  </w14:solidFill>
                </w14:textFill>
              </w:rPr>
              <w:t>）</w:t>
            </w:r>
            <w:r>
              <w:rPr>
                <w:rFonts w:hint="eastAsia" w:ascii="Times New Roman" w:hAnsi="Times New Roman"/>
                <w:color w:val="000000" w:themeColor="text1"/>
                <w:sz w:val="24"/>
                <w:szCs w:val="24"/>
                <w14:textFill>
                  <w14:solidFill>
                    <w14:schemeClr w14:val="tx1"/>
                  </w14:solidFill>
                </w14:textFill>
              </w:rPr>
              <w:t>，项目代码为：</w:t>
            </w:r>
            <w:r>
              <w:rPr>
                <w:rFonts w:hint="eastAsia" w:cs="宋体"/>
                <w:color w:val="auto"/>
                <w:sz w:val="24"/>
                <w:szCs w:val="24"/>
                <w:lang w:val="en-US" w:eastAsia="zh-CN"/>
              </w:rPr>
              <w:t>2302-530129-04-01-889514。项目</w:t>
            </w:r>
            <w:r>
              <w:rPr>
                <w:rFonts w:hint="eastAsia" w:cs="宋体"/>
                <w:color w:val="000000" w:themeColor="text1"/>
                <w:sz w:val="24"/>
                <w:szCs w:val="24"/>
                <w:lang w:val="en-US" w:eastAsia="zh-CN"/>
                <w14:textFill>
                  <w14:solidFill>
                    <w14:schemeClr w14:val="tx1"/>
                  </w14:solidFill>
                </w14:textFill>
              </w:rPr>
              <w:t>占地面积2120.4m</w:t>
            </w:r>
            <w:r>
              <w:rPr>
                <w:rFonts w:hint="eastAsia" w:cs="宋体"/>
                <w:color w:val="000000" w:themeColor="text1"/>
                <w:sz w:val="24"/>
                <w:szCs w:val="24"/>
                <w:vertAlign w:val="superscript"/>
                <w:lang w:val="en-US" w:eastAsia="zh-CN"/>
                <w14:textFill>
                  <w14:solidFill>
                    <w14:schemeClr w14:val="tx1"/>
                  </w14:solidFill>
                </w14:textFill>
              </w:rPr>
              <w:t>2</w:t>
            </w:r>
            <w:r>
              <w:rPr>
                <w:rFonts w:hint="eastAsia" w:cs="宋体"/>
                <w:color w:val="000000" w:themeColor="text1"/>
                <w:sz w:val="24"/>
                <w:szCs w:val="24"/>
                <w:lang w:val="en-US" w:eastAsia="zh-CN"/>
                <w14:textFill>
                  <w14:solidFill>
                    <w14:schemeClr w14:val="tx1"/>
                  </w14:solidFill>
                </w14:textFill>
              </w:rPr>
              <w:t>，建筑面积4240.8m</w:t>
            </w:r>
            <w:r>
              <w:rPr>
                <w:rFonts w:hint="eastAsia" w:cs="宋体"/>
                <w:color w:val="000000" w:themeColor="text1"/>
                <w:sz w:val="24"/>
                <w:szCs w:val="24"/>
                <w:vertAlign w:val="superscript"/>
                <w:lang w:val="en-US" w:eastAsia="zh-CN"/>
                <w14:textFill>
                  <w14:solidFill>
                    <w14:schemeClr w14:val="tx1"/>
                  </w14:solidFill>
                </w14:textFill>
              </w:rPr>
              <w:t>2</w:t>
            </w:r>
            <w:r>
              <w:rPr>
                <w:rFonts w:hint="eastAsia" w:cs="宋体"/>
                <w:color w:val="000000" w:themeColor="text1"/>
                <w:sz w:val="24"/>
                <w:szCs w:val="24"/>
                <w:lang w:val="en-US" w:eastAsia="zh-CN"/>
                <w14:textFill>
                  <w14:solidFill>
                    <w14:schemeClr w14:val="tx1"/>
                  </w14:solidFill>
                </w14:textFill>
              </w:rPr>
              <w:t>，设1条太阳能光伏设备组件生产线，建成后年产300MW光伏组件。</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bCs/>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根据《中华人民共和国环境保护法》、《中华人民共和国环境影响评价法》和《建设项目环境保护管理条例》的规定，本项目应开展环境影响评价工作。根据《建设项目环境影响评价分类管理名录》（20</w:t>
            </w:r>
            <w:r>
              <w:rPr>
                <w:rFonts w:hint="eastAsia" w:ascii="Times New Roman" w:hAnsi="Times New Roman"/>
                <w:color w:val="000000" w:themeColor="text1"/>
                <w:sz w:val="24"/>
                <w:szCs w:val="24"/>
                <w:lang w:val="en-US" w:eastAsia="zh-CN"/>
                <w14:textFill>
                  <w14:solidFill>
                    <w14:schemeClr w14:val="tx1"/>
                  </w14:solidFill>
                </w14:textFill>
              </w:rPr>
              <w:t>21</w:t>
            </w:r>
            <w:r>
              <w:rPr>
                <w:rFonts w:hint="eastAsia" w:ascii="Times New Roman" w:hAnsi="Times New Roman"/>
                <w:color w:val="000000" w:themeColor="text1"/>
                <w:sz w:val="24"/>
                <w:szCs w:val="24"/>
                <w14:textFill>
                  <w14:solidFill>
                    <w14:schemeClr w14:val="tx1"/>
                  </w14:solidFill>
                </w14:textFill>
              </w:rPr>
              <w:t>年</w:t>
            </w:r>
            <w:r>
              <w:rPr>
                <w:rFonts w:hint="eastAsia" w:ascii="Times New Roman" w:hAnsi="Times New Roman"/>
                <w:color w:val="000000" w:themeColor="text1"/>
                <w:sz w:val="24"/>
                <w:szCs w:val="24"/>
                <w:lang w:val="en-US" w:eastAsia="zh-CN"/>
                <w14:textFill>
                  <w14:solidFill>
                    <w14:schemeClr w14:val="tx1"/>
                  </w14:solidFill>
                </w14:textFill>
              </w:rPr>
              <w:t>1</w:t>
            </w:r>
            <w:r>
              <w:rPr>
                <w:rFonts w:hint="eastAsia" w:ascii="Times New Roman" w:hAnsi="Times New Roman"/>
                <w:color w:val="000000" w:themeColor="text1"/>
                <w:sz w:val="24"/>
                <w:szCs w:val="24"/>
                <w14:textFill>
                  <w14:solidFill>
                    <w14:schemeClr w14:val="tx1"/>
                  </w14:solidFill>
                </w14:textFill>
              </w:rPr>
              <w:t>月</w:t>
            </w:r>
            <w:r>
              <w:rPr>
                <w:rFonts w:hint="eastAsia" w:ascii="Times New Roman" w:hAnsi="Times New Roman"/>
                <w:color w:val="000000" w:themeColor="text1"/>
                <w:sz w:val="24"/>
                <w:szCs w:val="24"/>
                <w:lang w:val="en-US" w:eastAsia="zh-CN"/>
                <w14:textFill>
                  <w14:solidFill>
                    <w14:schemeClr w14:val="tx1"/>
                  </w14:solidFill>
                </w14:textFill>
              </w:rPr>
              <w:t>1</w:t>
            </w:r>
            <w:r>
              <w:rPr>
                <w:rFonts w:hint="eastAsia" w:ascii="Times New Roman" w:hAnsi="Times New Roman"/>
                <w:color w:val="000000" w:themeColor="text1"/>
                <w:sz w:val="24"/>
                <w:szCs w:val="24"/>
                <w14:textFill>
                  <w14:solidFill>
                    <w14:schemeClr w14:val="tx1"/>
                  </w14:solidFill>
                </w14:textFill>
              </w:rPr>
              <w:t>日</w:t>
            </w:r>
            <w:r>
              <w:rPr>
                <w:rFonts w:hint="eastAsia" w:ascii="Times New Roman" w:hAnsi="Times New Roman"/>
                <w:color w:val="000000" w:themeColor="text1"/>
                <w:sz w:val="24"/>
                <w:szCs w:val="24"/>
                <w:lang w:eastAsia="zh-CN"/>
                <w14:textFill>
                  <w14:solidFill>
                    <w14:schemeClr w14:val="tx1"/>
                  </w14:solidFill>
                </w14:textFill>
              </w:rPr>
              <w:t>实施</w:t>
            </w:r>
            <w:r>
              <w:rPr>
                <w:rFonts w:hint="default" w:ascii="Times New Roman" w:hAnsi="Times New Roman"/>
                <w:color w:val="000000" w:themeColor="text1"/>
                <w:sz w:val="24"/>
                <w:szCs w:val="24"/>
                <w14:textFill>
                  <w14:solidFill>
                    <w14:schemeClr w14:val="tx1"/>
                  </w14:solidFill>
                </w14:textFill>
              </w:rPr>
              <w:t>）</w:t>
            </w:r>
            <w:r>
              <w:rPr>
                <w:rFonts w:hint="eastAsia" w:ascii="Times New Roman" w:hAnsi="Times New Roman"/>
                <w:color w:val="000000" w:themeColor="text1"/>
                <w:sz w:val="24"/>
                <w:szCs w:val="24"/>
                <w14:textFill>
                  <w14:solidFill>
                    <w14:schemeClr w14:val="tx1"/>
                  </w14:solidFill>
                </w14:textFill>
              </w:rPr>
              <w:t>规定，拟建项目属于“</w:t>
            </w:r>
            <w:r>
              <w:rPr>
                <w:rFonts w:hint="eastAsia" w:ascii="Times New Roman" w:hAnsi="Times New Roman"/>
                <w:color w:val="000000" w:themeColor="text1"/>
                <w:sz w:val="24"/>
                <w:szCs w:val="24"/>
                <w:lang w:val="en-US" w:eastAsia="zh-CN"/>
                <w14:textFill>
                  <w14:solidFill>
                    <w14:schemeClr w14:val="tx1"/>
                  </w14:solidFill>
                </w14:textFill>
              </w:rPr>
              <w:t>三十五、电气机械和器材</w:t>
            </w:r>
            <w:r>
              <w:rPr>
                <w:rFonts w:hint="eastAsia" w:ascii="Times New Roman" w:hAnsi="Times New Roman"/>
                <w:color w:val="000000" w:themeColor="text1"/>
                <w:sz w:val="24"/>
                <w:szCs w:val="24"/>
                <w:highlight w:val="none"/>
                <w:lang w:val="en-US" w:eastAsia="zh-CN"/>
                <w14:textFill>
                  <w14:solidFill>
                    <w14:schemeClr w14:val="tx1"/>
                  </w14:solidFill>
                </w14:textFill>
              </w:rPr>
              <w:t>制造业38 输配电及控制设备制造382 其他（仅分割、焊接、组装的除外；年用非溶剂型低VOCs含量涂料10吨以下的除外）</w:t>
            </w:r>
            <w:r>
              <w:rPr>
                <w:rFonts w:hint="eastAsia" w:ascii="Times New Roman" w:hAnsi="Times New Roman"/>
                <w:color w:val="000000" w:themeColor="text1"/>
                <w:sz w:val="24"/>
                <w:szCs w:val="24"/>
                <w:highlight w:val="none"/>
                <w14:textFill>
                  <w14:solidFill>
                    <w14:schemeClr w14:val="tx1"/>
                  </w14:solidFill>
                </w14:textFill>
              </w:rPr>
              <w:t>”，</w:t>
            </w:r>
            <w:r>
              <w:rPr>
                <w:rFonts w:hint="eastAsia"/>
                <w:color w:val="FF0000"/>
                <w:sz w:val="24"/>
                <w:szCs w:val="24"/>
                <w:highlight w:val="none"/>
                <w:lang w:eastAsia="zh-CN"/>
              </w:rPr>
              <w:t>项目主要生产工艺为“电池片→划片、串焊→排版、叠焊→层压→削边→装框→固化→清洁擦拭→测试→包装入库”，使用的</w:t>
            </w:r>
            <w:r>
              <w:rPr>
                <w:rFonts w:hint="eastAsia" w:ascii="Times New Roman" w:hAnsi="Times New Roman"/>
                <w:color w:val="FF0000"/>
                <w:sz w:val="24"/>
                <w:szCs w:val="24"/>
                <w:highlight w:val="none"/>
                <w:lang w:val="en-US" w:eastAsia="zh-CN"/>
              </w:rPr>
              <w:t>非溶剂型低VOCs含量涂料</w:t>
            </w:r>
            <w:r>
              <w:rPr>
                <w:rFonts w:hint="eastAsia"/>
                <w:color w:val="FF0000"/>
                <w:sz w:val="24"/>
                <w:szCs w:val="24"/>
                <w:highlight w:val="none"/>
                <w:lang w:val="en-US" w:eastAsia="zh-CN"/>
              </w:rPr>
              <w:t>为40.7吨，故项目</w:t>
            </w:r>
            <w:r>
              <w:rPr>
                <w:rFonts w:hint="default"/>
                <w:color w:val="FF0000"/>
                <w:sz w:val="24"/>
                <w:szCs w:val="22"/>
                <w:highlight w:val="none"/>
                <w:lang w:bidi="ar"/>
              </w:rPr>
              <w:t>应当编制环境影响报告表。</w:t>
            </w:r>
            <w:r>
              <w:rPr>
                <w:rFonts w:hint="default"/>
                <w:color w:val="auto"/>
                <w:sz w:val="24"/>
                <w:szCs w:val="22"/>
                <w:highlight w:val="none"/>
                <w:lang w:bidi="ar"/>
              </w:rPr>
              <w:t>为此，</w:t>
            </w:r>
            <w:r>
              <w:rPr>
                <w:rFonts w:hint="default"/>
                <w:color w:val="auto"/>
                <w:sz w:val="24"/>
                <w:szCs w:val="22"/>
                <w:highlight w:val="none"/>
                <w:lang w:val="en-US" w:eastAsia="zh-CN" w:bidi="ar"/>
              </w:rPr>
              <w:t>云南恒业科能新能源有限公司</w:t>
            </w:r>
            <w:r>
              <w:rPr>
                <w:rFonts w:hint="default"/>
                <w:color w:val="auto"/>
                <w:sz w:val="24"/>
                <w:highlight w:val="none"/>
              </w:rPr>
              <w:t>委托云南</w:t>
            </w:r>
            <w:r>
              <w:rPr>
                <w:rFonts w:hint="eastAsia"/>
                <w:color w:val="auto"/>
                <w:sz w:val="24"/>
                <w:highlight w:val="none"/>
                <w:lang w:val="en-US" w:eastAsia="zh-CN"/>
              </w:rPr>
              <w:t>勤策环境检测技术有限公司</w:t>
            </w:r>
            <w:r>
              <w:rPr>
                <w:rFonts w:hint="default"/>
                <w:color w:val="auto"/>
                <w:sz w:val="24"/>
                <w:highlight w:val="none"/>
              </w:rPr>
              <w:t>承担该项目的环境影响评价工作</w:t>
            </w:r>
            <w:r>
              <w:rPr>
                <w:rFonts w:hint="eastAsia"/>
                <w:color w:val="auto"/>
                <w:sz w:val="24"/>
                <w:highlight w:val="none"/>
              </w:rPr>
              <w:t>（委托书见附件</w:t>
            </w:r>
            <w:r>
              <w:rPr>
                <w:rFonts w:hint="eastAsia"/>
                <w:color w:val="auto"/>
                <w:sz w:val="24"/>
                <w:highlight w:val="none"/>
                <w:lang w:val="en-US" w:eastAsia="zh-CN"/>
              </w:rPr>
              <w:t>1</w:t>
            </w:r>
            <w:r>
              <w:rPr>
                <w:rFonts w:hint="eastAsia"/>
                <w:color w:val="auto"/>
                <w:sz w:val="24"/>
                <w:highlight w:val="none"/>
              </w:rPr>
              <w:t>）</w:t>
            </w:r>
            <w:r>
              <w:rPr>
                <w:rFonts w:hint="default"/>
                <w:color w:val="auto"/>
                <w:sz w:val="24"/>
                <w:highlight w:val="none"/>
              </w:rPr>
              <w:t>。我单位接受委托后进行了实地踏勘，收集有关资</w:t>
            </w:r>
            <w:r>
              <w:rPr>
                <w:rFonts w:hint="default"/>
                <w:color w:val="auto"/>
                <w:sz w:val="24"/>
              </w:rPr>
              <w:t>料，按照环境影响评价有关技术规范，编制了《</w:t>
            </w:r>
            <w:r>
              <w:rPr>
                <w:rFonts w:hint="eastAsia" w:ascii="Times New Roman" w:hAnsi="Times New Roman" w:eastAsia="宋体" w:cs="宋体"/>
                <w:color w:val="000000" w:themeColor="text1"/>
                <w:sz w:val="24"/>
                <w:szCs w:val="24"/>
                <w:lang w:val="en-US" w:eastAsia="zh-CN"/>
                <w14:textFill>
                  <w14:solidFill>
                    <w14:schemeClr w14:val="tx1"/>
                  </w14:solidFill>
                </w14:textFill>
              </w:rPr>
              <w:t>云南恒业科能新能源有限公司</w:t>
            </w:r>
            <w:r>
              <w:rPr>
                <w:rFonts w:hint="eastAsia" w:cs="宋体"/>
                <w:color w:val="000000" w:themeColor="text1"/>
                <w:sz w:val="24"/>
                <w:szCs w:val="24"/>
                <w:lang w:val="en-US" w:eastAsia="zh-CN"/>
                <w14:textFill>
                  <w14:solidFill>
                    <w14:schemeClr w14:val="tx1"/>
                  </w14:solidFill>
                </w14:textFill>
              </w:rPr>
              <w:t>300MW太阳能光伏设备组件生产建设项目</w:t>
            </w:r>
            <w:r>
              <w:rPr>
                <w:rFonts w:hint="default"/>
                <w:color w:val="auto"/>
                <w:sz w:val="24"/>
              </w:rPr>
              <w:t>环境影响报告表》，供建设单位上报审批</w:t>
            </w:r>
            <w:r>
              <w:rPr>
                <w:rFonts w:hint="eastAsia"/>
                <w:color w:val="auto"/>
                <w:sz w:val="24"/>
              </w:rPr>
              <w:t>。</w:t>
            </w:r>
          </w:p>
          <w:p>
            <w:pPr>
              <w:pStyle w:val="72"/>
              <w:keepNext w:val="0"/>
              <w:keepLines w:val="0"/>
              <w:suppressLineNumbers w:val="0"/>
              <w:adjustRightInd/>
              <w:spacing w:before="0" w:beforeAutospacing="0" w:after="0" w:afterAutospacing="0"/>
              <w:ind w:left="0" w:right="0"/>
              <w:rPr>
                <w:rFonts w:hint="default" w:ascii="Times New Roman" w:hAnsi="Times New Roman" w:eastAsia="宋体" w:cs="Times New Roman"/>
                <w:b/>
                <w:bCs/>
                <w:color w:val="auto"/>
                <w:highlight w:val="none"/>
                <w:lang w:val="en-US" w:eastAsia="zh-CN"/>
              </w:rPr>
            </w:pPr>
            <w:r>
              <w:rPr>
                <w:rFonts w:hint="eastAsia" w:cs="Times New Roman"/>
                <w:b/>
                <w:bCs/>
                <w:color w:val="auto"/>
                <w:highlight w:val="none"/>
                <w:lang w:val="en-US" w:eastAsia="zh-CN"/>
              </w:rPr>
              <w:t>2</w:t>
            </w:r>
            <w:r>
              <w:rPr>
                <w:rFonts w:hint="eastAsia" w:ascii="Times New Roman" w:hAnsi="Times New Roman" w:eastAsia="宋体" w:cs="Times New Roman"/>
                <w:b/>
                <w:bCs/>
                <w:color w:val="auto"/>
                <w:highlight w:val="none"/>
                <w:lang w:val="en-US" w:eastAsia="zh-CN"/>
              </w:rPr>
              <w:t>、</w:t>
            </w:r>
            <w:r>
              <w:rPr>
                <w:rFonts w:hint="eastAsia" w:cs="Times New Roman"/>
                <w:b/>
                <w:bCs/>
                <w:color w:val="auto"/>
                <w:highlight w:val="none"/>
                <w:lang w:val="en-US" w:eastAsia="zh-CN"/>
              </w:rPr>
              <w:t>项目</w:t>
            </w:r>
            <w:r>
              <w:rPr>
                <w:rFonts w:hint="default" w:ascii="Times New Roman" w:hAnsi="Times New Roman" w:eastAsia="宋体" w:cs="Times New Roman"/>
                <w:b/>
                <w:bCs/>
                <w:color w:val="auto"/>
                <w:highlight w:val="none"/>
                <w:lang w:val="en-US" w:eastAsia="zh-CN"/>
              </w:rPr>
              <w:t>建设内容</w:t>
            </w:r>
            <w:r>
              <w:rPr>
                <w:rFonts w:hint="eastAsia" w:ascii="Times New Roman" w:hAnsi="Times New Roman" w:eastAsia="宋体" w:cs="Times New Roman"/>
                <w:b/>
                <w:bCs/>
                <w:color w:val="auto"/>
                <w:highlight w:val="none"/>
                <w:lang w:val="en-US" w:eastAsia="zh-CN"/>
              </w:rPr>
              <w:t>及工程规模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color w:val="auto"/>
                <w:sz w:val="24"/>
                <w:szCs w:val="24"/>
                <w:highlight w:val="none"/>
                <w:lang w:val="en-US" w:eastAsia="zh-CN"/>
              </w:rPr>
            </w:pPr>
            <w:r>
              <w:rPr>
                <w:rFonts w:hint="default"/>
                <w:color w:val="auto"/>
                <w:sz w:val="24"/>
                <w:szCs w:val="24"/>
                <w:highlight w:val="none"/>
                <w:lang w:val="en-US" w:eastAsia="zh-CN"/>
              </w:rPr>
              <w:t>项目工程内容包括主体工程、辅助工程、公用工程、环保工程。项目主要建设内容见表</w:t>
            </w:r>
            <w:r>
              <w:rPr>
                <w:rFonts w:hint="eastAsia"/>
                <w:color w:val="auto"/>
                <w:sz w:val="24"/>
                <w:szCs w:val="24"/>
                <w:highlight w:val="none"/>
                <w:lang w:val="en-US" w:eastAsia="zh-CN"/>
              </w:rPr>
              <w:t>2</w:t>
            </w:r>
            <w:r>
              <w:rPr>
                <w:rFonts w:hint="default"/>
                <w:color w:val="auto"/>
                <w:sz w:val="24"/>
                <w:szCs w:val="24"/>
                <w:highlight w:val="none"/>
                <w:lang w:val="en-US" w:eastAsia="zh-CN"/>
              </w:rPr>
              <w:t>-</w:t>
            </w:r>
            <w:r>
              <w:rPr>
                <w:rFonts w:hint="eastAsia"/>
                <w:color w:val="auto"/>
                <w:sz w:val="24"/>
                <w:szCs w:val="24"/>
                <w:highlight w:val="none"/>
                <w:lang w:val="en-US" w:eastAsia="zh-CN"/>
              </w:rPr>
              <w:t>1</w:t>
            </w:r>
            <w:r>
              <w:rPr>
                <w:rFonts w:hint="default"/>
                <w:color w:val="auto"/>
                <w:sz w:val="24"/>
                <w:szCs w:val="24"/>
                <w:highlight w:val="none"/>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b/>
                <w:bCs/>
                <w:color w:val="auto"/>
                <w:sz w:val="21"/>
                <w:szCs w:val="21"/>
                <w:highlight w:val="none"/>
              </w:rPr>
            </w:pPr>
            <w:r>
              <w:rPr>
                <w:rFonts w:hint="default" w:ascii="Times New Roman" w:hAnsi="Times New Roman" w:eastAsia="宋体"/>
                <w:b/>
                <w:bCs/>
                <w:color w:val="auto"/>
                <w:sz w:val="21"/>
                <w:szCs w:val="21"/>
                <w:highlight w:val="none"/>
              </w:rPr>
              <w:t>表</w:t>
            </w:r>
            <w:r>
              <w:rPr>
                <w:rFonts w:hint="eastAsia"/>
                <w:b/>
                <w:bCs/>
                <w:color w:val="auto"/>
                <w:sz w:val="21"/>
                <w:szCs w:val="21"/>
                <w:highlight w:val="none"/>
                <w:lang w:val="en-US" w:eastAsia="zh-CN"/>
              </w:rPr>
              <w:t>2</w:t>
            </w:r>
            <w:r>
              <w:rPr>
                <w:rFonts w:hint="default" w:ascii="Times New Roman" w:hAnsi="Times New Roman" w:eastAsia="宋体"/>
                <w:b/>
                <w:bCs/>
                <w:color w:val="auto"/>
                <w:sz w:val="21"/>
                <w:szCs w:val="21"/>
                <w:highlight w:val="none"/>
              </w:rPr>
              <w:t>-</w:t>
            </w:r>
            <w:r>
              <w:rPr>
                <w:rFonts w:hint="eastAsia" w:ascii="Times New Roman" w:hAnsi="Times New Roman" w:eastAsia="宋体"/>
                <w:b/>
                <w:bCs/>
                <w:color w:val="auto"/>
                <w:sz w:val="21"/>
                <w:szCs w:val="21"/>
                <w:highlight w:val="none"/>
                <w:lang w:val="en-US" w:eastAsia="zh-CN"/>
              </w:rPr>
              <w:t>1</w:t>
            </w:r>
            <w:r>
              <w:rPr>
                <w:rFonts w:hint="default" w:ascii="Times New Roman" w:hAnsi="Times New Roman" w:eastAsia="宋体"/>
                <w:b/>
                <w:bCs/>
                <w:color w:val="auto"/>
                <w:sz w:val="21"/>
                <w:szCs w:val="21"/>
                <w:highlight w:val="none"/>
              </w:rPr>
              <w:t xml:space="preserve">  项目</w:t>
            </w:r>
            <w:r>
              <w:rPr>
                <w:rFonts w:hint="default" w:ascii="Times New Roman" w:hAnsi="Times New Roman" w:eastAsia="宋体"/>
                <w:b/>
                <w:bCs/>
                <w:color w:val="auto"/>
                <w:sz w:val="21"/>
                <w:szCs w:val="21"/>
                <w:highlight w:val="none"/>
                <w:lang w:eastAsia="zh-CN"/>
              </w:rPr>
              <w:t>主要建设内容一览表</w:t>
            </w:r>
          </w:p>
          <w:tbl>
            <w:tblPr>
              <w:tblStyle w:val="28"/>
              <w:tblW w:w="84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375"/>
              <w:gridCol w:w="901"/>
              <w:gridCol w:w="6000"/>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1702" w:type="dxa"/>
                  <w:gridSpan w:val="3"/>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olor w:val="auto"/>
                      <w:kern w:val="0"/>
                      <w:szCs w:val="21"/>
                      <w:highlight w:val="none"/>
                    </w:rPr>
                  </w:pPr>
                  <w:r>
                    <w:rPr>
                      <w:rFonts w:hint="default" w:ascii="Times New Roman" w:hAnsi="Times New Roman"/>
                      <w:color w:val="auto"/>
                      <w:kern w:val="0"/>
                      <w:szCs w:val="21"/>
                      <w:highlight w:val="none"/>
                    </w:rPr>
                    <w:t>工程名称</w:t>
                  </w:r>
                </w:p>
              </w:tc>
              <w:tc>
                <w:tcPr>
                  <w:tcW w:w="6000"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olor w:val="auto"/>
                      <w:kern w:val="0"/>
                      <w:szCs w:val="21"/>
                      <w:highlight w:val="none"/>
                    </w:rPr>
                  </w:pPr>
                  <w:r>
                    <w:rPr>
                      <w:rFonts w:hint="default" w:ascii="Times New Roman" w:hAnsi="Times New Roman"/>
                      <w:color w:val="auto"/>
                      <w:kern w:val="0"/>
                      <w:szCs w:val="21"/>
                      <w:highlight w:val="none"/>
                    </w:rPr>
                    <w:t>建设内容</w:t>
                  </w:r>
                </w:p>
              </w:tc>
              <w:tc>
                <w:tcPr>
                  <w:tcW w:w="704"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olor w:val="auto"/>
                      <w:kern w:val="0"/>
                      <w:szCs w:val="21"/>
                      <w:highlight w:val="none"/>
                      <w:lang w:eastAsia="zh-CN"/>
                    </w:rPr>
                  </w:pPr>
                  <w:r>
                    <w:rPr>
                      <w:rFonts w:hint="eastAsia"/>
                      <w:color w:val="auto"/>
                      <w:kern w:val="0"/>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702"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olor w:val="auto"/>
                      <w:kern w:val="0"/>
                      <w:szCs w:val="21"/>
                      <w:highlight w:val="none"/>
                      <w:lang w:val="en-US" w:eastAsia="zh-CN"/>
                    </w:rPr>
                  </w:pPr>
                  <w:r>
                    <w:rPr>
                      <w:rFonts w:hint="default" w:ascii="Times New Roman" w:hAnsi="Times New Roman"/>
                      <w:color w:val="auto"/>
                      <w:kern w:val="0"/>
                      <w:szCs w:val="21"/>
                      <w:highlight w:val="none"/>
                    </w:rPr>
                    <w:t>项目</w:t>
                  </w:r>
                  <w:r>
                    <w:rPr>
                      <w:rFonts w:hint="eastAsia"/>
                      <w:color w:val="auto"/>
                      <w:kern w:val="0"/>
                      <w:szCs w:val="21"/>
                      <w:highlight w:val="none"/>
                      <w:lang w:eastAsia="zh-CN"/>
                    </w:rPr>
                    <w:t>租用</w:t>
                  </w:r>
                  <w:r>
                    <w:rPr>
                      <w:rFonts w:hint="eastAsia"/>
                      <w:color w:val="auto"/>
                      <w:kern w:val="0"/>
                      <w:szCs w:val="21"/>
                      <w:highlight w:val="none"/>
                      <w:lang w:val="en-US" w:eastAsia="zh-CN"/>
                    </w:rPr>
                    <w:t>寻甸金泰投资开发有限公司</w:t>
                  </w:r>
                  <w:r>
                    <w:rPr>
                      <w:rFonts w:hint="eastAsia"/>
                      <w:color w:val="auto"/>
                      <w:kern w:val="0"/>
                      <w:szCs w:val="21"/>
                      <w:highlight w:val="none"/>
                      <w:lang w:eastAsia="zh-CN"/>
                    </w:rPr>
                    <w:t>的</w:t>
                  </w:r>
                  <w:r>
                    <w:rPr>
                      <w:rFonts w:hint="eastAsia"/>
                      <w:color w:val="auto"/>
                      <w:kern w:val="0"/>
                      <w:szCs w:val="21"/>
                      <w:highlight w:val="none"/>
                      <w:lang w:val="en-US" w:eastAsia="zh-CN"/>
                    </w:rPr>
                    <w:t>一</w:t>
                  </w:r>
                  <w:r>
                    <w:rPr>
                      <w:rFonts w:hint="eastAsia"/>
                      <w:color w:val="auto"/>
                      <w:kern w:val="0"/>
                      <w:sz w:val="21"/>
                      <w:szCs w:val="21"/>
                      <w:highlight w:val="none"/>
                      <w:lang w:val="en-US" w:eastAsia="zh-CN"/>
                    </w:rPr>
                    <w:t>期1号仓库</w:t>
                  </w:r>
                  <w:r>
                    <w:rPr>
                      <w:rFonts w:hint="eastAsia"/>
                      <w:color w:val="auto"/>
                      <w:kern w:val="0"/>
                      <w:sz w:val="21"/>
                      <w:szCs w:val="21"/>
                      <w:highlight w:val="none"/>
                      <w:lang w:eastAsia="zh-CN"/>
                    </w:rPr>
                    <w:t>，</w:t>
                  </w:r>
                  <w:r>
                    <w:rPr>
                      <w:rFonts w:hint="eastAsia"/>
                      <w:color w:val="auto"/>
                      <w:kern w:val="0"/>
                      <w:sz w:val="21"/>
                      <w:szCs w:val="21"/>
                      <w:highlight w:val="none"/>
                      <w:lang w:val="en-US" w:eastAsia="zh-CN"/>
                    </w:rPr>
                    <w:t>占地面积</w:t>
                  </w:r>
                  <w:r>
                    <w:rPr>
                      <w:rFonts w:hint="eastAsia" w:cs="宋体"/>
                      <w:color w:val="000000" w:themeColor="text1"/>
                      <w:sz w:val="21"/>
                      <w:szCs w:val="21"/>
                      <w:lang w:val="en-US" w:eastAsia="zh-CN"/>
                      <w14:textFill>
                        <w14:solidFill>
                          <w14:schemeClr w14:val="tx1"/>
                        </w14:solidFill>
                      </w14:textFill>
                    </w:rPr>
                    <w:t>2120.4m</w:t>
                  </w:r>
                  <w:r>
                    <w:rPr>
                      <w:rFonts w:hint="eastAsia" w:cs="宋体"/>
                      <w:color w:val="000000" w:themeColor="text1"/>
                      <w:sz w:val="21"/>
                      <w:szCs w:val="21"/>
                      <w:vertAlign w:val="superscript"/>
                      <w:lang w:val="en-US" w:eastAsia="zh-CN"/>
                      <w14:textFill>
                        <w14:solidFill>
                          <w14:schemeClr w14:val="tx1"/>
                        </w14:solidFill>
                      </w14:textFill>
                    </w:rPr>
                    <w:t>2</w:t>
                  </w:r>
                  <w:r>
                    <w:rPr>
                      <w:rFonts w:hint="eastAsia" w:cs="宋体"/>
                      <w:color w:val="000000" w:themeColor="text1"/>
                      <w:sz w:val="21"/>
                      <w:szCs w:val="21"/>
                      <w:lang w:val="en-US" w:eastAsia="zh-CN"/>
                      <w14:textFill>
                        <w14:solidFill>
                          <w14:schemeClr w14:val="tx1"/>
                        </w14:solidFill>
                      </w14:textFill>
                    </w:rPr>
                    <w:t>，</w:t>
                  </w:r>
                  <w:r>
                    <w:rPr>
                      <w:rFonts w:hint="eastAsia"/>
                      <w:color w:val="auto"/>
                      <w:kern w:val="0"/>
                      <w:sz w:val="21"/>
                      <w:szCs w:val="21"/>
                      <w:highlight w:val="none"/>
                      <w:vertAlign w:val="baseline"/>
                      <w:lang w:val="en-US" w:eastAsia="zh-CN"/>
                    </w:rPr>
                    <w:t>建筑面积</w:t>
                  </w:r>
                  <w:r>
                    <w:rPr>
                      <w:rFonts w:hint="eastAsia"/>
                      <w:color w:val="auto"/>
                      <w:kern w:val="0"/>
                      <w:sz w:val="21"/>
                      <w:szCs w:val="21"/>
                      <w:highlight w:val="none"/>
                      <w:lang w:val="en-US" w:eastAsia="zh-CN"/>
                    </w:rPr>
                    <w:t>4240.8m</w:t>
                  </w:r>
                  <w:r>
                    <w:rPr>
                      <w:rFonts w:hint="eastAsia"/>
                      <w:color w:val="auto"/>
                      <w:kern w:val="0"/>
                      <w:sz w:val="21"/>
                      <w:szCs w:val="21"/>
                      <w:highlight w:val="none"/>
                      <w:vertAlign w:val="superscript"/>
                      <w:lang w:val="en-US" w:eastAsia="zh-CN"/>
                    </w:rPr>
                    <w:t>2</w:t>
                  </w:r>
                  <w:r>
                    <w:rPr>
                      <w:rFonts w:hint="eastAsia"/>
                      <w:color w:val="auto"/>
                      <w:kern w:val="0"/>
                      <w:sz w:val="21"/>
                      <w:szCs w:val="21"/>
                      <w:highlight w:val="none"/>
                      <w:vertAlign w:val="baseline"/>
                      <w:lang w:val="en-US" w:eastAsia="zh-CN"/>
                    </w:rPr>
                    <w:t>，</w:t>
                  </w:r>
                  <w:r>
                    <w:rPr>
                      <w:rFonts w:hint="eastAsia" w:ascii="Times New Roman" w:hAnsi="Times New Roman"/>
                      <w:color w:val="auto"/>
                      <w:kern w:val="0"/>
                      <w:sz w:val="21"/>
                      <w:szCs w:val="21"/>
                      <w:highlight w:val="none"/>
                    </w:rPr>
                    <w:t>为</w:t>
                  </w:r>
                  <w:r>
                    <w:rPr>
                      <w:rFonts w:hint="eastAsia"/>
                      <w:color w:val="auto"/>
                      <w:kern w:val="0"/>
                      <w:sz w:val="21"/>
                      <w:szCs w:val="21"/>
                      <w:highlight w:val="none"/>
                      <w:lang w:val="en-US" w:eastAsia="zh-CN"/>
                    </w:rPr>
                    <w:t>2</w:t>
                  </w:r>
                  <w:r>
                    <w:rPr>
                      <w:rFonts w:hint="default" w:ascii="Times New Roman" w:hAnsi="Times New Roman"/>
                      <w:color w:val="auto"/>
                      <w:kern w:val="0"/>
                      <w:sz w:val="21"/>
                      <w:szCs w:val="21"/>
                      <w:highlight w:val="none"/>
                    </w:rPr>
                    <w:t>层</w:t>
                  </w:r>
                  <w:r>
                    <w:rPr>
                      <w:rFonts w:hint="eastAsia" w:ascii="Times New Roman" w:hAnsi="Times New Roman"/>
                      <w:color w:val="auto"/>
                      <w:kern w:val="0"/>
                      <w:sz w:val="21"/>
                      <w:szCs w:val="21"/>
                      <w:highlight w:val="none"/>
                    </w:rPr>
                    <w:t>钢</w:t>
                  </w:r>
                  <w:r>
                    <w:rPr>
                      <w:rFonts w:hint="default" w:ascii="Times New Roman" w:hAnsi="Times New Roman"/>
                      <w:color w:val="auto"/>
                      <w:kern w:val="0"/>
                      <w:sz w:val="21"/>
                      <w:szCs w:val="21"/>
                      <w:highlight w:val="none"/>
                    </w:rPr>
                    <w:t>结构，</w:t>
                  </w:r>
                  <w:r>
                    <w:rPr>
                      <w:rFonts w:hint="default" w:ascii="Times New Roman" w:hAnsi="Times New Roman"/>
                      <w:color w:val="auto"/>
                      <w:kern w:val="0"/>
                      <w:szCs w:val="21"/>
                      <w:highlight w:val="none"/>
                    </w:rPr>
                    <w:t>厂房高度为</w:t>
                  </w:r>
                  <w:r>
                    <w:rPr>
                      <w:rFonts w:hint="eastAsia"/>
                      <w:color w:val="auto"/>
                      <w:kern w:val="0"/>
                      <w:szCs w:val="21"/>
                      <w:highlight w:val="none"/>
                      <w:lang w:val="en-US" w:eastAsia="zh-CN"/>
                    </w:rPr>
                    <w:t>9.5</w:t>
                  </w:r>
                  <w:r>
                    <w:rPr>
                      <w:rFonts w:hint="default" w:ascii="Times New Roman" w:hAnsi="Times New Roman"/>
                      <w:color w:val="auto"/>
                      <w:kern w:val="0"/>
                      <w:szCs w:val="21"/>
                      <w:highlight w:val="none"/>
                    </w:rPr>
                    <w:t>m。</w:t>
                  </w:r>
                </w:p>
              </w:tc>
              <w:tc>
                <w:tcPr>
                  <w:tcW w:w="704" w:type="dxa"/>
                  <w:vMerge w:val="restart"/>
                  <w:vAlign w:val="center"/>
                </w:tcPr>
                <w:p>
                  <w:pPr>
                    <w:keepNext w:val="0"/>
                    <w:keepLines w:val="0"/>
                    <w:pageBreakBefore w:val="0"/>
                    <w:suppressLineNumbers w:val="0"/>
                    <w:kinsoku/>
                    <w:wordWrap/>
                    <w:overflowPunct/>
                    <w:topLinePunct w:val="0"/>
                    <w:autoSpaceDE/>
                    <w:autoSpaceDN/>
                    <w:bidi w:val="0"/>
                    <w:spacing w:before="0" w:beforeAutospacing="0" w:after="0" w:afterAutospacing="0"/>
                    <w:ind w:left="0" w:right="0" w:firstLine="0" w:firstLineChars="0"/>
                    <w:jc w:val="center"/>
                    <w:textAlignment w:val="auto"/>
                    <w:rPr>
                      <w:rFonts w:hint="eastAsia" w:ascii="Times New Roman" w:hAnsi="Times New Roman"/>
                      <w:color w:val="auto"/>
                      <w:kern w:val="0"/>
                      <w:szCs w:val="21"/>
                      <w:highlight w:val="none"/>
                      <w:lang w:val="en-US" w:eastAsia="zh-CN"/>
                    </w:rPr>
                  </w:pPr>
                  <w:r>
                    <w:rPr>
                      <w:rFonts w:hint="eastAsia" w:ascii="Times New Roman" w:hAnsi="Times New Roman" w:eastAsia="宋体"/>
                      <w:color w:val="auto"/>
                      <w:kern w:val="0"/>
                      <w:szCs w:val="21"/>
                      <w:highlight w:val="none"/>
                      <w:lang w:eastAsia="zh-CN"/>
                    </w:rPr>
                    <w:t>租用</w:t>
                  </w:r>
                  <w:r>
                    <w:rPr>
                      <w:rFonts w:hint="eastAsia"/>
                      <w:color w:val="auto"/>
                      <w:highlight w:val="none"/>
                      <w:lang w:eastAsia="zh-CN"/>
                    </w:rPr>
                    <w:t>已建成的标准厂房</w:t>
                  </w:r>
                  <w:r>
                    <w:rPr>
                      <w:rFonts w:hint="eastAsia" w:ascii="Times New Roman" w:hAnsi="Times New Roman" w:eastAsia="宋体"/>
                      <w:color w:val="auto"/>
                      <w:kern w:val="0"/>
                      <w:szCs w:val="21"/>
                      <w:highlight w:val="none"/>
                      <w:lang w:eastAsia="zh-CN"/>
                    </w:rPr>
                    <w:t>，</w:t>
                  </w:r>
                  <w:r>
                    <w:rPr>
                      <w:rFonts w:hint="eastAsia"/>
                      <w:color w:val="auto"/>
                      <w:kern w:val="0"/>
                      <w:szCs w:val="21"/>
                      <w:highlight w:val="none"/>
                      <w:lang w:val="en-US" w:eastAsia="zh-CN"/>
                    </w:rPr>
                    <w:t>进行隔断、</w:t>
                  </w:r>
                  <w:r>
                    <w:rPr>
                      <w:rFonts w:hint="eastAsia" w:ascii="Times New Roman" w:hAnsi="Times New Roman" w:eastAsia="宋体"/>
                      <w:color w:val="auto"/>
                      <w:kern w:val="0"/>
                      <w:szCs w:val="21"/>
                      <w:highlight w:val="none"/>
                      <w:lang w:eastAsia="zh-CN"/>
                    </w:rPr>
                    <w:t>安装设备后进行使用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jc w:val="center"/>
              </w:trPr>
              <w:tc>
                <w:tcPr>
                  <w:tcW w:w="42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olor w:val="auto"/>
                      <w:kern w:val="0"/>
                      <w:szCs w:val="21"/>
                      <w:highlight w:val="none"/>
                    </w:rPr>
                  </w:pPr>
                  <w:r>
                    <w:rPr>
                      <w:rFonts w:hint="default" w:ascii="Times New Roman" w:hAnsi="Times New Roman"/>
                      <w:color w:val="auto"/>
                      <w:kern w:val="0"/>
                      <w:szCs w:val="21"/>
                      <w:highlight w:val="none"/>
                    </w:rPr>
                    <w:t>主体工程</w:t>
                  </w:r>
                </w:p>
              </w:tc>
              <w:tc>
                <w:tcPr>
                  <w:tcW w:w="1276" w:type="dxa"/>
                  <w:gridSpan w:val="2"/>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生产区</w:t>
                  </w:r>
                </w:p>
              </w:tc>
              <w:tc>
                <w:tcPr>
                  <w:tcW w:w="6000"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vertAlign w:val="baseline"/>
                      <w:lang w:val="en-US" w:eastAsia="zh-CN" w:bidi="ar-SA"/>
                    </w:rPr>
                  </w:pPr>
                  <w:r>
                    <w:rPr>
                      <w:rFonts w:hint="eastAsia"/>
                      <w:color w:val="auto"/>
                      <w:kern w:val="0"/>
                      <w:szCs w:val="21"/>
                      <w:highlight w:val="none"/>
                      <w:lang w:val="en-US" w:eastAsia="zh-CN"/>
                    </w:rPr>
                    <w:t>设置于厂房1F中间位置、2F南侧位置。项目生产区按流水线布置生产设备，1F生产区建筑面1500m</w:t>
                  </w:r>
                  <w:r>
                    <w:rPr>
                      <w:rFonts w:hint="eastAsia"/>
                      <w:color w:val="auto"/>
                      <w:kern w:val="0"/>
                      <w:szCs w:val="21"/>
                      <w:highlight w:val="none"/>
                      <w:vertAlign w:val="superscript"/>
                      <w:lang w:val="en-US" w:eastAsia="zh-CN"/>
                    </w:rPr>
                    <w:t>2</w:t>
                  </w:r>
                  <w:r>
                    <w:rPr>
                      <w:rFonts w:hint="eastAsia"/>
                      <w:color w:val="auto"/>
                      <w:kern w:val="0"/>
                      <w:szCs w:val="21"/>
                      <w:highlight w:val="none"/>
                      <w:lang w:val="en-US" w:eastAsia="zh-CN"/>
                    </w:rPr>
                    <w:t>，由西向东依次设划片区、上玻璃区、EVA裁切区1、串焊区、排版区、叠焊区、贴胶区、EVA裁切区2、TPT裁切区、EL测试区、层压区、削边区、打胶及装框区。2F生产区建筑面600m</w:t>
                  </w:r>
                  <w:r>
                    <w:rPr>
                      <w:rFonts w:hint="eastAsia"/>
                      <w:color w:val="auto"/>
                      <w:kern w:val="0"/>
                      <w:szCs w:val="21"/>
                      <w:highlight w:val="none"/>
                      <w:vertAlign w:val="superscript"/>
                      <w:lang w:val="en-US" w:eastAsia="zh-CN"/>
                    </w:rPr>
                    <w:t>2</w:t>
                  </w:r>
                  <w:r>
                    <w:rPr>
                      <w:rFonts w:hint="eastAsia"/>
                      <w:color w:val="auto"/>
                      <w:kern w:val="0"/>
                      <w:szCs w:val="21"/>
                      <w:highlight w:val="none"/>
                      <w:lang w:val="en-US" w:eastAsia="zh-CN"/>
                    </w:rPr>
                    <w:t>，由东向西依次设固化区、清洗区、绝缘接地测试区、EL测试区、包装区。</w:t>
                  </w:r>
                </w:p>
              </w:tc>
              <w:tc>
                <w:tcPr>
                  <w:tcW w:w="704"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ind w:left="0" w:right="0" w:firstLine="0" w:firstLineChars="0"/>
                    <w:jc w:val="center"/>
                    <w:textAlignment w:val="auto"/>
                    <w:rPr>
                      <w:rFonts w:hint="eastAsia" w:ascii="Times New Roman" w:hAnsi="Times New Roman" w:eastAsia="宋体"/>
                      <w:color w:val="auto"/>
                      <w:kern w:val="0"/>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26" w:type="dxa"/>
                  <w:vMerge w:val="restar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olor w:val="auto"/>
                      <w:kern w:val="0"/>
                      <w:szCs w:val="21"/>
                      <w:highlight w:val="none"/>
                    </w:rPr>
                  </w:pPr>
                  <w:r>
                    <w:rPr>
                      <w:rFonts w:hint="default" w:ascii="Times New Roman" w:hAnsi="Times New Roman"/>
                      <w:color w:val="auto"/>
                      <w:kern w:val="0"/>
                      <w:szCs w:val="21"/>
                      <w:highlight w:val="none"/>
                    </w:rPr>
                    <w:t>辅助工程</w:t>
                  </w:r>
                </w:p>
              </w:tc>
              <w:tc>
                <w:tcPr>
                  <w:tcW w:w="1276" w:type="dxa"/>
                  <w:gridSpan w:val="2"/>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color w:val="auto"/>
                      <w:kern w:val="0"/>
                      <w:szCs w:val="21"/>
                      <w:highlight w:val="none"/>
                      <w:lang w:val="en-US" w:eastAsia="zh-CN"/>
                    </w:rPr>
                    <w:t>原料堆放区</w:t>
                  </w:r>
                </w:p>
              </w:tc>
              <w:tc>
                <w:tcPr>
                  <w:tcW w:w="6000" w:type="dxa"/>
                  <w:vAlign w:val="center"/>
                </w:tcPr>
                <w:p>
                  <w:pPr>
                    <w:keepNext w:val="0"/>
                    <w:keepLines w:val="0"/>
                    <w:suppressLineNumbers w:val="0"/>
                    <w:spacing w:before="0" w:beforeAutospacing="0" w:after="0" w:afterAutospacing="0"/>
                    <w:ind w:left="0" w:leftChars="0" w:right="0" w:rightChars="0"/>
                    <w:jc w:val="center"/>
                    <w:rPr>
                      <w:rFonts w:hint="eastAsia"/>
                      <w:color w:val="auto"/>
                      <w:kern w:val="0"/>
                      <w:szCs w:val="21"/>
                      <w:highlight w:val="none"/>
                      <w:lang w:val="en-US" w:eastAsia="zh-CN"/>
                    </w:rPr>
                  </w:pPr>
                  <w:r>
                    <w:rPr>
                      <w:rFonts w:hint="eastAsia"/>
                      <w:color w:val="auto"/>
                      <w:kern w:val="0"/>
                      <w:szCs w:val="21"/>
                      <w:highlight w:val="none"/>
                      <w:lang w:val="en-US" w:eastAsia="zh-CN"/>
                    </w:rPr>
                    <w:t>玻璃放置区：设置于1F北侧中间位置，建筑面积100m</w:t>
                  </w:r>
                  <w:r>
                    <w:rPr>
                      <w:rFonts w:hint="eastAsia"/>
                      <w:color w:val="auto"/>
                      <w:kern w:val="0"/>
                      <w:szCs w:val="21"/>
                      <w:highlight w:val="none"/>
                      <w:vertAlign w:val="superscript"/>
                      <w:lang w:val="en-US" w:eastAsia="zh-CN"/>
                    </w:rPr>
                    <w:t>2</w:t>
                  </w:r>
                  <w:r>
                    <w:rPr>
                      <w:rFonts w:hint="eastAsia"/>
                      <w:color w:val="auto"/>
                      <w:kern w:val="0"/>
                      <w:szCs w:val="21"/>
                      <w:highlight w:val="none"/>
                      <w:lang w:val="en-US" w:eastAsia="zh-CN"/>
                    </w:rPr>
                    <w:t>。</w:t>
                  </w:r>
                </w:p>
                <w:p>
                  <w:pPr>
                    <w:keepNext w:val="0"/>
                    <w:keepLines w:val="0"/>
                    <w:suppressLineNumbers w:val="0"/>
                    <w:spacing w:before="0" w:beforeAutospacing="0" w:after="0" w:afterAutospacing="0"/>
                    <w:ind w:left="0" w:leftChars="0" w:right="0" w:rightChars="0"/>
                    <w:jc w:val="center"/>
                    <w:rPr>
                      <w:rFonts w:hint="eastAsia"/>
                      <w:color w:val="auto"/>
                      <w:kern w:val="0"/>
                      <w:szCs w:val="21"/>
                      <w:highlight w:val="none"/>
                      <w:lang w:val="en-US" w:eastAsia="zh-CN"/>
                    </w:rPr>
                  </w:pPr>
                  <w:r>
                    <w:rPr>
                      <w:rFonts w:hint="eastAsia"/>
                      <w:color w:val="auto"/>
                      <w:kern w:val="0"/>
                      <w:szCs w:val="21"/>
                      <w:highlight w:val="none"/>
                      <w:lang w:val="en-US" w:eastAsia="zh-CN"/>
                    </w:rPr>
                    <w:t>EVA、TPT放置区：设置于1F南侧中间位置，建筑面积100m</w:t>
                  </w:r>
                  <w:r>
                    <w:rPr>
                      <w:rFonts w:hint="eastAsia"/>
                      <w:color w:val="auto"/>
                      <w:kern w:val="0"/>
                      <w:szCs w:val="21"/>
                      <w:highlight w:val="none"/>
                      <w:vertAlign w:val="superscript"/>
                      <w:lang w:val="en-US" w:eastAsia="zh-CN"/>
                    </w:rPr>
                    <w:t>2</w:t>
                  </w:r>
                  <w:r>
                    <w:rPr>
                      <w:rFonts w:hint="eastAsia"/>
                      <w:color w:val="auto"/>
                      <w:kern w:val="0"/>
                      <w:szCs w:val="21"/>
                      <w:highlight w:val="none"/>
                      <w:lang w:val="en-US" w:eastAsia="zh-CN"/>
                    </w:rPr>
                    <w:t>。</w:t>
                  </w:r>
                </w:p>
                <w:p>
                  <w:pPr>
                    <w:keepNext w:val="0"/>
                    <w:keepLines w:val="0"/>
                    <w:suppressLineNumbers w:val="0"/>
                    <w:spacing w:before="0" w:beforeAutospacing="0" w:after="0" w:afterAutospacing="0"/>
                    <w:ind w:left="0" w:leftChars="0" w:right="0" w:rightChars="0"/>
                    <w:jc w:val="center"/>
                    <w:rPr>
                      <w:rFonts w:hint="eastAsia"/>
                      <w:color w:val="auto"/>
                      <w:kern w:val="0"/>
                      <w:szCs w:val="21"/>
                      <w:highlight w:val="none"/>
                      <w:lang w:val="en-US" w:eastAsia="zh-CN"/>
                    </w:rPr>
                  </w:pPr>
                  <w:r>
                    <w:rPr>
                      <w:rFonts w:hint="eastAsia"/>
                      <w:color w:val="auto"/>
                      <w:kern w:val="0"/>
                      <w:szCs w:val="21"/>
                      <w:highlight w:val="none"/>
                      <w:lang w:val="en-US" w:eastAsia="zh-CN"/>
                    </w:rPr>
                    <w:t>硅胶、灌封胶放置区：设置于1F南偏东位置，建筑面积10m</w:t>
                  </w:r>
                  <w:r>
                    <w:rPr>
                      <w:rFonts w:hint="eastAsia"/>
                      <w:color w:val="auto"/>
                      <w:kern w:val="0"/>
                      <w:szCs w:val="21"/>
                      <w:highlight w:val="none"/>
                      <w:vertAlign w:val="superscript"/>
                      <w:lang w:val="en-US" w:eastAsia="zh-CN"/>
                    </w:rPr>
                    <w:t>2</w:t>
                  </w:r>
                  <w:r>
                    <w:rPr>
                      <w:rFonts w:hint="eastAsia"/>
                      <w:color w:val="auto"/>
                      <w:kern w:val="0"/>
                      <w:szCs w:val="21"/>
                      <w:highlight w:val="none"/>
                      <w:lang w:val="en-US" w:eastAsia="zh-CN"/>
                    </w:rPr>
                    <w:t>。</w:t>
                  </w:r>
                </w:p>
                <w:p>
                  <w:pPr>
                    <w:keepNext w:val="0"/>
                    <w:keepLines w:val="0"/>
                    <w:suppressLineNumbers w:val="0"/>
                    <w:spacing w:before="0" w:beforeAutospacing="0" w:after="0" w:afterAutospacing="0"/>
                    <w:ind w:left="0" w:leftChars="0" w:right="0" w:rightChars="0"/>
                    <w:jc w:val="center"/>
                    <w:rPr>
                      <w:rFonts w:hint="eastAsia"/>
                      <w:color w:val="auto"/>
                      <w:kern w:val="0"/>
                      <w:szCs w:val="21"/>
                      <w:highlight w:val="none"/>
                      <w:lang w:val="en-US" w:eastAsia="zh-CN"/>
                    </w:rPr>
                  </w:pPr>
                  <w:r>
                    <w:rPr>
                      <w:rFonts w:hint="eastAsia"/>
                      <w:color w:val="auto"/>
                      <w:kern w:val="0"/>
                      <w:szCs w:val="21"/>
                      <w:highlight w:val="none"/>
                      <w:lang w:val="en-US" w:eastAsia="zh-CN"/>
                    </w:rPr>
                    <w:t>辅材放置区：设置于2F北偏东位置，建筑面积150m</w:t>
                  </w:r>
                  <w:r>
                    <w:rPr>
                      <w:rFonts w:hint="eastAsia"/>
                      <w:color w:val="auto"/>
                      <w:kern w:val="0"/>
                      <w:szCs w:val="21"/>
                      <w:highlight w:val="none"/>
                      <w:vertAlign w:val="superscript"/>
                      <w:lang w:val="en-US" w:eastAsia="zh-CN"/>
                    </w:rPr>
                    <w:t>2</w:t>
                  </w:r>
                  <w:r>
                    <w:rPr>
                      <w:rFonts w:hint="eastAsia"/>
                      <w:color w:val="auto"/>
                      <w:kern w:val="0"/>
                      <w:szCs w:val="21"/>
                      <w:highlight w:val="none"/>
                      <w:lang w:val="en-US" w:eastAsia="zh-CN"/>
                    </w:rPr>
                    <w:t>。</w:t>
                  </w:r>
                </w:p>
                <w:p>
                  <w:pPr>
                    <w:keepNext w:val="0"/>
                    <w:keepLines w:val="0"/>
                    <w:suppressLineNumbers w:val="0"/>
                    <w:spacing w:before="0" w:beforeAutospacing="0" w:after="0" w:afterAutospacing="0"/>
                    <w:ind w:left="0" w:leftChars="0" w:right="0" w:rightChars="0"/>
                    <w:jc w:val="center"/>
                    <w:rPr>
                      <w:rFonts w:hint="eastAsia"/>
                      <w:color w:val="auto"/>
                      <w:kern w:val="0"/>
                      <w:szCs w:val="21"/>
                      <w:highlight w:val="none"/>
                      <w:lang w:val="en-US" w:eastAsia="zh-CN"/>
                    </w:rPr>
                  </w:pPr>
                  <w:r>
                    <w:rPr>
                      <w:rFonts w:hint="eastAsia"/>
                      <w:color w:val="auto"/>
                      <w:kern w:val="0"/>
                      <w:szCs w:val="21"/>
                      <w:highlight w:val="none"/>
                      <w:lang w:val="en-US" w:eastAsia="zh-CN"/>
                    </w:rPr>
                    <w:t>危险品放置间：在2F北侧中间位置设置1间，建筑面积10m</w:t>
                  </w:r>
                  <w:r>
                    <w:rPr>
                      <w:rFonts w:hint="eastAsia"/>
                      <w:color w:val="auto"/>
                      <w:kern w:val="0"/>
                      <w:szCs w:val="21"/>
                      <w:highlight w:val="none"/>
                      <w:vertAlign w:val="superscript"/>
                      <w:lang w:val="en-US" w:eastAsia="zh-CN"/>
                    </w:rPr>
                    <w:t>2</w:t>
                  </w:r>
                  <w:r>
                    <w:rPr>
                      <w:rFonts w:hint="eastAsia"/>
                      <w:color w:val="auto"/>
                      <w:kern w:val="0"/>
                      <w:szCs w:val="21"/>
                      <w:highlight w:val="none"/>
                      <w:lang w:val="en-US" w:eastAsia="zh-CN"/>
                    </w:rPr>
                    <w:t>，用于乙醇、助焊剂、机油等危险品存放。</w:t>
                  </w:r>
                </w:p>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vertAlign w:val="baseline"/>
                      <w:lang w:val="en-US" w:eastAsia="zh-CN" w:bidi="ar-SA"/>
                    </w:rPr>
                  </w:pPr>
                  <w:r>
                    <w:rPr>
                      <w:rFonts w:hint="eastAsia"/>
                      <w:color w:val="auto"/>
                      <w:kern w:val="0"/>
                      <w:szCs w:val="21"/>
                      <w:highlight w:val="none"/>
                      <w:lang w:val="en-US" w:eastAsia="zh-CN"/>
                    </w:rPr>
                    <w:t>分选区：在2F西侧中间位置设置1间，建筑面积30m</w:t>
                  </w:r>
                  <w:r>
                    <w:rPr>
                      <w:rFonts w:hint="eastAsia"/>
                      <w:color w:val="auto"/>
                      <w:kern w:val="0"/>
                      <w:szCs w:val="21"/>
                      <w:highlight w:val="none"/>
                      <w:vertAlign w:val="superscript"/>
                      <w:lang w:val="en-US" w:eastAsia="zh-CN"/>
                    </w:rPr>
                    <w:t>2</w:t>
                  </w:r>
                  <w:r>
                    <w:rPr>
                      <w:rFonts w:hint="eastAsia"/>
                      <w:color w:val="auto"/>
                      <w:kern w:val="0"/>
                      <w:szCs w:val="21"/>
                      <w:highlight w:val="none"/>
                      <w:lang w:val="en-US" w:eastAsia="zh-CN"/>
                    </w:rPr>
                    <w:t>，用于电池片存放及颜色分选。</w:t>
                  </w:r>
                </w:p>
              </w:tc>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1" w:hRule="atLeast"/>
                <w:jc w:val="center"/>
              </w:trPr>
              <w:tc>
                <w:tcPr>
                  <w:tcW w:w="426"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olor w:val="auto"/>
                      <w:kern w:val="0"/>
                      <w:szCs w:val="21"/>
                      <w:highlight w:val="none"/>
                    </w:rPr>
                  </w:pPr>
                </w:p>
              </w:tc>
              <w:tc>
                <w:tcPr>
                  <w:tcW w:w="1276" w:type="dxa"/>
                  <w:gridSpan w:val="2"/>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r>
                    <w:rPr>
                      <w:rFonts w:hint="eastAsia"/>
                      <w:color w:val="auto"/>
                      <w:kern w:val="0"/>
                      <w:szCs w:val="21"/>
                      <w:highlight w:val="none"/>
                      <w:lang w:val="en-US" w:eastAsia="zh-CN"/>
                    </w:rPr>
                    <w:t>成品堆放区</w:t>
                  </w:r>
                </w:p>
              </w:tc>
              <w:tc>
                <w:tcPr>
                  <w:tcW w:w="6000" w:type="dxa"/>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r>
                    <w:rPr>
                      <w:rFonts w:hint="eastAsia"/>
                      <w:color w:val="auto"/>
                      <w:kern w:val="0"/>
                      <w:szCs w:val="21"/>
                      <w:highlight w:val="none"/>
                      <w:lang w:val="en-US" w:eastAsia="zh-CN"/>
                    </w:rPr>
                    <w:t>设置于2F中间位置，建筑面积800m</w:t>
                  </w:r>
                  <w:r>
                    <w:rPr>
                      <w:rFonts w:hint="eastAsia"/>
                      <w:color w:val="auto"/>
                      <w:kern w:val="0"/>
                      <w:szCs w:val="21"/>
                      <w:highlight w:val="none"/>
                      <w:vertAlign w:val="superscript"/>
                      <w:lang w:val="en-US" w:eastAsia="zh-CN"/>
                    </w:rPr>
                    <w:t>2</w:t>
                  </w:r>
                  <w:r>
                    <w:rPr>
                      <w:rFonts w:hint="eastAsia"/>
                      <w:color w:val="auto"/>
                      <w:kern w:val="0"/>
                      <w:szCs w:val="21"/>
                      <w:highlight w:val="none"/>
                      <w:lang w:val="en-US" w:eastAsia="zh-CN"/>
                    </w:rPr>
                    <w:t>。</w:t>
                  </w:r>
                </w:p>
              </w:tc>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5" w:hRule="atLeast"/>
                <w:jc w:val="center"/>
              </w:trPr>
              <w:tc>
                <w:tcPr>
                  <w:tcW w:w="426"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olor w:val="auto"/>
                      <w:kern w:val="0"/>
                      <w:szCs w:val="21"/>
                      <w:highlight w:val="none"/>
                    </w:rPr>
                  </w:pPr>
                </w:p>
              </w:tc>
              <w:tc>
                <w:tcPr>
                  <w:tcW w:w="1276" w:type="dxa"/>
                  <w:gridSpan w:val="2"/>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default"/>
                      <w:color w:val="auto"/>
                      <w:kern w:val="0"/>
                      <w:szCs w:val="21"/>
                      <w:highlight w:val="none"/>
                      <w:lang w:val="en-US" w:eastAsia="zh-CN"/>
                    </w:rPr>
                  </w:pPr>
                  <w:r>
                    <w:rPr>
                      <w:rFonts w:hint="eastAsia"/>
                      <w:color w:val="auto"/>
                      <w:kern w:val="0"/>
                      <w:szCs w:val="21"/>
                      <w:highlight w:val="none"/>
                      <w:lang w:val="en-US" w:eastAsia="zh-CN"/>
                    </w:rPr>
                    <w:t>更衣室</w:t>
                  </w:r>
                </w:p>
              </w:tc>
              <w:tc>
                <w:tcPr>
                  <w:tcW w:w="6000" w:type="dxa"/>
                  <w:vAlign w:val="center"/>
                </w:tcPr>
                <w:p>
                  <w:pPr>
                    <w:keepNext w:val="0"/>
                    <w:keepLines w:val="0"/>
                    <w:suppressLineNumbers w:val="0"/>
                    <w:spacing w:before="0" w:beforeAutospacing="0" w:after="0" w:afterAutospacing="0"/>
                    <w:ind w:left="0" w:leftChars="0" w:right="0" w:rightChars="0"/>
                    <w:jc w:val="center"/>
                    <w:rPr>
                      <w:rFonts w:hint="default"/>
                      <w:color w:val="auto"/>
                      <w:kern w:val="0"/>
                      <w:szCs w:val="21"/>
                      <w:highlight w:val="none"/>
                      <w:lang w:val="en-US" w:eastAsia="zh-CN"/>
                    </w:rPr>
                  </w:pPr>
                  <w:r>
                    <w:rPr>
                      <w:rFonts w:hint="eastAsia"/>
                      <w:color w:val="auto"/>
                      <w:kern w:val="0"/>
                      <w:szCs w:val="21"/>
                      <w:highlight w:val="none"/>
                      <w:lang w:val="en-US" w:eastAsia="zh-CN"/>
                    </w:rPr>
                    <w:t>分别在1F西北角、东北角设置1间更衣室，总建筑面积50m</w:t>
                  </w:r>
                  <w:r>
                    <w:rPr>
                      <w:rFonts w:hint="eastAsia"/>
                      <w:color w:val="auto"/>
                      <w:kern w:val="0"/>
                      <w:szCs w:val="21"/>
                      <w:highlight w:val="none"/>
                      <w:vertAlign w:val="superscript"/>
                      <w:lang w:val="en-US" w:eastAsia="zh-CN"/>
                    </w:rPr>
                    <w:t>2</w:t>
                  </w:r>
                  <w:r>
                    <w:rPr>
                      <w:rFonts w:hint="eastAsia"/>
                      <w:color w:val="auto"/>
                      <w:kern w:val="0"/>
                      <w:szCs w:val="21"/>
                      <w:highlight w:val="none"/>
                      <w:lang w:val="en-US" w:eastAsia="zh-CN"/>
                    </w:rPr>
                    <w:t>，用于生产工人更换衣服。</w:t>
                  </w:r>
                </w:p>
              </w:tc>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jc w:val="center"/>
              </w:trPr>
              <w:tc>
                <w:tcPr>
                  <w:tcW w:w="426"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olor w:val="auto"/>
                      <w:kern w:val="0"/>
                      <w:szCs w:val="21"/>
                      <w:highlight w:val="none"/>
                    </w:rPr>
                  </w:pPr>
                </w:p>
              </w:tc>
              <w:tc>
                <w:tcPr>
                  <w:tcW w:w="1276" w:type="dxa"/>
                  <w:gridSpan w:val="2"/>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r>
                    <w:rPr>
                      <w:rFonts w:hint="eastAsia"/>
                      <w:color w:val="auto"/>
                      <w:kern w:val="0"/>
                      <w:szCs w:val="21"/>
                      <w:highlight w:val="none"/>
                      <w:lang w:val="en-US" w:eastAsia="zh-CN"/>
                    </w:rPr>
                    <w:t>办公区</w:t>
                  </w:r>
                </w:p>
              </w:tc>
              <w:tc>
                <w:tcPr>
                  <w:tcW w:w="6000"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r>
                    <w:rPr>
                      <w:rFonts w:hint="eastAsia"/>
                      <w:color w:val="auto"/>
                      <w:kern w:val="0"/>
                      <w:szCs w:val="21"/>
                      <w:highlight w:val="none"/>
                      <w:lang w:val="en-US" w:eastAsia="zh-CN"/>
                    </w:rPr>
                    <w:t>设置于2F西侧，建筑面积100m</w:t>
                  </w:r>
                  <w:r>
                    <w:rPr>
                      <w:rFonts w:hint="eastAsia"/>
                      <w:color w:val="auto"/>
                      <w:kern w:val="0"/>
                      <w:szCs w:val="21"/>
                      <w:highlight w:val="none"/>
                      <w:vertAlign w:val="superscript"/>
                      <w:lang w:val="en-US" w:eastAsia="zh-CN"/>
                    </w:rPr>
                    <w:t>2</w:t>
                  </w:r>
                  <w:r>
                    <w:rPr>
                      <w:rFonts w:hint="eastAsia"/>
                      <w:color w:val="auto"/>
                      <w:kern w:val="0"/>
                      <w:szCs w:val="21"/>
                      <w:highlight w:val="none"/>
                      <w:lang w:val="en-US" w:eastAsia="zh-CN"/>
                    </w:rPr>
                    <w:t>，含办公室及卫生间</w:t>
                  </w:r>
                  <w:r>
                    <w:rPr>
                      <w:rFonts w:hint="default" w:ascii="Times New Roman" w:hAnsi="Times New Roman"/>
                      <w:color w:val="auto"/>
                      <w:kern w:val="0"/>
                      <w:szCs w:val="21"/>
                      <w:highlight w:val="none"/>
                    </w:rPr>
                    <w:t>。</w:t>
                  </w:r>
                </w:p>
              </w:tc>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jc w:val="center"/>
              </w:trPr>
              <w:tc>
                <w:tcPr>
                  <w:tcW w:w="426" w:type="dxa"/>
                  <w:vMerge w:val="restar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olor w:val="auto"/>
                      <w:kern w:val="0"/>
                      <w:szCs w:val="21"/>
                      <w:highlight w:val="none"/>
                    </w:rPr>
                  </w:pPr>
                  <w:r>
                    <w:rPr>
                      <w:rFonts w:hint="default" w:ascii="Times New Roman" w:hAnsi="Times New Roman"/>
                      <w:color w:val="auto"/>
                      <w:kern w:val="0"/>
                      <w:szCs w:val="21"/>
                      <w:highlight w:val="none"/>
                    </w:rPr>
                    <w:t>公用工程</w:t>
                  </w:r>
                </w:p>
              </w:tc>
              <w:tc>
                <w:tcPr>
                  <w:tcW w:w="127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bCs/>
                      <w:color w:val="auto"/>
                      <w:kern w:val="0"/>
                      <w:highlight w:val="none"/>
                    </w:rPr>
                  </w:pPr>
                  <w:r>
                    <w:rPr>
                      <w:rFonts w:hint="default" w:ascii="Times New Roman" w:hAnsi="Times New Roman"/>
                      <w:color w:val="auto"/>
                      <w:kern w:val="0"/>
                      <w:highlight w:val="none"/>
                    </w:rPr>
                    <w:t>供水</w:t>
                  </w:r>
                </w:p>
              </w:tc>
              <w:tc>
                <w:tcPr>
                  <w:tcW w:w="600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auto"/>
                      <w:kern w:val="0"/>
                      <w:highlight w:val="none"/>
                    </w:rPr>
                  </w:pPr>
                  <w:r>
                    <w:rPr>
                      <w:rFonts w:hint="default" w:ascii="Times New Roman" w:hAnsi="Times New Roman"/>
                      <w:color w:val="auto"/>
                      <w:kern w:val="0"/>
                      <w:highlight w:val="none"/>
                    </w:rPr>
                    <w:t>由园区供水管网供给。</w:t>
                  </w:r>
                </w:p>
              </w:tc>
              <w:tc>
                <w:tcPr>
                  <w:tcW w:w="704" w:type="dxa"/>
                  <w:vMerge w:val="restar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color w:val="auto"/>
                      <w:kern w:val="0"/>
                      <w:highlight w:val="none"/>
                      <w:lang w:val="en-US"/>
                    </w:rPr>
                  </w:pPr>
                  <w:r>
                    <w:rPr>
                      <w:rFonts w:hint="eastAsia"/>
                      <w:color w:val="auto"/>
                      <w:kern w:val="0"/>
                      <w:highlight w:val="none"/>
                      <w:lang w:val="en-US" w:eastAsia="zh-CN"/>
                    </w:rPr>
                    <w:t>利用</w:t>
                  </w:r>
                  <w:r>
                    <w:rPr>
                      <w:rFonts w:hint="default" w:ascii="Times New Roman" w:hAnsi="Times New Roman"/>
                      <w:color w:val="auto"/>
                      <w:kern w:val="0"/>
                      <w:highlight w:val="none"/>
                      <w:lang w:eastAsia="zh-CN"/>
                    </w:rPr>
                    <w:t>厂房已有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hRule="atLeast"/>
                <w:jc w:val="center"/>
              </w:trPr>
              <w:tc>
                <w:tcPr>
                  <w:tcW w:w="426"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olor w:val="auto"/>
                      <w:kern w:val="0"/>
                      <w:szCs w:val="21"/>
                      <w:highlight w:val="none"/>
                    </w:rPr>
                  </w:pPr>
                </w:p>
              </w:tc>
              <w:tc>
                <w:tcPr>
                  <w:tcW w:w="127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auto"/>
                      <w:kern w:val="0"/>
                      <w:highlight w:val="none"/>
                    </w:rPr>
                  </w:pPr>
                  <w:r>
                    <w:rPr>
                      <w:rFonts w:hint="default" w:ascii="Times New Roman" w:hAnsi="Times New Roman"/>
                      <w:color w:val="auto"/>
                      <w:kern w:val="0"/>
                      <w:highlight w:val="none"/>
                    </w:rPr>
                    <w:t>供电</w:t>
                  </w:r>
                </w:p>
              </w:tc>
              <w:tc>
                <w:tcPr>
                  <w:tcW w:w="600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auto"/>
                      <w:kern w:val="0"/>
                      <w:highlight w:val="none"/>
                    </w:rPr>
                  </w:pPr>
                  <w:r>
                    <w:rPr>
                      <w:rFonts w:hint="default" w:ascii="Times New Roman" w:hAnsi="Times New Roman"/>
                      <w:color w:val="auto"/>
                      <w:kern w:val="0"/>
                      <w:highlight w:val="none"/>
                    </w:rPr>
                    <w:t>从园区已有供电系统接入至本项目</w:t>
                  </w:r>
                  <w:r>
                    <w:rPr>
                      <w:rFonts w:hint="eastAsia" w:ascii="Times New Roman" w:hAnsi="Times New Roman"/>
                      <w:color w:val="auto"/>
                      <w:kern w:val="0"/>
                      <w:highlight w:val="none"/>
                    </w:rPr>
                    <w:t>配电房</w:t>
                  </w:r>
                  <w:r>
                    <w:rPr>
                      <w:rFonts w:hint="default" w:ascii="Times New Roman" w:hAnsi="Times New Roman"/>
                      <w:color w:val="auto"/>
                      <w:kern w:val="0"/>
                      <w:highlight w:val="none"/>
                    </w:rPr>
                    <w:t>，由配电房输送至各用电设备。</w:t>
                  </w:r>
                </w:p>
              </w:tc>
              <w:tc>
                <w:tcPr>
                  <w:tcW w:w="704" w:type="dxa"/>
                  <w:vMerge w:val="continue"/>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48" w:hRule="atLeast"/>
                <w:jc w:val="center"/>
              </w:trPr>
              <w:tc>
                <w:tcPr>
                  <w:tcW w:w="426"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olor w:val="auto"/>
                      <w:kern w:val="0"/>
                      <w:szCs w:val="21"/>
                      <w:highlight w:val="none"/>
                    </w:rPr>
                  </w:pPr>
                </w:p>
              </w:tc>
              <w:tc>
                <w:tcPr>
                  <w:tcW w:w="127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auto"/>
                      <w:kern w:val="0"/>
                      <w:highlight w:val="none"/>
                    </w:rPr>
                  </w:pPr>
                  <w:r>
                    <w:rPr>
                      <w:rFonts w:hint="default" w:ascii="Times New Roman" w:hAnsi="Times New Roman"/>
                      <w:color w:val="auto"/>
                      <w:kern w:val="0"/>
                      <w:highlight w:val="none"/>
                    </w:rPr>
                    <w:t>排水</w:t>
                  </w:r>
                </w:p>
              </w:tc>
              <w:tc>
                <w:tcPr>
                  <w:tcW w:w="600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auto"/>
                      <w:kern w:val="0"/>
                      <w:highlight w:val="none"/>
                      <w:lang w:val="en-US" w:eastAsia="zh-CN"/>
                    </w:rPr>
                  </w:pPr>
                  <w:r>
                    <w:rPr>
                      <w:rFonts w:hint="default" w:ascii="Times New Roman" w:hAnsi="Times New Roman"/>
                      <w:color w:val="auto"/>
                      <w:kern w:val="0"/>
                      <w:highlight w:val="none"/>
                    </w:rPr>
                    <w:t>项目实行雨污分流制，</w:t>
                  </w:r>
                  <w:r>
                    <w:rPr>
                      <w:rFonts w:hint="eastAsia" w:ascii="Times New Roman" w:hAnsi="Times New Roman"/>
                      <w:color w:val="auto"/>
                      <w:kern w:val="0"/>
                      <w:highlight w:val="none"/>
                    </w:rPr>
                    <w:t>项目雨水经</w:t>
                  </w:r>
                  <w:r>
                    <w:rPr>
                      <w:rFonts w:hint="eastAsia"/>
                      <w:color w:val="auto"/>
                      <w:kern w:val="0"/>
                      <w:szCs w:val="21"/>
                      <w:highlight w:val="none"/>
                      <w:lang w:val="en-US" w:eastAsia="zh-CN"/>
                    </w:rPr>
                    <w:t>寻甸金泰投资开发有限公司</w:t>
                  </w:r>
                  <w:r>
                    <w:rPr>
                      <w:rFonts w:hint="eastAsia" w:ascii="Times New Roman" w:hAnsi="Times New Roman"/>
                      <w:color w:val="auto"/>
                      <w:kern w:val="0"/>
                      <w:highlight w:val="none"/>
                      <w:lang w:eastAsia="zh-CN"/>
                    </w:rPr>
                    <w:t>已建雨水</w:t>
                  </w:r>
                  <w:r>
                    <w:rPr>
                      <w:rFonts w:hint="eastAsia" w:ascii="Times New Roman" w:hAnsi="Times New Roman"/>
                      <w:color w:val="auto"/>
                      <w:kern w:val="0"/>
                      <w:highlight w:val="none"/>
                    </w:rPr>
                    <w:t>收集</w:t>
                  </w:r>
                  <w:r>
                    <w:rPr>
                      <w:rFonts w:hint="eastAsia" w:ascii="Times New Roman" w:hAnsi="Times New Roman"/>
                      <w:color w:val="auto"/>
                      <w:kern w:val="0"/>
                      <w:highlight w:val="none"/>
                      <w:lang w:eastAsia="zh-CN"/>
                    </w:rPr>
                    <w:t>设施收集</w:t>
                  </w:r>
                  <w:r>
                    <w:rPr>
                      <w:rFonts w:hint="eastAsia" w:ascii="Times New Roman" w:hAnsi="Times New Roman"/>
                      <w:color w:val="auto"/>
                      <w:kern w:val="0"/>
                      <w:highlight w:val="none"/>
                    </w:rPr>
                    <w:t>后进入园区雨水管网</w:t>
                  </w:r>
                  <w:r>
                    <w:rPr>
                      <w:rFonts w:hint="default" w:ascii="Times New Roman" w:hAnsi="Times New Roman"/>
                      <w:color w:val="auto"/>
                      <w:kern w:val="0"/>
                      <w:highlight w:val="none"/>
                    </w:rPr>
                    <w:t>。项目运营期产生的</w:t>
                  </w:r>
                  <w:r>
                    <w:rPr>
                      <w:rFonts w:hint="eastAsia"/>
                      <w:color w:val="auto"/>
                      <w:kern w:val="0"/>
                      <w:highlight w:val="none"/>
                      <w:lang w:val="en-US" w:eastAsia="zh-CN"/>
                    </w:rPr>
                    <w:t>办公</w:t>
                  </w:r>
                  <w:r>
                    <w:rPr>
                      <w:rFonts w:hint="default" w:ascii="Times New Roman" w:hAnsi="Times New Roman"/>
                      <w:color w:val="auto"/>
                      <w:kern w:val="0"/>
                      <w:highlight w:val="none"/>
                    </w:rPr>
                    <w:t>生活污水进入</w:t>
                  </w:r>
                  <w:r>
                    <w:rPr>
                      <w:rFonts w:hint="eastAsia"/>
                      <w:color w:val="auto"/>
                      <w:kern w:val="0"/>
                      <w:szCs w:val="21"/>
                      <w:highlight w:val="none"/>
                      <w:lang w:val="en-US" w:eastAsia="zh-CN"/>
                    </w:rPr>
                    <w:t>寻甸金泰投资开发有限公司已建化粪池</w:t>
                  </w:r>
                  <w:r>
                    <w:rPr>
                      <w:rFonts w:hint="default" w:ascii="Times New Roman" w:hAnsi="Times New Roman"/>
                      <w:color w:val="auto"/>
                      <w:kern w:val="0"/>
                      <w:highlight w:val="none"/>
                    </w:rPr>
                    <w:t>处理，达到《污水排入城市下水道水质标准》（GB/T31962-2015）表1中A等级标准后，</w:t>
                  </w:r>
                  <w:r>
                    <w:rPr>
                      <w:rFonts w:hint="eastAsia"/>
                      <w:color w:val="auto"/>
                      <w:kern w:val="0"/>
                      <w:szCs w:val="21"/>
                      <w:highlight w:val="none"/>
                      <w:lang w:val="en-US" w:eastAsia="zh-CN"/>
                    </w:rPr>
                    <w:t>进入金所集镇污水处理厂处理</w:t>
                  </w:r>
                  <w:r>
                    <w:rPr>
                      <w:rFonts w:hint="eastAsia"/>
                      <w:color w:val="auto"/>
                      <w:kern w:val="0"/>
                      <w:highlight w:val="none"/>
                      <w:lang w:val="en-US" w:eastAsia="zh-CN"/>
                    </w:rPr>
                    <w:t>；</w:t>
                  </w:r>
                  <w:r>
                    <w:rPr>
                      <w:rFonts w:hint="eastAsia" w:cs="Times New Roman"/>
                      <w:color w:val="0000FF"/>
                      <w:kern w:val="0"/>
                      <w:sz w:val="21"/>
                      <w:szCs w:val="21"/>
                      <w:highlight w:val="none"/>
                      <w:vertAlign w:val="baseline"/>
                      <w:lang w:val="en-US" w:eastAsia="zh-CN"/>
                    </w:rPr>
                    <w:t>项目生产冷却水冷却后循环使用，定期排水与生活污水一并排放</w:t>
                  </w:r>
                  <w:r>
                    <w:rPr>
                      <w:rFonts w:hint="eastAsia"/>
                      <w:color w:val="auto"/>
                      <w:kern w:val="0"/>
                      <w:szCs w:val="21"/>
                      <w:highlight w:val="none"/>
                      <w:lang w:val="en-US" w:eastAsia="zh-CN"/>
                    </w:rPr>
                    <w:t>，</w:t>
                  </w:r>
                  <w:r>
                    <w:rPr>
                      <w:rFonts w:hint="eastAsia"/>
                      <w:color w:val="0000FF"/>
                      <w:szCs w:val="21"/>
                      <w:highlight w:val="none"/>
                      <w:lang w:val="en-US" w:eastAsia="zh-CN"/>
                    </w:rPr>
                    <w:t>不外排至外环境</w:t>
                  </w:r>
                  <w:r>
                    <w:rPr>
                      <w:rFonts w:hint="eastAsia"/>
                      <w:color w:val="auto"/>
                      <w:kern w:val="0"/>
                      <w:highlight w:val="none"/>
                      <w:lang w:val="en-US" w:eastAsia="zh-CN"/>
                    </w:rPr>
                    <w:t>。</w:t>
                  </w:r>
                </w:p>
              </w:tc>
              <w:tc>
                <w:tcPr>
                  <w:tcW w:w="704" w:type="dxa"/>
                  <w:vMerge w:val="continue"/>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jc w:val="center"/>
              </w:trPr>
              <w:tc>
                <w:tcPr>
                  <w:tcW w:w="426"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olor w:val="auto"/>
                      <w:kern w:val="0"/>
                      <w:szCs w:val="21"/>
                      <w:highlight w:val="none"/>
                    </w:rPr>
                  </w:pPr>
                </w:p>
              </w:tc>
              <w:tc>
                <w:tcPr>
                  <w:tcW w:w="1276" w:type="dxa"/>
                  <w:gridSpan w:val="2"/>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olor w:val="auto"/>
                      <w:kern w:val="0"/>
                      <w:highlight w:val="none"/>
                      <w:lang w:eastAsia="zh-CN"/>
                    </w:rPr>
                  </w:pPr>
                  <w:r>
                    <w:rPr>
                      <w:rFonts w:hint="eastAsia"/>
                      <w:color w:val="auto"/>
                      <w:kern w:val="0"/>
                      <w:highlight w:val="none"/>
                      <w:lang w:val="en-US" w:eastAsia="zh-CN"/>
                    </w:rPr>
                    <w:t>供热</w:t>
                  </w:r>
                </w:p>
              </w:tc>
              <w:tc>
                <w:tcPr>
                  <w:tcW w:w="600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auto"/>
                      <w:kern w:val="0"/>
                      <w:highlight w:val="none"/>
                      <w:lang w:val="en-US" w:eastAsia="zh-CN"/>
                    </w:rPr>
                  </w:pPr>
                  <w:r>
                    <w:rPr>
                      <w:rFonts w:hint="eastAsia"/>
                      <w:color w:val="auto"/>
                      <w:kern w:val="0"/>
                      <w:highlight w:val="none"/>
                      <w:lang w:val="en-US" w:eastAsia="zh-CN"/>
                    </w:rPr>
                    <w:t>项目生产、生活均使用电能供热。</w:t>
                  </w:r>
                </w:p>
              </w:tc>
              <w:tc>
                <w:tcPr>
                  <w:tcW w:w="704"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color w:val="auto"/>
                      <w:kern w:val="0"/>
                      <w:highlight w:val="none"/>
                    </w:rPr>
                  </w:pPr>
                  <w:r>
                    <w:rPr>
                      <w:rFonts w:hint="eastAsia"/>
                      <w:color w:val="auto"/>
                      <w:kern w:val="0"/>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jc w:val="center"/>
              </w:trPr>
              <w:tc>
                <w:tcPr>
                  <w:tcW w:w="426" w:type="dxa"/>
                  <w:vMerge w:val="restar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olor w:val="auto"/>
                      <w:kern w:val="0"/>
                      <w:szCs w:val="21"/>
                      <w:highlight w:val="yellow"/>
                      <w:lang w:val="en-US" w:eastAsia="zh-CN"/>
                    </w:rPr>
                  </w:pPr>
                  <w:r>
                    <w:rPr>
                      <w:rFonts w:hint="eastAsia"/>
                      <w:color w:val="auto"/>
                      <w:kern w:val="0"/>
                      <w:szCs w:val="21"/>
                      <w:highlight w:val="none"/>
                      <w:lang w:val="en-US" w:eastAsia="zh-CN"/>
                    </w:rPr>
                    <w:t>环保工程</w:t>
                  </w:r>
                </w:p>
              </w:tc>
              <w:tc>
                <w:tcPr>
                  <w:tcW w:w="375" w:type="dxa"/>
                  <w:vMerge w:val="restart"/>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olor w:val="auto"/>
                      <w:kern w:val="0"/>
                      <w:szCs w:val="21"/>
                      <w:highlight w:val="none"/>
                      <w:lang w:eastAsia="zh-CN"/>
                    </w:rPr>
                  </w:pPr>
                  <w:r>
                    <w:rPr>
                      <w:rFonts w:hint="eastAsia"/>
                      <w:color w:val="auto"/>
                      <w:kern w:val="0"/>
                      <w:szCs w:val="21"/>
                      <w:highlight w:val="none"/>
                      <w:lang w:eastAsia="zh-CN"/>
                    </w:rPr>
                    <w:t>废气</w:t>
                  </w:r>
                </w:p>
              </w:tc>
              <w:tc>
                <w:tcPr>
                  <w:tcW w:w="901"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eastAsia="宋体"/>
                      <w:color w:val="auto"/>
                      <w:kern w:val="0"/>
                      <w:szCs w:val="21"/>
                      <w:highlight w:val="none"/>
                      <w:lang w:val="en-US" w:eastAsia="zh-CN"/>
                    </w:rPr>
                  </w:pPr>
                  <w:r>
                    <w:rPr>
                      <w:rFonts w:hint="default" w:eastAsia="宋体"/>
                      <w:color w:val="auto"/>
                      <w:kern w:val="0"/>
                      <w:szCs w:val="21"/>
                      <w:highlight w:val="none"/>
                      <w:lang w:val="en-US" w:eastAsia="zh-CN"/>
                    </w:rPr>
                    <w:t>焊接、层压、固化、清洁擦拭废气</w:t>
                  </w:r>
                </w:p>
              </w:tc>
              <w:tc>
                <w:tcPr>
                  <w:tcW w:w="6000"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olor w:val="auto"/>
                      <w:kern w:val="0"/>
                      <w:highlight w:val="none"/>
                      <w:lang w:val="en-US" w:eastAsia="zh-CN"/>
                    </w:rPr>
                  </w:pPr>
                  <w:r>
                    <w:rPr>
                      <w:rFonts w:hint="eastAsia" w:cs="Times New Roman"/>
                      <w:color w:val="auto"/>
                      <w:szCs w:val="21"/>
                      <w:highlight w:val="none"/>
                      <w:shd w:val="clear" w:color="auto" w:fill="auto"/>
                      <w:lang w:val="en-US" w:eastAsia="zh-CN"/>
                    </w:rPr>
                    <w:t>项目焊接过程产生的颗粒物及有机废气，层压、固化、清洁擦拭过程产生的有机废气</w:t>
                  </w:r>
                  <w:r>
                    <w:rPr>
                      <w:rFonts w:hint="eastAsia" w:cs="Times New Roman"/>
                      <w:color w:val="auto"/>
                      <w:sz w:val="21"/>
                      <w:szCs w:val="21"/>
                      <w:highlight w:val="none"/>
                      <w:shd w:val="clear" w:color="auto" w:fill="auto"/>
                      <w:lang w:val="en-US" w:eastAsia="zh-CN"/>
                    </w:rPr>
                    <w:t>VOCs（以非甲烷总烃计）经收集后通过</w:t>
                  </w:r>
                  <w:r>
                    <w:rPr>
                      <w:rFonts w:hint="eastAsia" w:cs="Times New Roman"/>
                      <w:color w:val="0000FF"/>
                      <w:kern w:val="2"/>
                      <w:sz w:val="21"/>
                      <w:szCs w:val="21"/>
                      <w:shd w:val="clear" w:color="auto" w:fill="auto"/>
                      <w:lang w:val="en-US" w:eastAsia="zh-CN" w:bidi="ar-SA"/>
                    </w:rPr>
                    <w:t>布袋除尘器</w:t>
                  </w:r>
                  <w:r>
                    <w:rPr>
                      <w:rFonts w:hint="eastAsia" w:cs="Times New Roman"/>
                      <w:color w:val="auto"/>
                      <w:sz w:val="21"/>
                      <w:szCs w:val="21"/>
                      <w:highlight w:val="none"/>
                      <w:shd w:val="clear" w:color="auto" w:fill="auto"/>
                      <w:lang w:val="en-US" w:eastAsia="zh-CN"/>
                    </w:rPr>
                    <w:t>+三级活性炭吸附装置处理后通过20m高排气筒（DA001）排放。</w:t>
                  </w:r>
                  <w:r>
                    <w:rPr>
                      <w:rFonts w:hint="default" w:ascii="Times New Roman" w:hAnsi="Times New Roman"/>
                      <w:color w:val="auto"/>
                      <w:kern w:val="0"/>
                      <w:sz w:val="21"/>
                      <w:szCs w:val="21"/>
                      <w:highlight w:val="none"/>
                    </w:rPr>
                    <w:t>风量为</w:t>
                  </w:r>
                  <w:r>
                    <w:rPr>
                      <w:rFonts w:hint="default" w:ascii="Times New Roman" w:hAnsi="Times New Roman" w:eastAsia="宋体" w:cs="Times New Roman"/>
                      <w:i w:val="0"/>
                      <w:iCs w:val="0"/>
                      <w:color w:val="000000"/>
                      <w:kern w:val="0"/>
                      <w:sz w:val="21"/>
                      <w:szCs w:val="21"/>
                      <w:highlight w:val="yellow"/>
                      <w:u w:val="none"/>
                      <w:lang w:val="en-US" w:eastAsia="zh-CN" w:bidi="ar"/>
                    </w:rPr>
                    <w:t>43200</w:t>
                  </w:r>
                  <w:r>
                    <w:rPr>
                      <w:rFonts w:hint="eastAsia" w:cs="Times New Roman"/>
                      <w:color w:val="0000FF"/>
                      <w:kern w:val="2"/>
                      <w:sz w:val="21"/>
                      <w:szCs w:val="21"/>
                      <w:shd w:val="clear" w:color="auto" w:fill="auto"/>
                      <w:lang w:val="en-US" w:eastAsia="zh-CN" w:bidi="ar-SA"/>
                    </w:rPr>
                    <w:t>m</w:t>
                  </w:r>
                  <w:r>
                    <w:rPr>
                      <w:rFonts w:hint="eastAsia" w:cs="Times New Roman"/>
                      <w:color w:val="0000FF"/>
                      <w:kern w:val="2"/>
                      <w:sz w:val="21"/>
                      <w:szCs w:val="21"/>
                      <w:shd w:val="clear" w:color="auto" w:fill="auto"/>
                      <w:vertAlign w:val="superscript"/>
                      <w:lang w:val="en-US" w:eastAsia="zh-CN" w:bidi="ar-SA"/>
                    </w:rPr>
                    <w:t>3</w:t>
                  </w:r>
                  <w:r>
                    <w:rPr>
                      <w:rFonts w:hint="eastAsia" w:cs="Times New Roman"/>
                      <w:color w:val="0000FF"/>
                      <w:kern w:val="2"/>
                      <w:sz w:val="21"/>
                      <w:szCs w:val="21"/>
                      <w:shd w:val="clear" w:color="auto" w:fill="auto"/>
                      <w:lang w:val="en-US" w:eastAsia="zh-CN" w:bidi="ar-SA"/>
                    </w:rPr>
                    <w:t>/h</w:t>
                  </w:r>
                  <w:r>
                    <w:rPr>
                      <w:rFonts w:hint="default" w:ascii="Times New Roman" w:hAnsi="Times New Roman"/>
                      <w:color w:val="auto"/>
                      <w:kern w:val="0"/>
                      <w:sz w:val="21"/>
                      <w:szCs w:val="21"/>
                      <w:highlight w:val="none"/>
                    </w:rPr>
                    <w:t>，</w:t>
                  </w:r>
                  <w:r>
                    <w:rPr>
                      <w:rFonts w:hint="eastAsia"/>
                      <w:color w:val="auto"/>
                      <w:kern w:val="0"/>
                      <w:sz w:val="21"/>
                      <w:szCs w:val="21"/>
                      <w:highlight w:val="none"/>
                      <w:lang w:eastAsia="zh-CN"/>
                    </w:rPr>
                    <w:t>收集效</w:t>
                  </w:r>
                  <w:r>
                    <w:rPr>
                      <w:rFonts w:hint="eastAsia"/>
                      <w:color w:val="auto"/>
                      <w:kern w:val="0"/>
                      <w:highlight w:val="none"/>
                      <w:lang w:eastAsia="zh-CN"/>
                    </w:rPr>
                    <w:t>率为</w:t>
                  </w:r>
                  <w:r>
                    <w:rPr>
                      <w:rFonts w:hint="eastAsia"/>
                      <w:color w:val="auto"/>
                      <w:kern w:val="0"/>
                      <w:highlight w:val="none"/>
                      <w:lang w:val="en-US" w:eastAsia="zh-CN"/>
                    </w:rPr>
                    <w:t>90%，</w:t>
                  </w:r>
                  <w:r>
                    <w:rPr>
                      <w:rFonts w:hint="eastAsia" w:cs="Times New Roman"/>
                      <w:color w:val="auto"/>
                      <w:szCs w:val="21"/>
                      <w:highlight w:val="none"/>
                      <w:shd w:val="clear" w:color="auto" w:fill="auto"/>
                      <w:lang w:val="en-US" w:eastAsia="zh-CN"/>
                    </w:rPr>
                    <w:t>颗粒物</w:t>
                  </w:r>
                  <w:r>
                    <w:rPr>
                      <w:rFonts w:hint="eastAsia"/>
                      <w:color w:val="auto"/>
                      <w:kern w:val="0"/>
                      <w:highlight w:val="none"/>
                      <w:lang w:val="en-US" w:eastAsia="zh-CN"/>
                    </w:rPr>
                    <w:t>去除效率为80%，</w:t>
                  </w:r>
                  <w:r>
                    <w:rPr>
                      <w:rFonts w:hint="eastAsia" w:cs="Times New Roman"/>
                      <w:color w:val="auto"/>
                      <w:szCs w:val="21"/>
                      <w:highlight w:val="none"/>
                      <w:shd w:val="clear" w:color="auto" w:fill="auto"/>
                      <w:lang w:val="en-US" w:eastAsia="zh-CN"/>
                    </w:rPr>
                    <w:t>有机废气</w:t>
                  </w:r>
                  <w:r>
                    <w:rPr>
                      <w:rFonts w:hint="eastAsia"/>
                      <w:color w:val="auto"/>
                      <w:kern w:val="0"/>
                      <w:highlight w:val="none"/>
                      <w:lang w:val="en-US" w:eastAsia="zh-CN"/>
                    </w:rPr>
                    <w:t>去除</w:t>
                  </w:r>
                  <w:r>
                    <w:rPr>
                      <w:rFonts w:hint="default" w:ascii="Times New Roman" w:hAnsi="Times New Roman"/>
                      <w:color w:val="auto"/>
                      <w:kern w:val="0"/>
                      <w:highlight w:val="none"/>
                    </w:rPr>
                    <w:t>效率为</w:t>
                  </w:r>
                  <w:r>
                    <w:rPr>
                      <w:rFonts w:hint="eastAsia"/>
                      <w:color w:val="auto"/>
                      <w:kern w:val="0"/>
                      <w:highlight w:val="none"/>
                      <w:lang w:val="en-US" w:eastAsia="zh-CN"/>
                    </w:rPr>
                    <w:t>30</w:t>
                  </w:r>
                  <w:r>
                    <w:rPr>
                      <w:rFonts w:hint="default" w:ascii="Times New Roman" w:hAnsi="Times New Roman"/>
                      <w:color w:val="auto"/>
                      <w:kern w:val="0"/>
                      <w:highlight w:val="none"/>
                    </w:rPr>
                    <w:t>%。</w:t>
                  </w:r>
                </w:p>
              </w:tc>
              <w:tc>
                <w:tcPr>
                  <w:tcW w:w="70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color w:val="auto"/>
                      <w:kern w:val="0"/>
                      <w:highlight w:val="none"/>
                    </w:rPr>
                  </w:pPr>
                  <w:r>
                    <w:rPr>
                      <w:rFonts w:hint="eastAsia"/>
                      <w:color w:val="auto"/>
                      <w:kern w:val="0"/>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26"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olor w:val="auto"/>
                      <w:kern w:val="0"/>
                      <w:szCs w:val="21"/>
                      <w:highlight w:val="yellow"/>
                    </w:rPr>
                  </w:pPr>
                </w:p>
              </w:tc>
              <w:tc>
                <w:tcPr>
                  <w:tcW w:w="375"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eastAsia"/>
                      <w:color w:val="auto"/>
                      <w:kern w:val="0"/>
                      <w:szCs w:val="21"/>
                      <w:highlight w:val="yellow"/>
                      <w:lang w:eastAsia="zh-CN"/>
                    </w:rPr>
                  </w:pPr>
                </w:p>
              </w:tc>
              <w:tc>
                <w:tcPr>
                  <w:tcW w:w="901"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激光划片粉尘</w:t>
                  </w:r>
                </w:p>
              </w:tc>
              <w:tc>
                <w:tcPr>
                  <w:tcW w:w="6000" w:type="dxa"/>
                  <w:vAlign w:val="center"/>
                </w:tcPr>
                <w:p>
                  <w:pPr>
                    <w:keepNext w:val="0"/>
                    <w:keepLines w:val="0"/>
                    <w:widowControl/>
                    <w:suppressLineNumbers w:val="0"/>
                    <w:adjustRightInd w:val="0"/>
                    <w:snapToGrid w:val="0"/>
                    <w:spacing w:before="0" w:beforeAutospacing="0" w:after="0" w:afterAutospacing="0"/>
                    <w:ind w:left="0" w:right="0" w:rightChars="0"/>
                    <w:jc w:val="center"/>
                    <w:rPr>
                      <w:rFonts w:hint="eastAsia" w:ascii="Times New Roman" w:hAnsi="Times New Roman" w:eastAsia="宋体" w:cs="Times New Roman"/>
                      <w:color w:val="auto"/>
                      <w:kern w:val="0"/>
                      <w:sz w:val="21"/>
                      <w:szCs w:val="24"/>
                      <w:highlight w:val="none"/>
                      <w:lang w:val="en-US" w:eastAsia="zh-CN" w:bidi="ar-SA"/>
                    </w:rPr>
                  </w:pPr>
                  <w:r>
                    <w:rPr>
                      <w:rFonts w:hint="eastAsia" w:ascii="Times New Roman" w:hAnsi="Times New Roman" w:eastAsia="宋体" w:cs="Times New Roman"/>
                      <w:color w:val="auto"/>
                      <w:kern w:val="0"/>
                      <w:sz w:val="21"/>
                      <w:szCs w:val="24"/>
                      <w:highlight w:val="none"/>
                      <w:lang w:val="en-US" w:eastAsia="zh-CN" w:bidi="ar-SA"/>
                    </w:rPr>
                    <w:t>经</w:t>
                  </w:r>
                  <w:r>
                    <w:rPr>
                      <w:rFonts w:hint="eastAsia" w:cs="Times New Roman"/>
                      <w:color w:val="auto"/>
                      <w:kern w:val="0"/>
                      <w:sz w:val="21"/>
                      <w:szCs w:val="24"/>
                      <w:highlight w:val="none"/>
                      <w:lang w:val="en-US" w:eastAsia="zh-CN" w:bidi="ar-SA"/>
                    </w:rPr>
                    <w:t>划片机</w:t>
                  </w:r>
                  <w:r>
                    <w:rPr>
                      <w:rFonts w:hint="eastAsia" w:cs="宋体"/>
                      <w:color w:val="FF0000"/>
                      <w:sz w:val="21"/>
                      <w:szCs w:val="21"/>
                      <w:lang w:val="en-US" w:eastAsia="zh-CN"/>
                    </w:rPr>
                    <w:t>自带布袋除尘器处理</w:t>
                  </w:r>
                  <w:r>
                    <w:rPr>
                      <w:rFonts w:hint="eastAsia" w:ascii="Times New Roman" w:hAnsi="Times New Roman" w:eastAsia="宋体" w:cs="Times New Roman"/>
                      <w:color w:val="auto"/>
                      <w:kern w:val="0"/>
                      <w:sz w:val="21"/>
                      <w:szCs w:val="24"/>
                      <w:highlight w:val="none"/>
                      <w:lang w:val="en-US" w:eastAsia="zh-CN" w:bidi="ar-SA"/>
                    </w:rPr>
                    <w:t>后，少量在车间内无组织排放</w:t>
                  </w:r>
                  <w:r>
                    <w:rPr>
                      <w:rFonts w:hint="eastAsia" w:cs="Times New Roman"/>
                      <w:color w:val="auto"/>
                      <w:kern w:val="0"/>
                      <w:sz w:val="21"/>
                      <w:szCs w:val="24"/>
                      <w:highlight w:val="none"/>
                      <w:lang w:val="en-US" w:eastAsia="zh-CN" w:bidi="ar-SA"/>
                    </w:rPr>
                    <w:t>。</w:t>
                  </w:r>
                </w:p>
              </w:tc>
              <w:tc>
                <w:tcPr>
                  <w:tcW w:w="70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color w:val="auto"/>
                      <w:kern w:val="0"/>
                      <w:szCs w:val="21"/>
                      <w:highlight w:val="none"/>
                      <w:lang w:eastAsia="zh-CN"/>
                    </w:rPr>
                  </w:pPr>
                  <w:r>
                    <w:rPr>
                      <w:rFonts w:hint="eastAsia"/>
                      <w:color w:val="auto"/>
                      <w:kern w:val="0"/>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26"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olor w:val="auto"/>
                      <w:kern w:val="0"/>
                      <w:szCs w:val="21"/>
                      <w:highlight w:val="yellow"/>
                    </w:rPr>
                  </w:pPr>
                </w:p>
              </w:tc>
              <w:tc>
                <w:tcPr>
                  <w:tcW w:w="375" w:type="dxa"/>
                  <w:vMerge w:val="restar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olor w:val="auto"/>
                      <w:kern w:val="0"/>
                      <w:szCs w:val="21"/>
                      <w:highlight w:val="none"/>
                    </w:rPr>
                  </w:pPr>
                  <w:r>
                    <w:rPr>
                      <w:rFonts w:hint="default" w:ascii="Times New Roman" w:hAnsi="Times New Roman"/>
                      <w:color w:val="auto"/>
                      <w:kern w:val="0"/>
                      <w:szCs w:val="21"/>
                      <w:highlight w:val="none"/>
                    </w:rPr>
                    <w:t>废水</w:t>
                  </w:r>
                </w:p>
              </w:tc>
              <w:tc>
                <w:tcPr>
                  <w:tcW w:w="901"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olor w:val="auto"/>
                      <w:kern w:val="0"/>
                      <w:szCs w:val="21"/>
                      <w:highlight w:val="none"/>
                      <w:lang w:val="en-US" w:eastAsia="zh-CN"/>
                    </w:rPr>
                  </w:pPr>
                  <w:r>
                    <w:rPr>
                      <w:rFonts w:hint="eastAsia"/>
                      <w:color w:val="auto"/>
                      <w:kern w:val="0"/>
                      <w:szCs w:val="21"/>
                      <w:highlight w:val="none"/>
                      <w:lang w:val="en-US" w:eastAsia="zh-CN"/>
                    </w:rPr>
                    <w:t>生活污水</w:t>
                  </w:r>
                </w:p>
              </w:tc>
              <w:tc>
                <w:tcPr>
                  <w:tcW w:w="6000"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olor w:val="auto"/>
                      <w:kern w:val="0"/>
                      <w:highlight w:val="none"/>
                      <w:lang w:val="en-US"/>
                    </w:rPr>
                  </w:pPr>
                  <w:r>
                    <w:rPr>
                      <w:rFonts w:hint="eastAsia"/>
                      <w:color w:val="auto"/>
                      <w:kern w:val="0"/>
                      <w:szCs w:val="21"/>
                      <w:highlight w:val="none"/>
                      <w:lang w:val="en-US" w:eastAsia="zh-CN"/>
                    </w:rPr>
                    <w:t>依托寻甸金泰投资开发有限公司已建容积为96m</w:t>
                  </w:r>
                  <w:r>
                    <w:rPr>
                      <w:rFonts w:hint="eastAsia"/>
                      <w:color w:val="auto"/>
                      <w:kern w:val="0"/>
                      <w:szCs w:val="21"/>
                      <w:highlight w:val="none"/>
                      <w:vertAlign w:val="superscript"/>
                      <w:lang w:val="en-US" w:eastAsia="zh-CN"/>
                    </w:rPr>
                    <w:t>3</w:t>
                  </w:r>
                  <w:r>
                    <w:rPr>
                      <w:rFonts w:hint="eastAsia"/>
                      <w:color w:val="auto"/>
                      <w:kern w:val="0"/>
                      <w:szCs w:val="21"/>
                      <w:highlight w:val="none"/>
                      <w:lang w:val="en-US" w:eastAsia="zh-CN"/>
                    </w:rPr>
                    <w:t>的化粪池处理，经园区管网进入金所集镇污水处理厂处理。</w:t>
                  </w:r>
                </w:p>
              </w:tc>
              <w:tc>
                <w:tcPr>
                  <w:tcW w:w="70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Times New Roman" w:hAnsi="Times New Roman"/>
                      <w:color w:val="auto"/>
                      <w:kern w:val="0"/>
                      <w:highlight w:val="none"/>
                    </w:rPr>
                  </w:pPr>
                  <w:r>
                    <w:rPr>
                      <w:rFonts w:hint="eastAsia"/>
                      <w:color w:val="auto"/>
                      <w:kern w:val="0"/>
                      <w:szCs w:val="21"/>
                      <w:highlight w:val="none"/>
                      <w:lang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atLeast"/>
                <w:jc w:val="center"/>
              </w:trPr>
              <w:tc>
                <w:tcPr>
                  <w:tcW w:w="426"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olor w:val="auto"/>
                      <w:kern w:val="0"/>
                      <w:szCs w:val="21"/>
                      <w:highlight w:val="yellow"/>
                    </w:rPr>
                  </w:pPr>
                </w:p>
              </w:tc>
              <w:tc>
                <w:tcPr>
                  <w:tcW w:w="375"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olor w:val="auto"/>
                      <w:kern w:val="0"/>
                      <w:szCs w:val="21"/>
                      <w:highlight w:val="none"/>
                    </w:rPr>
                  </w:pPr>
                </w:p>
              </w:tc>
              <w:tc>
                <w:tcPr>
                  <w:tcW w:w="901"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olor w:val="auto"/>
                      <w:kern w:val="0"/>
                      <w:szCs w:val="21"/>
                      <w:highlight w:val="none"/>
                      <w:lang w:val="en-US" w:eastAsia="zh-CN"/>
                    </w:rPr>
                  </w:pPr>
                  <w:r>
                    <w:rPr>
                      <w:rFonts w:hint="eastAsia"/>
                      <w:color w:val="auto"/>
                      <w:kern w:val="0"/>
                      <w:szCs w:val="21"/>
                      <w:highlight w:val="none"/>
                      <w:lang w:val="en-US" w:eastAsia="zh-CN"/>
                    </w:rPr>
                    <w:t>生产废水</w:t>
                  </w:r>
                </w:p>
              </w:tc>
              <w:tc>
                <w:tcPr>
                  <w:tcW w:w="6000"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olor w:val="auto"/>
                      <w:kern w:val="0"/>
                      <w:highlight w:val="none"/>
                    </w:rPr>
                  </w:pPr>
                  <w:r>
                    <w:rPr>
                      <w:rFonts w:hint="eastAsia"/>
                      <w:color w:val="auto"/>
                      <w:kern w:val="0"/>
                      <w:highlight w:val="none"/>
                      <w:lang w:val="en-US" w:eastAsia="zh-CN"/>
                    </w:rPr>
                    <w:t>厂房外南侧建设1个容积为2.5m</w:t>
                  </w:r>
                  <w:r>
                    <w:rPr>
                      <w:rFonts w:hint="eastAsia"/>
                      <w:color w:val="auto"/>
                      <w:kern w:val="0"/>
                      <w:highlight w:val="none"/>
                      <w:vertAlign w:val="superscript"/>
                      <w:lang w:val="en-US" w:eastAsia="zh-CN"/>
                    </w:rPr>
                    <w:t>3</w:t>
                  </w:r>
                  <w:r>
                    <w:rPr>
                      <w:rFonts w:hint="eastAsia"/>
                      <w:color w:val="auto"/>
                      <w:kern w:val="0"/>
                      <w:highlight w:val="none"/>
                      <w:lang w:val="en-US" w:eastAsia="zh-CN"/>
                    </w:rPr>
                    <w:t>的循环水池（带冷却塔），</w:t>
                  </w:r>
                  <w:r>
                    <w:rPr>
                      <w:rFonts w:hint="eastAsia" w:cs="Times New Roman"/>
                      <w:color w:val="0000FF"/>
                      <w:kern w:val="0"/>
                      <w:sz w:val="21"/>
                      <w:szCs w:val="21"/>
                      <w:highlight w:val="none"/>
                      <w:vertAlign w:val="baseline"/>
                      <w:lang w:val="en-US" w:eastAsia="zh-CN"/>
                    </w:rPr>
                    <w:t>生产冷却水冷却后循环使用，定期排水与生活污水一并排放</w:t>
                  </w:r>
                  <w:r>
                    <w:rPr>
                      <w:rFonts w:hint="eastAsia"/>
                      <w:color w:val="auto"/>
                      <w:kern w:val="0"/>
                      <w:szCs w:val="21"/>
                      <w:highlight w:val="none"/>
                      <w:lang w:val="en-US" w:eastAsia="zh-CN"/>
                    </w:rPr>
                    <w:t>，</w:t>
                  </w:r>
                  <w:r>
                    <w:rPr>
                      <w:rFonts w:hint="eastAsia"/>
                      <w:color w:val="0000FF"/>
                      <w:szCs w:val="21"/>
                      <w:highlight w:val="none"/>
                      <w:lang w:val="en-US" w:eastAsia="zh-CN"/>
                    </w:rPr>
                    <w:t>不外排至外环境</w:t>
                  </w:r>
                  <w:r>
                    <w:rPr>
                      <w:rFonts w:hint="eastAsia"/>
                      <w:color w:val="auto"/>
                      <w:kern w:val="0"/>
                      <w:highlight w:val="none"/>
                      <w:lang w:val="en-US" w:eastAsia="zh-CN"/>
                    </w:rPr>
                    <w:t>。</w:t>
                  </w:r>
                </w:p>
              </w:tc>
              <w:tc>
                <w:tcPr>
                  <w:tcW w:w="70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color w:val="auto"/>
                      <w:kern w:val="0"/>
                      <w:highlight w:val="none"/>
                    </w:rPr>
                  </w:pPr>
                  <w:r>
                    <w:rPr>
                      <w:rFonts w:hint="eastAsia"/>
                      <w:color w:val="auto"/>
                      <w:kern w:val="0"/>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atLeast"/>
                <w:jc w:val="center"/>
              </w:trPr>
              <w:tc>
                <w:tcPr>
                  <w:tcW w:w="426"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olor w:val="auto"/>
                      <w:kern w:val="0"/>
                      <w:szCs w:val="21"/>
                      <w:highlight w:val="yellow"/>
                    </w:rPr>
                  </w:pPr>
                </w:p>
              </w:tc>
              <w:tc>
                <w:tcPr>
                  <w:tcW w:w="375" w:type="dxa"/>
                  <w:vMerge w:val="restar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olor w:val="auto"/>
                      <w:kern w:val="0"/>
                      <w:szCs w:val="21"/>
                      <w:highlight w:val="none"/>
                    </w:rPr>
                  </w:pPr>
                  <w:r>
                    <w:rPr>
                      <w:rFonts w:hint="default" w:ascii="Times New Roman" w:hAnsi="Times New Roman"/>
                      <w:color w:val="auto"/>
                      <w:kern w:val="0"/>
                      <w:szCs w:val="21"/>
                      <w:highlight w:val="none"/>
                    </w:rPr>
                    <w:t>固废</w:t>
                  </w:r>
                </w:p>
              </w:tc>
              <w:tc>
                <w:tcPr>
                  <w:tcW w:w="901"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olor w:val="auto"/>
                      <w:kern w:val="0"/>
                      <w:szCs w:val="21"/>
                      <w:highlight w:val="none"/>
                      <w:lang w:val="en-US" w:eastAsia="zh-CN"/>
                    </w:rPr>
                  </w:pPr>
                  <w:r>
                    <w:rPr>
                      <w:rFonts w:hint="eastAsia"/>
                      <w:color w:val="auto"/>
                      <w:kern w:val="0"/>
                      <w:szCs w:val="21"/>
                      <w:highlight w:val="none"/>
                      <w:lang w:val="en-US" w:eastAsia="zh-CN"/>
                    </w:rPr>
                    <w:t>生活垃圾</w:t>
                  </w:r>
                </w:p>
              </w:tc>
              <w:tc>
                <w:tcPr>
                  <w:tcW w:w="6000"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olor w:val="auto"/>
                      <w:kern w:val="0"/>
                      <w:highlight w:val="none"/>
                    </w:rPr>
                  </w:pPr>
                  <w:r>
                    <w:rPr>
                      <w:rFonts w:hint="default" w:ascii="Times New Roman" w:hAnsi="Times New Roman"/>
                      <w:color w:val="auto"/>
                      <w:kern w:val="0"/>
                      <w:highlight w:val="none"/>
                    </w:rPr>
                    <w:t>项目内设</w:t>
                  </w:r>
                  <w:r>
                    <w:rPr>
                      <w:rFonts w:hint="eastAsia"/>
                      <w:color w:val="auto"/>
                      <w:kern w:val="0"/>
                      <w:highlight w:val="none"/>
                      <w:lang w:val="en-US" w:eastAsia="zh-CN"/>
                    </w:rPr>
                    <w:t>若干大型生活垃圾桶</w:t>
                  </w:r>
                  <w:r>
                    <w:rPr>
                      <w:rFonts w:hint="default" w:ascii="Times New Roman" w:hAnsi="Times New Roman"/>
                      <w:color w:val="auto"/>
                      <w:kern w:val="0"/>
                      <w:highlight w:val="none"/>
                    </w:rPr>
                    <w:t>，生活垃圾</w:t>
                  </w:r>
                  <w:r>
                    <w:rPr>
                      <w:rFonts w:hint="eastAsia"/>
                      <w:color w:val="auto"/>
                      <w:kern w:val="0"/>
                      <w:highlight w:val="none"/>
                      <w:lang w:val="en-US" w:eastAsia="zh-CN"/>
                    </w:rPr>
                    <w:t>经收集后定期委托环卫部门清运处置</w:t>
                  </w:r>
                  <w:r>
                    <w:rPr>
                      <w:rFonts w:hint="default" w:ascii="Times New Roman" w:hAnsi="Times New Roman"/>
                      <w:color w:val="auto"/>
                      <w:kern w:val="0"/>
                      <w:highlight w:val="none"/>
                    </w:rPr>
                    <w:t>。</w:t>
                  </w:r>
                </w:p>
              </w:tc>
              <w:tc>
                <w:tcPr>
                  <w:tcW w:w="70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color w:val="auto"/>
                      <w:kern w:val="0"/>
                      <w:highlight w:val="none"/>
                    </w:rPr>
                  </w:pPr>
                  <w:r>
                    <w:rPr>
                      <w:rFonts w:hint="eastAsia"/>
                      <w:color w:val="auto"/>
                      <w:kern w:val="0"/>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jc w:val="center"/>
              </w:trPr>
              <w:tc>
                <w:tcPr>
                  <w:tcW w:w="426"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olor w:val="auto"/>
                      <w:kern w:val="0"/>
                      <w:szCs w:val="21"/>
                      <w:highlight w:val="yellow"/>
                    </w:rPr>
                  </w:pPr>
                </w:p>
              </w:tc>
              <w:tc>
                <w:tcPr>
                  <w:tcW w:w="375"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olor w:val="auto"/>
                      <w:kern w:val="0"/>
                      <w:szCs w:val="21"/>
                      <w:highlight w:val="none"/>
                    </w:rPr>
                  </w:pPr>
                </w:p>
              </w:tc>
              <w:tc>
                <w:tcPr>
                  <w:tcW w:w="901"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olor w:val="auto"/>
                      <w:kern w:val="0"/>
                      <w:szCs w:val="21"/>
                      <w:highlight w:val="none"/>
                      <w:lang w:eastAsia="zh-CN"/>
                    </w:rPr>
                  </w:pPr>
                  <w:r>
                    <w:rPr>
                      <w:rFonts w:hint="eastAsia"/>
                      <w:color w:val="auto"/>
                      <w:kern w:val="0"/>
                      <w:szCs w:val="21"/>
                      <w:highlight w:val="none"/>
                      <w:lang w:eastAsia="zh-CN"/>
                    </w:rPr>
                    <w:t>一般固废暂存间</w:t>
                  </w:r>
                </w:p>
              </w:tc>
              <w:tc>
                <w:tcPr>
                  <w:tcW w:w="6000"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olor w:val="auto"/>
                      <w:kern w:val="0"/>
                      <w:highlight w:val="none"/>
                    </w:rPr>
                  </w:pPr>
                  <w:r>
                    <w:rPr>
                      <w:rFonts w:hint="eastAsia"/>
                      <w:color w:val="auto"/>
                      <w:kern w:val="0"/>
                      <w:sz w:val="21"/>
                      <w:szCs w:val="21"/>
                      <w:highlight w:val="none"/>
                      <w:lang w:val="en-US" w:eastAsia="zh-CN"/>
                    </w:rPr>
                    <w:t>2F辅材放置区东侧设1间10m</w:t>
                  </w:r>
                  <w:r>
                    <w:rPr>
                      <w:rFonts w:hint="eastAsia"/>
                      <w:color w:val="auto"/>
                      <w:kern w:val="0"/>
                      <w:sz w:val="21"/>
                      <w:szCs w:val="21"/>
                      <w:highlight w:val="none"/>
                      <w:vertAlign w:val="superscript"/>
                      <w:lang w:val="en-US" w:eastAsia="zh-CN"/>
                    </w:rPr>
                    <w:t>2</w:t>
                  </w:r>
                  <w:r>
                    <w:rPr>
                      <w:rFonts w:hint="eastAsia"/>
                      <w:color w:val="auto"/>
                      <w:kern w:val="0"/>
                      <w:sz w:val="21"/>
                      <w:szCs w:val="21"/>
                      <w:highlight w:val="none"/>
                      <w:lang w:val="en-US" w:eastAsia="zh-CN"/>
                    </w:rPr>
                    <w:t>一般废物暂存间，用于</w:t>
                  </w:r>
                  <w:r>
                    <w:rPr>
                      <w:rFonts w:hint="eastAsia" w:ascii="Times New Roman" w:hAnsi="Times New Roman" w:eastAsia="宋体" w:cs="宋体"/>
                      <w:color w:val="000000" w:themeColor="text1"/>
                      <w:sz w:val="21"/>
                      <w:szCs w:val="21"/>
                      <w:highlight w:val="none"/>
                      <w:lang w:val="en-US" w:eastAsia="zh-CN"/>
                      <w14:textFill>
                        <w14:solidFill>
                          <w14:schemeClr w14:val="tx1"/>
                        </w14:solidFill>
                      </w14:textFill>
                    </w:rPr>
                    <w:t>废电池片</w:t>
                  </w:r>
                  <w:r>
                    <w:rPr>
                      <w:rFonts w:hint="eastAsia" w:cs="宋体"/>
                      <w:color w:val="000000" w:themeColor="text1"/>
                      <w:sz w:val="21"/>
                      <w:szCs w:val="21"/>
                      <w:highlight w:val="none"/>
                      <w:lang w:val="en-US" w:eastAsia="zh-CN"/>
                      <w14:textFill>
                        <w14:solidFill>
                          <w14:schemeClr w14:val="tx1"/>
                        </w14:solidFill>
                      </w14:textFill>
                    </w:rPr>
                    <w:t>、</w:t>
                  </w:r>
                  <w:r>
                    <w:rPr>
                      <w:rFonts w:hint="eastAsia" w:ascii="Times New Roman" w:hAnsi="Times New Roman" w:eastAsia="宋体" w:cs="宋体"/>
                      <w:color w:val="000000" w:themeColor="text1"/>
                      <w:sz w:val="21"/>
                      <w:szCs w:val="21"/>
                      <w:highlight w:val="none"/>
                      <w:lang w:val="en-US" w:eastAsia="zh-CN"/>
                      <w14:textFill>
                        <w14:solidFill>
                          <w14:schemeClr w14:val="tx1"/>
                        </w14:solidFill>
                      </w14:textFill>
                    </w:rPr>
                    <w:t>EVA/TPT边角料</w:t>
                  </w:r>
                  <w:r>
                    <w:rPr>
                      <w:rFonts w:hint="eastAsia" w:cs="宋体"/>
                      <w:color w:val="000000" w:themeColor="text1"/>
                      <w:sz w:val="21"/>
                      <w:szCs w:val="21"/>
                      <w:highlight w:val="none"/>
                      <w:lang w:val="en-US" w:eastAsia="zh-CN"/>
                      <w14:textFill>
                        <w14:solidFill>
                          <w14:schemeClr w14:val="tx1"/>
                        </w14:solidFill>
                      </w14:textFill>
                    </w:rPr>
                    <w:t>、</w:t>
                  </w:r>
                  <w:r>
                    <w:rPr>
                      <w:rFonts w:hint="eastAsia" w:ascii="Times New Roman" w:hAnsi="Times New Roman" w:eastAsia="宋体" w:cs="宋体"/>
                      <w:color w:val="000000" w:themeColor="text1"/>
                      <w:sz w:val="21"/>
                      <w:szCs w:val="21"/>
                      <w:highlight w:val="none"/>
                      <w:lang w:val="en-US" w:eastAsia="zh-CN"/>
                      <w14:textFill>
                        <w14:solidFill>
                          <w14:schemeClr w14:val="tx1"/>
                        </w14:solidFill>
                      </w14:textFill>
                    </w:rPr>
                    <w:t>不合格品</w:t>
                  </w:r>
                  <w:r>
                    <w:rPr>
                      <w:rFonts w:hint="eastAsia" w:cs="Times New Roman"/>
                      <w:color w:val="auto"/>
                      <w:sz w:val="21"/>
                      <w:szCs w:val="21"/>
                      <w:highlight w:val="none"/>
                      <w:lang w:val="en-US" w:eastAsia="zh-CN"/>
                    </w:rPr>
                    <w:t>等</w:t>
                  </w:r>
                  <w:r>
                    <w:rPr>
                      <w:rFonts w:hint="eastAsia"/>
                      <w:color w:val="auto"/>
                      <w:kern w:val="0"/>
                      <w:sz w:val="21"/>
                      <w:szCs w:val="21"/>
                      <w:highlight w:val="none"/>
                      <w:lang w:val="en-US" w:eastAsia="zh-CN"/>
                    </w:rPr>
                    <w:t>一般废物的暂存。一般固废收集暂存后定期外售废品收购商。</w:t>
                  </w:r>
                </w:p>
              </w:tc>
              <w:tc>
                <w:tcPr>
                  <w:tcW w:w="70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color w:val="auto"/>
                      <w:kern w:val="0"/>
                      <w:highlight w:val="none"/>
                    </w:rPr>
                  </w:pPr>
                  <w:r>
                    <w:rPr>
                      <w:rFonts w:hint="eastAsia"/>
                      <w:color w:val="auto"/>
                      <w:kern w:val="0"/>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atLeast"/>
                <w:jc w:val="center"/>
              </w:trPr>
              <w:tc>
                <w:tcPr>
                  <w:tcW w:w="426"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olor w:val="auto"/>
                      <w:kern w:val="0"/>
                      <w:szCs w:val="21"/>
                      <w:highlight w:val="yellow"/>
                    </w:rPr>
                  </w:pPr>
                </w:p>
              </w:tc>
              <w:tc>
                <w:tcPr>
                  <w:tcW w:w="375"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olor w:val="auto"/>
                      <w:kern w:val="0"/>
                      <w:szCs w:val="21"/>
                      <w:highlight w:val="yellow"/>
                    </w:rPr>
                  </w:pPr>
                </w:p>
              </w:tc>
              <w:tc>
                <w:tcPr>
                  <w:tcW w:w="901"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olor w:val="auto"/>
                      <w:kern w:val="0"/>
                      <w:szCs w:val="21"/>
                      <w:highlight w:val="none"/>
                      <w:lang w:eastAsia="zh-CN"/>
                    </w:rPr>
                  </w:pPr>
                  <w:r>
                    <w:rPr>
                      <w:rFonts w:hint="eastAsia"/>
                      <w:color w:val="auto"/>
                      <w:kern w:val="0"/>
                      <w:szCs w:val="21"/>
                      <w:highlight w:val="none"/>
                      <w:lang w:val="en-US" w:eastAsia="zh-CN"/>
                    </w:rPr>
                    <w:t>危险废物</w:t>
                  </w:r>
                </w:p>
              </w:tc>
              <w:tc>
                <w:tcPr>
                  <w:tcW w:w="6000"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olor w:val="auto"/>
                      <w:kern w:val="0"/>
                      <w:highlight w:val="none"/>
                    </w:rPr>
                  </w:pPr>
                  <w:r>
                    <w:rPr>
                      <w:rFonts w:hint="eastAsia"/>
                      <w:color w:val="auto"/>
                      <w:kern w:val="0"/>
                      <w:szCs w:val="21"/>
                      <w:highlight w:val="none"/>
                      <w:lang w:val="en-US" w:eastAsia="zh-CN"/>
                    </w:rPr>
                    <w:t>2F东北角设1间</w:t>
                  </w:r>
                  <w:r>
                    <w:rPr>
                      <w:rFonts w:hint="eastAsia"/>
                      <w:color w:val="FF0000"/>
                      <w:kern w:val="0"/>
                      <w:szCs w:val="21"/>
                      <w:highlight w:val="none"/>
                      <w:lang w:val="en-US" w:eastAsia="zh-CN"/>
                    </w:rPr>
                    <w:t>15m</w:t>
                  </w:r>
                  <w:r>
                    <w:rPr>
                      <w:rFonts w:hint="eastAsia"/>
                      <w:color w:val="FF0000"/>
                      <w:kern w:val="0"/>
                      <w:szCs w:val="21"/>
                      <w:highlight w:val="none"/>
                      <w:vertAlign w:val="superscript"/>
                      <w:lang w:val="en-US" w:eastAsia="zh-CN"/>
                    </w:rPr>
                    <w:t>2</w:t>
                  </w:r>
                  <w:r>
                    <w:rPr>
                      <w:rFonts w:hint="eastAsia"/>
                      <w:color w:val="auto"/>
                      <w:kern w:val="0"/>
                      <w:szCs w:val="21"/>
                      <w:highlight w:val="none"/>
                      <w:lang w:val="en-US" w:eastAsia="zh-CN"/>
                    </w:rPr>
                    <w:t>的危险废物暂存间。危险废物暂存间</w:t>
                  </w:r>
                  <w:r>
                    <w:rPr>
                      <w:rFonts w:hint="eastAsia" w:ascii="Times New Roman" w:hAnsi="Times New Roman"/>
                      <w:color w:val="auto"/>
                      <w:kern w:val="0"/>
                      <w:highlight w:val="none"/>
                      <w:lang w:val="en-US" w:eastAsia="zh-CN"/>
                    </w:rPr>
                    <w:t>防渗能力满足等效黏土防渗层Mb≥6m，渗透系数K≤1.0×10</w:t>
                  </w:r>
                  <w:r>
                    <w:rPr>
                      <w:rFonts w:hint="eastAsia" w:ascii="Times New Roman" w:hAnsi="Times New Roman"/>
                      <w:color w:val="auto"/>
                      <w:kern w:val="0"/>
                      <w:highlight w:val="none"/>
                      <w:vertAlign w:val="superscript"/>
                      <w:lang w:val="en-US" w:eastAsia="zh-CN"/>
                    </w:rPr>
                    <w:t>-10</w:t>
                  </w:r>
                  <w:r>
                    <w:rPr>
                      <w:rFonts w:hint="eastAsia" w:ascii="Times New Roman" w:hAnsi="Times New Roman"/>
                      <w:color w:val="auto"/>
                      <w:kern w:val="0"/>
                      <w:highlight w:val="none"/>
                      <w:lang w:val="en-US" w:eastAsia="zh-CN"/>
                    </w:rPr>
                    <w:t>cm/s</w:t>
                  </w:r>
                  <w:r>
                    <w:rPr>
                      <w:rFonts w:hint="eastAsia"/>
                      <w:color w:val="auto"/>
                      <w:kern w:val="0"/>
                      <w:highlight w:val="none"/>
                      <w:lang w:val="en-US" w:eastAsia="zh-CN"/>
                    </w:rPr>
                    <w:t>。危险废物暂存间内</w:t>
                  </w:r>
                  <w:r>
                    <w:rPr>
                      <w:rFonts w:hint="eastAsia"/>
                      <w:color w:val="auto"/>
                      <w:kern w:val="0"/>
                      <w:szCs w:val="21"/>
                      <w:highlight w:val="none"/>
                      <w:lang w:val="en-US" w:eastAsia="zh-CN"/>
                    </w:rPr>
                    <w:t>设若干危险废物专用收集容器。废助焊剂、助焊剂包装桶、废胶桶、废擦拭布、</w:t>
                  </w:r>
                  <w:r>
                    <w:rPr>
                      <w:rFonts w:hint="eastAsia"/>
                      <w:color w:val="0000FF"/>
                      <w:kern w:val="0"/>
                      <w:szCs w:val="21"/>
                      <w:highlight w:val="none"/>
                      <w:lang w:val="en-US" w:eastAsia="zh-CN"/>
                    </w:rPr>
                    <w:t>废布袋、废</w:t>
                  </w:r>
                  <w:r>
                    <w:rPr>
                      <w:rFonts w:hint="eastAsia"/>
                      <w:color w:val="auto"/>
                      <w:kern w:val="0"/>
                      <w:szCs w:val="21"/>
                      <w:highlight w:val="none"/>
                      <w:lang w:val="en-US" w:eastAsia="zh-CN"/>
                    </w:rPr>
                    <w:t>活性炭、</w:t>
                  </w:r>
                  <w:r>
                    <w:rPr>
                      <w:rFonts w:hint="eastAsia"/>
                      <w:color w:val="0000FF"/>
                      <w:kern w:val="0"/>
                      <w:szCs w:val="21"/>
                      <w:highlight w:val="none"/>
                      <w:lang w:val="en-US" w:eastAsia="zh-CN"/>
                    </w:rPr>
                    <w:t>废</w:t>
                  </w:r>
                  <w:r>
                    <w:rPr>
                      <w:rFonts w:hint="eastAsia"/>
                      <w:color w:val="auto"/>
                      <w:kern w:val="0"/>
                      <w:szCs w:val="21"/>
                      <w:highlight w:val="none"/>
                      <w:lang w:val="en-US" w:eastAsia="zh-CN"/>
                    </w:rPr>
                    <w:t>机油</w:t>
                  </w:r>
                  <w:r>
                    <w:rPr>
                      <w:rFonts w:hint="eastAsia"/>
                      <w:color w:val="auto"/>
                      <w:kern w:val="0"/>
                      <w:highlight w:val="none"/>
                      <w:lang w:val="en-US" w:eastAsia="zh-CN"/>
                    </w:rPr>
                    <w:t>等</w:t>
                  </w:r>
                  <w:r>
                    <w:rPr>
                      <w:rFonts w:hint="eastAsia"/>
                      <w:color w:val="auto"/>
                      <w:kern w:val="0"/>
                      <w:szCs w:val="21"/>
                      <w:highlight w:val="none"/>
                      <w:lang w:val="en-US" w:eastAsia="zh-CN"/>
                    </w:rPr>
                    <w:t>危险废分类收集暂存于危险废物暂存间内，定期委托有资质的单位清运处置。</w:t>
                  </w:r>
                </w:p>
              </w:tc>
              <w:tc>
                <w:tcPr>
                  <w:tcW w:w="70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color w:val="auto"/>
                      <w:kern w:val="0"/>
                      <w:highlight w:val="none"/>
                      <w:lang w:eastAsia="zh-CN"/>
                    </w:rPr>
                  </w:pPr>
                  <w:r>
                    <w:rPr>
                      <w:rFonts w:hint="eastAsia"/>
                      <w:color w:val="auto"/>
                      <w:kern w:val="0"/>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atLeast"/>
                <w:jc w:val="center"/>
              </w:trPr>
              <w:tc>
                <w:tcPr>
                  <w:tcW w:w="426"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olor w:val="auto"/>
                      <w:kern w:val="0"/>
                      <w:szCs w:val="21"/>
                      <w:highlight w:val="yellow"/>
                    </w:rPr>
                  </w:pPr>
                </w:p>
              </w:tc>
              <w:tc>
                <w:tcPr>
                  <w:tcW w:w="375"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olor w:val="auto"/>
                      <w:kern w:val="0"/>
                      <w:szCs w:val="21"/>
                      <w:highlight w:val="none"/>
                    </w:rPr>
                  </w:pPr>
                  <w:r>
                    <w:rPr>
                      <w:rFonts w:hint="default" w:ascii="Times New Roman" w:hAnsi="Times New Roman"/>
                      <w:color w:val="auto"/>
                      <w:kern w:val="0"/>
                      <w:szCs w:val="21"/>
                      <w:highlight w:val="none"/>
                    </w:rPr>
                    <w:t>噪声</w:t>
                  </w:r>
                </w:p>
              </w:tc>
              <w:tc>
                <w:tcPr>
                  <w:tcW w:w="901"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auto"/>
                      <w:highlight w:val="none"/>
                    </w:rPr>
                  </w:pPr>
                  <w:r>
                    <w:rPr>
                      <w:rFonts w:hint="eastAsia" w:ascii="Times New Roman" w:hAnsi="Times New Roman"/>
                      <w:color w:val="auto"/>
                      <w:highlight w:val="none"/>
                    </w:rPr>
                    <w:t>基础</w:t>
                  </w:r>
                  <w:r>
                    <w:rPr>
                      <w:rFonts w:hint="default" w:ascii="Times New Roman" w:hAnsi="Times New Roman"/>
                      <w:color w:val="auto"/>
                      <w:highlight w:val="none"/>
                    </w:rPr>
                    <w:t>减震</w:t>
                  </w:r>
                </w:p>
              </w:tc>
              <w:tc>
                <w:tcPr>
                  <w:tcW w:w="6000"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olor w:val="auto"/>
                      <w:kern w:val="0"/>
                      <w:highlight w:val="none"/>
                    </w:rPr>
                  </w:pPr>
                  <w:r>
                    <w:rPr>
                      <w:rFonts w:hint="eastAsia"/>
                      <w:color w:val="auto"/>
                      <w:kern w:val="0"/>
                      <w:highlight w:val="none"/>
                      <w:lang w:val="en-US" w:eastAsia="zh-CN"/>
                    </w:rPr>
                    <w:t>设备安装基础减震，将设备置于房间内</w:t>
                  </w:r>
                  <w:r>
                    <w:rPr>
                      <w:rFonts w:hint="default" w:ascii="Times New Roman" w:hAnsi="Times New Roman"/>
                      <w:color w:val="auto"/>
                      <w:kern w:val="0"/>
                      <w:highlight w:val="none"/>
                    </w:rPr>
                    <w:t>。</w:t>
                  </w:r>
                </w:p>
              </w:tc>
              <w:tc>
                <w:tcPr>
                  <w:tcW w:w="70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color w:val="auto"/>
                      <w:kern w:val="0"/>
                      <w:highlight w:val="none"/>
                    </w:rPr>
                  </w:pPr>
                  <w:r>
                    <w:rPr>
                      <w:rFonts w:hint="eastAsia"/>
                      <w:color w:val="auto"/>
                      <w:kern w:val="0"/>
                      <w:szCs w:val="21"/>
                      <w:highlight w:val="none"/>
                      <w:lang w:eastAsia="zh-CN"/>
                    </w:rPr>
                    <w:t>新建</w:t>
                  </w:r>
                </w:p>
              </w:tc>
            </w:tr>
          </w:tbl>
          <w:p>
            <w:pPr>
              <w:pStyle w:val="72"/>
              <w:keepNext w:val="0"/>
              <w:keepLines w:val="0"/>
              <w:suppressLineNumbers w:val="0"/>
              <w:adjustRightInd/>
              <w:spacing w:before="0" w:beforeAutospacing="0" w:after="0" w:afterAutospacing="0"/>
              <w:ind w:left="0" w:right="0"/>
              <w:rPr>
                <w:rFonts w:hint="default" w:ascii="Times New Roman" w:hAnsi="Times New Roman" w:eastAsia="宋体" w:cs="Times New Roman"/>
                <w:b/>
                <w:bCs/>
                <w:color w:val="000000" w:themeColor="text1"/>
                <w:lang w:val="en-US" w:eastAsia="zh-CN"/>
                <w14:textFill>
                  <w14:solidFill>
                    <w14:schemeClr w14:val="tx1"/>
                  </w14:solidFill>
                </w14:textFill>
              </w:rPr>
            </w:pPr>
            <w:r>
              <w:rPr>
                <w:rFonts w:hint="eastAsia" w:cs="Times New Roman"/>
                <w:b/>
                <w:bCs/>
                <w:color w:val="000000" w:themeColor="text1"/>
                <w:lang w:val="en-US" w:eastAsia="zh-CN"/>
                <w14:textFill>
                  <w14:solidFill>
                    <w14:schemeClr w14:val="tx1"/>
                  </w14:solidFill>
                </w14:textFill>
              </w:rPr>
              <w:t>3</w:t>
            </w:r>
            <w:r>
              <w:rPr>
                <w:rFonts w:hint="eastAsia" w:ascii="Times New Roman" w:hAnsi="Times New Roman" w:eastAsia="宋体" w:cs="Times New Roman"/>
                <w:b/>
                <w:bCs/>
                <w:color w:val="000000" w:themeColor="text1"/>
                <w:lang w:val="en-US" w:eastAsia="zh-CN"/>
                <w14:textFill>
                  <w14:solidFill>
                    <w14:schemeClr w14:val="tx1"/>
                  </w14:solidFill>
                </w14:textFill>
              </w:rPr>
              <w:t>、</w:t>
            </w:r>
            <w:r>
              <w:rPr>
                <w:rFonts w:hint="default" w:ascii="Times New Roman" w:hAnsi="Times New Roman" w:eastAsia="宋体" w:cs="Times New Roman"/>
                <w:b/>
                <w:bCs/>
                <w:color w:val="000000" w:themeColor="text1"/>
                <w:lang w:val="en-US" w:eastAsia="zh-CN"/>
                <w14:textFill>
                  <w14:solidFill>
                    <w14:schemeClr w14:val="tx1"/>
                  </w14:solidFill>
                </w14:textFill>
              </w:rPr>
              <w:t>产品</w:t>
            </w:r>
            <w:r>
              <w:rPr>
                <w:rFonts w:hint="eastAsia" w:cs="Times New Roman"/>
                <w:b/>
                <w:bCs/>
                <w:color w:val="000000" w:themeColor="text1"/>
                <w:lang w:val="en-US" w:eastAsia="zh-CN"/>
                <w14:textFill>
                  <w14:solidFill>
                    <w14:schemeClr w14:val="tx1"/>
                  </w14:solidFill>
                </w14:textFill>
              </w:rPr>
              <w:t>方案及规模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color w:val="000000" w:themeColor="text1"/>
                <w:sz w:val="24"/>
                <w:szCs w:val="24"/>
                <w:lang w:val="en-US" w:eastAsia="zh-CN"/>
                <w14:textFill>
                  <w14:solidFill>
                    <w14:schemeClr w14:val="tx1"/>
                  </w14:solidFill>
                </w14:textFill>
              </w:rPr>
            </w:pPr>
            <w:bookmarkStart w:id="4" w:name="_Toc14957202"/>
            <w:r>
              <w:rPr>
                <w:rFonts w:hint="eastAsia"/>
                <w:color w:val="000000" w:themeColor="text1"/>
                <w:sz w:val="24"/>
                <w:szCs w:val="24"/>
                <w:lang w:val="en-US" w:eastAsia="zh-CN"/>
                <w14:textFill>
                  <w14:solidFill>
                    <w14:schemeClr w14:val="tx1"/>
                  </w14:solidFill>
                </w14:textFill>
              </w:rPr>
              <w:t>项目年产300MW光伏组件，产品方案见下表。</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表</w:t>
            </w:r>
            <w:r>
              <w:rPr>
                <w:rFonts w:hint="default" w:ascii="Times New Roman" w:hAnsi="Times New Roman" w:eastAsia="宋体" w:cs="Times New Roman"/>
                <w:b/>
                <w:bCs/>
                <w:color w:val="auto"/>
                <w:szCs w:val="21"/>
                <w:highlight w:val="none"/>
                <w:lang w:val="en-US" w:eastAsia="zh-CN"/>
              </w:rPr>
              <w:t>2</w:t>
            </w:r>
            <w:r>
              <w:rPr>
                <w:rFonts w:hint="default" w:ascii="Times New Roman" w:hAnsi="Times New Roman" w:eastAsia="宋体" w:cs="Times New Roman"/>
                <w:b/>
                <w:bCs/>
                <w:color w:val="auto"/>
                <w:szCs w:val="21"/>
                <w:highlight w:val="none"/>
              </w:rPr>
              <w:t xml:space="preserve">-2  </w:t>
            </w:r>
            <w:r>
              <w:rPr>
                <w:rFonts w:hint="default" w:ascii="Times New Roman" w:hAnsi="Times New Roman" w:eastAsia="宋体" w:cs="Times New Roman"/>
                <w:b/>
                <w:bCs/>
                <w:color w:val="auto"/>
                <w:szCs w:val="21"/>
                <w:highlight w:val="none"/>
                <w:lang w:val="en-US" w:eastAsia="zh-CN"/>
              </w:rPr>
              <w:t xml:space="preserve"> </w:t>
            </w:r>
            <w:r>
              <w:rPr>
                <w:rFonts w:hint="default" w:ascii="Times New Roman" w:hAnsi="Times New Roman" w:eastAsia="宋体" w:cs="Times New Roman"/>
                <w:b/>
                <w:bCs/>
                <w:color w:val="auto"/>
                <w:szCs w:val="21"/>
                <w:highlight w:val="none"/>
              </w:rPr>
              <w:t>项目</w:t>
            </w:r>
            <w:r>
              <w:rPr>
                <w:rFonts w:hint="default" w:ascii="Times New Roman" w:hAnsi="Times New Roman" w:eastAsia="宋体" w:cs="Times New Roman"/>
                <w:b/>
                <w:bCs/>
                <w:color w:val="auto"/>
                <w:szCs w:val="21"/>
                <w:highlight w:val="none"/>
                <w:lang w:val="en-US" w:eastAsia="zh-CN"/>
              </w:rPr>
              <w:t>产品方案</w:t>
            </w:r>
            <w:r>
              <w:rPr>
                <w:rFonts w:hint="default" w:ascii="Times New Roman" w:hAnsi="Times New Roman" w:eastAsia="宋体" w:cs="Times New Roman"/>
                <w:b/>
                <w:bCs/>
                <w:color w:val="auto"/>
                <w:szCs w:val="21"/>
                <w:highlight w:val="none"/>
              </w:rPr>
              <w:t>一览表</w:t>
            </w:r>
          </w:p>
          <w:tbl>
            <w:tblPr>
              <w:tblStyle w:val="28"/>
              <w:tblW w:w="84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823"/>
              <w:gridCol w:w="2955"/>
              <w:gridCol w:w="2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0" w:hRule="atLeast"/>
              </w:trPr>
              <w:tc>
                <w:tcPr>
                  <w:tcW w:w="1041"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序号</w:t>
                  </w:r>
                </w:p>
              </w:tc>
              <w:tc>
                <w:tcPr>
                  <w:tcW w:w="1823"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产品名称</w:t>
                  </w:r>
                </w:p>
              </w:tc>
              <w:tc>
                <w:tcPr>
                  <w:tcW w:w="295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规格</w:t>
                  </w:r>
                </w:p>
              </w:tc>
              <w:tc>
                <w:tcPr>
                  <w:tcW w:w="2587"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lang w:val="en-US" w:eastAsia="zh-CN"/>
                    </w:rPr>
                    <w:t>年产量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041"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w:t>
                  </w:r>
                </w:p>
              </w:tc>
              <w:tc>
                <w:tcPr>
                  <w:tcW w:w="1823"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光伏组件</w:t>
                  </w:r>
                </w:p>
              </w:tc>
              <w:tc>
                <w:tcPr>
                  <w:tcW w:w="295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2279cm*1134cm*35cm</w:t>
                  </w:r>
                </w:p>
              </w:tc>
              <w:tc>
                <w:tcPr>
                  <w:tcW w:w="2587"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300MW</w:t>
                  </w:r>
                </w:p>
              </w:tc>
            </w:tr>
            <w:bookmarkEnd w:id="4"/>
          </w:tbl>
          <w:p>
            <w:pPr>
              <w:pStyle w:val="72"/>
              <w:keepNext w:val="0"/>
              <w:keepLines w:val="0"/>
              <w:suppressLineNumbers w:val="0"/>
              <w:adjustRightInd/>
              <w:spacing w:before="0" w:beforeAutospacing="0" w:after="0" w:afterAutospacing="0"/>
              <w:ind w:left="0" w:right="0"/>
              <w:rPr>
                <w:rFonts w:hint="eastAsia" w:ascii="Times New Roman" w:hAnsi="Times New Roman" w:eastAsia="宋体" w:cs="Times New Roman"/>
                <w:b/>
                <w:bCs/>
                <w:color w:val="000000" w:themeColor="text1"/>
                <w:lang w:val="en-US" w:eastAsia="zh-CN"/>
                <w14:textFill>
                  <w14:solidFill>
                    <w14:schemeClr w14:val="tx1"/>
                  </w14:solidFill>
                </w14:textFill>
              </w:rPr>
            </w:pPr>
            <w:r>
              <w:rPr>
                <w:rFonts w:hint="eastAsia" w:cs="Times New Roman"/>
                <w:b/>
                <w:bCs/>
                <w:color w:val="000000" w:themeColor="text1"/>
                <w:lang w:val="en-US" w:eastAsia="zh-CN"/>
                <w14:textFill>
                  <w14:solidFill>
                    <w14:schemeClr w14:val="tx1"/>
                  </w14:solidFill>
                </w14:textFill>
              </w:rPr>
              <w:t>4</w:t>
            </w:r>
            <w:r>
              <w:rPr>
                <w:rFonts w:hint="eastAsia" w:ascii="Times New Roman" w:hAnsi="Times New Roman" w:eastAsia="宋体" w:cs="Times New Roman"/>
                <w:b/>
                <w:bCs/>
                <w:color w:val="000000" w:themeColor="text1"/>
                <w:lang w:val="en-US" w:eastAsia="zh-CN"/>
                <w14:textFill>
                  <w14:solidFill>
                    <w14:schemeClr w14:val="tx1"/>
                  </w14:solidFill>
                </w14:textFill>
              </w:rPr>
              <w:t>、主要生产</w:t>
            </w:r>
            <w:r>
              <w:rPr>
                <w:rFonts w:hint="eastAsia" w:cs="Times New Roman"/>
                <w:b/>
                <w:bCs/>
                <w:color w:val="000000" w:themeColor="text1"/>
                <w:lang w:val="en-US" w:eastAsia="zh-CN"/>
                <w14:textFill>
                  <w14:solidFill>
                    <w14:schemeClr w14:val="tx1"/>
                  </w14:solidFill>
                </w14:textFill>
              </w:rPr>
              <w:t>设备</w:t>
            </w:r>
            <w:r>
              <w:rPr>
                <w:rFonts w:hint="eastAsia" w:ascii="Times New Roman" w:hAnsi="Times New Roman" w:eastAsia="宋体" w:cs="Times New Roman"/>
                <w:b/>
                <w:bCs/>
                <w:color w:val="000000" w:themeColor="text1"/>
                <w:lang w:val="en-US" w:eastAsia="zh-CN"/>
                <w14:textFill>
                  <w14:solidFill>
                    <w14:schemeClr w14:val="tx1"/>
                  </w14:solidFill>
                </w14:textFill>
              </w:rPr>
              <w:t>及参数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eastAsia="宋体"/>
                <w:color w:val="000000" w:themeColor="text1"/>
                <w:sz w:val="24"/>
                <w:szCs w:val="24"/>
                <w:lang w:val="en-US" w:eastAsia="zh-CN"/>
                <w14:textFill>
                  <w14:solidFill>
                    <w14:schemeClr w14:val="tx1"/>
                  </w14:solidFill>
                </w14:textFill>
              </w:rPr>
              <w:t>本项目主要设备表见表2</w:t>
            </w:r>
            <w:r>
              <w:rPr>
                <w:rFonts w:hint="eastAsia"/>
                <w:color w:val="000000" w:themeColor="text1"/>
                <w:sz w:val="24"/>
                <w:szCs w:val="24"/>
                <w:lang w:val="en-US" w:eastAsia="zh-CN"/>
                <w14:textFill>
                  <w14:solidFill>
                    <w14:schemeClr w14:val="tx1"/>
                  </w14:solidFill>
                </w14:textFill>
              </w:rPr>
              <w:t>-3</w:t>
            </w:r>
            <w:r>
              <w:rPr>
                <w:rFonts w:hint="eastAsia" w:ascii="Times New Roman" w:hAnsi="Times New Roman" w:eastAsia="宋体"/>
                <w:color w:val="000000" w:themeColor="text1"/>
                <w:sz w:val="24"/>
                <w:szCs w:val="24"/>
                <w:lang w:val="en-US" w:eastAsia="zh-CN"/>
                <w14:textFill>
                  <w14:solidFill>
                    <w14:schemeClr w14:val="tx1"/>
                  </w14:solidFill>
                </w14:textFill>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Times New Roman" w:hAnsi="Times New Roman" w:eastAsia="宋体"/>
                <w:b/>
                <w:bCs/>
                <w:color w:val="000000" w:themeColor="text1"/>
                <w:sz w:val="21"/>
                <w:szCs w:val="21"/>
                <w:lang w:val="en-US" w:eastAsia="zh-CN"/>
                <w14:textFill>
                  <w14:solidFill>
                    <w14:schemeClr w14:val="tx1"/>
                  </w14:solidFill>
                </w14:textFill>
              </w:rPr>
            </w:pPr>
            <w:r>
              <w:rPr>
                <w:rFonts w:hint="eastAsia" w:ascii="Times New Roman" w:hAnsi="Times New Roman" w:eastAsia="宋体"/>
                <w:b/>
                <w:bCs/>
                <w:color w:val="000000" w:themeColor="text1"/>
                <w:sz w:val="21"/>
                <w:szCs w:val="21"/>
                <w:lang w:val="en-US" w:eastAsia="zh-CN"/>
                <w14:textFill>
                  <w14:solidFill>
                    <w14:schemeClr w14:val="tx1"/>
                  </w14:solidFill>
                </w14:textFill>
              </w:rPr>
              <w:t>表</w:t>
            </w:r>
            <w:r>
              <w:rPr>
                <w:rFonts w:hint="eastAsia"/>
                <w:b/>
                <w:bCs/>
                <w:color w:val="000000" w:themeColor="text1"/>
                <w:sz w:val="21"/>
                <w:szCs w:val="21"/>
                <w:lang w:val="en-US" w:eastAsia="zh-CN"/>
                <w14:textFill>
                  <w14:solidFill>
                    <w14:schemeClr w14:val="tx1"/>
                  </w14:solidFill>
                </w14:textFill>
              </w:rPr>
              <w:t xml:space="preserve">2-3  </w:t>
            </w:r>
            <w:r>
              <w:rPr>
                <w:rFonts w:hint="eastAsia" w:ascii="Times New Roman" w:hAnsi="Times New Roman" w:eastAsia="宋体"/>
                <w:b/>
                <w:bCs/>
                <w:color w:val="000000" w:themeColor="text1"/>
                <w:sz w:val="21"/>
                <w:szCs w:val="21"/>
                <w:lang w:val="en-US" w:eastAsia="zh-CN"/>
                <w14:textFill>
                  <w14:solidFill>
                    <w14:schemeClr w14:val="tx1"/>
                  </w14:solidFill>
                </w14:textFill>
              </w:rPr>
              <w:t>本项目主要设备</w:t>
            </w:r>
          </w:p>
          <w:tbl>
            <w:tblPr>
              <w:tblStyle w:val="28"/>
              <w:tblW w:w="82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8"/>
              <w:gridCol w:w="3060"/>
              <w:gridCol w:w="1515"/>
              <w:gridCol w:w="1076"/>
              <w:gridCol w:w="1076"/>
              <w:gridCol w:w="9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b/>
                      <w:color w:val="000000" w:themeColor="text1"/>
                      <w:szCs w:val="21"/>
                      <w14:textFill>
                        <w14:solidFill>
                          <w14:schemeClr w14:val="tx1"/>
                        </w14:solidFill>
                      </w14:textFill>
                    </w:rPr>
                  </w:pPr>
                  <w:r>
                    <w:rPr>
                      <w:rFonts w:hint="default" w:ascii="Times New Roman" w:hAnsi="Times New Roman"/>
                      <w:b/>
                      <w:color w:val="000000" w:themeColor="text1"/>
                      <w:szCs w:val="21"/>
                      <w14:textFill>
                        <w14:solidFill>
                          <w14:schemeClr w14:val="tx1"/>
                        </w14:solidFill>
                      </w14:textFill>
                    </w:rPr>
                    <w:t>序号</w:t>
                  </w:r>
                </w:p>
              </w:tc>
              <w:tc>
                <w:tcPr>
                  <w:tcW w:w="30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b/>
                      <w:color w:val="000000" w:themeColor="text1"/>
                      <w:szCs w:val="21"/>
                      <w14:textFill>
                        <w14:solidFill>
                          <w14:schemeClr w14:val="tx1"/>
                        </w14:solidFill>
                      </w14:textFill>
                    </w:rPr>
                  </w:pPr>
                  <w:r>
                    <w:rPr>
                      <w:rFonts w:hint="default" w:ascii="Times New Roman" w:hAnsi="Times New Roman"/>
                      <w:b/>
                      <w:color w:val="000000" w:themeColor="text1"/>
                      <w:szCs w:val="21"/>
                      <w14:textFill>
                        <w14:solidFill>
                          <w14:schemeClr w14:val="tx1"/>
                        </w14:solidFill>
                      </w14:textFill>
                    </w:rPr>
                    <w:t>设备名称</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b/>
                      <w:color w:val="000000" w:themeColor="text1"/>
                      <w:szCs w:val="21"/>
                      <w:lang w:eastAsia="zh-CN"/>
                      <w14:textFill>
                        <w14:solidFill>
                          <w14:schemeClr w14:val="tx1"/>
                        </w14:solidFill>
                      </w14:textFill>
                    </w:rPr>
                  </w:pPr>
                  <w:r>
                    <w:rPr>
                      <w:rFonts w:hint="eastAsia"/>
                      <w:b/>
                      <w:color w:val="000000" w:themeColor="text1"/>
                      <w:szCs w:val="21"/>
                      <w:lang w:val="en-US" w:eastAsia="zh-CN"/>
                      <w14:textFill>
                        <w14:solidFill>
                          <w14:schemeClr w14:val="tx1"/>
                        </w14:solidFill>
                      </w14:textFill>
                    </w:rPr>
                    <w:t>品牌</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b/>
                      <w:color w:val="000000" w:themeColor="text1"/>
                      <w:szCs w:val="21"/>
                      <w14:textFill>
                        <w14:solidFill>
                          <w14:schemeClr w14:val="tx1"/>
                        </w14:solidFill>
                      </w14:textFill>
                    </w:rPr>
                  </w:pPr>
                  <w:r>
                    <w:rPr>
                      <w:rFonts w:hint="default" w:ascii="Times New Roman" w:hAnsi="Times New Roman"/>
                      <w:b/>
                      <w:color w:val="000000" w:themeColor="text1"/>
                      <w:szCs w:val="21"/>
                      <w14:textFill>
                        <w14:solidFill>
                          <w14:schemeClr w14:val="tx1"/>
                        </w14:solidFill>
                      </w14:textFill>
                    </w:rPr>
                    <w:t>数量</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b/>
                      <w:color w:val="000000" w:themeColor="text1"/>
                      <w:szCs w:val="21"/>
                      <w:lang w:eastAsia="zh-CN"/>
                      <w14:textFill>
                        <w14:solidFill>
                          <w14:schemeClr w14:val="tx1"/>
                        </w14:solidFill>
                      </w14:textFill>
                    </w:rPr>
                  </w:pPr>
                  <w:r>
                    <w:rPr>
                      <w:rFonts w:hint="eastAsia"/>
                      <w:b/>
                      <w:color w:val="000000" w:themeColor="text1"/>
                      <w:szCs w:val="21"/>
                      <w:lang w:eastAsia="zh-CN"/>
                      <w14:textFill>
                        <w14:solidFill>
                          <w14:schemeClr w14:val="tx1"/>
                        </w14:solidFill>
                      </w14:textFill>
                    </w:rPr>
                    <w:t>单位</w:t>
                  </w:r>
                </w:p>
              </w:tc>
              <w:tc>
                <w:tcPr>
                  <w:tcW w:w="9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b/>
                      <w:color w:val="000000" w:themeColor="text1"/>
                      <w:szCs w:val="21"/>
                      <w:lang w:eastAsia="zh-CN"/>
                      <w14:textFill>
                        <w14:solidFill>
                          <w14:schemeClr w14:val="tx1"/>
                        </w14:solidFill>
                      </w14:textFill>
                    </w:rPr>
                  </w:pPr>
                  <w:r>
                    <w:rPr>
                      <w:rFonts w:hint="eastAsia"/>
                      <w:b/>
                      <w:color w:val="000000" w:themeColor="text1"/>
                      <w:szCs w:val="21"/>
                      <w:lang w:eastAsia="zh-CN"/>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w:t>
                  </w:r>
                </w:p>
              </w:tc>
              <w:tc>
                <w:tcPr>
                  <w:tcW w:w="30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lang w:val="en-US" w:eastAsia="zh-CN"/>
                    </w:rPr>
                  </w:pPr>
                  <w:r>
                    <w:rPr>
                      <w:rFonts w:hint="eastAsia" w:cs="Times New Roman"/>
                      <w:color w:val="auto"/>
                      <w:kern w:val="0"/>
                      <w:sz w:val="21"/>
                      <w:szCs w:val="21"/>
                      <w:lang w:val="en-US" w:eastAsia="zh-CN"/>
                    </w:rPr>
                    <w:t>传输流水线</w:t>
                  </w:r>
                </w:p>
              </w:tc>
              <w:tc>
                <w:tcPr>
                  <w:tcW w:w="1515"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b/>
                      <w:color w:val="000000" w:themeColor="text1"/>
                      <w:szCs w:val="21"/>
                      <w:lang w:val="en-US" w:eastAsia="zh-CN"/>
                      <w14:textFill>
                        <w14:solidFill>
                          <w14:schemeClr w14:val="tx1"/>
                        </w14:solidFill>
                      </w14:textFill>
                    </w:rPr>
                  </w:pPr>
                  <w:r>
                    <w:rPr>
                      <w:rFonts w:hint="eastAsia" w:ascii="Times New Roman" w:hAnsi="Times New Roman"/>
                      <w:b/>
                      <w:color w:val="000000" w:themeColor="text1"/>
                      <w:szCs w:val="21"/>
                      <w:lang w:val="en-US" w:eastAsia="zh-CN"/>
                      <w14:textFill>
                        <w14:solidFill>
                          <w14:schemeClr w14:val="tx1"/>
                        </w14:solidFill>
                      </w14:textFill>
                    </w:rPr>
                    <w:t>/</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lang w:val="en-US" w:eastAsia="zh-CN"/>
                    </w:rPr>
                  </w:pPr>
                  <w:r>
                    <w:rPr>
                      <w:rFonts w:hint="default" w:cs="Times New Roman"/>
                      <w:color w:val="auto"/>
                      <w:kern w:val="0"/>
                      <w:sz w:val="21"/>
                      <w:szCs w:val="21"/>
                      <w:lang w:val="en-US" w:eastAsia="zh-CN"/>
                    </w:rPr>
                    <w:t>1</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cs="Times New Roman"/>
                      <w:color w:val="auto"/>
                      <w:kern w:val="0"/>
                      <w:sz w:val="21"/>
                      <w:szCs w:val="21"/>
                      <w:lang w:val="en-US" w:eastAsia="zh-CN"/>
                    </w:rPr>
                    <w:t>条</w:t>
                  </w:r>
                </w:p>
              </w:tc>
              <w:tc>
                <w:tcPr>
                  <w:tcW w:w="9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b/>
                      <w:color w:val="000000" w:themeColor="text1"/>
                      <w:szCs w:val="21"/>
                      <w:lang w:eastAsia="zh-CN"/>
                      <w14:textFill>
                        <w14:solidFill>
                          <w14:schemeClr w14:val="tx1"/>
                        </w14:solidFill>
                      </w14:textFill>
                    </w:rPr>
                  </w:pPr>
                  <w:r>
                    <w:rPr>
                      <w:rFonts w:hint="eastAsia" w:cs="Times New Roman"/>
                      <w:color w:val="auto"/>
                      <w:kern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w:t>
                  </w:r>
                </w:p>
              </w:tc>
              <w:tc>
                <w:tcPr>
                  <w:tcW w:w="30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lang w:val="en-US" w:eastAsia="zh-CN"/>
                    </w:rPr>
                  </w:pPr>
                  <w:r>
                    <w:rPr>
                      <w:rFonts w:hint="eastAsia" w:cs="Times New Roman"/>
                      <w:color w:val="auto"/>
                      <w:kern w:val="0"/>
                      <w:sz w:val="21"/>
                      <w:szCs w:val="21"/>
                      <w:lang w:val="en-US" w:eastAsia="zh-CN"/>
                    </w:rPr>
                    <w:t>激光划片机</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lang w:val="en-US" w:eastAsia="zh-CN"/>
                    </w:rPr>
                  </w:pPr>
                  <w:r>
                    <w:rPr>
                      <w:rFonts w:hint="eastAsia" w:cs="Times New Roman"/>
                      <w:color w:val="auto"/>
                      <w:kern w:val="0"/>
                      <w:sz w:val="21"/>
                      <w:szCs w:val="21"/>
                      <w:lang w:val="en-US" w:eastAsia="zh-CN"/>
                    </w:rPr>
                    <w:t>奥特维</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lang w:val="en-US" w:eastAsia="zh-CN"/>
                    </w:rPr>
                  </w:pPr>
                  <w:r>
                    <w:rPr>
                      <w:rFonts w:hint="default" w:cs="Times New Roman"/>
                      <w:color w:val="auto"/>
                      <w:kern w:val="0"/>
                      <w:sz w:val="21"/>
                      <w:szCs w:val="21"/>
                      <w:lang w:val="en-US" w:eastAsia="zh-CN"/>
                    </w:rPr>
                    <w:t>1</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cs="Times New Roman"/>
                      <w:color w:val="auto"/>
                      <w:kern w:val="0"/>
                      <w:sz w:val="21"/>
                      <w:szCs w:val="21"/>
                      <w:lang w:val="en-US" w:eastAsia="zh-CN"/>
                    </w:rPr>
                    <w:t>台</w:t>
                  </w:r>
                </w:p>
              </w:tc>
              <w:tc>
                <w:tcPr>
                  <w:tcW w:w="9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b/>
                      <w:color w:val="000000" w:themeColor="text1"/>
                      <w:szCs w:val="21"/>
                      <w:lang w:eastAsia="zh-CN"/>
                      <w14:textFill>
                        <w14:solidFill>
                          <w14:schemeClr w14:val="tx1"/>
                        </w14:solidFill>
                      </w14:textFill>
                    </w:rPr>
                  </w:pPr>
                  <w:r>
                    <w:rPr>
                      <w:rFonts w:hint="eastAsia" w:cs="Times New Roman"/>
                      <w:color w:val="auto"/>
                      <w:kern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3</w:t>
                  </w:r>
                </w:p>
              </w:tc>
              <w:tc>
                <w:tcPr>
                  <w:tcW w:w="30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cs="Times New Roman"/>
                      <w:color w:val="auto"/>
                      <w:kern w:val="0"/>
                      <w:sz w:val="21"/>
                      <w:szCs w:val="21"/>
                      <w:lang w:val="en-US" w:eastAsia="zh-CN"/>
                    </w:rPr>
                    <w:t>串焊机</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cs="Times New Roman"/>
                      <w:color w:val="auto"/>
                      <w:kern w:val="0"/>
                      <w:sz w:val="21"/>
                      <w:szCs w:val="21"/>
                      <w:lang w:val="en-US" w:eastAsia="zh-CN"/>
                    </w:rPr>
                    <w:t>先导3600A</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lang w:val="en-US" w:eastAsia="zh-CN"/>
                    </w:rPr>
                  </w:pPr>
                  <w:r>
                    <w:rPr>
                      <w:rFonts w:hint="default" w:cs="Times New Roman"/>
                      <w:color w:val="auto"/>
                      <w:kern w:val="0"/>
                      <w:sz w:val="21"/>
                      <w:szCs w:val="21"/>
                      <w:lang w:val="en-US" w:eastAsia="zh-CN"/>
                    </w:rPr>
                    <w:t>2</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lang w:val="en-US" w:eastAsia="zh-CN"/>
                    </w:rPr>
                  </w:pPr>
                  <w:r>
                    <w:rPr>
                      <w:rFonts w:hint="eastAsia" w:cs="Times New Roman"/>
                      <w:color w:val="auto"/>
                      <w:kern w:val="0"/>
                      <w:sz w:val="21"/>
                      <w:szCs w:val="21"/>
                      <w:lang w:val="en-US" w:eastAsia="zh-CN"/>
                    </w:rPr>
                    <w:t>台</w:t>
                  </w:r>
                </w:p>
              </w:tc>
              <w:tc>
                <w:tcPr>
                  <w:tcW w:w="9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b/>
                      <w:color w:val="000000" w:themeColor="text1"/>
                      <w:szCs w:val="21"/>
                      <w:lang w:eastAsia="zh-CN"/>
                      <w14:textFill>
                        <w14:solidFill>
                          <w14:schemeClr w14:val="tx1"/>
                        </w14:solidFill>
                      </w14:textFill>
                    </w:rPr>
                  </w:pPr>
                  <w:r>
                    <w:rPr>
                      <w:rFonts w:hint="eastAsia" w:cs="Times New Roman"/>
                      <w:color w:val="auto"/>
                      <w:kern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4</w:t>
                  </w:r>
                </w:p>
              </w:tc>
              <w:tc>
                <w:tcPr>
                  <w:tcW w:w="30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lang w:val="en-US" w:eastAsia="zh-CN"/>
                    </w:rPr>
                  </w:pPr>
                  <w:r>
                    <w:rPr>
                      <w:rFonts w:hint="eastAsia" w:cs="Times New Roman"/>
                      <w:color w:val="auto"/>
                      <w:kern w:val="0"/>
                      <w:sz w:val="21"/>
                      <w:szCs w:val="21"/>
                      <w:lang w:val="en-US" w:eastAsia="zh-CN"/>
                    </w:rPr>
                    <w:t>自动上玻璃机</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lang w:val="en-US" w:eastAsia="zh-CN"/>
                    </w:rPr>
                  </w:pPr>
                  <w:r>
                    <w:rPr>
                      <w:rFonts w:hint="eastAsia" w:ascii="Times New Roman" w:hAnsi="Times New Roman"/>
                      <w:b/>
                      <w:color w:val="000000" w:themeColor="text1"/>
                      <w:szCs w:val="21"/>
                      <w:lang w:val="en-US" w:eastAsia="zh-CN"/>
                      <w14:textFill>
                        <w14:solidFill>
                          <w14:schemeClr w14:val="tx1"/>
                        </w14:solidFill>
                      </w14:textFill>
                    </w:rPr>
                    <w:t>/</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lang w:val="en-US" w:eastAsia="zh-CN"/>
                    </w:rPr>
                  </w:pPr>
                  <w:r>
                    <w:rPr>
                      <w:rFonts w:hint="default" w:cs="Times New Roman"/>
                      <w:color w:val="auto"/>
                      <w:kern w:val="0"/>
                      <w:sz w:val="21"/>
                      <w:szCs w:val="21"/>
                      <w:lang w:val="en-US" w:eastAsia="zh-CN"/>
                    </w:rPr>
                    <w:t>1</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cs="Times New Roman"/>
                      <w:color w:val="auto"/>
                      <w:kern w:val="0"/>
                      <w:sz w:val="21"/>
                      <w:szCs w:val="21"/>
                      <w:lang w:val="en-US" w:eastAsia="zh-CN"/>
                    </w:rPr>
                    <w:t>台</w:t>
                  </w:r>
                </w:p>
              </w:tc>
              <w:tc>
                <w:tcPr>
                  <w:tcW w:w="9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b/>
                      <w:color w:val="000000" w:themeColor="text1"/>
                      <w:szCs w:val="21"/>
                      <w:lang w:eastAsia="zh-CN"/>
                      <w14:textFill>
                        <w14:solidFill>
                          <w14:schemeClr w14:val="tx1"/>
                        </w14:solidFill>
                      </w14:textFill>
                    </w:rPr>
                  </w:pPr>
                  <w:r>
                    <w:rPr>
                      <w:rFonts w:hint="eastAsia" w:cs="Times New Roman"/>
                      <w:color w:val="auto"/>
                      <w:kern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5</w:t>
                  </w:r>
                </w:p>
              </w:tc>
              <w:tc>
                <w:tcPr>
                  <w:tcW w:w="30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lang w:val="en-US" w:eastAsia="zh-CN"/>
                    </w:rPr>
                  </w:pPr>
                  <w:r>
                    <w:rPr>
                      <w:rFonts w:hint="eastAsia" w:cs="Times New Roman"/>
                      <w:color w:val="auto"/>
                      <w:kern w:val="0"/>
                      <w:sz w:val="21"/>
                      <w:szCs w:val="21"/>
                      <w:lang w:val="en-US" w:eastAsia="zh-CN"/>
                    </w:rPr>
                    <w:t>EVA裁切机</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lang w:val="en-US" w:eastAsia="zh-CN"/>
                    </w:rPr>
                  </w:pPr>
                  <w:r>
                    <w:rPr>
                      <w:rFonts w:hint="eastAsia" w:ascii="Times New Roman" w:hAnsi="Times New Roman"/>
                      <w:b/>
                      <w:color w:val="000000" w:themeColor="text1"/>
                      <w:szCs w:val="21"/>
                      <w:lang w:val="en-US" w:eastAsia="zh-CN"/>
                      <w14:textFill>
                        <w14:solidFill>
                          <w14:schemeClr w14:val="tx1"/>
                        </w14:solidFill>
                      </w14:textFill>
                    </w:rPr>
                    <w:t>/</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lang w:val="en-US" w:eastAsia="zh-CN"/>
                    </w:rPr>
                  </w:pPr>
                  <w:r>
                    <w:rPr>
                      <w:rFonts w:hint="default" w:cs="Times New Roman"/>
                      <w:color w:val="auto"/>
                      <w:kern w:val="0"/>
                      <w:sz w:val="21"/>
                      <w:szCs w:val="21"/>
                      <w:lang w:val="en-US" w:eastAsia="zh-CN"/>
                    </w:rPr>
                    <w:t>1</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cs="Times New Roman"/>
                      <w:color w:val="auto"/>
                      <w:kern w:val="0"/>
                      <w:sz w:val="21"/>
                      <w:szCs w:val="21"/>
                      <w:lang w:val="en-US" w:eastAsia="zh-CN"/>
                    </w:rPr>
                    <w:t>台</w:t>
                  </w:r>
                </w:p>
              </w:tc>
              <w:tc>
                <w:tcPr>
                  <w:tcW w:w="9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b/>
                      <w:color w:val="000000" w:themeColor="text1"/>
                      <w:szCs w:val="21"/>
                      <w:lang w:eastAsia="zh-CN"/>
                      <w14:textFill>
                        <w14:solidFill>
                          <w14:schemeClr w14:val="tx1"/>
                        </w14:solidFill>
                      </w14:textFill>
                    </w:rPr>
                  </w:pPr>
                  <w:r>
                    <w:rPr>
                      <w:rFonts w:hint="eastAsia" w:cs="Times New Roman"/>
                      <w:color w:val="auto"/>
                      <w:kern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6</w:t>
                  </w:r>
                </w:p>
              </w:tc>
              <w:tc>
                <w:tcPr>
                  <w:tcW w:w="30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lang w:val="en-US" w:eastAsia="zh-CN"/>
                    </w:rPr>
                  </w:pPr>
                  <w:r>
                    <w:rPr>
                      <w:rFonts w:hint="eastAsia" w:cs="Times New Roman"/>
                      <w:color w:val="auto"/>
                      <w:kern w:val="0"/>
                      <w:sz w:val="21"/>
                      <w:szCs w:val="21"/>
                      <w:lang w:val="en-US" w:eastAsia="zh-CN"/>
                    </w:rPr>
                    <w:t>机器人排版机</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lang w:val="en-US" w:eastAsia="zh-CN"/>
                    </w:rPr>
                  </w:pPr>
                  <w:r>
                    <w:rPr>
                      <w:rFonts w:hint="eastAsia" w:ascii="Times New Roman" w:hAnsi="Times New Roman"/>
                      <w:b/>
                      <w:color w:val="000000" w:themeColor="text1"/>
                      <w:szCs w:val="21"/>
                      <w:lang w:val="en-US" w:eastAsia="zh-CN"/>
                      <w14:textFill>
                        <w14:solidFill>
                          <w14:schemeClr w14:val="tx1"/>
                        </w14:solidFill>
                      </w14:textFill>
                    </w:rPr>
                    <w:t>/</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lang w:val="en-US" w:eastAsia="zh-CN"/>
                    </w:rPr>
                  </w:pPr>
                  <w:r>
                    <w:rPr>
                      <w:rFonts w:hint="default" w:cs="Times New Roman"/>
                      <w:color w:val="auto"/>
                      <w:kern w:val="0"/>
                      <w:sz w:val="21"/>
                      <w:szCs w:val="21"/>
                      <w:lang w:val="en-US" w:eastAsia="zh-CN"/>
                    </w:rPr>
                    <w:t>2</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cs="Times New Roman"/>
                      <w:color w:val="auto"/>
                      <w:kern w:val="0"/>
                      <w:sz w:val="21"/>
                      <w:szCs w:val="21"/>
                      <w:lang w:val="en-US" w:eastAsia="zh-CN"/>
                    </w:rPr>
                    <w:t>台</w:t>
                  </w:r>
                </w:p>
              </w:tc>
              <w:tc>
                <w:tcPr>
                  <w:tcW w:w="9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b/>
                      <w:color w:val="000000" w:themeColor="text1"/>
                      <w:szCs w:val="21"/>
                      <w:lang w:eastAsia="zh-CN"/>
                      <w14:textFill>
                        <w14:solidFill>
                          <w14:schemeClr w14:val="tx1"/>
                        </w14:solidFill>
                      </w14:textFill>
                    </w:rPr>
                  </w:pPr>
                  <w:r>
                    <w:rPr>
                      <w:rFonts w:hint="eastAsia" w:cs="Times New Roman"/>
                      <w:color w:val="auto"/>
                      <w:kern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7</w:t>
                  </w:r>
                </w:p>
              </w:tc>
              <w:tc>
                <w:tcPr>
                  <w:tcW w:w="30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lang w:val="en-US" w:eastAsia="zh-CN"/>
                    </w:rPr>
                  </w:pPr>
                  <w:r>
                    <w:rPr>
                      <w:rFonts w:hint="eastAsia" w:cs="Times New Roman"/>
                      <w:color w:val="auto"/>
                      <w:kern w:val="0"/>
                      <w:sz w:val="21"/>
                      <w:szCs w:val="21"/>
                      <w:lang w:val="en-US" w:eastAsia="zh-CN"/>
                    </w:rPr>
                    <w:t>自动叠焊机F型</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lang w:val="en-US" w:eastAsia="zh-CN"/>
                    </w:rPr>
                  </w:pPr>
                  <w:r>
                    <w:rPr>
                      <w:rFonts w:hint="eastAsia" w:cs="Times New Roman"/>
                      <w:color w:val="auto"/>
                      <w:kern w:val="0"/>
                      <w:sz w:val="21"/>
                      <w:szCs w:val="21"/>
                      <w:lang w:val="en-US" w:eastAsia="zh-CN"/>
                    </w:rPr>
                    <w:t>小牛</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lang w:val="en-US" w:eastAsia="zh-CN"/>
                    </w:rPr>
                  </w:pPr>
                  <w:r>
                    <w:rPr>
                      <w:rFonts w:hint="default" w:cs="Times New Roman"/>
                      <w:color w:val="auto"/>
                      <w:kern w:val="0"/>
                      <w:sz w:val="21"/>
                      <w:szCs w:val="21"/>
                      <w:lang w:val="en-US" w:eastAsia="zh-CN"/>
                    </w:rPr>
                    <w:t>1</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cs="Times New Roman"/>
                      <w:color w:val="auto"/>
                      <w:kern w:val="0"/>
                      <w:sz w:val="21"/>
                      <w:szCs w:val="21"/>
                      <w:lang w:val="en-US" w:eastAsia="zh-CN"/>
                    </w:rPr>
                    <w:t>台</w:t>
                  </w:r>
                </w:p>
              </w:tc>
              <w:tc>
                <w:tcPr>
                  <w:tcW w:w="9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b/>
                      <w:color w:val="000000" w:themeColor="text1"/>
                      <w:szCs w:val="21"/>
                      <w:lang w:eastAsia="zh-CN"/>
                      <w14:textFill>
                        <w14:solidFill>
                          <w14:schemeClr w14:val="tx1"/>
                        </w14:solidFill>
                      </w14:textFill>
                    </w:rPr>
                  </w:pPr>
                  <w:r>
                    <w:rPr>
                      <w:rFonts w:hint="eastAsia" w:cs="Times New Roman"/>
                      <w:color w:val="auto"/>
                      <w:kern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8</w:t>
                  </w:r>
                </w:p>
              </w:tc>
              <w:tc>
                <w:tcPr>
                  <w:tcW w:w="30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lang w:val="en-US" w:eastAsia="zh-CN"/>
                    </w:rPr>
                  </w:pPr>
                  <w:r>
                    <w:rPr>
                      <w:rFonts w:hint="eastAsia" w:cs="Times New Roman"/>
                      <w:color w:val="auto"/>
                      <w:kern w:val="0"/>
                      <w:sz w:val="21"/>
                      <w:szCs w:val="21"/>
                      <w:lang w:val="en-US" w:eastAsia="zh-CN"/>
                    </w:rPr>
                    <w:t>自动贴胶带机</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lang w:val="en-US" w:eastAsia="zh-CN"/>
                    </w:rPr>
                  </w:pPr>
                  <w:r>
                    <w:rPr>
                      <w:rFonts w:hint="eastAsia" w:ascii="Times New Roman" w:hAnsi="Times New Roman"/>
                      <w:b/>
                      <w:color w:val="000000" w:themeColor="text1"/>
                      <w:szCs w:val="21"/>
                      <w:lang w:val="en-US" w:eastAsia="zh-CN"/>
                      <w14:textFill>
                        <w14:solidFill>
                          <w14:schemeClr w14:val="tx1"/>
                        </w14:solidFill>
                      </w14:textFill>
                    </w:rPr>
                    <w:t>/</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lang w:val="en-US" w:eastAsia="zh-CN"/>
                    </w:rPr>
                  </w:pPr>
                  <w:r>
                    <w:rPr>
                      <w:rFonts w:hint="default" w:cs="Times New Roman"/>
                      <w:color w:val="auto"/>
                      <w:kern w:val="0"/>
                      <w:sz w:val="21"/>
                      <w:szCs w:val="21"/>
                      <w:lang w:val="en-US" w:eastAsia="zh-CN"/>
                    </w:rPr>
                    <w:t>1</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cs="Times New Roman"/>
                      <w:color w:val="auto"/>
                      <w:kern w:val="0"/>
                      <w:sz w:val="21"/>
                      <w:szCs w:val="21"/>
                      <w:lang w:val="en-US" w:eastAsia="zh-CN"/>
                    </w:rPr>
                    <w:t>台</w:t>
                  </w:r>
                </w:p>
              </w:tc>
              <w:tc>
                <w:tcPr>
                  <w:tcW w:w="9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b/>
                      <w:color w:val="000000" w:themeColor="text1"/>
                      <w:szCs w:val="21"/>
                      <w:lang w:eastAsia="zh-CN"/>
                      <w14:textFill>
                        <w14:solidFill>
                          <w14:schemeClr w14:val="tx1"/>
                        </w14:solidFill>
                      </w14:textFill>
                    </w:rPr>
                  </w:pPr>
                  <w:r>
                    <w:rPr>
                      <w:rFonts w:hint="eastAsia" w:cs="Times New Roman"/>
                      <w:color w:val="auto"/>
                      <w:kern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9</w:t>
                  </w:r>
                </w:p>
              </w:tc>
              <w:tc>
                <w:tcPr>
                  <w:tcW w:w="30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lang w:val="en-US" w:eastAsia="zh-CN"/>
                    </w:rPr>
                  </w:pPr>
                  <w:r>
                    <w:rPr>
                      <w:rFonts w:hint="eastAsia" w:cs="Times New Roman"/>
                      <w:color w:val="auto"/>
                      <w:kern w:val="0"/>
                      <w:sz w:val="21"/>
                      <w:szCs w:val="21"/>
                      <w:lang w:val="en-US" w:eastAsia="zh-CN"/>
                    </w:rPr>
                    <w:t>堆栈</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lang w:val="en-US" w:eastAsia="zh-CN"/>
                    </w:rPr>
                  </w:pPr>
                  <w:r>
                    <w:rPr>
                      <w:rFonts w:hint="eastAsia" w:ascii="Times New Roman" w:hAnsi="Times New Roman"/>
                      <w:b/>
                      <w:color w:val="000000" w:themeColor="text1"/>
                      <w:szCs w:val="21"/>
                      <w:lang w:val="en-US" w:eastAsia="zh-CN"/>
                      <w14:textFill>
                        <w14:solidFill>
                          <w14:schemeClr w14:val="tx1"/>
                        </w14:solidFill>
                      </w14:textFill>
                    </w:rPr>
                    <w:t>/</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lang w:val="en-US" w:eastAsia="zh-CN"/>
                    </w:rPr>
                  </w:pPr>
                  <w:r>
                    <w:rPr>
                      <w:rFonts w:hint="default" w:cs="Times New Roman"/>
                      <w:color w:val="auto"/>
                      <w:kern w:val="0"/>
                      <w:sz w:val="21"/>
                      <w:szCs w:val="21"/>
                      <w:lang w:val="en-US" w:eastAsia="zh-CN"/>
                    </w:rPr>
                    <w:t>6</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cs="Times New Roman"/>
                      <w:color w:val="auto"/>
                      <w:kern w:val="0"/>
                      <w:sz w:val="21"/>
                      <w:szCs w:val="21"/>
                      <w:lang w:val="en-US" w:eastAsia="zh-CN"/>
                    </w:rPr>
                    <w:t>台</w:t>
                  </w:r>
                </w:p>
              </w:tc>
              <w:tc>
                <w:tcPr>
                  <w:tcW w:w="9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b/>
                      <w:color w:val="000000" w:themeColor="text1"/>
                      <w:szCs w:val="21"/>
                      <w:lang w:eastAsia="zh-CN"/>
                      <w14:textFill>
                        <w14:solidFill>
                          <w14:schemeClr w14:val="tx1"/>
                        </w14:solidFill>
                      </w14:textFill>
                    </w:rPr>
                  </w:pPr>
                  <w:r>
                    <w:rPr>
                      <w:rFonts w:hint="eastAsia" w:cs="Times New Roman"/>
                      <w:color w:val="auto"/>
                      <w:kern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10</w:t>
                  </w:r>
                </w:p>
              </w:tc>
              <w:tc>
                <w:tcPr>
                  <w:tcW w:w="30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cs="Times New Roman"/>
                      <w:color w:val="auto"/>
                      <w:kern w:val="0"/>
                      <w:sz w:val="21"/>
                      <w:szCs w:val="21"/>
                      <w:lang w:val="en-US" w:eastAsia="zh-CN"/>
                    </w:rPr>
                    <w:t>二次EVA/TPT裁切机</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ascii="Times New Roman" w:hAnsi="Times New Roman"/>
                      <w:b/>
                      <w:color w:val="000000" w:themeColor="text1"/>
                      <w:szCs w:val="21"/>
                      <w:lang w:val="en-US" w:eastAsia="zh-CN"/>
                      <w14:textFill>
                        <w14:solidFill>
                          <w14:schemeClr w14:val="tx1"/>
                        </w14:solidFill>
                      </w14:textFill>
                    </w:rPr>
                    <w:t>/</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lang w:val="en-US" w:eastAsia="zh-CN"/>
                    </w:rPr>
                  </w:pPr>
                  <w:r>
                    <w:rPr>
                      <w:rFonts w:hint="default" w:cs="Times New Roman"/>
                      <w:color w:val="auto"/>
                      <w:kern w:val="0"/>
                      <w:sz w:val="21"/>
                      <w:szCs w:val="21"/>
                      <w:lang w:val="en-US" w:eastAsia="zh-CN"/>
                    </w:rPr>
                    <w:t>2</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cs="Times New Roman"/>
                      <w:color w:val="auto"/>
                      <w:kern w:val="0"/>
                      <w:sz w:val="21"/>
                      <w:szCs w:val="21"/>
                      <w:lang w:val="en-US" w:eastAsia="zh-CN"/>
                    </w:rPr>
                    <w:t>台</w:t>
                  </w:r>
                </w:p>
              </w:tc>
              <w:tc>
                <w:tcPr>
                  <w:tcW w:w="9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b/>
                      <w:color w:val="000000" w:themeColor="text1"/>
                      <w:szCs w:val="21"/>
                      <w:lang w:eastAsia="zh-CN"/>
                      <w14:textFill>
                        <w14:solidFill>
                          <w14:schemeClr w14:val="tx1"/>
                        </w14:solidFill>
                      </w14:textFill>
                    </w:rPr>
                  </w:pPr>
                  <w:r>
                    <w:rPr>
                      <w:rFonts w:hint="eastAsia" w:cs="Times New Roman"/>
                      <w:color w:val="auto"/>
                      <w:kern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11</w:t>
                  </w:r>
                </w:p>
              </w:tc>
              <w:tc>
                <w:tcPr>
                  <w:tcW w:w="30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cs="Times New Roman"/>
                      <w:color w:val="auto"/>
                      <w:kern w:val="0"/>
                      <w:sz w:val="21"/>
                      <w:szCs w:val="21"/>
                      <w:lang w:val="en-US" w:eastAsia="zh-CN"/>
                    </w:rPr>
                    <w:t>层前EL</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lang w:val="en-US" w:eastAsia="zh-CN"/>
                    </w:rPr>
                  </w:pPr>
                  <w:r>
                    <w:rPr>
                      <w:rFonts w:hint="eastAsia" w:cs="Times New Roman"/>
                      <w:color w:val="auto"/>
                      <w:kern w:val="0"/>
                      <w:sz w:val="21"/>
                      <w:szCs w:val="21"/>
                      <w:lang w:val="en-US" w:eastAsia="zh-CN"/>
                    </w:rPr>
                    <w:t>沛德，沛煜</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lang w:val="en-US" w:eastAsia="zh-CN"/>
                    </w:rPr>
                  </w:pPr>
                  <w:r>
                    <w:rPr>
                      <w:rFonts w:hint="default" w:cs="Times New Roman"/>
                      <w:color w:val="auto"/>
                      <w:kern w:val="0"/>
                      <w:sz w:val="21"/>
                      <w:szCs w:val="21"/>
                      <w:lang w:val="en-US" w:eastAsia="zh-CN"/>
                    </w:rPr>
                    <w:t>1</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lang w:val="en-US" w:eastAsia="zh-CN"/>
                    </w:rPr>
                  </w:pPr>
                  <w:r>
                    <w:rPr>
                      <w:rFonts w:hint="eastAsia" w:cs="Times New Roman"/>
                      <w:color w:val="auto"/>
                      <w:kern w:val="0"/>
                      <w:sz w:val="21"/>
                      <w:szCs w:val="21"/>
                      <w:lang w:val="en-US" w:eastAsia="zh-CN"/>
                    </w:rPr>
                    <w:t>台</w:t>
                  </w:r>
                </w:p>
              </w:tc>
              <w:tc>
                <w:tcPr>
                  <w:tcW w:w="9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b/>
                      <w:color w:val="000000" w:themeColor="text1"/>
                      <w:szCs w:val="21"/>
                      <w:highlight w:val="none"/>
                      <w:lang w:eastAsia="zh-CN"/>
                      <w14:textFill>
                        <w14:solidFill>
                          <w14:schemeClr w14:val="tx1"/>
                        </w14:solidFill>
                      </w14:textFill>
                    </w:rPr>
                  </w:pPr>
                  <w:r>
                    <w:rPr>
                      <w:rFonts w:hint="eastAsia" w:cs="Times New Roman"/>
                      <w:color w:val="auto"/>
                      <w:kern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12</w:t>
                  </w:r>
                </w:p>
              </w:tc>
              <w:tc>
                <w:tcPr>
                  <w:tcW w:w="30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cs="Times New Roman"/>
                      <w:color w:val="auto"/>
                      <w:kern w:val="0"/>
                      <w:sz w:val="21"/>
                      <w:szCs w:val="21"/>
                      <w:lang w:val="en-US" w:eastAsia="zh-CN"/>
                    </w:rPr>
                    <w:t>单层双腔2456层压机</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ascii="Times New Roman" w:hAnsi="Times New Roman"/>
                      <w:b/>
                      <w:color w:val="000000" w:themeColor="text1"/>
                      <w:szCs w:val="21"/>
                      <w:lang w:val="en-US" w:eastAsia="zh-CN"/>
                      <w14:textFill>
                        <w14:solidFill>
                          <w14:schemeClr w14:val="tx1"/>
                        </w14:solidFill>
                      </w14:textFill>
                    </w:rPr>
                    <w:t>/</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default" w:cs="Times New Roman"/>
                      <w:color w:val="auto"/>
                      <w:kern w:val="0"/>
                      <w:sz w:val="21"/>
                      <w:szCs w:val="21"/>
                      <w:lang w:val="en-US" w:eastAsia="zh-CN"/>
                    </w:rPr>
                    <w:t>2</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cs="Times New Roman"/>
                      <w:color w:val="auto"/>
                      <w:kern w:val="0"/>
                      <w:sz w:val="21"/>
                      <w:szCs w:val="21"/>
                      <w:lang w:val="en-US" w:eastAsia="zh-CN"/>
                    </w:rPr>
                    <w:t>台</w:t>
                  </w:r>
                </w:p>
              </w:tc>
              <w:tc>
                <w:tcPr>
                  <w:tcW w:w="9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13</w:t>
                  </w:r>
                </w:p>
              </w:tc>
              <w:tc>
                <w:tcPr>
                  <w:tcW w:w="30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cs="Times New Roman"/>
                      <w:color w:val="auto"/>
                      <w:kern w:val="0"/>
                      <w:sz w:val="21"/>
                      <w:szCs w:val="21"/>
                      <w:lang w:val="en-US" w:eastAsia="zh-CN"/>
                    </w:rPr>
                    <w:t>自动削边机</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ascii="Times New Roman" w:hAnsi="Times New Roman"/>
                      <w:b/>
                      <w:color w:val="000000" w:themeColor="text1"/>
                      <w:szCs w:val="21"/>
                      <w:lang w:val="en-US" w:eastAsia="zh-CN"/>
                      <w14:textFill>
                        <w14:solidFill>
                          <w14:schemeClr w14:val="tx1"/>
                        </w14:solidFill>
                      </w14:textFill>
                    </w:rPr>
                    <w:t>/</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default" w:cs="Times New Roman"/>
                      <w:color w:val="auto"/>
                      <w:kern w:val="0"/>
                      <w:sz w:val="21"/>
                      <w:szCs w:val="21"/>
                      <w:lang w:val="en-US" w:eastAsia="zh-CN"/>
                    </w:rPr>
                    <w:t>1</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cs="Times New Roman"/>
                      <w:color w:val="auto"/>
                      <w:kern w:val="0"/>
                      <w:sz w:val="21"/>
                      <w:szCs w:val="21"/>
                      <w:lang w:val="en-US" w:eastAsia="zh-CN"/>
                    </w:rPr>
                    <w:t>台</w:t>
                  </w:r>
                </w:p>
              </w:tc>
              <w:tc>
                <w:tcPr>
                  <w:tcW w:w="9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14</w:t>
                  </w:r>
                </w:p>
              </w:tc>
              <w:tc>
                <w:tcPr>
                  <w:tcW w:w="30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cs="Times New Roman"/>
                      <w:color w:val="auto"/>
                      <w:kern w:val="0"/>
                      <w:sz w:val="21"/>
                      <w:szCs w:val="21"/>
                      <w:lang w:val="en-US" w:eastAsia="zh-CN"/>
                    </w:rPr>
                    <w:t>90度翻转检查</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ascii="Times New Roman" w:hAnsi="Times New Roman"/>
                      <w:b/>
                      <w:color w:val="000000" w:themeColor="text1"/>
                      <w:szCs w:val="21"/>
                      <w:lang w:val="en-US" w:eastAsia="zh-CN"/>
                      <w14:textFill>
                        <w14:solidFill>
                          <w14:schemeClr w14:val="tx1"/>
                        </w14:solidFill>
                      </w14:textFill>
                    </w:rPr>
                    <w:t>/</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default" w:cs="Times New Roman"/>
                      <w:color w:val="auto"/>
                      <w:kern w:val="0"/>
                      <w:sz w:val="21"/>
                      <w:szCs w:val="21"/>
                      <w:lang w:val="en-US" w:eastAsia="zh-CN"/>
                    </w:rPr>
                    <w:t>1</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cs="Times New Roman"/>
                      <w:color w:val="auto"/>
                      <w:kern w:val="0"/>
                      <w:sz w:val="21"/>
                      <w:szCs w:val="21"/>
                      <w:lang w:val="en-US" w:eastAsia="zh-CN"/>
                    </w:rPr>
                    <w:t>台</w:t>
                  </w:r>
                </w:p>
              </w:tc>
              <w:tc>
                <w:tcPr>
                  <w:tcW w:w="9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15</w:t>
                  </w:r>
                </w:p>
              </w:tc>
              <w:tc>
                <w:tcPr>
                  <w:tcW w:w="30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cs="Times New Roman"/>
                      <w:color w:val="auto"/>
                      <w:kern w:val="0"/>
                      <w:sz w:val="21"/>
                      <w:szCs w:val="21"/>
                      <w:lang w:val="en-US" w:eastAsia="zh-CN"/>
                    </w:rPr>
                    <w:t>自动装框机</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ascii="Times New Roman" w:hAnsi="Times New Roman"/>
                      <w:b/>
                      <w:color w:val="000000" w:themeColor="text1"/>
                      <w:szCs w:val="21"/>
                      <w:lang w:val="en-US" w:eastAsia="zh-CN"/>
                      <w14:textFill>
                        <w14:solidFill>
                          <w14:schemeClr w14:val="tx1"/>
                        </w14:solidFill>
                      </w14:textFill>
                    </w:rPr>
                    <w:t>/</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default" w:cs="Times New Roman"/>
                      <w:color w:val="auto"/>
                      <w:kern w:val="0"/>
                      <w:sz w:val="21"/>
                      <w:szCs w:val="21"/>
                      <w:lang w:val="en-US" w:eastAsia="zh-CN"/>
                    </w:rPr>
                    <w:t>1</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cs="Times New Roman"/>
                      <w:color w:val="auto"/>
                      <w:kern w:val="0"/>
                      <w:sz w:val="21"/>
                      <w:szCs w:val="21"/>
                      <w:lang w:val="en-US" w:eastAsia="zh-CN"/>
                    </w:rPr>
                    <w:t>台</w:t>
                  </w:r>
                </w:p>
              </w:tc>
              <w:tc>
                <w:tcPr>
                  <w:tcW w:w="9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16</w:t>
                  </w:r>
                </w:p>
              </w:tc>
              <w:tc>
                <w:tcPr>
                  <w:tcW w:w="30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cs="Times New Roman"/>
                      <w:color w:val="auto"/>
                      <w:kern w:val="0"/>
                      <w:sz w:val="21"/>
                      <w:szCs w:val="21"/>
                      <w:lang w:val="en-US" w:eastAsia="zh-CN"/>
                    </w:rPr>
                    <w:t>抓框机械手</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ascii="Times New Roman" w:hAnsi="Times New Roman"/>
                      <w:b/>
                      <w:color w:val="000000" w:themeColor="text1"/>
                      <w:szCs w:val="21"/>
                      <w:lang w:val="en-US" w:eastAsia="zh-CN"/>
                      <w14:textFill>
                        <w14:solidFill>
                          <w14:schemeClr w14:val="tx1"/>
                        </w14:solidFill>
                      </w14:textFill>
                    </w:rPr>
                    <w:t>/</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default" w:cs="Times New Roman"/>
                      <w:color w:val="auto"/>
                      <w:kern w:val="0"/>
                      <w:sz w:val="21"/>
                      <w:szCs w:val="21"/>
                      <w:lang w:val="en-US" w:eastAsia="zh-CN"/>
                    </w:rPr>
                    <w:t>1</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cs="Times New Roman"/>
                      <w:color w:val="auto"/>
                      <w:kern w:val="0"/>
                      <w:sz w:val="21"/>
                      <w:szCs w:val="21"/>
                      <w:lang w:val="en-US" w:eastAsia="zh-CN"/>
                    </w:rPr>
                    <w:t>台</w:t>
                  </w:r>
                </w:p>
              </w:tc>
              <w:tc>
                <w:tcPr>
                  <w:tcW w:w="9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17</w:t>
                  </w:r>
                </w:p>
              </w:tc>
              <w:tc>
                <w:tcPr>
                  <w:tcW w:w="30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cs="Times New Roman"/>
                      <w:color w:val="auto"/>
                      <w:kern w:val="0"/>
                      <w:sz w:val="21"/>
                      <w:szCs w:val="21"/>
                      <w:lang w:val="en-US" w:eastAsia="zh-CN"/>
                    </w:rPr>
                    <w:t>边框涂胶机</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ascii="Times New Roman" w:hAnsi="Times New Roman"/>
                      <w:b/>
                      <w:color w:val="000000" w:themeColor="text1"/>
                      <w:szCs w:val="21"/>
                      <w:lang w:val="en-US" w:eastAsia="zh-CN"/>
                      <w14:textFill>
                        <w14:solidFill>
                          <w14:schemeClr w14:val="tx1"/>
                        </w14:solidFill>
                      </w14:textFill>
                    </w:rPr>
                    <w:t>/</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default" w:cs="Times New Roman"/>
                      <w:color w:val="auto"/>
                      <w:kern w:val="0"/>
                      <w:sz w:val="21"/>
                      <w:szCs w:val="21"/>
                      <w:lang w:val="en-US" w:eastAsia="zh-CN"/>
                    </w:rPr>
                    <w:t>1</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cs="Times New Roman"/>
                      <w:color w:val="auto"/>
                      <w:kern w:val="0"/>
                      <w:sz w:val="21"/>
                      <w:szCs w:val="21"/>
                      <w:lang w:val="en-US" w:eastAsia="zh-CN"/>
                    </w:rPr>
                    <w:t>台</w:t>
                  </w:r>
                </w:p>
              </w:tc>
              <w:tc>
                <w:tcPr>
                  <w:tcW w:w="9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18</w:t>
                  </w:r>
                </w:p>
              </w:tc>
              <w:tc>
                <w:tcPr>
                  <w:tcW w:w="30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cs="Times New Roman"/>
                      <w:color w:val="auto"/>
                      <w:kern w:val="0"/>
                      <w:sz w:val="21"/>
                      <w:szCs w:val="21"/>
                      <w:lang w:val="en-US" w:eastAsia="zh-CN"/>
                    </w:rPr>
                    <w:t>接线盒涂胶机</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cs="Times New Roman"/>
                      <w:color w:val="auto"/>
                      <w:kern w:val="0"/>
                      <w:sz w:val="21"/>
                      <w:szCs w:val="21"/>
                      <w:lang w:val="en-US" w:eastAsia="zh-CN"/>
                    </w:rPr>
                    <w:t>盛普</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default" w:cs="Times New Roman"/>
                      <w:color w:val="auto"/>
                      <w:kern w:val="0"/>
                      <w:sz w:val="21"/>
                      <w:szCs w:val="21"/>
                      <w:lang w:val="en-US" w:eastAsia="zh-CN"/>
                    </w:rPr>
                    <w:t>1</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cs="Times New Roman"/>
                      <w:color w:val="auto"/>
                      <w:kern w:val="0"/>
                      <w:sz w:val="21"/>
                      <w:szCs w:val="21"/>
                      <w:lang w:val="en-US" w:eastAsia="zh-CN"/>
                    </w:rPr>
                    <w:t>台</w:t>
                  </w:r>
                </w:p>
              </w:tc>
              <w:tc>
                <w:tcPr>
                  <w:tcW w:w="9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19</w:t>
                  </w:r>
                </w:p>
              </w:tc>
              <w:tc>
                <w:tcPr>
                  <w:tcW w:w="30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cs="Times New Roman"/>
                      <w:color w:val="auto"/>
                      <w:kern w:val="0"/>
                      <w:sz w:val="21"/>
                      <w:szCs w:val="21"/>
                      <w:lang w:val="en-US" w:eastAsia="zh-CN"/>
                    </w:rPr>
                    <w:t>自动灌胶单元</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ascii="Times New Roman" w:hAnsi="Times New Roman"/>
                      <w:b/>
                      <w:color w:val="000000" w:themeColor="text1"/>
                      <w:szCs w:val="21"/>
                      <w:lang w:val="en-US" w:eastAsia="zh-CN"/>
                      <w14:textFill>
                        <w14:solidFill>
                          <w14:schemeClr w14:val="tx1"/>
                        </w14:solidFill>
                      </w14:textFill>
                    </w:rPr>
                    <w:t>/</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default" w:cs="Times New Roman"/>
                      <w:color w:val="auto"/>
                      <w:kern w:val="0"/>
                      <w:sz w:val="21"/>
                      <w:szCs w:val="21"/>
                      <w:lang w:val="en-US" w:eastAsia="zh-CN"/>
                    </w:rPr>
                    <w:t>1</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cs="Times New Roman"/>
                      <w:color w:val="auto"/>
                      <w:kern w:val="0"/>
                      <w:sz w:val="21"/>
                      <w:szCs w:val="21"/>
                      <w:lang w:val="en-US" w:eastAsia="zh-CN"/>
                    </w:rPr>
                    <w:t>台</w:t>
                  </w:r>
                </w:p>
              </w:tc>
              <w:tc>
                <w:tcPr>
                  <w:tcW w:w="9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20</w:t>
                  </w:r>
                </w:p>
              </w:tc>
              <w:tc>
                <w:tcPr>
                  <w:tcW w:w="30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cs="Times New Roman"/>
                      <w:color w:val="auto"/>
                      <w:kern w:val="0"/>
                      <w:sz w:val="21"/>
                      <w:szCs w:val="21"/>
                      <w:lang w:val="en-US" w:eastAsia="zh-CN"/>
                    </w:rPr>
                    <w:t>A\B双组份灌胶机</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cs="Times New Roman"/>
                      <w:color w:val="auto"/>
                      <w:kern w:val="0"/>
                      <w:sz w:val="21"/>
                      <w:szCs w:val="21"/>
                      <w:lang w:val="en-US" w:eastAsia="zh-CN"/>
                    </w:rPr>
                    <w:t>盛普</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default" w:cs="Times New Roman"/>
                      <w:color w:val="auto"/>
                      <w:kern w:val="0"/>
                      <w:sz w:val="21"/>
                      <w:szCs w:val="21"/>
                      <w:lang w:val="en-US" w:eastAsia="zh-CN"/>
                    </w:rPr>
                    <w:t>1</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cs="Times New Roman"/>
                      <w:color w:val="auto"/>
                      <w:kern w:val="0"/>
                      <w:sz w:val="21"/>
                      <w:szCs w:val="21"/>
                      <w:lang w:val="en-US" w:eastAsia="zh-CN"/>
                    </w:rPr>
                    <w:t>台</w:t>
                  </w:r>
                </w:p>
              </w:tc>
              <w:tc>
                <w:tcPr>
                  <w:tcW w:w="9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21</w:t>
                  </w:r>
                </w:p>
              </w:tc>
              <w:tc>
                <w:tcPr>
                  <w:tcW w:w="30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cs="Times New Roman"/>
                      <w:color w:val="auto"/>
                      <w:kern w:val="0"/>
                      <w:sz w:val="21"/>
                      <w:szCs w:val="21"/>
                      <w:lang w:val="en-US" w:eastAsia="zh-CN"/>
                    </w:rPr>
                    <w:t>固化线上下料移栽机</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ascii="Times New Roman" w:hAnsi="Times New Roman"/>
                      <w:b/>
                      <w:color w:val="000000" w:themeColor="text1"/>
                      <w:szCs w:val="21"/>
                      <w:lang w:val="en-US" w:eastAsia="zh-CN"/>
                      <w14:textFill>
                        <w14:solidFill>
                          <w14:schemeClr w14:val="tx1"/>
                        </w14:solidFill>
                      </w14:textFill>
                    </w:rPr>
                    <w:t>/</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default" w:cs="Times New Roman"/>
                      <w:color w:val="auto"/>
                      <w:kern w:val="0"/>
                      <w:sz w:val="21"/>
                      <w:szCs w:val="21"/>
                      <w:lang w:val="en-US" w:eastAsia="zh-CN"/>
                    </w:rPr>
                    <w:t>2</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cs="Times New Roman"/>
                      <w:color w:val="auto"/>
                      <w:kern w:val="0"/>
                      <w:sz w:val="21"/>
                      <w:szCs w:val="21"/>
                      <w:lang w:val="en-US" w:eastAsia="zh-CN"/>
                    </w:rPr>
                    <w:t>台</w:t>
                  </w:r>
                </w:p>
              </w:tc>
              <w:tc>
                <w:tcPr>
                  <w:tcW w:w="9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22</w:t>
                  </w:r>
                </w:p>
              </w:tc>
              <w:tc>
                <w:tcPr>
                  <w:tcW w:w="30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cs="Times New Roman"/>
                      <w:color w:val="auto"/>
                      <w:kern w:val="0"/>
                      <w:sz w:val="21"/>
                      <w:szCs w:val="21"/>
                      <w:lang w:val="en-US" w:eastAsia="zh-CN"/>
                    </w:rPr>
                    <w:t>固化线</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ascii="Times New Roman" w:hAnsi="Times New Roman"/>
                      <w:b/>
                      <w:color w:val="000000" w:themeColor="text1"/>
                      <w:szCs w:val="21"/>
                      <w:lang w:val="en-US" w:eastAsia="zh-CN"/>
                      <w14:textFill>
                        <w14:solidFill>
                          <w14:schemeClr w14:val="tx1"/>
                        </w14:solidFill>
                      </w14:textFill>
                    </w:rPr>
                    <w:t>/</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default" w:cs="Times New Roman"/>
                      <w:color w:val="auto"/>
                      <w:kern w:val="0"/>
                      <w:sz w:val="21"/>
                      <w:szCs w:val="21"/>
                      <w:lang w:val="en-US" w:eastAsia="zh-CN"/>
                    </w:rPr>
                    <w:t>1</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cs="Times New Roman"/>
                      <w:color w:val="auto"/>
                      <w:kern w:val="0"/>
                      <w:sz w:val="21"/>
                      <w:szCs w:val="21"/>
                      <w:lang w:val="en-US" w:eastAsia="zh-CN"/>
                    </w:rPr>
                    <w:t>台</w:t>
                  </w:r>
                </w:p>
              </w:tc>
              <w:tc>
                <w:tcPr>
                  <w:tcW w:w="9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23</w:t>
                  </w:r>
                </w:p>
              </w:tc>
              <w:tc>
                <w:tcPr>
                  <w:tcW w:w="30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cs="Times New Roman"/>
                      <w:color w:val="auto"/>
                      <w:kern w:val="0"/>
                      <w:sz w:val="21"/>
                      <w:szCs w:val="21"/>
                      <w:lang w:val="en-US" w:eastAsia="zh-CN"/>
                    </w:rPr>
                    <w:t>自动锉角机</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ascii="Times New Roman" w:hAnsi="Times New Roman"/>
                      <w:b/>
                      <w:color w:val="000000" w:themeColor="text1"/>
                      <w:szCs w:val="21"/>
                      <w:lang w:val="en-US" w:eastAsia="zh-CN"/>
                      <w14:textFill>
                        <w14:solidFill>
                          <w14:schemeClr w14:val="tx1"/>
                        </w14:solidFill>
                      </w14:textFill>
                    </w:rPr>
                    <w:t>/</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default" w:cs="Times New Roman"/>
                      <w:color w:val="auto"/>
                      <w:kern w:val="0"/>
                      <w:sz w:val="21"/>
                      <w:szCs w:val="21"/>
                      <w:lang w:val="en-US" w:eastAsia="zh-CN"/>
                    </w:rPr>
                    <w:t>1</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cs="Times New Roman"/>
                      <w:color w:val="auto"/>
                      <w:kern w:val="0"/>
                      <w:sz w:val="21"/>
                      <w:szCs w:val="21"/>
                      <w:lang w:val="en-US" w:eastAsia="zh-CN"/>
                    </w:rPr>
                    <w:t>台</w:t>
                  </w:r>
                </w:p>
              </w:tc>
              <w:tc>
                <w:tcPr>
                  <w:tcW w:w="9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24</w:t>
                  </w:r>
                </w:p>
              </w:tc>
              <w:tc>
                <w:tcPr>
                  <w:tcW w:w="30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cs="Times New Roman"/>
                      <w:color w:val="auto"/>
                      <w:kern w:val="0"/>
                      <w:sz w:val="21"/>
                      <w:szCs w:val="21"/>
                      <w:lang w:val="en-US" w:eastAsia="zh-CN"/>
                    </w:rPr>
                    <w:t>180度翻转机</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ascii="Times New Roman" w:hAnsi="Times New Roman"/>
                      <w:b/>
                      <w:color w:val="000000" w:themeColor="text1"/>
                      <w:szCs w:val="21"/>
                      <w:lang w:val="en-US" w:eastAsia="zh-CN"/>
                      <w14:textFill>
                        <w14:solidFill>
                          <w14:schemeClr w14:val="tx1"/>
                        </w14:solidFill>
                      </w14:textFill>
                    </w:rPr>
                    <w:t>/</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default" w:cs="Times New Roman"/>
                      <w:color w:val="auto"/>
                      <w:kern w:val="0"/>
                      <w:sz w:val="21"/>
                      <w:szCs w:val="21"/>
                      <w:lang w:val="en-US" w:eastAsia="zh-CN"/>
                    </w:rPr>
                    <w:t>2</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cs="Times New Roman"/>
                      <w:color w:val="auto"/>
                      <w:kern w:val="0"/>
                      <w:sz w:val="21"/>
                      <w:szCs w:val="21"/>
                      <w:lang w:val="en-US" w:eastAsia="zh-CN"/>
                    </w:rPr>
                    <w:t>台</w:t>
                  </w:r>
                </w:p>
              </w:tc>
              <w:tc>
                <w:tcPr>
                  <w:tcW w:w="9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 w:hRule="atLeast"/>
                <w:jc w:val="center"/>
              </w:trPr>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25</w:t>
                  </w:r>
                </w:p>
              </w:tc>
              <w:tc>
                <w:tcPr>
                  <w:tcW w:w="30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cs="Times New Roman"/>
                      <w:color w:val="auto"/>
                      <w:kern w:val="0"/>
                      <w:sz w:val="21"/>
                      <w:szCs w:val="21"/>
                      <w:lang w:val="en-US" w:eastAsia="zh-CN"/>
                    </w:rPr>
                    <w:t>绝缘耐压测试机</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ascii="Times New Roman" w:hAnsi="Times New Roman"/>
                      <w:b/>
                      <w:color w:val="000000" w:themeColor="text1"/>
                      <w:szCs w:val="21"/>
                      <w:lang w:val="en-US" w:eastAsia="zh-CN"/>
                      <w14:textFill>
                        <w14:solidFill>
                          <w14:schemeClr w14:val="tx1"/>
                        </w14:solidFill>
                      </w14:textFill>
                    </w:rPr>
                    <w:t>/</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default" w:cs="Times New Roman"/>
                      <w:color w:val="auto"/>
                      <w:kern w:val="0"/>
                      <w:sz w:val="21"/>
                      <w:szCs w:val="21"/>
                      <w:lang w:val="en-US" w:eastAsia="zh-CN"/>
                    </w:rPr>
                    <w:t>1</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cs="Times New Roman"/>
                      <w:color w:val="auto"/>
                      <w:kern w:val="0"/>
                      <w:sz w:val="21"/>
                      <w:szCs w:val="21"/>
                      <w:lang w:val="en-US" w:eastAsia="zh-CN"/>
                    </w:rPr>
                    <w:t>台</w:t>
                  </w:r>
                </w:p>
              </w:tc>
              <w:tc>
                <w:tcPr>
                  <w:tcW w:w="9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 w:hRule="atLeast"/>
                <w:jc w:val="center"/>
              </w:trPr>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lang w:val="en-US" w:eastAsia="zh-CN"/>
                    </w:rPr>
                  </w:pPr>
                  <w:r>
                    <w:rPr>
                      <w:rFonts w:hint="eastAsia" w:cs="Times New Roman"/>
                      <w:color w:val="auto"/>
                      <w:kern w:val="0"/>
                      <w:sz w:val="21"/>
                      <w:szCs w:val="21"/>
                      <w:lang w:val="en-US" w:eastAsia="zh-CN"/>
                    </w:rPr>
                    <w:t>26</w:t>
                  </w:r>
                </w:p>
              </w:tc>
              <w:tc>
                <w:tcPr>
                  <w:tcW w:w="30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cs="Times New Roman"/>
                      <w:color w:val="auto"/>
                      <w:kern w:val="0"/>
                      <w:sz w:val="21"/>
                      <w:szCs w:val="21"/>
                      <w:lang w:val="en-US" w:eastAsia="zh-CN"/>
                    </w:rPr>
                    <w:t>IV测试仪传输单元</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ascii="Times New Roman" w:hAnsi="Times New Roman"/>
                      <w:b/>
                      <w:color w:val="000000" w:themeColor="text1"/>
                      <w:szCs w:val="21"/>
                      <w:lang w:val="en-US" w:eastAsia="zh-CN"/>
                      <w14:textFill>
                        <w14:solidFill>
                          <w14:schemeClr w14:val="tx1"/>
                        </w14:solidFill>
                      </w14:textFill>
                    </w:rPr>
                    <w:t>/</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default" w:cs="Times New Roman"/>
                      <w:color w:val="auto"/>
                      <w:kern w:val="0"/>
                      <w:sz w:val="21"/>
                      <w:szCs w:val="21"/>
                      <w:lang w:val="en-US" w:eastAsia="zh-CN"/>
                    </w:rPr>
                    <w:t>1</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cs="Times New Roman"/>
                      <w:color w:val="auto"/>
                      <w:kern w:val="0"/>
                      <w:sz w:val="21"/>
                      <w:szCs w:val="21"/>
                      <w:lang w:val="en-US" w:eastAsia="zh-CN"/>
                    </w:rPr>
                    <w:t>台</w:t>
                  </w:r>
                </w:p>
              </w:tc>
              <w:tc>
                <w:tcPr>
                  <w:tcW w:w="9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cs="Times New Roman"/>
                      <w:color w:val="auto"/>
                      <w:kern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 w:hRule="atLeast"/>
                <w:jc w:val="center"/>
              </w:trPr>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lang w:val="en-US" w:eastAsia="zh-CN"/>
                    </w:rPr>
                  </w:pPr>
                  <w:r>
                    <w:rPr>
                      <w:rFonts w:hint="eastAsia" w:cs="Times New Roman"/>
                      <w:color w:val="auto"/>
                      <w:kern w:val="0"/>
                      <w:sz w:val="21"/>
                      <w:szCs w:val="21"/>
                      <w:lang w:val="en-US" w:eastAsia="zh-CN"/>
                    </w:rPr>
                    <w:t>27</w:t>
                  </w:r>
                </w:p>
              </w:tc>
              <w:tc>
                <w:tcPr>
                  <w:tcW w:w="30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cs="Times New Roman"/>
                      <w:color w:val="auto"/>
                      <w:kern w:val="0"/>
                      <w:sz w:val="21"/>
                      <w:szCs w:val="21"/>
                      <w:lang w:val="en-US" w:eastAsia="zh-CN"/>
                    </w:rPr>
                    <w:t>升降提升机</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ascii="Times New Roman" w:hAnsi="Times New Roman"/>
                      <w:b/>
                      <w:color w:val="000000" w:themeColor="text1"/>
                      <w:szCs w:val="21"/>
                      <w:lang w:val="en-US" w:eastAsia="zh-CN"/>
                      <w14:textFill>
                        <w14:solidFill>
                          <w14:schemeClr w14:val="tx1"/>
                        </w14:solidFill>
                      </w14:textFill>
                    </w:rPr>
                    <w:t>/</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default" w:cs="Times New Roman"/>
                      <w:color w:val="auto"/>
                      <w:kern w:val="0"/>
                      <w:sz w:val="21"/>
                      <w:szCs w:val="21"/>
                      <w:lang w:val="en-US" w:eastAsia="zh-CN"/>
                    </w:rPr>
                    <w:t>1</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cs="Times New Roman"/>
                      <w:color w:val="auto"/>
                      <w:kern w:val="0"/>
                      <w:sz w:val="21"/>
                      <w:szCs w:val="21"/>
                      <w:lang w:val="en-US" w:eastAsia="zh-CN"/>
                    </w:rPr>
                    <w:t>台</w:t>
                  </w:r>
                </w:p>
              </w:tc>
              <w:tc>
                <w:tcPr>
                  <w:tcW w:w="9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cs="Times New Roman"/>
                      <w:color w:val="auto"/>
                      <w:kern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 w:hRule="atLeast"/>
                <w:jc w:val="center"/>
              </w:trPr>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lang w:val="en-US" w:eastAsia="zh-CN"/>
                    </w:rPr>
                  </w:pPr>
                  <w:r>
                    <w:rPr>
                      <w:rFonts w:hint="eastAsia" w:cs="Times New Roman"/>
                      <w:color w:val="auto"/>
                      <w:kern w:val="0"/>
                      <w:sz w:val="21"/>
                      <w:szCs w:val="21"/>
                      <w:lang w:val="en-US" w:eastAsia="zh-CN"/>
                    </w:rPr>
                    <w:t>28</w:t>
                  </w:r>
                </w:p>
              </w:tc>
              <w:tc>
                <w:tcPr>
                  <w:tcW w:w="30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cs="Times New Roman"/>
                      <w:color w:val="auto"/>
                      <w:kern w:val="0"/>
                      <w:sz w:val="21"/>
                      <w:szCs w:val="21"/>
                      <w:lang w:val="en-US" w:eastAsia="zh-CN"/>
                    </w:rPr>
                    <w:t>IV测试仪</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cs="Times New Roman"/>
                      <w:color w:val="auto"/>
                      <w:kern w:val="0"/>
                      <w:sz w:val="21"/>
                      <w:szCs w:val="21"/>
                      <w:lang w:val="en-US" w:eastAsia="zh-CN"/>
                    </w:rPr>
                    <w:t>众森</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default" w:cs="Times New Roman"/>
                      <w:color w:val="auto"/>
                      <w:kern w:val="0"/>
                      <w:sz w:val="21"/>
                      <w:szCs w:val="21"/>
                      <w:lang w:val="en-US" w:eastAsia="zh-CN"/>
                    </w:rPr>
                    <w:t>1</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cs="Times New Roman"/>
                      <w:color w:val="auto"/>
                      <w:kern w:val="0"/>
                      <w:sz w:val="21"/>
                      <w:szCs w:val="21"/>
                      <w:lang w:val="en-US" w:eastAsia="zh-CN"/>
                    </w:rPr>
                    <w:t>台</w:t>
                  </w:r>
                </w:p>
              </w:tc>
              <w:tc>
                <w:tcPr>
                  <w:tcW w:w="9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cs="Times New Roman"/>
                      <w:color w:val="auto"/>
                      <w:kern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 w:hRule="atLeast"/>
                <w:jc w:val="center"/>
              </w:trPr>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lang w:val="en-US" w:eastAsia="zh-CN"/>
                    </w:rPr>
                  </w:pPr>
                  <w:r>
                    <w:rPr>
                      <w:rFonts w:hint="eastAsia" w:cs="Times New Roman"/>
                      <w:color w:val="auto"/>
                      <w:kern w:val="0"/>
                      <w:sz w:val="21"/>
                      <w:szCs w:val="21"/>
                      <w:lang w:val="en-US" w:eastAsia="zh-CN"/>
                    </w:rPr>
                    <w:t>29</w:t>
                  </w:r>
                </w:p>
              </w:tc>
              <w:tc>
                <w:tcPr>
                  <w:tcW w:w="30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cs="Times New Roman"/>
                      <w:color w:val="auto"/>
                      <w:kern w:val="0"/>
                      <w:sz w:val="21"/>
                      <w:szCs w:val="21"/>
                      <w:lang w:val="en-US" w:eastAsia="zh-CN"/>
                    </w:rPr>
                    <w:t>EL测试仪</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cs="Times New Roman"/>
                      <w:color w:val="auto"/>
                      <w:kern w:val="0"/>
                      <w:sz w:val="21"/>
                      <w:szCs w:val="21"/>
                      <w:lang w:val="en-US" w:eastAsia="zh-CN"/>
                    </w:rPr>
                    <w:t>沛德，沛煜</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default" w:cs="Times New Roman"/>
                      <w:color w:val="auto"/>
                      <w:kern w:val="0"/>
                      <w:sz w:val="21"/>
                      <w:szCs w:val="21"/>
                      <w:lang w:val="en-US" w:eastAsia="zh-CN"/>
                    </w:rPr>
                    <w:t>1</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cs="Times New Roman"/>
                      <w:color w:val="auto"/>
                      <w:kern w:val="0"/>
                      <w:sz w:val="21"/>
                      <w:szCs w:val="21"/>
                      <w:lang w:val="en-US" w:eastAsia="zh-CN"/>
                    </w:rPr>
                    <w:t>台</w:t>
                  </w:r>
                </w:p>
              </w:tc>
              <w:tc>
                <w:tcPr>
                  <w:tcW w:w="9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cs="Times New Roman"/>
                      <w:color w:val="auto"/>
                      <w:kern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 w:hRule="atLeast"/>
                <w:jc w:val="center"/>
              </w:trPr>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lang w:val="en-US" w:eastAsia="zh-CN"/>
                    </w:rPr>
                  </w:pPr>
                  <w:r>
                    <w:rPr>
                      <w:rFonts w:hint="eastAsia" w:cs="Times New Roman"/>
                      <w:color w:val="auto"/>
                      <w:kern w:val="0"/>
                      <w:sz w:val="21"/>
                      <w:szCs w:val="21"/>
                      <w:lang w:val="en-US" w:eastAsia="zh-CN"/>
                    </w:rPr>
                    <w:t>30</w:t>
                  </w:r>
                </w:p>
              </w:tc>
              <w:tc>
                <w:tcPr>
                  <w:tcW w:w="30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lang w:val="en-US" w:eastAsia="zh-CN"/>
                    </w:rPr>
                  </w:pPr>
                  <w:r>
                    <w:rPr>
                      <w:rFonts w:hint="eastAsia" w:cs="Times New Roman"/>
                      <w:color w:val="0000FF"/>
                      <w:kern w:val="2"/>
                      <w:sz w:val="21"/>
                      <w:szCs w:val="21"/>
                      <w:shd w:val="clear" w:color="auto" w:fill="auto"/>
                      <w:lang w:val="en-US" w:eastAsia="zh-CN" w:bidi="ar-SA"/>
                    </w:rPr>
                    <w:t>布袋除尘器</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lang w:val="en-US" w:eastAsia="zh-CN"/>
                    </w:rPr>
                  </w:pPr>
                  <w:r>
                    <w:rPr>
                      <w:rFonts w:hint="eastAsia" w:cs="Times New Roman"/>
                      <w:color w:val="auto"/>
                      <w:kern w:val="0"/>
                      <w:sz w:val="21"/>
                      <w:szCs w:val="21"/>
                      <w:lang w:val="en-US" w:eastAsia="zh-CN"/>
                    </w:rPr>
                    <w:t>/</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lang w:val="en-US" w:eastAsia="zh-CN"/>
                    </w:rPr>
                  </w:pPr>
                  <w:r>
                    <w:rPr>
                      <w:rFonts w:hint="eastAsia" w:cs="Times New Roman"/>
                      <w:color w:val="auto"/>
                      <w:kern w:val="0"/>
                      <w:sz w:val="21"/>
                      <w:szCs w:val="21"/>
                      <w:lang w:val="en-US" w:eastAsia="zh-CN"/>
                    </w:rPr>
                    <w:t>1</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lang w:val="en-US" w:eastAsia="zh-CN"/>
                    </w:rPr>
                  </w:pPr>
                  <w:r>
                    <w:rPr>
                      <w:rFonts w:hint="eastAsia" w:cs="Times New Roman"/>
                      <w:color w:val="auto"/>
                      <w:kern w:val="0"/>
                      <w:sz w:val="21"/>
                      <w:szCs w:val="21"/>
                      <w:lang w:val="en-US" w:eastAsia="zh-CN"/>
                    </w:rPr>
                    <w:t>台</w:t>
                  </w:r>
                </w:p>
              </w:tc>
              <w:tc>
                <w:tcPr>
                  <w:tcW w:w="9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lang w:val="en-US" w:eastAsia="zh-CN"/>
                    </w:rPr>
                  </w:pPr>
                  <w:r>
                    <w:rPr>
                      <w:rFonts w:hint="eastAsia" w:cs="Times New Roman"/>
                      <w:color w:val="auto"/>
                      <w:kern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 w:hRule="atLeast"/>
                <w:jc w:val="center"/>
              </w:trPr>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lang w:val="en-US" w:eastAsia="zh-CN"/>
                    </w:rPr>
                  </w:pPr>
                  <w:r>
                    <w:rPr>
                      <w:rFonts w:hint="eastAsia" w:cs="Times New Roman"/>
                      <w:color w:val="auto"/>
                      <w:kern w:val="0"/>
                      <w:sz w:val="21"/>
                      <w:szCs w:val="21"/>
                      <w:lang w:val="en-US" w:eastAsia="zh-CN"/>
                    </w:rPr>
                    <w:t>31</w:t>
                  </w:r>
                </w:p>
              </w:tc>
              <w:tc>
                <w:tcPr>
                  <w:tcW w:w="30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三</w:t>
                  </w:r>
                  <w:r>
                    <w:rPr>
                      <w:rFonts w:hint="default" w:ascii="Times New Roman" w:hAnsi="Times New Roman" w:cs="Times New Roman"/>
                      <w:color w:val="auto"/>
                      <w:kern w:val="0"/>
                      <w:sz w:val="21"/>
                      <w:szCs w:val="21"/>
                      <w:lang w:val="en-US" w:eastAsia="zh-CN"/>
                    </w:rPr>
                    <w:t>级活性炭吸附装置</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rPr>
                    <w:t>/</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rPr>
                    <w:t>1</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rPr>
                    <w:t>台</w:t>
                  </w:r>
                </w:p>
              </w:tc>
              <w:tc>
                <w:tcPr>
                  <w:tcW w:w="9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 w:hRule="atLeast"/>
                <w:jc w:val="center"/>
              </w:trPr>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lang w:val="en-US" w:eastAsia="zh-CN"/>
                    </w:rPr>
                  </w:pPr>
                  <w:r>
                    <w:rPr>
                      <w:rFonts w:hint="eastAsia" w:cs="Times New Roman"/>
                      <w:color w:val="auto"/>
                      <w:kern w:val="0"/>
                      <w:sz w:val="21"/>
                      <w:szCs w:val="21"/>
                      <w:lang w:val="en-US" w:eastAsia="zh-CN"/>
                    </w:rPr>
                    <w:t>32</w:t>
                  </w:r>
                </w:p>
              </w:tc>
              <w:tc>
                <w:tcPr>
                  <w:tcW w:w="30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风机</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rPr>
                    <w:t>/</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rPr>
                    <w:t>1</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rPr>
                    <w:t>台</w:t>
                  </w:r>
                </w:p>
              </w:tc>
              <w:tc>
                <w:tcPr>
                  <w:tcW w:w="9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rPr>
                    <w:t>/</w:t>
                  </w:r>
                </w:p>
              </w:tc>
            </w:tr>
          </w:tbl>
          <w:p>
            <w:pPr>
              <w:pStyle w:val="72"/>
              <w:keepNext w:val="0"/>
              <w:keepLines w:val="0"/>
              <w:suppressLineNumbers w:val="0"/>
              <w:adjustRightInd/>
              <w:spacing w:before="0" w:beforeAutospacing="0" w:after="0" w:afterAutospacing="0"/>
              <w:ind w:left="0" w:right="0"/>
              <w:rPr>
                <w:rFonts w:hint="eastAsia" w:ascii="Times New Roman" w:hAnsi="Times New Roman" w:eastAsia="宋体" w:cs="Times New Roman"/>
                <w:b/>
                <w:bCs/>
                <w:color w:val="000000" w:themeColor="text1"/>
                <w:highlight w:val="none"/>
                <w:lang w:val="en-US" w:eastAsia="zh-CN"/>
                <w14:textFill>
                  <w14:solidFill>
                    <w14:schemeClr w14:val="tx1"/>
                  </w14:solidFill>
                </w14:textFill>
              </w:rPr>
            </w:pPr>
            <w:r>
              <w:rPr>
                <w:rFonts w:hint="eastAsia" w:cs="Times New Roman"/>
                <w:b/>
                <w:bCs/>
                <w:color w:val="000000" w:themeColor="text1"/>
                <w:highlight w:val="none"/>
                <w:lang w:val="en-US" w:eastAsia="zh-CN"/>
                <w14:textFill>
                  <w14:solidFill>
                    <w14:schemeClr w14:val="tx1"/>
                  </w14:solidFill>
                </w14:textFill>
              </w:rPr>
              <w:t>5</w:t>
            </w:r>
            <w:r>
              <w:rPr>
                <w:rFonts w:hint="eastAsia" w:ascii="Times New Roman" w:hAnsi="Times New Roman" w:eastAsia="宋体" w:cs="Times New Roman"/>
                <w:b/>
                <w:bCs/>
                <w:color w:val="000000" w:themeColor="text1"/>
                <w:highlight w:val="none"/>
                <w:lang w:val="en-US" w:eastAsia="zh-CN"/>
                <w14:textFill>
                  <w14:solidFill>
                    <w14:schemeClr w14:val="tx1"/>
                  </w14:solidFill>
                </w14:textFill>
              </w:rPr>
              <w:t>、项目原辅材料消耗情况</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outlineLvl w:val="9"/>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w:t>
            </w:r>
            <w:r>
              <w:rPr>
                <w:rFonts w:hint="default" w:ascii="Times New Roman" w:hAnsi="Times New Roman" w:eastAsia="宋体" w:cs="Times New Roman"/>
                <w:b/>
                <w:bCs/>
                <w:sz w:val="24"/>
                <w:szCs w:val="24"/>
                <w:highlight w:val="none"/>
                <w:lang w:val="en-US" w:eastAsia="zh-CN"/>
              </w:rPr>
              <w:t>项目原辅材料用量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b/>
                <w:bCs/>
                <w:color w:val="000000" w:themeColor="text1"/>
                <w:sz w:val="21"/>
                <w:szCs w:val="21"/>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本项目主要原、辅材料及能源年用量见表2-4。焊条、助焊剂、背板、胶带、密封胶、包装箱</w:t>
            </w:r>
          </w:p>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b/>
                <w:bCs/>
                <w:color w:val="000000" w:themeColor="text1"/>
                <w:sz w:val="21"/>
                <w:szCs w:val="21"/>
                <w:highlight w:val="none"/>
                <w:lang w:val="en-US" w:eastAsia="zh-CN"/>
                <w14:textFill>
                  <w14:solidFill>
                    <w14:schemeClr w14:val="tx1"/>
                  </w14:solidFill>
                </w14:textFill>
              </w:rPr>
              <w:t>表</w:t>
            </w:r>
            <w:r>
              <w:rPr>
                <w:rFonts w:hint="eastAsia"/>
                <w:b/>
                <w:bCs/>
                <w:color w:val="000000" w:themeColor="text1"/>
                <w:sz w:val="21"/>
                <w:szCs w:val="21"/>
                <w:highlight w:val="none"/>
                <w:lang w:val="en-US" w:eastAsia="zh-CN"/>
                <w14:textFill>
                  <w14:solidFill>
                    <w14:schemeClr w14:val="tx1"/>
                  </w14:solidFill>
                </w14:textFill>
              </w:rPr>
              <w:t xml:space="preserve">2-4  </w:t>
            </w:r>
            <w:r>
              <w:rPr>
                <w:rFonts w:hint="eastAsia" w:ascii="Times New Roman" w:hAnsi="Times New Roman" w:eastAsia="宋体"/>
                <w:b/>
                <w:bCs/>
                <w:color w:val="000000" w:themeColor="text1"/>
                <w:sz w:val="21"/>
                <w:szCs w:val="21"/>
                <w:highlight w:val="none"/>
                <w:lang w:val="en-US" w:eastAsia="zh-CN"/>
                <w14:textFill>
                  <w14:solidFill>
                    <w14:schemeClr w14:val="tx1"/>
                  </w14:solidFill>
                </w14:textFill>
              </w:rPr>
              <w:t>项目主要原、辅材料及能源年用量一览</w:t>
            </w:r>
            <w:r>
              <w:rPr>
                <w:rFonts w:hint="default" w:ascii="Times New Roman" w:hAnsi="Times New Roman" w:eastAsia="宋体" w:cs="Times New Roman"/>
                <w:b/>
                <w:bCs/>
                <w:color w:val="auto"/>
                <w:kern w:val="2"/>
                <w:sz w:val="21"/>
                <w:szCs w:val="21"/>
                <w:highlight w:val="none"/>
                <w:lang w:val="en-US" w:eastAsia="zh-CN" w:bidi="ar-SA"/>
              </w:rPr>
              <w:t>表</w:t>
            </w:r>
          </w:p>
          <w:tbl>
            <w:tblPr>
              <w:tblStyle w:val="28"/>
              <w:tblW w:w="84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720"/>
              <w:gridCol w:w="787"/>
              <w:gridCol w:w="1583"/>
              <w:gridCol w:w="3184"/>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1" w:hRule="atLeast"/>
              </w:trPr>
              <w:tc>
                <w:tcPr>
                  <w:tcW w:w="65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序号</w:t>
                  </w:r>
                </w:p>
              </w:tc>
              <w:tc>
                <w:tcPr>
                  <w:tcW w:w="1507"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名称</w:t>
                  </w:r>
                </w:p>
              </w:tc>
              <w:tc>
                <w:tcPr>
                  <w:tcW w:w="158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B050"/>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年用量</w:t>
                  </w:r>
                </w:p>
              </w:tc>
              <w:tc>
                <w:tcPr>
                  <w:tcW w:w="31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规格</w:t>
                  </w:r>
                </w:p>
              </w:tc>
              <w:tc>
                <w:tcPr>
                  <w:tcW w:w="148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65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1</w:t>
                  </w:r>
                </w:p>
              </w:tc>
              <w:tc>
                <w:tcPr>
                  <w:tcW w:w="1507"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电池片</w:t>
                  </w:r>
                </w:p>
              </w:tc>
              <w:tc>
                <w:tcPr>
                  <w:tcW w:w="158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4100万片</w:t>
                  </w:r>
                </w:p>
              </w:tc>
              <w:tc>
                <w:tcPr>
                  <w:tcW w:w="31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182</w:t>
                  </w:r>
                  <w:r>
                    <w:rPr>
                      <w:rFonts w:hint="eastAsia" w:ascii="Times New Roman" w:hAnsi="Times New Roman" w:eastAsia="宋体" w:cs="Times New Roman"/>
                      <w:color w:val="auto"/>
                      <w:kern w:val="0"/>
                      <w:sz w:val="21"/>
                      <w:szCs w:val="21"/>
                      <w:highlight w:val="none"/>
                      <w:lang w:val="en-US" w:eastAsia="zh-CN"/>
                    </w:rPr>
                    <w:t>mm</w:t>
                  </w:r>
                </w:p>
              </w:tc>
              <w:tc>
                <w:tcPr>
                  <w:tcW w:w="148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 w:hRule="atLeast"/>
              </w:trPr>
              <w:tc>
                <w:tcPr>
                  <w:tcW w:w="65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2</w:t>
                  </w:r>
                </w:p>
              </w:tc>
              <w:tc>
                <w:tcPr>
                  <w:tcW w:w="1507"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互联条</w:t>
                  </w:r>
                </w:p>
              </w:tc>
              <w:tc>
                <w:tcPr>
                  <w:tcW w:w="158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72</w:t>
                  </w:r>
                  <w:r>
                    <w:rPr>
                      <w:rFonts w:hint="eastAsia" w:ascii="Times New Roman" w:hAnsi="Times New Roman" w:eastAsia="宋体"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lang w:val="en-US" w:eastAsia="zh-CN"/>
                    </w:rPr>
                    <w:t>8</w:t>
                  </w:r>
                  <w:r>
                    <w:rPr>
                      <w:rFonts w:hint="eastAsia" w:ascii="Times New Roman" w:hAnsi="Times New Roman" w:eastAsia="宋体" w:cs="Times New Roman"/>
                      <w:color w:val="auto"/>
                      <w:kern w:val="0"/>
                      <w:sz w:val="21"/>
                      <w:szCs w:val="21"/>
                      <w:highlight w:val="none"/>
                      <w:lang w:val="en-US" w:eastAsia="zh-CN"/>
                    </w:rPr>
                    <w:t>t</w:t>
                  </w:r>
                </w:p>
              </w:tc>
              <w:tc>
                <w:tcPr>
                  <w:tcW w:w="31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直径0.35mm</w:t>
                  </w:r>
                </w:p>
              </w:tc>
              <w:tc>
                <w:tcPr>
                  <w:tcW w:w="148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 w:hRule="atLeast"/>
              </w:trPr>
              <w:tc>
                <w:tcPr>
                  <w:tcW w:w="65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3</w:t>
                  </w:r>
                </w:p>
              </w:tc>
              <w:tc>
                <w:tcPr>
                  <w:tcW w:w="1507"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sz w:val="21"/>
                      <w:szCs w:val="21"/>
                      <w:highlight w:val="none"/>
                      <w:lang w:val="en-US" w:eastAsia="zh-CN"/>
                    </w:rPr>
                    <w:t>焊带及</w:t>
                  </w:r>
                  <w:r>
                    <w:rPr>
                      <w:rFonts w:hint="default" w:ascii="Times New Roman" w:hAnsi="Times New Roman" w:eastAsia="宋体" w:cs="Times New Roman"/>
                      <w:color w:val="auto"/>
                      <w:sz w:val="21"/>
                      <w:szCs w:val="21"/>
                      <w:highlight w:val="none"/>
                      <w:lang w:val="en-US" w:eastAsia="zh-CN"/>
                    </w:rPr>
                    <w:t>汇流条</w:t>
                  </w:r>
                </w:p>
              </w:tc>
              <w:tc>
                <w:tcPr>
                  <w:tcW w:w="158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25</w:t>
                  </w:r>
                  <w:r>
                    <w:rPr>
                      <w:rFonts w:hint="eastAsia" w:ascii="Times New Roman" w:hAnsi="Times New Roman" w:eastAsia="宋体"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lang w:val="en-US" w:eastAsia="zh-CN"/>
                    </w:rPr>
                    <w:t>2</w:t>
                  </w:r>
                  <w:r>
                    <w:rPr>
                      <w:rFonts w:hint="eastAsia" w:ascii="Times New Roman" w:hAnsi="Times New Roman" w:eastAsia="宋体" w:cs="Times New Roman"/>
                      <w:color w:val="auto"/>
                      <w:kern w:val="0"/>
                      <w:sz w:val="21"/>
                      <w:szCs w:val="21"/>
                      <w:highlight w:val="none"/>
                      <w:lang w:val="en-US" w:eastAsia="zh-CN"/>
                    </w:rPr>
                    <w:t>t</w:t>
                  </w:r>
                </w:p>
              </w:tc>
              <w:tc>
                <w:tcPr>
                  <w:tcW w:w="31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0.3mm*5mm</w:t>
                  </w:r>
                </w:p>
              </w:tc>
              <w:tc>
                <w:tcPr>
                  <w:tcW w:w="148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65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4</w:t>
                  </w:r>
                </w:p>
              </w:tc>
              <w:tc>
                <w:tcPr>
                  <w:tcW w:w="1507"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钢化玻璃</w:t>
                  </w:r>
                </w:p>
              </w:tc>
              <w:tc>
                <w:tcPr>
                  <w:tcW w:w="158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150</w:t>
                  </w:r>
                  <w:r>
                    <w:rPr>
                      <w:rFonts w:hint="eastAsia" w:ascii="Times New Roman" w:hAnsi="Times New Roman" w:eastAsia="宋体" w:cs="Times New Roman"/>
                      <w:color w:val="auto"/>
                      <w:kern w:val="0"/>
                      <w:sz w:val="21"/>
                      <w:szCs w:val="21"/>
                      <w:highlight w:val="none"/>
                      <w:lang w:val="en-US" w:eastAsia="zh-CN"/>
                    </w:rPr>
                    <w:t>万</w:t>
                  </w:r>
                  <w:r>
                    <w:rPr>
                      <w:rFonts w:hint="default" w:ascii="Times New Roman" w:hAnsi="Times New Roman" w:eastAsia="宋体" w:cs="Times New Roman"/>
                      <w:color w:val="auto"/>
                      <w:kern w:val="0"/>
                      <w:sz w:val="21"/>
                      <w:szCs w:val="21"/>
                      <w:highlight w:val="none"/>
                      <w:lang w:val="en-US" w:eastAsia="zh-CN"/>
                    </w:rPr>
                    <w:t>m</w:t>
                  </w:r>
                  <w:r>
                    <w:rPr>
                      <w:rFonts w:hint="default" w:ascii="Times New Roman" w:hAnsi="Times New Roman" w:eastAsia="宋体" w:cs="Times New Roman"/>
                      <w:color w:val="auto"/>
                      <w:kern w:val="0"/>
                      <w:sz w:val="21"/>
                      <w:szCs w:val="21"/>
                      <w:highlight w:val="none"/>
                      <w:vertAlign w:val="superscript"/>
                      <w:lang w:val="en-US" w:eastAsia="zh-CN"/>
                    </w:rPr>
                    <w:t>2</w:t>
                  </w:r>
                </w:p>
              </w:tc>
              <w:tc>
                <w:tcPr>
                  <w:tcW w:w="31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2273</w:t>
                  </w:r>
                  <w:r>
                    <w:rPr>
                      <w:rFonts w:hint="eastAsia" w:ascii="Times New Roman" w:hAnsi="Times New Roman" w:eastAsia="宋体" w:cs="Times New Roman"/>
                      <w:color w:val="auto"/>
                      <w:sz w:val="21"/>
                      <w:szCs w:val="21"/>
                      <w:highlight w:val="none"/>
                      <w:lang w:val="en-US" w:eastAsia="zh-CN"/>
                    </w:rPr>
                    <w:t>cm*</w:t>
                  </w:r>
                  <w:r>
                    <w:rPr>
                      <w:rFonts w:hint="default" w:ascii="Times New Roman" w:hAnsi="Times New Roman" w:eastAsia="宋体" w:cs="Times New Roman"/>
                      <w:color w:val="auto"/>
                      <w:sz w:val="21"/>
                      <w:szCs w:val="21"/>
                      <w:highlight w:val="none"/>
                      <w:lang w:val="en-US" w:eastAsia="zh-CN"/>
                    </w:rPr>
                    <w:t>1128</w:t>
                  </w:r>
                  <w:r>
                    <w:rPr>
                      <w:rFonts w:hint="eastAsia" w:ascii="Times New Roman" w:hAnsi="Times New Roman" w:eastAsia="宋体" w:cs="Times New Roman"/>
                      <w:color w:val="auto"/>
                      <w:sz w:val="21"/>
                      <w:szCs w:val="21"/>
                      <w:highlight w:val="none"/>
                      <w:lang w:val="en-US" w:eastAsia="zh-CN"/>
                    </w:rPr>
                    <w:t>cm*</w:t>
                  </w:r>
                  <w:r>
                    <w:rPr>
                      <w:rFonts w:hint="default" w:ascii="Times New Roman" w:hAnsi="Times New Roman" w:eastAsia="宋体" w:cs="Times New Roman"/>
                      <w:color w:val="auto"/>
                      <w:sz w:val="21"/>
                      <w:szCs w:val="21"/>
                      <w:highlight w:val="none"/>
                      <w:lang w:val="en-US" w:eastAsia="zh-CN"/>
                    </w:rPr>
                    <w:t>3.2</w:t>
                  </w:r>
                  <w:r>
                    <w:rPr>
                      <w:rFonts w:hint="eastAsia" w:ascii="Times New Roman" w:hAnsi="Times New Roman" w:eastAsia="宋体" w:cs="Times New Roman"/>
                      <w:color w:val="auto"/>
                      <w:sz w:val="21"/>
                      <w:szCs w:val="21"/>
                      <w:highlight w:val="none"/>
                      <w:lang w:val="en-US" w:eastAsia="zh-CN"/>
                    </w:rPr>
                    <w:t>cm</w:t>
                  </w:r>
                </w:p>
              </w:tc>
              <w:tc>
                <w:tcPr>
                  <w:tcW w:w="148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 w:hRule="atLeast"/>
              </w:trPr>
              <w:tc>
                <w:tcPr>
                  <w:tcW w:w="65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5</w:t>
                  </w:r>
                </w:p>
              </w:tc>
              <w:tc>
                <w:tcPr>
                  <w:tcW w:w="1507"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EVA</w:t>
                  </w:r>
                  <w:r>
                    <w:rPr>
                      <w:rFonts w:hint="eastAsia" w:ascii="Times New Roman" w:hAnsi="Times New Roman" w:eastAsia="宋体" w:cs="Times New Roman"/>
                      <w:color w:val="auto"/>
                      <w:sz w:val="21"/>
                      <w:szCs w:val="21"/>
                      <w:highlight w:val="none"/>
                      <w:lang w:val="en-US" w:eastAsia="zh-CN"/>
                    </w:rPr>
                    <w:t>胶膜</w:t>
                  </w:r>
                </w:p>
              </w:tc>
              <w:tc>
                <w:tcPr>
                  <w:tcW w:w="15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300万</w:t>
                  </w:r>
                  <w:r>
                    <w:rPr>
                      <w:rFonts w:hint="default" w:ascii="Times New Roman" w:hAnsi="Times New Roman" w:eastAsia="宋体" w:cs="Times New Roman"/>
                      <w:color w:val="auto"/>
                      <w:kern w:val="0"/>
                      <w:sz w:val="21"/>
                      <w:szCs w:val="21"/>
                      <w:highlight w:val="none"/>
                      <w:lang w:val="en-US" w:eastAsia="zh-CN"/>
                    </w:rPr>
                    <w:t>m</w:t>
                  </w:r>
                  <w:r>
                    <w:rPr>
                      <w:rFonts w:hint="default" w:ascii="Times New Roman" w:hAnsi="Times New Roman" w:eastAsia="宋体" w:cs="Times New Roman"/>
                      <w:color w:val="auto"/>
                      <w:kern w:val="0"/>
                      <w:sz w:val="21"/>
                      <w:szCs w:val="21"/>
                      <w:highlight w:val="none"/>
                      <w:vertAlign w:val="superscript"/>
                      <w:lang w:val="en-US" w:eastAsia="zh-CN"/>
                    </w:rPr>
                    <w:t>2</w:t>
                  </w:r>
                </w:p>
              </w:tc>
              <w:tc>
                <w:tcPr>
                  <w:tcW w:w="31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2280</w:t>
                  </w:r>
                  <w:r>
                    <w:rPr>
                      <w:rFonts w:hint="eastAsia" w:ascii="Times New Roman" w:hAnsi="Times New Roman" w:eastAsia="宋体" w:cs="Times New Roman"/>
                      <w:color w:val="auto"/>
                      <w:sz w:val="21"/>
                      <w:szCs w:val="21"/>
                      <w:highlight w:val="none"/>
                      <w:lang w:val="en-US" w:eastAsia="zh-CN"/>
                    </w:rPr>
                    <w:t>cm*</w:t>
                  </w:r>
                  <w:r>
                    <w:rPr>
                      <w:rFonts w:hint="default" w:ascii="Times New Roman" w:hAnsi="Times New Roman" w:eastAsia="宋体" w:cs="Times New Roman"/>
                      <w:color w:val="auto"/>
                      <w:sz w:val="21"/>
                      <w:szCs w:val="21"/>
                      <w:highlight w:val="none"/>
                      <w:lang w:val="en-US" w:eastAsia="zh-CN"/>
                    </w:rPr>
                    <w:t>1135</w:t>
                  </w:r>
                  <w:r>
                    <w:rPr>
                      <w:rFonts w:hint="eastAsia" w:ascii="Times New Roman" w:hAnsi="Times New Roman" w:eastAsia="宋体" w:cs="Times New Roman"/>
                      <w:color w:val="auto"/>
                      <w:sz w:val="21"/>
                      <w:szCs w:val="21"/>
                      <w:highlight w:val="none"/>
                      <w:lang w:val="en-US" w:eastAsia="zh-CN"/>
                    </w:rPr>
                    <w:t>cm*</w:t>
                  </w:r>
                  <w:r>
                    <w:rPr>
                      <w:rFonts w:hint="default" w:ascii="Times New Roman" w:hAnsi="Times New Roman" w:eastAsia="宋体" w:cs="Times New Roman"/>
                      <w:color w:val="auto"/>
                      <w:sz w:val="21"/>
                      <w:szCs w:val="21"/>
                      <w:highlight w:val="none"/>
                      <w:lang w:val="en-US" w:eastAsia="zh-CN"/>
                    </w:rPr>
                    <w:t>0.3</w:t>
                  </w:r>
                  <w:r>
                    <w:rPr>
                      <w:rFonts w:hint="eastAsia" w:ascii="Times New Roman" w:hAnsi="Times New Roman" w:eastAsia="宋体" w:cs="Times New Roman"/>
                      <w:color w:val="auto"/>
                      <w:sz w:val="21"/>
                      <w:szCs w:val="21"/>
                      <w:highlight w:val="none"/>
                      <w:lang w:val="en-US" w:eastAsia="zh-CN"/>
                    </w:rPr>
                    <w:t>cm</w:t>
                  </w:r>
                </w:p>
              </w:tc>
              <w:tc>
                <w:tcPr>
                  <w:tcW w:w="148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 w:hRule="atLeast"/>
              </w:trPr>
              <w:tc>
                <w:tcPr>
                  <w:tcW w:w="65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6</w:t>
                  </w:r>
                </w:p>
              </w:tc>
              <w:tc>
                <w:tcPr>
                  <w:tcW w:w="1507"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铝边框</w:t>
                  </w:r>
                </w:p>
              </w:tc>
              <w:tc>
                <w:tcPr>
                  <w:tcW w:w="158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56万套</w:t>
                  </w:r>
                </w:p>
              </w:tc>
              <w:tc>
                <w:tcPr>
                  <w:tcW w:w="31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2279</w:t>
                  </w:r>
                  <w:r>
                    <w:rPr>
                      <w:rFonts w:hint="eastAsia" w:ascii="Times New Roman" w:hAnsi="Times New Roman" w:eastAsia="宋体" w:cs="Times New Roman"/>
                      <w:color w:val="auto"/>
                      <w:sz w:val="21"/>
                      <w:szCs w:val="21"/>
                      <w:highlight w:val="none"/>
                      <w:lang w:val="en-US" w:eastAsia="zh-CN"/>
                    </w:rPr>
                    <w:t>cm*</w:t>
                  </w:r>
                  <w:r>
                    <w:rPr>
                      <w:rFonts w:hint="default" w:ascii="Times New Roman" w:hAnsi="Times New Roman" w:eastAsia="宋体" w:cs="Times New Roman"/>
                      <w:color w:val="auto"/>
                      <w:sz w:val="21"/>
                      <w:szCs w:val="21"/>
                      <w:highlight w:val="none"/>
                      <w:lang w:val="en-US" w:eastAsia="zh-CN"/>
                    </w:rPr>
                    <w:t>1134</w:t>
                  </w:r>
                  <w:r>
                    <w:rPr>
                      <w:rFonts w:hint="eastAsia" w:ascii="Times New Roman" w:hAnsi="Times New Roman" w:eastAsia="宋体" w:cs="Times New Roman"/>
                      <w:color w:val="auto"/>
                      <w:sz w:val="21"/>
                      <w:szCs w:val="21"/>
                      <w:highlight w:val="none"/>
                      <w:lang w:val="en-US" w:eastAsia="zh-CN"/>
                    </w:rPr>
                    <w:t>cm*</w:t>
                  </w:r>
                  <w:r>
                    <w:rPr>
                      <w:rFonts w:hint="default" w:ascii="Times New Roman" w:hAnsi="Times New Roman" w:eastAsia="宋体" w:cs="Times New Roman"/>
                      <w:color w:val="auto"/>
                      <w:sz w:val="21"/>
                      <w:szCs w:val="21"/>
                      <w:highlight w:val="none"/>
                      <w:lang w:val="en-US" w:eastAsia="zh-CN"/>
                    </w:rPr>
                    <w:t>35</w:t>
                  </w:r>
                  <w:r>
                    <w:rPr>
                      <w:rFonts w:hint="eastAsia" w:ascii="Times New Roman" w:hAnsi="Times New Roman" w:eastAsia="宋体" w:cs="Times New Roman"/>
                      <w:color w:val="auto"/>
                      <w:sz w:val="21"/>
                      <w:szCs w:val="21"/>
                      <w:highlight w:val="none"/>
                      <w:lang w:val="en-US" w:eastAsia="zh-CN"/>
                    </w:rPr>
                    <w:t>cm</w:t>
                  </w:r>
                </w:p>
              </w:tc>
              <w:tc>
                <w:tcPr>
                  <w:tcW w:w="148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 w:hRule="atLeast"/>
              </w:trPr>
              <w:tc>
                <w:tcPr>
                  <w:tcW w:w="65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7</w:t>
                  </w:r>
                </w:p>
              </w:tc>
              <w:tc>
                <w:tcPr>
                  <w:tcW w:w="1507"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硅胶</w:t>
                  </w:r>
                </w:p>
              </w:tc>
              <w:tc>
                <w:tcPr>
                  <w:tcW w:w="158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37吨</w:t>
                  </w:r>
                </w:p>
              </w:tc>
              <w:tc>
                <w:tcPr>
                  <w:tcW w:w="31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270kg/桶</w:t>
                  </w:r>
                </w:p>
              </w:tc>
              <w:tc>
                <w:tcPr>
                  <w:tcW w:w="148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 w:hRule="atLeast"/>
              </w:trPr>
              <w:tc>
                <w:tcPr>
                  <w:tcW w:w="65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8</w:t>
                  </w:r>
                </w:p>
              </w:tc>
              <w:tc>
                <w:tcPr>
                  <w:tcW w:w="72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灌封</w:t>
                  </w:r>
                  <w:r>
                    <w:rPr>
                      <w:rFonts w:hint="default" w:ascii="Times New Roman" w:hAnsi="Times New Roman" w:eastAsia="宋体" w:cs="Times New Roman"/>
                      <w:color w:val="auto"/>
                      <w:sz w:val="21"/>
                      <w:szCs w:val="21"/>
                      <w:highlight w:val="none"/>
                      <w:lang w:val="en-US" w:eastAsia="zh-CN"/>
                    </w:rPr>
                    <w:t>胶</w:t>
                  </w:r>
                </w:p>
              </w:tc>
              <w:tc>
                <w:tcPr>
                  <w:tcW w:w="78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A</w:t>
                  </w:r>
                  <w:r>
                    <w:rPr>
                      <w:rFonts w:hint="eastAsia" w:ascii="Times New Roman" w:hAnsi="Times New Roman" w:cs="Times New Roman"/>
                      <w:color w:val="auto"/>
                      <w:sz w:val="21"/>
                      <w:szCs w:val="21"/>
                      <w:highlight w:val="none"/>
                      <w:lang w:val="en-US" w:eastAsia="zh-CN"/>
                    </w:rPr>
                    <w:t>胶</w:t>
                  </w:r>
                </w:p>
              </w:tc>
              <w:tc>
                <w:tcPr>
                  <w:tcW w:w="158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val="en-US" w:eastAsia="zh-CN"/>
                    </w:rPr>
                    <w:t>17</w:t>
                  </w:r>
                  <w:r>
                    <w:rPr>
                      <w:rFonts w:hint="default" w:ascii="Times New Roman" w:hAnsi="Times New Roman" w:eastAsia="宋体" w:cs="Times New Roman"/>
                      <w:color w:val="auto"/>
                      <w:sz w:val="21"/>
                      <w:szCs w:val="21"/>
                      <w:highlight w:val="none"/>
                      <w:lang w:val="en-US" w:eastAsia="zh-CN"/>
                    </w:rPr>
                    <w:t>吨</w:t>
                  </w:r>
                </w:p>
              </w:tc>
              <w:tc>
                <w:tcPr>
                  <w:tcW w:w="31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270kg/桶</w:t>
                  </w:r>
                </w:p>
              </w:tc>
              <w:tc>
                <w:tcPr>
                  <w:tcW w:w="148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 w:hRule="atLeast"/>
              </w:trPr>
              <w:tc>
                <w:tcPr>
                  <w:tcW w:w="6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rPr>
                  </w:pPr>
                </w:p>
              </w:tc>
              <w:tc>
                <w:tcPr>
                  <w:tcW w:w="72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78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B</w:t>
                  </w:r>
                  <w:r>
                    <w:rPr>
                      <w:rFonts w:hint="eastAsia" w:ascii="Times New Roman" w:hAnsi="Times New Roman" w:cs="Times New Roman"/>
                      <w:color w:val="auto"/>
                      <w:sz w:val="21"/>
                      <w:szCs w:val="21"/>
                      <w:highlight w:val="none"/>
                      <w:lang w:val="en-US" w:eastAsia="zh-CN"/>
                    </w:rPr>
                    <w:t>胶</w:t>
                  </w:r>
                </w:p>
              </w:tc>
              <w:tc>
                <w:tcPr>
                  <w:tcW w:w="158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0.53</w:t>
                  </w:r>
                  <w:r>
                    <w:rPr>
                      <w:rFonts w:hint="default" w:ascii="Times New Roman" w:hAnsi="Times New Roman" w:eastAsia="宋体" w:cs="Times New Roman"/>
                      <w:color w:val="auto"/>
                      <w:sz w:val="21"/>
                      <w:szCs w:val="21"/>
                      <w:highlight w:val="none"/>
                      <w:lang w:val="en-US" w:eastAsia="zh-CN"/>
                    </w:rPr>
                    <w:t>吨</w:t>
                  </w:r>
                </w:p>
              </w:tc>
              <w:tc>
                <w:tcPr>
                  <w:tcW w:w="31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270kg/桶</w:t>
                  </w:r>
                </w:p>
              </w:tc>
              <w:tc>
                <w:tcPr>
                  <w:tcW w:w="148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7" w:hRule="atLeast"/>
              </w:trPr>
              <w:tc>
                <w:tcPr>
                  <w:tcW w:w="65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9</w:t>
                  </w:r>
                </w:p>
              </w:tc>
              <w:tc>
                <w:tcPr>
                  <w:tcW w:w="1507"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接线盒</w:t>
                  </w:r>
                </w:p>
              </w:tc>
              <w:tc>
                <w:tcPr>
                  <w:tcW w:w="158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56万只</w:t>
                  </w:r>
                </w:p>
              </w:tc>
              <w:tc>
                <w:tcPr>
                  <w:tcW w:w="31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三分体</w:t>
                  </w:r>
                </w:p>
              </w:tc>
              <w:tc>
                <w:tcPr>
                  <w:tcW w:w="148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7" w:hRule="atLeast"/>
              </w:trPr>
              <w:tc>
                <w:tcPr>
                  <w:tcW w:w="65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10</w:t>
                  </w:r>
                </w:p>
              </w:tc>
              <w:tc>
                <w:tcPr>
                  <w:tcW w:w="1507"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TPT背板</w:t>
                  </w:r>
                </w:p>
              </w:tc>
              <w:tc>
                <w:tcPr>
                  <w:tcW w:w="158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150</w:t>
                  </w:r>
                  <w:r>
                    <w:rPr>
                      <w:rFonts w:hint="default" w:ascii="Times New Roman" w:hAnsi="Times New Roman" w:eastAsia="宋体" w:cs="Times New Roman"/>
                      <w:color w:val="auto"/>
                      <w:sz w:val="21"/>
                      <w:szCs w:val="21"/>
                      <w:highlight w:val="none"/>
                      <w:lang w:val="en-US" w:eastAsia="zh-CN"/>
                    </w:rPr>
                    <w:t>万</w:t>
                  </w:r>
                  <w:r>
                    <w:rPr>
                      <w:rFonts w:hint="default" w:ascii="Times New Roman" w:hAnsi="Times New Roman" w:eastAsia="宋体" w:cs="Times New Roman"/>
                      <w:color w:val="auto"/>
                      <w:kern w:val="0"/>
                      <w:sz w:val="21"/>
                      <w:szCs w:val="21"/>
                      <w:highlight w:val="none"/>
                      <w:lang w:val="en-US" w:eastAsia="zh-CN"/>
                    </w:rPr>
                    <w:t>m</w:t>
                  </w:r>
                  <w:r>
                    <w:rPr>
                      <w:rFonts w:hint="default" w:ascii="Times New Roman" w:hAnsi="Times New Roman" w:eastAsia="宋体" w:cs="Times New Roman"/>
                      <w:color w:val="auto"/>
                      <w:kern w:val="0"/>
                      <w:sz w:val="21"/>
                      <w:szCs w:val="21"/>
                      <w:highlight w:val="none"/>
                      <w:vertAlign w:val="superscript"/>
                      <w:lang w:val="en-US" w:eastAsia="zh-CN"/>
                    </w:rPr>
                    <w:t>2</w:t>
                  </w:r>
                </w:p>
              </w:tc>
              <w:tc>
                <w:tcPr>
                  <w:tcW w:w="31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2280</w:t>
                  </w:r>
                  <w:r>
                    <w:rPr>
                      <w:rFonts w:hint="eastAsia" w:ascii="Times New Roman" w:hAnsi="Times New Roman" w:eastAsia="宋体" w:cs="Times New Roman"/>
                      <w:color w:val="auto"/>
                      <w:sz w:val="21"/>
                      <w:szCs w:val="21"/>
                      <w:highlight w:val="none"/>
                      <w:lang w:val="en-US" w:eastAsia="zh-CN"/>
                    </w:rPr>
                    <w:t>cm*</w:t>
                  </w:r>
                  <w:r>
                    <w:rPr>
                      <w:rFonts w:hint="default" w:ascii="Times New Roman" w:hAnsi="Times New Roman" w:eastAsia="宋体" w:cs="Times New Roman"/>
                      <w:color w:val="auto"/>
                      <w:sz w:val="21"/>
                      <w:szCs w:val="21"/>
                      <w:highlight w:val="none"/>
                      <w:lang w:val="en-US" w:eastAsia="zh-CN"/>
                    </w:rPr>
                    <w:t>1135</w:t>
                  </w:r>
                  <w:r>
                    <w:rPr>
                      <w:rFonts w:hint="eastAsia" w:ascii="Times New Roman" w:hAnsi="Times New Roman" w:eastAsia="宋体" w:cs="Times New Roman"/>
                      <w:color w:val="auto"/>
                      <w:sz w:val="21"/>
                      <w:szCs w:val="21"/>
                      <w:highlight w:val="none"/>
                      <w:lang w:val="en-US" w:eastAsia="zh-CN"/>
                    </w:rPr>
                    <w:t>cm*</w:t>
                  </w:r>
                  <w:r>
                    <w:rPr>
                      <w:rFonts w:hint="default" w:ascii="Times New Roman" w:hAnsi="Times New Roman" w:eastAsia="宋体" w:cs="Times New Roman"/>
                      <w:color w:val="auto"/>
                      <w:sz w:val="21"/>
                      <w:szCs w:val="21"/>
                      <w:highlight w:val="none"/>
                      <w:lang w:val="en-US" w:eastAsia="zh-CN"/>
                    </w:rPr>
                    <w:t>0.3</w:t>
                  </w:r>
                  <w:r>
                    <w:rPr>
                      <w:rFonts w:hint="eastAsia" w:ascii="Times New Roman" w:hAnsi="Times New Roman" w:eastAsia="宋体" w:cs="Times New Roman"/>
                      <w:color w:val="auto"/>
                      <w:sz w:val="21"/>
                      <w:szCs w:val="21"/>
                      <w:highlight w:val="none"/>
                      <w:lang w:val="en-US" w:eastAsia="zh-CN"/>
                    </w:rPr>
                    <w:t>cm</w:t>
                  </w:r>
                </w:p>
              </w:tc>
              <w:tc>
                <w:tcPr>
                  <w:tcW w:w="148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 w:hRule="atLeast"/>
              </w:trPr>
              <w:tc>
                <w:tcPr>
                  <w:tcW w:w="65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11</w:t>
                  </w:r>
                </w:p>
              </w:tc>
              <w:tc>
                <w:tcPr>
                  <w:tcW w:w="1507"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助焊剂</w:t>
                  </w:r>
                </w:p>
              </w:tc>
              <w:tc>
                <w:tcPr>
                  <w:tcW w:w="158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w:t>
                  </w:r>
                  <w:r>
                    <w:rPr>
                      <w:rFonts w:hint="default" w:ascii="Times New Roman" w:hAnsi="Times New Roman" w:eastAsia="宋体" w:cs="Times New Roman"/>
                      <w:color w:val="auto"/>
                      <w:kern w:val="0"/>
                      <w:sz w:val="21"/>
                      <w:szCs w:val="21"/>
                      <w:highlight w:val="none"/>
                      <w:lang w:val="en-US" w:eastAsia="zh-CN"/>
                    </w:rPr>
                    <w:t>m</w:t>
                  </w:r>
                  <w:r>
                    <w:rPr>
                      <w:rFonts w:hint="eastAsia" w:ascii="Times New Roman" w:hAnsi="Times New Roman" w:cs="Times New Roman"/>
                      <w:color w:val="auto"/>
                      <w:kern w:val="0"/>
                      <w:sz w:val="21"/>
                      <w:szCs w:val="21"/>
                      <w:highlight w:val="none"/>
                      <w:vertAlign w:val="superscript"/>
                      <w:lang w:val="en-US" w:eastAsia="zh-CN"/>
                    </w:rPr>
                    <w:t>3</w:t>
                  </w:r>
                </w:p>
              </w:tc>
              <w:tc>
                <w:tcPr>
                  <w:tcW w:w="31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25L/桶</w:t>
                  </w:r>
                </w:p>
              </w:tc>
              <w:tc>
                <w:tcPr>
                  <w:tcW w:w="148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65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12</w:t>
                  </w:r>
                </w:p>
              </w:tc>
              <w:tc>
                <w:tcPr>
                  <w:tcW w:w="1507"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胶带</w:t>
                  </w:r>
                </w:p>
              </w:tc>
              <w:tc>
                <w:tcPr>
                  <w:tcW w:w="158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0.3t</w:t>
                  </w:r>
                </w:p>
              </w:tc>
              <w:tc>
                <w:tcPr>
                  <w:tcW w:w="31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w:t>
                  </w:r>
                </w:p>
              </w:tc>
              <w:tc>
                <w:tcPr>
                  <w:tcW w:w="148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65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13</w:t>
                  </w:r>
                </w:p>
              </w:tc>
              <w:tc>
                <w:tcPr>
                  <w:tcW w:w="1507"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无水酒精</w:t>
                  </w:r>
                </w:p>
              </w:tc>
              <w:tc>
                <w:tcPr>
                  <w:tcW w:w="158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0.5m</w:t>
                  </w:r>
                  <w:r>
                    <w:rPr>
                      <w:rFonts w:hint="eastAsia" w:ascii="Times New Roman" w:hAnsi="Times New Roman" w:eastAsia="宋体" w:cs="Times New Roman"/>
                      <w:color w:val="auto"/>
                      <w:kern w:val="0"/>
                      <w:sz w:val="21"/>
                      <w:szCs w:val="21"/>
                      <w:highlight w:val="none"/>
                      <w:vertAlign w:val="superscript"/>
                      <w:lang w:val="en-US" w:eastAsia="zh-CN"/>
                    </w:rPr>
                    <w:t>3</w:t>
                  </w:r>
                </w:p>
              </w:tc>
              <w:tc>
                <w:tcPr>
                  <w:tcW w:w="31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500ml/瓶</w:t>
                  </w:r>
                </w:p>
              </w:tc>
              <w:tc>
                <w:tcPr>
                  <w:tcW w:w="148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65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14</w:t>
                  </w:r>
                </w:p>
              </w:tc>
              <w:tc>
                <w:tcPr>
                  <w:tcW w:w="1507"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机油</w:t>
                  </w:r>
                </w:p>
              </w:tc>
              <w:tc>
                <w:tcPr>
                  <w:tcW w:w="158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0.23</w:t>
                  </w:r>
                  <w:r>
                    <w:rPr>
                      <w:rFonts w:hint="eastAsia" w:ascii="Times New Roman" w:hAnsi="Times New Roman" w:eastAsia="宋体" w:cs="Times New Roman"/>
                      <w:color w:val="auto"/>
                      <w:kern w:val="0"/>
                      <w:sz w:val="21"/>
                      <w:szCs w:val="21"/>
                      <w:highlight w:val="none"/>
                      <w:lang w:val="en-US" w:eastAsia="zh-CN"/>
                    </w:rPr>
                    <w:t>m</w:t>
                  </w:r>
                  <w:r>
                    <w:rPr>
                      <w:rFonts w:hint="eastAsia" w:ascii="Times New Roman" w:hAnsi="Times New Roman" w:eastAsia="宋体" w:cs="Times New Roman"/>
                      <w:color w:val="auto"/>
                      <w:kern w:val="0"/>
                      <w:sz w:val="21"/>
                      <w:szCs w:val="21"/>
                      <w:highlight w:val="none"/>
                      <w:vertAlign w:val="superscript"/>
                      <w:lang w:val="en-US" w:eastAsia="zh-CN"/>
                    </w:rPr>
                    <w:t>3</w:t>
                  </w:r>
                </w:p>
              </w:tc>
              <w:tc>
                <w:tcPr>
                  <w:tcW w:w="31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c>
                <w:tcPr>
                  <w:tcW w:w="148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 w:hRule="atLeast"/>
              </w:trPr>
              <w:tc>
                <w:tcPr>
                  <w:tcW w:w="65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1</w:t>
                  </w:r>
                  <w:r>
                    <w:rPr>
                      <w:rFonts w:hint="eastAsia" w:cs="Times New Roman"/>
                      <w:color w:val="auto"/>
                      <w:kern w:val="0"/>
                      <w:sz w:val="21"/>
                      <w:szCs w:val="21"/>
                      <w:highlight w:val="none"/>
                      <w:lang w:val="en-US" w:eastAsia="zh-CN"/>
                    </w:rPr>
                    <w:t>5</w:t>
                  </w:r>
                </w:p>
              </w:tc>
              <w:tc>
                <w:tcPr>
                  <w:tcW w:w="1507"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包装箱</w:t>
                  </w:r>
                </w:p>
              </w:tc>
              <w:tc>
                <w:tcPr>
                  <w:tcW w:w="158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1万个</w:t>
                  </w:r>
                </w:p>
              </w:tc>
              <w:tc>
                <w:tcPr>
                  <w:tcW w:w="31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w:t>
                  </w:r>
                </w:p>
              </w:tc>
              <w:tc>
                <w:tcPr>
                  <w:tcW w:w="148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65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1</w:t>
                  </w:r>
                  <w:r>
                    <w:rPr>
                      <w:rFonts w:hint="eastAsia" w:cs="Times New Roman"/>
                      <w:color w:val="auto"/>
                      <w:kern w:val="0"/>
                      <w:sz w:val="21"/>
                      <w:szCs w:val="21"/>
                      <w:highlight w:val="none"/>
                      <w:lang w:val="en-US" w:eastAsia="zh-CN"/>
                    </w:rPr>
                    <w:t>6</w:t>
                  </w:r>
                </w:p>
              </w:tc>
              <w:tc>
                <w:tcPr>
                  <w:tcW w:w="1507"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rPr>
                    <w:t>电</w:t>
                  </w:r>
                </w:p>
              </w:tc>
              <w:tc>
                <w:tcPr>
                  <w:tcW w:w="158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15</w:t>
                  </w:r>
                  <w:r>
                    <w:rPr>
                      <w:rFonts w:hint="default" w:ascii="Times New Roman" w:hAnsi="Times New Roman" w:eastAsia="宋体" w:cs="Times New Roman"/>
                      <w:color w:val="auto"/>
                      <w:kern w:val="0"/>
                      <w:sz w:val="21"/>
                      <w:szCs w:val="21"/>
                      <w:highlight w:val="none"/>
                      <w:lang w:val="en-US" w:eastAsia="zh-CN"/>
                    </w:rPr>
                    <w:t>万kwh</w:t>
                  </w:r>
                </w:p>
              </w:tc>
              <w:tc>
                <w:tcPr>
                  <w:tcW w:w="31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rPr>
                    <w:t>/</w:t>
                  </w:r>
                </w:p>
              </w:tc>
              <w:tc>
                <w:tcPr>
                  <w:tcW w:w="148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rPr>
                    <w:t>市政电网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65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w:t>
                  </w:r>
                  <w:r>
                    <w:rPr>
                      <w:rFonts w:hint="eastAsia" w:cs="Times New Roman"/>
                      <w:color w:val="auto"/>
                      <w:kern w:val="0"/>
                      <w:sz w:val="21"/>
                      <w:szCs w:val="21"/>
                      <w:highlight w:val="none"/>
                      <w:lang w:val="en-US" w:eastAsia="zh-CN"/>
                    </w:rPr>
                    <w:t>7</w:t>
                  </w:r>
                </w:p>
              </w:tc>
              <w:tc>
                <w:tcPr>
                  <w:tcW w:w="1507"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rPr>
                    <w:t>水</w:t>
                  </w:r>
                </w:p>
              </w:tc>
              <w:tc>
                <w:tcPr>
                  <w:tcW w:w="158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0000FF"/>
                      <w:kern w:val="0"/>
                      <w:sz w:val="21"/>
                      <w:szCs w:val="21"/>
                      <w:highlight w:val="none"/>
                      <w:lang w:val="en-US" w:eastAsia="zh-CN"/>
                    </w:rPr>
                    <w:t>986</w:t>
                  </w:r>
                  <w:r>
                    <w:rPr>
                      <w:rFonts w:hint="default" w:ascii="Times New Roman" w:hAnsi="Times New Roman" w:eastAsia="宋体" w:cs="Times New Roman"/>
                      <w:color w:val="0000FF"/>
                      <w:kern w:val="0"/>
                      <w:sz w:val="21"/>
                      <w:szCs w:val="21"/>
                      <w:highlight w:val="none"/>
                      <w:lang w:val="en-US" w:eastAsia="zh-CN"/>
                    </w:rPr>
                    <w:t>t</w:t>
                  </w:r>
                </w:p>
              </w:tc>
              <w:tc>
                <w:tcPr>
                  <w:tcW w:w="31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rPr>
                    <w:t>/</w:t>
                  </w:r>
                </w:p>
              </w:tc>
              <w:tc>
                <w:tcPr>
                  <w:tcW w:w="148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市政供水管网</w:t>
                  </w:r>
                </w:p>
              </w:tc>
            </w:tr>
          </w:tbl>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outlineLvl w:val="9"/>
              <w:rPr>
                <w:rFonts w:hint="default" w:ascii="Times New Roman" w:hAnsi="Times New Roman" w:eastAsia="宋体" w:cs="Times New Roman"/>
                <w:b/>
                <w:bCs/>
                <w:i w:val="0"/>
                <w:iCs w:val="0"/>
                <w:color w:val="auto"/>
                <w:sz w:val="24"/>
                <w:szCs w:val="24"/>
                <w:highlight w:val="none"/>
                <w:lang w:val="zh-CN" w:eastAsia="zh-CN"/>
              </w:rPr>
            </w:pPr>
            <w:r>
              <w:rPr>
                <w:rFonts w:hint="default" w:ascii="Times New Roman" w:hAnsi="Times New Roman" w:eastAsia="宋体" w:cs="Times New Roman"/>
                <w:b/>
                <w:bCs/>
                <w:i w:val="0"/>
                <w:iCs w:val="0"/>
                <w:color w:val="auto"/>
                <w:sz w:val="24"/>
                <w:szCs w:val="24"/>
                <w:highlight w:val="none"/>
                <w:lang w:val="zh-CN" w:eastAsia="zh-CN"/>
              </w:rPr>
              <w:t>（2）项目</w:t>
            </w:r>
            <w:r>
              <w:rPr>
                <w:rFonts w:hint="eastAsia" w:cs="Times New Roman"/>
                <w:b/>
                <w:bCs/>
                <w:i w:val="0"/>
                <w:iCs w:val="0"/>
                <w:color w:val="auto"/>
                <w:sz w:val="24"/>
                <w:szCs w:val="24"/>
                <w:highlight w:val="none"/>
                <w:lang w:val="en-US" w:eastAsia="zh-CN"/>
              </w:rPr>
              <w:t>主要</w:t>
            </w:r>
            <w:r>
              <w:rPr>
                <w:rFonts w:hint="default" w:ascii="Times New Roman" w:hAnsi="Times New Roman" w:eastAsia="宋体" w:cs="Times New Roman"/>
                <w:b/>
                <w:bCs/>
                <w:i w:val="0"/>
                <w:iCs w:val="0"/>
                <w:color w:val="auto"/>
                <w:sz w:val="24"/>
                <w:szCs w:val="24"/>
                <w:highlight w:val="none"/>
                <w:lang w:val="zh-CN" w:eastAsia="zh-CN"/>
              </w:rPr>
              <w:t>原辅材料理化性质</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b/>
                <w:bCs/>
                <w:i w:val="0"/>
                <w:iCs w:val="0"/>
                <w:color w:val="auto"/>
                <w:sz w:val="24"/>
                <w:szCs w:val="24"/>
                <w:highlight w:val="none"/>
                <w:lang w:val="en-US" w:eastAsia="zh-CN"/>
              </w:rPr>
            </w:pPr>
            <w:r>
              <w:rPr>
                <w:rFonts w:hint="eastAsia"/>
                <w:color w:val="000000" w:themeColor="text1"/>
                <w:sz w:val="24"/>
                <w:szCs w:val="24"/>
                <w:highlight w:val="none"/>
                <w:lang w:val="en-US" w:eastAsia="zh-CN"/>
                <w14:textFill>
                  <w14:solidFill>
                    <w14:schemeClr w14:val="tx1"/>
                  </w14:solidFill>
                </w14:textFill>
              </w:rPr>
              <w:t>本项目主要原辅材料理化性质见表2-5。</w:t>
            </w:r>
          </w:p>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b/>
                <w:bCs/>
                <w:color w:val="000000" w:themeColor="text1"/>
                <w:sz w:val="21"/>
                <w:szCs w:val="21"/>
                <w:highlight w:val="none"/>
                <w:lang w:val="en-US" w:eastAsia="zh-CN"/>
                <w14:textFill>
                  <w14:solidFill>
                    <w14:schemeClr w14:val="tx1"/>
                  </w14:solidFill>
                </w14:textFill>
              </w:rPr>
              <w:t>表</w:t>
            </w:r>
            <w:r>
              <w:rPr>
                <w:rFonts w:hint="eastAsia"/>
                <w:b/>
                <w:bCs/>
                <w:color w:val="000000" w:themeColor="text1"/>
                <w:sz w:val="21"/>
                <w:szCs w:val="21"/>
                <w:highlight w:val="none"/>
                <w:lang w:val="en-US" w:eastAsia="zh-CN"/>
                <w14:textFill>
                  <w14:solidFill>
                    <w14:schemeClr w14:val="tx1"/>
                  </w14:solidFill>
                </w14:textFill>
              </w:rPr>
              <w:t xml:space="preserve">2-5  </w:t>
            </w:r>
            <w:r>
              <w:rPr>
                <w:rFonts w:hint="eastAsia" w:ascii="Times New Roman" w:hAnsi="Times New Roman" w:eastAsia="宋体"/>
                <w:b/>
                <w:bCs/>
                <w:color w:val="000000" w:themeColor="text1"/>
                <w:sz w:val="21"/>
                <w:szCs w:val="21"/>
                <w:highlight w:val="none"/>
                <w:lang w:val="en-US" w:eastAsia="zh-CN"/>
                <w14:textFill>
                  <w14:solidFill>
                    <w14:schemeClr w14:val="tx1"/>
                  </w14:solidFill>
                </w14:textFill>
              </w:rPr>
              <w:t>项目主要原辅材料</w:t>
            </w:r>
            <w:r>
              <w:rPr>
                <w:rFonts w:hint="eastAsia" w:ascii="Times New Roman" w:hAnsi="Times New Roman"/>
                <w:b/>
                <w:bCs/>
                <w:color w:val="000000" w:themeColor="text1"/>
                <w:sz w:val="21"/>
                <w:szCs w:val="21"/>
                <w:highlight w:val="none"/>
                <w:lang w:val="en-US" w:eastAsia="zh-CN"/>
                <w14:textFill>
                  <w14:solidFill>
                    <w14:schemeClr w14:val="tx1"/>
                  </w14:solidFill>
                </w14:textFill>
              </w:rPr>
              <w:t>成分及理化性质一览表</w:t>
            </w:r>
          </w:p>
          <w:tbl>
            <w:tblPr>
              <w:tblStyle w:val="28"/>
              <w:tblW w:w="84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6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1" w:hRule="atLeast"/>
              </w:trPr>
              <w:tc>
                <w:tcPr>
                  <w:tcW w:w="150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原辅料名称</w:t>
                  </w:r>
                </w:p>
              </w:tc>
              <w:tc>
                <w:tcPr>
                  <w:tcW w:w="690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B050"/>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原料组分理化性质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150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EVA</w:t>
                  </w:r>
                  <w:r>
                    <w:rPr>
                      <w:rFonts w:hint="eastAsia" w:ascii="Times New Roman" w:hAnsi="Times New Roman" w:eastAsia="宋体" w:cs="Times New Roman"/>
                      <w:color w:val="auto"/>
                      <w:sz w:val="21"/>
                      <w:szCs w:val="21"/>
                      <w:highlight w:val="none"/>
                      <w:lang w:val="en-US" w:eastAsia="zh-CN"/>
                    </w:rPr>
                    <w:t>胶膜</w:t>
                  </w:r>
                </w:p>
              </w:tc>
              <w:tc>
                <w:tcPr>
                  <w:tcW w:w="69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EVA是一种塑料物料</w:t>
                  </w:r>
                  <w:r>
                    <w:rPr>
                      <w:rFonts w:hint="eastAsia" w:ascii="Times New Roman" w:hAnsi="Times New Roman"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lang w:val="en-US" w:eastAsia="zh-CN"/>
                    </w:rPr>
                    <w:t>由乙烯（E）及乙烯基醋酸盐（VA）组成</w:t>
                  </w:r>
                  <w:r>
                    <w:rPr>
                      <w:rFonts w:hint="eastAsia" w:ascii="Times New Roman" w:hAnsi="Times New Roman" w:cs="Times New Roman"/>
                      <w:color w:val="auto"/>
                      <w:kern w:val="0"/>
                      <w:sz w:val="21"/>
                      <w:szCs w:val="21"/>
                      <w:highlight w:val="none"/>
                      <w:lang w:val="en-US" w:eastAsia="zh-CN"/>
                    </w:rPr>
                    <w:t>，为</w:t>
                  </w:r>
                  <w:r>
                    <w:rPr>
                      <w:rFonts w:hint="default" w:ascii="Times New Roman" w:hAnsi="Times New Roman" w:eastAsia="宋体" w:cs="Times New Roman"/>
                      <w:color w:val="auto"/>
                      <w:kern w:val="0"/>
                      <w:sz w:val="21"/>
                      <w:szCs w:val="21"/>
                      <w:highlight w:val="none"/>
                      <w:lang w:val="en-US" w:eastAsia="zh-CN"/>
                    </w:rPr>
                    <w:t>乙烯/醋酸乙烯酯</w:t>
                  </w:r>
                  <w:r>
                    <w:rPr>
                      <w:rFonts w:hint="eastAsia" w:ascii="Times New Roman" w:hAnsi="Times New Roman" w:cs="Times New Roman"/>
                      <w:color w:val="auto"/>
                      <w:kern w:val="0"/>
                      <w:sz w:val="21"/>
                      <w:szCs w:val="21"/>
                      <w:highlight w:val="none"/>
                      <w:lang w:val="en-US" w:eastAsia="zh-CN"/>
                    </w:rPr>
                    <w:t>的</w:t>
                  </w:r>
                  <w:r>
                    <w:rPr>
                      <w:rFonts w:hint="default" w:ascii="Times New Roman" w:hAnsi="Times New Roman" w:eastAsia="宋体" w:cs="Times New Roman"/>
                      <w:color w:val="auto"/>
                      <w:kern w:val="0"/>
                      <w:sz w:val="21"/>
                      <w:szCs w:val="21"/>
                      <w:highlight w:val="none"/>
                      <w:lang w:val="en-US" w:eastAsia="zh-CN"/>
                    </w:rPr>
                    <w:t>共聚物</w:t>
                  </w:r>
                  <w:r>
                    <w:rPr>
                      <w:rFonts w:hint="eastAsia" w:ascii="Times New Roman" w:hAnsi="Times New Roman"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lang w:val="en-US" w:eastAsia="zh-CN"/>
                    </w:rPr>
                    <w:t>这两种化学物质比例可调较从而符合不同的应用需要，乙烯基醋酸盐的含量越高，其透明度，柔软度及坚韧度会相对提高。熔点99℃，沸点170.6℃，闪点68.2℃，相对密度0.92~0.98，热分解温度230~250℃，具有良好的化学稳定性、耐老化、耐臭氧性，与聚乙烯（PE）相比，EVA由于在分子链中引入醋酸乙烯单体，从而降低了高结晶度，提高了韧性、抗冲击性、填料相溶性和热密封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150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硅胶</w:t>
                  </w:r>
                </w:p>
              </w:tc>
              <w:tc>
                <w:tcPr>
                  <w:tcW w:w="690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成分组成：聚二甲基硅氧烷40-65%，碳酸钙35~50%，气相二氧化硅3~10%，甲基三丁酮肟基硅烷3~6%，其中挥发量按6%计；物理形态：膏状体，颜色：白色及其它颜色，气味：无气味，闪点：&gt;200℃闭杯测试，密度：1.37</w:t>
                  </w:r>
                  <w:r>
                    <w:rPr>
                      <w:rFonts w:hint="eastAsia" w:ascii="Times New Roman" w:hAnsi="Times New Roman"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lang w:val="en-US" w:eastAsia="zh-CN"/>
                    </w:rPr>
                    <w:t>1.45g/cm</w:t>
                  </w:r>
                  <w:r>
                    <w:rPr>
                      <w:rFonts w:hint="default" w:ascii="Times New Roman" w:hAnsi="Times New Roman" w:eastAsia="宋体" w:cs="Times New Roman"/>
                      <w:color w:val="auto"/>
                      <w:kern w:val="0"/>
                      <w:sz w:val="21"/>
                      <w:szCs w:val="21"/>
                      <w:highlight w:val="none"/>
                      <w:vertAlign w:val="superscript"/>
                      <w:lang w:val="en-US" w:eastAsia="zh-CN"/>
                    </w:rPr>
                    <w:t>3</w:t>
                  </w:r>
                  <w:r>
                    <w:rPr>
                      <w:rFonts w:hint="default" w:ascii="Times New Roman" w:hAnsi="Times New Roman" w:eastAsia="宋体" w:cs="Times New Roman"/>
                      <w:color w:val="auto"/>
                      <w:kern w:val="0"/>
                      <w:sz w:val="21"/>
                      <w:szCs w:val="21"/>
                      <w:highlight w:val="none"/>
                      <w:lang w:val="en-US" w:eastAsia="zh-CN"/>
                    </w:rPr>
                    <w:t>，水溶解性/混合性：不溶，分解温度：&gt;200℃，燃爆特性：不易燃。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50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灌封</w:t>
                  </w:r>
                  <w:r>
                    <w:rPr>
                      <w:rFonts w:hint="default" w:ascii="Times New Roman" w:hAnsi="Times New Roman" w:eastAsia="宋体" w:cs="Times New Roman"/>
                      <w:color w:val="auto"/>
                      <w:kern w:val="0"/>
                      <w:sz w:val="21"/>
                      <w:szCs w:val="21"/>
                      <w:highlight w:val="none"/>
                      <w:lang w:val="en-US" w:eastAsia="zh-CN"/>
                    </w:rPr>
                    <w:t>胶</w:t>
                  </w:r>
                </w:p>
              </w:tc>
              <w:tc>
                <w:tcPr>
                  <w:tcW w:w="690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zh-CN" w:eastAsia="zh-CN"/>
                    </w:rPr>
                    <w:t>成分组成：聚二甲基硅氧烷40~65%，环保阻燃剂10</w:t>
                  </w:r>
                  <w:r>
                    <w:rPr>
                      <w:rFonts w:hint="eastAsia" w:ascii="Times New Roman" w:hAnsi="Times New Roman"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lang w:val="zh-CN" w:eastAsia="zh-CN"/>
                    </w:rPr>
                    <w:t>30%，氧化铝20</w:t>
                  </w:r>
                  <w:r>
                    <w:rPr>
                      <w:rFonts w:hint="eastAsia" w:ascii="Times New Roman" w:hAnsi="Times New Roman"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lang w:val="zh-CN" w:eastAsia="zh-CN"/>
                    </w:rPr>
                    <w:t>45%，二氧化硅10-25%</w:t>
                  </w:r>
                  <w:r>
                    <w:rPr>
                      <w:rFonts w:hint="eastAsia" w:ascii="Times New Roman" w:hAnsi="Times New Roman" w:eastAsia="宋体" w:cs="Times New Roman"/>
                      <w:color w:val="auto"/>
                      <w:kern w:val="0"/>
                      <w:sz w:val="21"/>
                      <w:szCs w:val="21"/>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50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焊带及汇流条</w:t>
                  </w:r>
                </w:p>
              </w:tc>
              <w:tc>
                <w:tcPr>
                  <w:tcW w:w="690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项目使用无铅涂锡铜带，含锡量约为5%。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 w:hRule="atLeast"/>
              </w:trPr>
              <w:tc>
                <w:tcPr>
                  <w:tcW w:w="150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助焊剂</w:t>
                  </w:r>
                </w:p>
              </w:tc>
              <w:tc>
                <w:tcPr>
                  <w:tcW w:w="690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成分组成：表面活性剂0.1</w:t>
                  </w:r>
                  <w:r>
                    <w:rPr>
                      <w:rFonts w:hint="default" w:ascii="Times New Roman" w:hAnsi="Times New Roman" w:eastAsia="宋体" w:cs="Times New Roman"/>
                      <w:color w:val="auto"/>
                      <w:kern w:val="0"/>
                      <w:sz w:val="21"/>
                      <w:szCs w:val="21"/>
                      <w:highlight w:val="none"/>
                      <w:lang w:val="zh-CN" w:eastAsia="zh-CN"/>
                    </w:rPr>
                    <w:t>~</w:t>
                  </w:r>
                  <w:r>
                    <w:rPr>
                      <w:rFonts w:hint="default" w:ascii="Times New Roman" w:hAnsi="Times New Roman" w:eastAsia="宋体" w:cs="Times New Roman"/>
                      <w:color w:val="auto"/>
                      <w:kern w:val="0"/>
                      <w:sz w:val="21"/>
                      <w:szCs w:val="21"/>
                      <w:highlight w:val="none"/>
                      <w:lang w:val="en-US" w:eastAsia="zh-CN"/>
                    </w:rPr>
                    <w:t>0.3%，活化剂1.3</w:t>
                  </w:r>
                  <w:r>
                    <w:rPr>
                      <w:rFonts w:hint="default" w:ascii="Times New Roman" w:hAnsi="Times New Roman" w:eastAsia="宋体" w:cs="Times New Roman"/>
                      <w:color w:val="auto"/>
                      <w:kern w:val="0"/>
                      <w:sz w:val="21"/>
                      <w:szCs w:val="21"/>
                      <w:highlight w:val="none"/>
                      <w:lang w:val="zh-CN" w:eastAsia="zh-CN"/>
                    </w:rPr>
                    <w:t>~</w:t>
                  </w:r>
                  <w:r>
                    <w:rPr>
                      <w:rFonts w:hint="default" w:ascii="Times New Roman" w:hAnsi="Times New Roman" w:eastAsia="宋体" w:cs="Times New Roman"/>
                      <w:color w:val="auto"/>
                      <w:kern w:val="0"/>
                      <w:sz w:val="21"/>
                      <w:szCs w:val="21"/>
                      <w:highlight w:val="none"/>
                      <w:lang w:val="en-US" w:eastAsia="zh-CN"/>
                    </w:rPr>
                    <w:t>2.5%，湿润剂0.2</w:t>
                  </w:r>
                  <w:r>
                    <w:rPr>
                      <w:rFonts w:hint="default" w:ascii="Times New Roman" w:hAnsi="Times New Roman" w:eastAsia="宋体" w:cs="Times New Roman"/>
                      <w:color w:val="auto"/>
                      <w:kern w:val="0"/>
                      <w:sz w:val="21"/>
                      <w:szCs w:val="21"/>
                      <w:highlight w:val="none"/>
                      <w:lang w:val="zh-CN" w:eastAsia="zh-CN"/>
                    </w:rPr>
                    <w:t>~</w:t>
                  </w:r>
                  <w:r>
                    <w:rPr>
                      <w:rFonts w:hint="default" w:ascii="Times New Roman" w:hAnsi="Times New Roman" w:eastAsia="宋体" w:cs="Times New Roman"/>
                      <w:color w:val="auto"/>
                      <w:kern w:val="0"/>
                      <w:sz w:val="21"/>
                      <w:szCs w:val="21"/>
                      <w:highlight w:val="none"/>
                      <w:lang w:val="en-US" w:eastAsia="zh-CN"/>
                    </w:rPr>
                    <w:t>0.5%，其它1.0</w:t>
                  </w:r>
                  <w:r>
                    <w:rPr>
                      <w:rFonts w:hint="default" w:ascii="Times New Roman" w:hAnsi="Times New Roman" w:eastAsia="宋体" w:cs="Times New Roman"/>
                      <w:color w:val="auto"/>
                      <w:kern w:val="0"/>
                      <w:sz w:val="21"/>
                      <w:szCs w:val="21"/>
                      <w:highlight w:val="none"/>
                      <w:lang w:val="zh-CN" w:eastAsia="zh-CN"/>
                    </w:rPr>
                    <w:t>~</w:t>
                  </w:r>
                  <w:r>
                    <w:rPr>
                      <w:rFonts w:hint="default" w:ascii="Times New Roman" w:hAnsi="Times New Roman" w:eastAsia="宋体" w:cs="Times New Roman"/>
                      <w:color w:val="auto"/>
                      <w:kern w:val="0"/>
                      <w:sz w:val="21"/>
                      <w:szCs w:val="21"/>
                      <w:highlight w:val="none"/>
                      <w:lang w:val="en-US" w:eastAsia="zh-CN"/>
                    </w:rPr>
                    <w:t>8.0%，载体88.7</w:t>
                  </w:r>
                  <w:r>
                    <w:rPr>
                      <w:rFonts w:hint="default" w:ascii="Times New Roman" w:hAnsi="Times New Roman" w:eastAsia="宋体" w:cs="Times New Roman"/>
                      <w:color w:val="auto"/>
                      <w:kern w:val="0"/>
                      <w:sz w:val="21"/>
                      <w:szCs w:val="21"/>
                      <w:highlight w:val="none"/>
                      <w:lang w:val="zh-CN" w:eastAsia="zh-CN"/>
                    </w:rPr>
                    <w:t>~</w:t>
                  </w:r>
                  <w:r>
                    <w:rPr>
                      <w:rFonts w:hint="default" w:ascii="Times New Roman" w:hAnsi="Times New Roman" w:eastAsia="宋体" w:cs="Times New Roman"/>
                      <w:color w:val="auto"/>
                      <w:kern w:val="0"/>
                      <w:sz w:val="21"/>
                      <w:szCs w:val="21"/>
                      <w:highlight w:val="none"/>
                      <w:lang w:val="en-US" w:eastAsia="zh-CN"/>
                    </w:rPr>
                    <w:t>97.3%，其中挥发量按载体最大值计；密度（水=1）：0.8土0.01，闪点：14℃，沸点：77</w:t>
                  </w:r>
                  <w:r>
                    <w:rPr>
                      <w:rFonts w:hint="default" w:ascii="Times New Roman" w:hAnsi="Times New Roman" w:eastAsia="宋体" w:cs="Times New Roman"/>
                      <w:color w:val="auto"/>
                      <w:kern w:val="0"/>
                      <w:sz w:val="21"/>
                      <w:szCs w:val="21"/>
                      <w:highlight w:val="none"/>
                      <w:lang w:val="zh-CN" w:eastAsia="zh-CN"/>
                    </w:rPr>
                    <w:t>~</w:t>
                  </w:r>
                  <w:r>
                    <w:rPr>
                      <w:rFonts w:hint="default" w:ascii="Times New Roman" w:hAnsi="Times New Roman" w:eastAsia="宋体" w:cs="Times New Roman"/>
                      <w:color w:val="auto"/>
                      <w:kern w:val="0"/>
                      <w:sz w:val="21"/>
                      <w:szCs w:val="21"/>
                      <w:highlight w:val="none"/>
                      <w:lang w:val="en-US" w:eastAsia="zh-CN"/>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trPr>
              <w:tc>
                <w:tcPr>
                  <w:tcW w:w="150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胶带</w:t>
                  </w:r>
                </w:p>
              </w:tc>
              <w:tc>
                <w:tcPr>
                  <w:tcW w:w="690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即高温作业环境下使用的胶粘带。主要用于电子工业用途，耐温性能通常在120</w:t>
                  </w:r>
                  <w:r>
                    <w:rPr>
                      <w:rFonts w:hint="eastAsia" w:ascii="Times New Roman" w:hAnsi="Times New Roman"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lang w:val="en-US" w:eastAsia="zh-CN"/>
                    </w:rPr>
                    <w:t>260</w:t>
                  </w:r>
                  <w:r>
                    <w:rPr>
                      <w:rFonts w:hint="eastAsia" w:ascii="Times New Roman" w:hAnsi="Times New Roman"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lang w:val="en-US" w:eastAsia="zh-CN"/>
                    </w:rPr>
                    <w:t>之间。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50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无水酒精</w:t>
                  </w:r>
                </w:p>
              </w:tc>
              <w:tc>
                <w:tcPr>
                  <w:tcW w:w="690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乙醇，无色透明易挥发、不导电的液体，有酒的气味和刺激的辛辣滋味，微甘，闪点13℃，熔点-114.1C，沸点78.3℃，相对密度（水=1）0.79，相对蒸汽密度（空气=1）1.59，饱和蒸气压5.33kPa/19℃，燃点423℃。</w:t>
                  </w:r>
                </w:p>
              </w:tc>
            </w:tr>
          </w:tbl>
          <w:p>
            <w:pPr>
              <w:pStyle w:val="72"/>
              <w:keepNext w:val="0"/>
              <w:keepLines w:val="0"/>
              <w:suppressLineNumbers w:val="0"/>
              <w:adjustRightInd/>
              <w:spacing w:before="0" w:beforeAutospacing="0" w:after="0" w:afterAutospacing="0"/>
              <w:ind w:left="0" w:right="0"/>
              <w:rPr>
                <w:rFonts w:hint="eastAsia" w:ascii="Times New Roman" w:hAnsi="Times New Roman" w:eastAsia="宋体" w:cs="Times New Roman"/>
                <w:b/>
                <w:bCs/>
                <w:color w:val="auto"/>
                <w:highlight w:val="none"/>
                <w:lang w:val="en-US" w:eastAsia="zh-CN"/>
              </w:rPr>
            </w:pPr>
            <w:r>
              <w:rPr>
                <w:rFonts w:hint="eastAsia" w:cs="Times New Roman"/>
                <w:b/>
                <w:bCs/>
                <w:color w:val="auto"/>
                <w:highlight w:val="none"/>
                <w:lang w:val="en-US" w:eastAsia="zh-CN"/>
              </w:rPr>
              <w:t>6</w:t>
            </w:r>
            <w:r>
              <w:rPr>
                <w:rFonts w:hint="eastAsia" w:ascii="Times New Roman" w:hAnsi="Times New Roman" w:eastAsia="宋体" w:cs="Times New Roman"/>
                <w:b/>
                <w:bCs/>
                <w:color w:val="auto"/>
                <w:highlight w:val="none"/>
                <w:lang w:val="en-US" w:eastAsia="zh-CN"/>
              </w:rPr>
              <w:t>、劳动定员及工作制度</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（1）项目劳动定员</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color w:val="auto"/>
                <w:sz w:val="24"/>
                <w:szCs w:val="24"/>
                <w:highlight w:val="none"/>
                <w:lang w:val="en-US" w:eastAsia="zh-CN"/>
              </w:rPr>
            </w:pPr>
            <w:r>
              <w:rPr>
                <w:rFonts w:hint="eastAsia"/>
                <w:color w:val="auto"/>
                <w:sz w:val="24"/>
                <w:szCs w:val="24"/>
                <w:highlight w:val="none"/>
                <w:lang w:val="en-US" w:eastAsia="zh-CN"/>
              </w:rPr>
              <w:t>本项目劳动定员为30人，</w:t>
            </w:r>
            <w:r>
              <w:rPr>
                <w:rFonts w:hint="default"/>
                <w:color w:val="auto"/>
                <w:sz w:val="24"/>
                <w:szCs w:val="24"/>
                <w:highlight w:val="none"/>
                <w:lang w:val="en-US" w:eastAsia="zh-CN"/>
              </w:rPr>
              <w:t>项目区</w:t>
            </w:r>
            <w:r>
              <w:rPr>
                <w:rFonts w:hint="eastAsia"/>
                <w:color w:val="auto"/>
                <w:sz w:val="24"/>
                <w:szCs w:val="24"/>
                <w:highlight w:val="none"/>
                <w:lang w:val="en-US" w:eastAsia="zh-CN"/>
              </w:rPr>
              <w:t>不设</w:t>
            </w:r>
            <w:r>
              <w:rPr>
                <w:rFonts w:hint="default"/>
                <w:color w:val="auto"/>
                <w:sz w:val="24"/>
                <w:szCs w:val="24"/>
                <w:highlight w:val="none"/>
                <w:lang w:val="en-US" w:eastAsia="zh-CN"/>
              </w:rPr>
              <w:t>食堂及宿舍</w:t>
            </w:r>
            <w:r>
              <w:rPr>
                <w:rFonts w:hint="eastAsia"/>
                <w:color w:val="auto"/>
                <w:sz w:val="24"/>
                <w:szCs w:val="24"/>
                <w:highlight w:val="none"/>
                <w:lang w:val="en-US" w:eastAsia="zh-CN"/>
              </w:rPr>
              <w:t>，工作人员均不在项目区食宿</w:t>
            </w:r>
            <w:r>
              <w:rPr>
                <w:rFonts w:hint="default"/>
                <w:color w:val="auto"/>
                <w:sz w:val="24"/>
                <w:szCs w:val="24"/>
                <w:highlight w:val="none"/>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（2）项目工作制度</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项目全年生产运行300天，每天实行1班制，每班工作8小时。</w:t>
            </w:r>
          </w:p>
          <w:p>
            <w:pPr>
              <w:pStyle w:val="72"/>
              <w:keepNext w:val="0"/>
              <w:keepLines w:val="0"/>
              <w:suppressLineNumbers w:val="0"/>
              <w:adjustRightInd/>
              <w:spacing w:before="0" w:beforeAutospacing="0" w:after="0" w:afterAutospacing="0"/>
              <w:ind w:left="0" w:right="0"/>
              <w:rPr>
                <w:rStyle w:val="68"/>
                <w:rFonts w:hint="default" w:ascii="Times New Roman" w:hAnsi="Times New Roman" w:eastAsia="宋体" w:cs="Times New Roman"/>
                <w:b/>
                <w:bCs/>
                <w:color w:val="auto"/>
                <w:sz w:val="24"/>
                <w:szCs w:val="24"/>
                <w:highlight w:val="none"/>
              </w:rPr>
            </w:pPr>
            <w:r>
              <w:rPr>
                <w:rFonts w:hint="eastAsia" w:cs="Times New Roman"/>
                <w:b/>
                <w:bCs/>
                <w:color w:val="auto"/>
                <w:spacing w:val="0"/>
                <w:w w:val="100"/>
                <w:position w:val="0"/>
                <w:sz w:val="24"/>
                <w:szCs w:val="24"/>
                <w:highlight w:val="none"/>
                <w:lang w:val="en-US" w:eastAsia="zh-CN"/>
              </w:rPr>
              <w:t>7</w:t>
            </w:r>
            <w:r>
              <w:rPr>
                <w:rFonts w:hint="default" w:ascii="Times New Roman" w:hAnsi="Times New Roman" w:eastAsia="宋体" w:cs="Times New Roman"/>
                <w:b/>
                <w:bCs/>
                <w:color w:val="auto"/>
                <w:spacing w:val="0"/>
                <w:w w:val="100"/>
                <w:position w:val="0"/>
                <w:sz w:val="24"/>
                <w:szCs w:val="24"/>
                <w:highlight w:val="none"/>
                <w:lang w:val="en-US" w:eastAsia="zh-CN"/>
              </w:rPr>
              <w:t>、</w:t>
            </w:r>
            <w:r>
              <w:rPr>
                <w:rFonts w:hint="eastAsia" w:ascii="Times New Roman" w:hAnsi="Times New Roman" w:eastAsia="宋体" w:cs="Times New Roman"/>
                <w:b/>
                <w:bCs/>
                <w:color w:val="auto"/>
                <w:spacing w:val="0"/>
                <w:w w:val="100"/>
                <w:position w:val="0"/>
                <w:sz w:val="24"/>
                <w:szCs w:val="24"/>
                <w:highlight w:val="none"/>
                <w:lang w:val="en-US" w:eastAsia="zh-CN"/>
              </w:rPr>
              <w:t>施工</w:t>
            </w:r>
            <w:r>
              <w:rPr>
                <w:rFonts w:hint="default" w:ascii="Times New Roman" w:hAnsi="Times New Roman" w:eastAsia="宋体" w:cs="Times New Roman"/>
                <w:b/>
                <w:bCs/>
                <w:color w:val="auto"/>
                <w:spacing w:val="0"/>
                <w:w w:val="100"/>
                <w:position w:val="0"/>
                <w:sz w:val="24"/>
                <w:szCs w:val="24"/>
                <w:highlight w:val="none"/>
                <w:lang w:val="en-US" w:eastAsia="zh-CN"/>
              </w:rPr>
              <w:t>进度</w:t>
            </w:r>
            <w:r>
              <w:rPr>
                <w:rStyle w:val="68"/>
                <w:rFonts w:hint="default" w:ascii="Times New Roman" w:hAnsi="Times New Roman" w:eastAsia="宋体" w:cs="Times New Roman"/>
                <w:b/>
                <w:bCs/>
                <w:color w:val="auto"/>
                <w:sz w:val="24"/>
                <w:szCs w:val="24"/>
                <w:highlight w:val="none"/>
              </w:rPr>
              <w:t>计划</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sz w:val="24"/>
                <w:szCs w:val="24"/>
                <w:highlight w:val="none"/>
                <w:lang w:val="en-US" w:eastAsia="zh-CN"/>
              </w:rPr>
            </w:pPr>
            <w:r>
              <w:rPr>
                <w:rFonts w:hint="eastAsia"/>
                <w:color w:val="auto"/>
                <w:sz w:val="24"/>
                <w:highlight w:val="none"/>
              </w:rPr>
              <w:t>根据</w:t>
            </w:r>
            <w:r>
              <w:rPr>
                <w:rFonts w:hint="eastAsia"/>
                <w:color w:val="auto"/>
                <w:sz w:val="24"/>
                <w:highlight w:val="none"/>
                <w:lang w:val="en-US" w:eastAsia="zh-CN"/>
              </w:rPr>
              <w:t>投资备案证，</w:t>
            </w:r>
            <w:r>
              <w:rPr>
                <w:rFonts w:hint="eastAsia"/>
                <w:color w:val="auto"/>
                <w:sz w:val="24"/>
                <w:highlight w:val="none"/>
              </w:rPr>
              <w:t>项目原计划于202</w:t>
            </w:r>
            <w:r>
              <w:rPr>
                <w:rFonts w:hint="eastAsia"/>
                <w:color w:val="auto"/>
                <w:sz w:val="24"/>
                <w:highlight w:val="none"/>
                <w:lang w:val="en-US" w:eastAsia="zh-CN"/>
              </w:rPr>
              <w:t>3</w:t>
            </w:r>
            <w:r>
              <w:rPr>
                <w:rFonts w:hint="eastAsia"/>
                <w:color w:val="auto"/>
                <w:sz w:val="24"/>
                <w:highlight w:val="none"/>
              </w:rPr>
              <w:t>年</w:t>
            </w:r>
            <w:r>
              <w:rPr>
                <w:rFonts w:hint="eastAsia"/>
                <w:color w:val="auto"/>
                <w:sz w:val="24"/>
                <w:highlight w:val="none"/>
                <w:lang w:val="en-US" w:eastAsia="zh-CN"/>
              </w:rPr>
              <w:t>2</w:t>
            </w:r>
            <w:r>
              <w:rPr>
                <w:rFonts w:hint="eastAsia"/>
                <w:color w:val="auto"/>
                <w:sz w:val="24"/>
                <w:highlight w:val="none"/>
              </w:rPr>
              <w:t>月全面开工建设，后期因为</w:t>
            </w:r>
            <w:r>
              <w:rPr>
                <w:rFonts w:hint="eastAsia"/>
                <w:color w:val="auto"/>
                <w:sz w:val="24"/>
                <w:highlight w:val="none"/>
                <w:lang w:eastAsia="zh-CN"/>
              </w:rPr>
              <w:t>相关手续办理及</w:t>
            </w:r>
            <w:r>
              <w:rPr>
                <w:rFonts w:hint="eastAsia"/>
                <w:color w:val="auto"/>
                <w:sz w:val="24"/>
                <w:highlight w:val="none"/>
              </w:rPr>
              <w:t>设备购买时间原因，开工时间调整为</w:t>
            </w:r>
            <w:r>
              <w:rPr>
                <w:rFonts w:hint="eastAsia"/>
                <w:color w:val="FF0000"/>
                <w:sz w:val="24"/>
                <w:highlight w:val="none"/>
              </w:rPr>
              <w:t>202</w:t>
            </w:r>
            <w:r>
              <w:rPr>
                <w:rFonts w:hint="eastAsia"/>
                <w:color w:val="FF0000"/>
                <w:sz w:val="24"/>
                <w:highlight w:val="none"/>
                <w:lang w:val="en-US" w:eastAsia="zh-CN"/>
              </w:rPr>
              <w:t>3</w:t>
            </w:r>
            <w:r>
              <w:rPr>
                <w:rFonts w:hint="eastAsia"/>
                <w:color w:val="FF0000"/>
                <w:sz w:val="24"/>
                <w:highlight w:val="none"/>
              </w:rPr>
              <w:t>年</w:t>
            </w:r>
            <w:r>
              <w:rPr>
                <w:rFonts w:hint="eastAsia"/>
                <w:color w:val="FF0000"/>
                <w:sz w:val="24"/>
                <w:highlight w:val="none"/>
                <w:lang w:val="en-US" w:eastAsia="zh-CN"/>
              </w:rPr>
              <w:t>7</w:t>
            </w:r>
            <w:r>
              <w:rPr>
                <w:rFonts w:hint="eastAsia"/>
                <w:color w:val="FF0000"/>
                <w:sz w:val="24"/>
                <w:highlight w:val="none"/>
              </w:rPr>
              <w:t>月，202</w:t>
            </w:r>
            <w:r>
              <w:rPr>
                <w:rFonts w:hint="eastAsia"/>
                <w:color w:val="FF0000"/>
                <w:sz w:val="24"/>
                <w:highlight w:val="none"/>
                <w:lang w:val="en-US" w:eastAsia="zh-CN"/>
              </w:rPr>
              <w:t>3</w:t>
            </w:r>
            <w:r>
              <w:rPr>
                <w:rFonts w:hint="eastAsia"/>
                <w:color w:val="FF0000"/>
                <w:sz w:val="24"/>
                <w:highlight w:val="none"/>
              </w:rPr>
              <w:t>年</w:t>
            </w:r>
            <w:r>
              <w:rPr>
                <w:rFonts w:hint="eastAsia"/>
                <w:color w:val="FF0000"/>
                <w:sz w:val="24"/>
                <w:highlight w:val="none"/>
                <w:lang w:val="en-US" w:eastAsia="zh-CN"/>
              </w:rPr>
              <w:t>8</w:t>
            </w:r>
            <w:r>
              <w:rPr>
                <w:rFonts w:hint="eastAsia"/>
                <w:color w:val="FF0000"/>
                <w:sz w:val="24"/>
                <w:highlight w:val="none"/>
              </w:rPr>
              <w:t>月竣工</w:t>
            </w:r>
            <w:r>
              <w:rPr>
                <w:rFonts w:hint="eastAsia"/>
                <w:color w:val="auto"/>
                <w:sz w:val="24"/>
                <w:highlight w:val="none"/>
              </w:rPr>
              <w:t>，</w:t>
            </w:r>
            <w:r>
              <w:rPr>
                <w:rFonts w:hint="eastAsia"/>
                <w:color w:val="auto"/>
                <w:sz w:val="24"/>
                <w:highlight w:val="none"/>
                <w:lang w:val="en-US" w:eastAsia="zh-CN"/>
              </w:rPr>
              <w:t>施工期1</w:t>
            </w:r>
            <w:r>
              <w:rPr>
                <w:rFonts w:hint="eastAsia"/>
                <w:color w:val="auto"/>
                <w:sz w:val="24"/>
                <w:highlight w:val="none"/>
              </w:rPr>
              <w:t>个月</w:t>
            </w:r>
            <w:r>
              <w:rPr>
                <w:rFonts w:hint="default"/>
                <w:bCs/>
                <w:color w:val="auto"/>
                <w:sz w:val="24"/>
                <w:highlight w:val="none"/>
              </w:rPr>
              <w:t>。根据现场踏勘，项目目前还未开工建设。</w:t>
            </w:r>
          </w:p>
          <w:p>
            <w:pPr>
              <w:pStyle w:val="72"/>
              <w:keepNext w:val="0"/>
              <w:keepLines w:val="0"/>
              <w:suppressLineNumbers w:val="0"/>
              <w:adjustRightInd/>
              <w:spacing w:before="0" w:beforeAutospacing="0" w:after="0" w:afterAutospacing="0"/>
              <w:ind w:left="0" w:right="0"/>
              <w:rPr>
                <w:rFonts w:hint="default"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pPr>
            <w:r>
              <w:rPr>
                <w:rFonts w:hint="eastAsia" w:cs="Times New Roman"/>
                <w:b/>
                <w:bCs/>
                <w:color w:val="000000" w:themeColor="text1"/>
                <w:spacing w:val="0"/>
                <w:w w:val="100"/>
                <w:position w:val="0"/>
                <w:sz w:val="24"/>
                <w:szCs w:val="24"/>
                <w:highlight w:val="none"/>
                <w:lang w:val="en-US" w:eastAsia="zh-CN"/>
                <w14:textFill>
                  <w14:solidFill>
                    <w14:schemeClr w14:val="tx1"/>
                  </w14:solidFill>
                </w14:textFill>
              </w:rPr>
              <w:t>8</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、项目平面布置</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项目租用</w:t>
            </w:r>
            <w:r>
              <w:rPr>
                <w:rFonts w:hint="eastAsia" w:ascii="Times New Roman" w:hAnsi="Times New Roman" w:cs="Times New Roman"/>
                <w:color w:val="auto"/>
                <w:sz w:val="24"/>
                <w:szCs w:val="24"/>
                <w:highlight w:val="none"/>
                <w:lang w:val="en-US" w:eastAsia="zh-CN"/>
              </w:rPr>
              <w:t>寻甸金泰投资开发有限公司</w:t>
            </w:r>
            <w:r>
              <w:rPr>
                <w:rFonts w:hint="eastAsia" w:cs="Times New Roman"/>
                <w:color w:val="auto"/>
                <w:sz w:val="24"/>
                <w:szCs w:val="24"/>
                <w:highlight w:val="none"/>
                <w:lang w:val="en-US" w:eastAsia="zh-CN"/>
              </w:rPr>
              <w:t>的</w:t>
            </w:r>
            <w:r>
              <w:rPr>
                <w:rFonts w:hint="eastAsia" w:cs="宋体"/>
                <w:color w:val="000000" w:themeColor="text1"/>
                <w:sz w:val="24"/>
                <w:szCs w:val="24"/>
                <w:lang w:val="en-US" w:eastAsia="zh-CN"/>
                <w14:textFill>
                  <w14:solidFill>
                    <w14:schemeClr w14:val="tx1"/>
                  </w14:solidFill>
                </w14:textFill>
              </w:rPr>
              <w:t>一期1号仓库</w:t>
            </w:r>
            <w:r>
              <w:rPr>
                <w:rFonts w:hint="eastAsia" w:cs="Times New Roman"/>
                <w:color w:val="auto"/>
                <w:sz w:val="24"/>
                <w:szCs w:val="24"/>
                <w:highlight w:val="none"/>
                <w:lang w:val="en-US" w:eastAsia="zh-CN"/>
              </w:rPr>
              <w:t>进行使用，厂房由2层组成。项目1F中间位置布置生产区，生产区按流水线布置生产设备，</w:t>
            </w:r>
            <w:r>
              <w:rPr>
                <w:rFonts w:hint="eastAsia"/>
                <w:color w:val="auto"/>
                <w:kern w:val="0"/>
                <w:sz w:val="24"/>
                <w:szCs w:val="24"/>
                <w:highlight w:val="none"/>
                <w:lang w:val="en-US" w:eastAsia="zh-CN"/>
              </w:rPr>
              <w:t>由西向东依次设划片区、上玻璃区、EVA裁切区1、串焊区、排版区、叠焊区、贴胶区、EVA裁切区2、TPT裁切区、EL测试区、层压区、削边区、打胶及装框区</w:t>
            </w:r>
            <w:r>
              <w:rPr>
                <w:rFonts w:hint="eastAsia" w:cs="Times New Roman"/>
                <w:color w:val="auto"/>
                <w:sz w:val="24"/>
                <w:szCs w:val="24"/>
                <w:highlight w:val="none"/>
                <w:lang w:val="en-US" w:eastAsia="zh-CN"/>
              </w:rPr>
              <w:t>，西北角、东北角设置更衣室，北侧中间位置设玻璃放置区，西南角、东南角设提升机，南侧中间位置设EVA、TPT放置区、硅胶放置区。2F南侧位置设生产区，</w:t>
            </w:r>
            <w:r>
              <w:rPr>
                <w:rFonts w:hint="eastAsia"/>
                <w:color w:val="auto"/>
                <w:kern w:val="0"/>
                <w:sz w:val="24"/>
                <w:szCs w:val="24"/>
                <w:highlight w:val="none"/>
                <w:lang w:val="en-US" w:eastAsia="zh-CN"/>
              </w:rPr>
              <w:t>由东向西依次设固化区、清洗区、绝缘接地测试区、EL测试区、包装区，</w:t>
            </w:r>
            <w:r>
              <w:rPr>
                <w:rFonts w:hint="eastAsia" w:cs="Times New Roman"/>
                <w:color w:val="auto"/>
                <w:sz w:val="24"/>
                <w:szCs w:val="24"/>
                <w:highlight w:val="none"/>
                <w:lang w:val="en-US" w:eastAsia="zh-CN"/>
              </w:rPr>
              <w:t>西南角、东南角设提升机，西侧中间位置设分选区，西北侧设办公室、卫生间及危险品存放区，北侧中间位置设辅材放置区，东北角设危险废物暂存间，中间位置设成品放置区。</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000000" w:themeColor="text1"/>
                <w:sz w:val="24"/>
                <w:szCs w:val="24"/>
                <w:highlight w:val="none"/>
                <w:lang w:val="en-US" w:eastAsia="zh-CN"/>
                <w14:textFill>
                  <w14:solidFill>
                    <w14:schemeClr w14:val="tx1"/>
                  </w14:solidFill>
                </w14:textFill>
              </w:rPr>
            </w:pPr>
            <w:r>
              <w:rPr>
                <w:rFonts w:hint="default"/>
                <w:color w:val="000000" w:themeColor="text1"/>
                <w:sz w:val="24"/>
                <w:szCs w:val="24"/>
                <w:highlight w:val="none"/>
                <w:lang w:val="en-US" w:eastAsia="zh-CN"/>
                <w14:textFill>
                  <w14:solidFill>
                    <w14:schemeClr w14:val="tx1"/>
                  </w14:solidFill>
                </w14:textFill>
              </w:rPr>
              <w:t>项目平面布置图详见附图</w:t>
            </w:r>
            <w:r>
              <w:rPr>
                <w:rFonts w:hint="eastAsia"/>
                <w:color w:val="000000" w:themeColor="text1"/>
                <w:sz w:val="24"/>
                <w:szCs w:val="24"/>
                <w:highlight w:val="none"/>
                <w:lang w:val="en-US" w:eastAsia="zh-CN"/>
                <w14:textFill>
                  <w14:solidFill>
                    <w14:schemeClr w14:val="tx1"/>
                  </w14:solidFill>
                </w14:textFill>
              </w:rPr>
              <w:t>2</w:t>
            </w:r>
            <w:r>
              <w:rPr>
                <w:rFonts w:hint="default"/>
                <w:color w:val="000000" w:themeColor="text1"/>
                <w:sz w:val="24"/>
                <w:szCs w:val="24"/>
                <w:highlight w:val="none"/>
                <w:lang w:val="en-US" w:eastAsia="zh-CN"/>
                <w14:textFill>
                  <w14:solidFill>
                    <w14:schemeClr w14:val="tx1"/>
                  </w14:solidFill>
                </w14:textFill>
              </w:rPr>
              <w:t>。</w:t>
            </w:r>
          </w:p>
          <w:p>
            <w:pPr>
              <w:pStyle w:val="72"/>
              <w:keepNext w:val="0"/>
              <w:keepLines w:val="0"/>
              <w:suppressLineNumbers w:val="0"/>
              <w:adjustRightInd/>
              <w:spacing w:before="0" w:beforeAutospacing="0" w:after="0" w:afterAutospacing="0"/>
              <w:ind w:left="0" w:right="0"/>
              <w:rPr>
                <w:rFonts w:hint="default"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pPr>
            <w:r>
              <w:rPr>
                <w:rFonts w:hint="eastAsia" w:cs="Times New Roman"/>
                <w:b/>
                <w:bCs/>
                <w:color w:val="000000" w:themeColor="text1"/>
                <w:spacing w:val="0"/>
                <w:w w:val="100"/>
                <w:position w:val="0"/>
                <w:sz w:val="24"/>
                <w:szCs w:val="24"/>
                <w:highlight w:val="none"/>
                <w:lang w:val="en-US" w:eastAsia="zh-CN"/>
                <w14:textFill>
                  <w14:solidFill>
                    <w14:schemeClr w14:val="tx1"/>
                  </w14:solidFill>
                </w14:textFill>
              </w:rPr>
              <w:t>9</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、环保投资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color w:val="FF0000"/>
                <w:sz w:val="24"/>
                <w:szCs w:val="24"/>
                <w:highlight w:val="none"/>
                <w:lang w:val="en-US" w:eastAsia="zh-CN"/>
              </w:rPr>
            </w:pPr>
            <w:r>
              <w:rPr>
                <w:rFonts w:hint="default"/>
                <w:color w:val="000000" w:themeColor="text1"/>
                <w:sz w:val="24"/>
                <w:szCs w:val="24"/>
                <w:lang w:val="en-US" w:eastAsia="zh-CN"/>
                <w14:textFill>
                  <w14:solidFill>
                    <w14:schemeClr w14:val="tx1"/>
                  </w14:solidFill>
                </w14:textFill>
              </w:rPr>
              <w:t>项目总投</w:t>
            </w:r>
            <w:r>
              <w:rPr>
                <w:rFonts w:hint="default"/>
                <w:color w:val="000000" w:themeColor="text1"/>
                <w:sz w:val="24"/>
                <w:szCs w:val="24"/>
                <w:highlight w:val="none"/>
                <w:lang w:val="en-US" w:eastAsia="zh-CN"/>
                <w14:textFill>
                  <w14:solidFill>
                    <w14:schemeClr w14:val="tx1"/>
                  </w14:solidFill>
                </w14:textFill>
              </w:rPr>
              <w:t>资9000万</w:t>
            </w:r>
            <w:r>
              <w:rPr>
                <w:rFonts w:hint="default"/>
                <w:color w:val="auto"/>
                <w:sz w:val="24"/>
                <w:szCs w:val="24"/>
                <w:highlight w:val="none"/>
                <w:lang w:val="en-US" w:eastAsia="zh-CN"/>
              </w:rPr>
              <w:t>元，环保设施投资共</w:t>
            </w:r>
            <w:r>
              <w:rPr>
                <w:rFonts w:hint="eastAsia"/>
                <w:color w:val="0000FF"/>
                <w:sz w:val="24"/>
                <w:szCs w:val="24"/>
                <w:highlight w:val="none"/>
                <w:lang w:val="en-US" w:eastAsia="zh-CN"/>
              </w:rPr>
              <w:t>8.8</w:t>
            </w:r>
            <w:r>
              <w:rPr>
                <w:rFonts w:hint="default"/>
                <w:color w:val="0000FF"/>
                <w:sz w:val="24"/>
                <w:szCs w:val="24"/>
                <w:highlight w:val="none"/>
                <w:lang w:val="en-US" w:eastAsia="zh-CN"/>
              </w:rPr>
              <w:t>万元</w:t>
            </w:r>
            <w:r>
              <w:rPr>
                <w:rFonts w:hint="default"/>
                <w:color w:val="auto"/>
                <w:sz w:val="24"/>
                <w:szCs w:val="24"/>
                <w:highlight w:val="none"/>
                <w:lang w:val="en-US" w:eastAsia="zh-CN"/>
              </w:rPr>
              <w:t>，占总投资的</w:t>
            </w:r>
            <w:r>
              <w:rPr>
                <w:rFonts w:hint="eastAsia"/>
                <w:color w:val="0000FF"/>
                <w:sz w:val="24"/>
                <w:szCs w:val="24"/>
                <w:highlight w:val="none"/>
                <w:lang w:val="en-US" w:eastAsia="zh-CN"/>
              </w:rPr>
              <w:t>0.098</w:t>
            </w:r>
            <w:r>
              <w:rPr>
                <w:rFonts w:hint="default"/>
                <w:color w:val="0000FF"/>
                <w:sz w:val="24"/>
                <w:szCs w:val="24"/>
                <w:highlight w:val="none"/>
                <w:lang w:val="en-US" w:eastAsia="zh-CN"/>
              </w:rPr>
              <w:t>%，</w:t>
            </w:r>
            <w:r>
              <w:rPr>
                <w:rFonts w:hint="default"/>
                <w:color w:val="auto"/>
                <w:sz w:val="24"/>
                <w:szCs w:val="24"/>
                <w:highlight w:val="none"/>
                <w:lang w:val="en-US" w:eastAsia="zh-CN"/>
              </w:rPr>
              <w:t>项目环保投资情况见表2-</w:t>
            </w:r>
            <w:r>
              <w:rPr>
                <w:rFonts w:hint="eastAsia"/>
                <w:color w:val="auto"/>
                <w:sz w:val="24"/>
                <w:szCs w:val="24"/>
                <w:highlight w:val="none"/>
                <w:lang w:val="en-US" w:eastAsia="zh-CN"/>
              </w:rPr>
              <w:t>6</w:t>
            </w:r>
            <w:r>
              <w:rPr>
                <w:rFonts w:hint="default"/>
                <w:color w:val="auto"/>
                <w:sz w:val="24"/>
                <w:szCs w:val="24"/>
                <w:highlight w:val="none"/>
                <w:lang w:val="en-US"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b/>
                <w:bCs/>
                <w:color w:val="auto"/>
                <w:sz w:val="21"/>
                <w:szCs w:val="21"/>
                <w:highlight w:val="none"/>
                <w:lang w:val="en-US" w:eastAsia="zh-CN"/>
              </w:rPr>
            </w:pPr>
            <w:r>
              <w:rPr>
                <w:rFonts w:hint="default" w:ascii="Times New Roman" w:hAnsi="Times New Roman" w:eastAsia="宋体"/>
                <w:b/>
                <w:bCs/>
                <w:color w:val="auto"/>
                <w:sz w:val="21"/>
                <w:szCs w:val="21"/>
                <w:highlight w:val="none"/>
                <w:lang w:val="en-US" w:eastAsia="zh-CN"/>
              </w:rPr>
              <w:t>表2-</w:t>
            </w:r>
            <w:r>
              <w:rPr>
                <w:rFonts w:hint="eastAsia"/>
                <w:b/>
                <w:bCs/>
                <w:color w:val="auto"/>
                <w:sz w:val="21"/>
                <w:szCs w:val="21"/>
                <w:highlight w:val="none"/>
                <w:lang w:val="en-US" w:eastAsia="zh-CN"/>
              </w:rPr>
              <w:t>6</w:t>
            </w:r>
            <w:r>
              <w:rPr>
                <w:rFonts w:hint="default" w:ascii="Times New Roman" w:hAnsi="Times New Roman" w:eastAsia="宋体"/>
                <w:b/>
                <w:bCs/>
                <w:color w:val="auto"/>
                <w:sz w:val="21"/>
                <w:szCs w:val="21"/>
                <w:highlight w:val="none"/>
                <w:lang w:val="en-US" w:eastAsia="zh-CN"/>
              </w:rPr>
              <w:t xml:space="preserve">  项目环保投资一览表</w:t>
            </w:r>
          </w:p>
          <w:tbl>
            <w:tblPr>
              <w:tblStyle w:val="28"/>
              <w:tblW w:w="84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
              <w:gridCol w:w="675"/>
              <w:gridCol w:w="1354"/>
              <w:gridCol w:w="3513"/>
              <w:gridCol w:w="700"/>
              <w:gridCol w:w="1085"/>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6" w:hRule="atLeast"/>
                <w:jc w:val="center"/>
              </w:trPr>
              <w:tc>
                <w:tcPr>
                  <w:tcW w:w="2383" w:type="dxa"/>
                  <w:gridSpan w:val="3"/>
                  <w:vAlign w:val="center"/>
                </w:tcPr>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类别</w:t>
                  </w:r>
                </w:p>
              </w:tc>
              <w:tc>
                <w:tcPr>
                  <w:tcW w:w="3513" w:type="dxa"/>
                  <w:vAlign w:val="center"/>
                </w:tcPr>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bCs/>
                      <w:color w:val="auto"/>
                      <w:sz w:val="21"/>
                      <w:szCs w:val="21"/>
                      <w:highlight w:val="none"/>
                    </w:rPr>
                    <w:t>环保设施名称</w:t>
                  </w:r>
                </w:p>
              </w:tc>
              <w:tc>
                <w:tcPr>
                  <w:tcW w:w="700" w:type="dxa"/>
                  <w:vAlign w:val="center"/>
                </w:tcPr>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数量</w:t>
                  </w:r>
                </w:p>
              </w:tc>
              <w:tc>
                <w:tcPr>
                  <w:tcW w:w="1085" w:type="dxa"/>
                  <w:vAlign w:val="center"/>
                </w:tcPr>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投资概算（万</w:t>
                  </w:r>
                  <w:r>
                    <w:rPr>
                      <w:rFonts w:hint="default" w:ascii="Times New Roman" w:hAnsi="Times New Roman" w:eastAsia="宋体" w:cs="Times New Roman"/>
                      <w:b/>
                      <w:color w:val="auto"/>
                      <w:sz w:val="21"/>
                      <w:szCs w:val="21"/>
                      <w:highlight w:val="none"/>
                      <w:lang w:eastAsia="zh-CN"/>
                    </w:rPr>
                    <w:t>元</w:t>
                  </w:r>
                  <w:r>
                    <w:rPr>
                      <w:rFonts w:hint="default" w:ascii="Times New Roman" w:hAnsi="Times New Roman" w:eastAsia="宋体" w:cs="Times New Roman"/>
                      <w:b/>
                      <w:color w:val="auto"/>
                      <w:sz w:val="21"/>
                      <w:szCs w:val="21"/>
                      <w:highlight w:val="none"/>
                    </w:rPr>
                    <w:t>）</w:t>
                  </w:r>
                </w:p>
              </w:tc>
              <w:tc>
                <w:tcPr>
                  <w:tcW w:w="725" w:type="dxa"/>
                  <w:vAlign w:val="center"/>
                </w:tcPr>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vMerge w:val="restart"/>
                  <w:vAlign w:val="center"/>
                </w:tcPr>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施工期</w:t>
                  </w:r>
                </w:p>
              </w:tc>
              <w:tc>
                <w:tcPr>
                  <w:tcW w:w="2029" w:type="dxa"/>
                  <w:gridSpan w:val="2"/>
                  <w:vAlign w:val="center"/>
                </w:tcPr>
                <w:p>
                  <w:pPr>
                    <w:keepNext w:val="0"/>
                    <w:keepLines w:val="0"/>
                    <w:pageBreakBefore w:val="0"/>
                    <w:suppressLineNumbers w:val="0"/>
                    <w:tabs>
                      <w:tab w:val="left" w:pos="3255"/>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施工废水</w:t>
                  </w:r>
                </w:p>
              </w:tc>
              <w:tc>
                <w:tcPr>
                  <w:tcW w:w="3513"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0000FF"/>
                      <w:sz w:val="21"/>
                      <w:szCs w:val="21"/>
                      <w:highlight w:val="none"/>
                      <w:lang w:val="en-US" w:eastAsia="zh-CN"/>
                    </w:rPr>
                    <w:t>0.5</w:t>
                  </w:r>
                  <w:r>
                    <w:rPr>
                      <w:rFonts w:hint="default" w:ascii="Times New Roman" w:hAnsi="Times New Roman" w:eastAsia="宋体" w:cs="Times New Roman"/>
                      <w:color w:val="0000FF"/>
                      <w:sz w:val="21"/>
                      <w:szCs w:val="21"/>
                      <w:highlight w:val="none"/>
                    </w:rPr>
                    <w:t>m</w:t>
                  </w:r>
                  <w:r>
                    <w:rPr>
                      <w:rFonts w:hint="default" w:ascii="Times New Roman" w:hAnsi="Times New Roman" w:eastAsia="宋体" w:cs="Times New Roman"/>
                      <w:color w:val="0000FF"/>
                      <w:sz w:val="21"/>
                      <w:szCs w:val="21"/>
                      <w:highlight w:val="none"/>
                      <w:vertAlign w:val="superscript"/>
                    </w:rPr>
                    <w:t>3</w:t>
                  </w:r>
                  <w:r>
                    <w:rPr>
                      <w:rFonts w:hint="eastAsia" w:cs="Times New Roman"/>
                      <w:color w:val="0000FF"/>
                      <w:sz w:val="21"/>
                      <w:szCs w:val="21"/>
                      <w:highlight w:val="none"/>
                      <w:vertAlign w:val="baseline"/>
                      <w:lang w:val="en-US" w:eastAsia="zh-CN"/>
                    </w:rPr>
                    <w:t>的</w:t>
                  </w:r>
                  <w:r>
                    <w:rPr>
                      <w:rFonts w:hint="eastAsia" w:cs="Times New Roman"/>
                      <w:color w:val="0000FF"/>
                      <w:sz w:val="21"/>
                      <w:szCs w:val="21"/>
                      <w:highlight w:val="none"/>
                      <w:lang w:val="en-US" w:eastAsia="zh-CN"/>
                    </w:rPr>
                    <w:t>收集桶</w:t>
                  </w:r>
                </w:p>
              </w:tc>
              <w:tc>
                <w:tcPr>
                  <w:tcW w:w="700" w:type="dxa"/>
                  <w:vAlign w:val="center"/>
                </w:tcPr>
                <w:p>
                  <w:pPr>
                    <w:pStyle w:val="91"/>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1个</w:t>
                  </w:r>
                </w:p>
              </w:tc>
              <w:tc>
                <w:tcPr>
                  <w:tcW w:w="108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0.1</w:t>
                  </w:r>
                </w:p>
              </w:tc>
              <w:tc>
                <w:tcPr>
                  <w:tcW w:w="72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vMerge w:val="continue"/>
                  <w:vAlign w:val="center"/>
                </w:tcPr>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2029" w:type="dxa"/>
                  <w:gridSpan w:val="2"/>
                  <w:vAlign w:val="center"/>
                </w:tcPr>
                <w:p>
                  <w:pPr>
                    <w:keepNext w:val="0"/>
                    <w:keepLines w:val="0"/>
                    <w:pageBreakBefore w:val="0"/>
                    <w:suppressLineNumbers w:val="0"/>
                    <w:tabs>
                      <w:tab w:val="left" w:pos="3255"/>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施工废气</w:t>
                  </w:r>
                </w:p>
              </w:tc>
              <w:tc>
                <w:tcPr>
                  <w:tcW w:w="3513"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FF"/>
                      <w:sz w:val="21"/>
                      <w:szCs w:val="21"/>
                      <w:highlight w:val="none"/>
                      <w:lang w:val="en-US" w:eastAsia="zh-CN"/>
                    </w:rPr>
                  </w:pPr>
                  <w:r>
                    <w:rPr>
                      <w:rFonts w:hint="eastAsia" w:cs="Times New Roman"/>
                      <w:color w:val="0000FF"/>
                      <w:sz w:val="21"/>
                      <w:szCs w:val="21"/>
                      <w:highlight w:val="none"/>
                      <w:lang w:val="en-US" w:eastAsia="zh-CN"/>
                    </w:rPr>
                    <w:t>加强车辆及施工机械的维护</w:t>
                  </w:r>
                </w:p>
              </w:tc>
              <w:tc>
                <w:tcPr>
                  <w:tcW w:w="700" w:type="dxa"/>
                  <w:vAlign w:val="center"/>
                </w:tcPr>
                <w:p>
                  <w:pPr>
                    <w:pStyle w:val="91"/>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Times New Roman" w:hAnsi="Times New Roman" w:eastAsia="宋体" w:cs="Times New Roman"/>
                      <w:color w:val="0000FF"/>
                      <w:sz w:val="21"/>
                      <w:szCs w:val="21"/>
                      <w:highlight w:val="none"/>
                      <w:lang w:val="en-US" w:eastAsia="zh-CN"/>
                    </w:rPr>
                  </w:pPr>
                  <w:r>
                    <w:rPr>
                      <w:rFonts w:hint="eastAsia" w:eastAsia="宋体" w:cs="Times New Roman"/>
                      <w:color w:val="0000FF"/>
                      <w:sz w:val="21"/>
                      <w:szCs w:val="21"/>
                      <w:highlight w:val="none"/>
                      <w:lang w:val="en-US" w:eastAsia="zh-CN"/>
                    </w:rPr>
                    <w:t>/</w:t>
                  </w:r>
                </w:p>
              </w:tc>
              <w:tc>
                <w:tcPr>
                  <w:tcW w:w="108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FF"/>
                      <w:sz w:val="21"/>
                      <w:szCs w:val="21"/>
                      <w:highlight w:val="none"/>
                      <w:lang w:val="en-US" w:eastAsia="zh-CN"/>
                    </w:rPr>
                  </w:pPr>
                  <w:r>
                    <w:rPr>
                      <w:rFonts w:hint="eastAsia" w:cs="Times New Roman"/>
                      <w:color w:val="0000FF"/>
                      <w:sz w:val="21"/>
                      <w:szCs w:val="21"/>
                      <w:highlight w:val="none"/>
                      <w:lang w:val="en-US" w:eastAsia="zh-CN"/>
                    </w:rPr>
                    <w:t>0.1</w:t>
                  </w:r>
                </w:p>
              </w:tc>
              <w:tc>
                <w:tcPr>
                  <w:tcW w:w="72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宋体" w:cs="Times New Roman"/>
                      <w:color w:val="0000FF"/>
                      <w:sz w:val="21"/>
                      <w:szCs w:val="21"/>
                      <w:highlight w:val="none"/>
                      <w:lang w:val="en-US" w:eastAsia="zh-CN"/>
                    </w:rPr>
                  </w:pPr>
                  <w:r>
                    <w:rPr>
                      <w:rFonts w:hint="eastAsia" w:cs="Times New Roman"/>
                      <w:color w:val="0000FF"/>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vMerge w:val="restart"/>
                  <w:vAlign w:val="center"/>
                </w:tcPr>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运营期</w:t>
                  </w:r>
                </w:p>
              </w:tc>
              <w:tc>
                <w:tcPr>
                  <w:tcW w:w="675" w:type="dxa"/>
                  <w:vMerge w:val="restart"/>
                  <w:vAlign w:val="center"/>
                </w:tcPr>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废气治理</w:t>
                  </w:r>
                </w:p>
              </w:tc>
              <w:tc>
                <w:tcPr>
                  <w:tcW w:w="135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焊接、层压、固化、清洁擦拭废气</w:t>
                  </w:r>
                </w:p>
              </w:tc>
              <w:tc>
                <w:tcPr>
                  <w:tcW w:w="3513" w:type="dxa"/>
                  <w:vAlign w:val="center"/>
                </w:tcPr>
                <w:p>
                  <w:pPr>
                    <w:keepNext w:val="0"/>
                    <w:keepLines w:val="0"/>
                    <w:pageBreakBefore w:val="0"/>
                    <w:suppressLineNumbers w:val="0"/>
                    <w:tabs>
                      <w:tab w:val="left" w:pos="3255"/>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eastAsia" w:cs="Times New Roman"/>
                      <w:color w:val="0000FF"/>
                      <w:kern w:val="2"/>
                      <w:sz w:val="21"/>
                      <w:szCs w:val="21"/>
                      <w:shd w:val="clear" w:color="auto" w:fill="auto"/>
                      <w:lang w:val="en-US" w:eastAsia="zh-CN" w:bidi="ar-SA"/>
                    </w:rPr>
                    <w:t>布袋除尘器</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+三级活性炭吸附装置+</w:t>
                  </w:r>
                  <w:r>
                    <w:rPr>
                      <w:rFonts w:hint="default" w:ascii="Times New Roman" w:hAnsi="Times New Roman" w:eastAsia="宋体" w:cs="Times New Roman"/>
                      <w:color w:val="auto"/>
                      <w:sz w:val="21"/>
                      <w:szCs w:val="21"/>
                      <w:highlight w:val="none"/>
                      <w:lang w:val="en-US" w:eastAsia="zh-CN"/>
                    </w:rPr>
                    <w:t>1根20</w:t>
                  </w:r>
                  <w:r>
                    <w:rPr>
                      <w:rFonts w:hint="default" w:ascii="Times New Roman" w:hAnsi="Times New Roman" w:eastAsia="宋体" w:cs="Times New Roman"/>
                      <w:color w:val="auto"/>
                      <w:sz w:val="21"/>
                      <w:szCs w:val="21"/>
                      <w:highlight w:val="none"/>
                    </w:rPr>
                    <w:t>m高排气筒（DA001）</w:t>
                  </w:r>
                </w:p>
              </w:tc>
              <w:tc>
                <w:tcPr>
                  <w:tcW w:w="700" w:type="dxa"/>
                  <w:vAlign w:val="center"/>
                </w:tcPr>
                <w:p>
                  <w:pPr>
                    <w:pStyle w:val="91"/>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1套</w:t>
                  </w:r>
                </w:p>
              </w:tc>
              <w:tc>
                <w:tcPr>
                  <w:tcW w:w="108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w:t>
                  </w:r>
                </w:p>
              </w:tc>
              <w:tc>
                <w:tcPr>
                  <w:tcW w:w="72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vMerge w:val="continue"/>
                  <w:vAlign w:val="center"/>
                </w:tcPr>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675" w:type="dxa"/>
                  <w:vMerge w:val="continue"/>
                  <w:vAlign w:val="center"/>
                </w:tcPr>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135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激光划片粉尘</w:t>
                  </w:r>
                </w:p>
              </w:tc>
              <w:tc>
                <w:tcPr>
                  <w:tcW w:w="3513" w:type="dxa"/>
                  <w:vAlign w:val="center"/>
                </w:tcPr>
                <w:p>
                  <w:pPr>
                    <w:keepNext w:val="0"/>
                    <w:keepLines w:val="0"/>
                    <w:pageBreakBefore w:val="0"/>
                    <w:suppressLineNumbers w:val="0"/>
                    <w:tabs>
                      <w:tab w:val="left" w:pos="3255"/>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eastAsia" w:cs="Times New Roman"/>
                      <w:color w:val="000000" w:themeColor="text1"/>
                      <w:kern w:val="0"/>
                      <w:sz w:val="21"/>
                      <w:szCs w:val="21"/>
                      <w:highlight w:val="none"/>
                      <w:lang w:val="en-US" w:eastAsia="zh-CN"/>
                      <w14:textFill>
                        <w14:solidFill>
                          <w14:schemeClr w14:val="tx1"/>
                        </w14:solidFill>
                      </w14:textFill>
                    </w:rPr>
                    <w:t>划片机</w:t>
                  </w:r>
                  <w:r>
                    <w:rPr>
                      <w:rFonts w:hint="eastAsia" w:cs="宋体"/>
                      <w:color w:val="FF0000"/>
                      <w:sz w:val="21"/>
                      <w:szCs w:val="21"/>
                      <w:lang w:val="en-US" w:eastAsia="zh-CN"/>
                    </w:rPr>
                    <w:t>自带布袋除尘器处理</w:t>
                  </w:r>
                </w:p>
              </w:tc>
              <w:tc>
                <w:tcPr>
                  <w:tcW w:w="700" w:type="dxa"/>
                  <w:vAlign w:val="center"/>
                </w:tcPr>
                <w:p>
                  <w:pPr>
                    <w:pStyle w:val="91"/>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1台</w:t>
                  </w:r>
                </w:p>
              </w:tc>
              <w:tc>
                <w:tcPr>
                  <w:tcW w:w="108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设备自带</w:t>
                  </w:r>
                </w:p>
              </w:tc>
              <w:tc>
                <w:tcPr>
                  <w:tcW w:w="72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54" w:type="dxa"/>
                  <w:vMerge w:val="continue"/>
                  <w:vAlign w:val="center"/>
                </w:tcPr>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675" w:type="dxa"/>
                  <w:vMerge w:val="restart"/>
                  <w:vAlign w:val="center"/>
                </w:tcPr>
                <w:p>
                  <w:pPr>
                    <w:keepNext w:val="0"/>
                    <w:keepLines w:val="0"/>
                    <w:pageBreakBefore w:val="0"/>
                    <w:suppressLineNumbers w:val="0"/>
                    <w:tabs>
                      <w:tab w:val="left" w:pos="3255"/>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废水治理</w:t>
                  </w:r>
                </w:p>
              </w:tc>
              <w:tc>
                <w:tcPr>
                  <w:tcW w:w="1354" w:type="dxa"/>
                  <w:vAlign w:val="center"/>
                </w:tcPr>
                <w:p>
                  <w:pPr>
                    <w:keepNext w:val="0"/>
                    <w:keepLines w:val="0"/>
                    <w:pageBreakBefore w:val="0"/>
                    <w:suppressLineNumbers w:val="0"/>
                    <w:tabs>
                      <w:tab w:val="left" w:pos="3255"/>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生活废水</w:t>
                  </w:r>
                </w:p>
              </w:tc>
              <w:tc>
                <w:tcPr>
                  <w:tcW w:w="3513"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标准厂房配套建设的96</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的化粪池</w:t>
                  </w:r>
                </w:p>
              </w:tc>
              <w:tc>
                <w:tcPr>
                  <w:tcW w:w="700" w:type="dxa"/>
                  <w:vAlign w:val="center"/>
                </w:tcPr>
                <w:p>
                  <w:pPr>
                    <w:pStyle w:val="91"/>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1个</w:t>
                  </w:r>
                </w:p>
              </w:tc>
              <w:tc>
                <w:tcPr>
                  <w:tcW w:w="108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72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依托使用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354" w:type="dxa"/>
                  <w:vMerge w:val="continue"/>
                  <w:vAlign w:val="center"/>
                </w:tcPr>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675" w:type="dxa"/>
                  <w:vMerge w:val="continue"/>
                  <w:vAlign w:val="center"/>
                </w:tcPr>
                <w:p>
                  <w:pPr>
                    <w:keepNext w:val="0"/>
                    <w:keepLines w:val="0"/>
                    <w:pageBreakBefore w:val="0"/>
                    <w:suppressLineNumbers w:val="0"/>
                    <w:tabs>
                      <w:tab w:val="left" w:pos="3255"/>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1354" w:type="dxa"/>
                  <w:vAlign w:val="center"/>
                </w:tcPr>
                <w:p>
                  <w:pPr>
                    <w:keepNext w:val="0"/>
                    <w:keepLines w:val="0"/>
                    <w:pageBreakBefore w:val="0"/>
                    <w:suppressLineNumbers w:val="0"/>
                    <w:tabs>
                      <w:tab w:val="left" w:pos="3255"/>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生产废水</w:t>
                  </w:r>
                </w:p>
              </w:tc>
              <w:tc>
                <w:tcPr>
                  <w:tcW w:w="3513"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eastAsia" w:cs="Times New Roman"/>
                      <w:color w:val="000000" w:themeColor="text1"/>
                      <w:kern w:val="2"/>
                      <w:sz w:val="21"/>
                      <w:szCs w:val="21"/>
                      <w:lang w:val="en-US" w:eastAsia="zh-CN" w:bidi="ar-SA"/>
                      <w14:textFill>
                        <w14:solidFill>
                          <w14:schemeClr w14:val="tx1"/>
                        </w14:solidFill>
                      </w14:textFill>
                    </w:rPr>
                    <w:t>2.5m</w:t>
                  </w:r>
                  <w:r>
                    <w:rPr>
                      <w:rFonts w:hint="eastAsia" w:cs="Times New Roman"/>
                      <w:color w:val="000000" w:themeColor="text1"/>
                      <w:kern w:val="2"/>
                      <w:sz w:val="21"/>
                      <w:szCs w:val="21"/>
                      <w:vertAlign w:val="superscript"/>
                      <w:lang w:val="en-US" w:eastAsia="zh-CN" w:bidi="ar-SA"/>
                      <w14:textFill>
                        <w14:solidFill>
                          <w14:schemeClr w14:val="tx1"/>
                        </w14:solidFill>
                      </w14:textFill>
                    </w:rPr>
                    <w:t>3</w:t>
                  </w:r>
                  <w:r>
                    <w:rPr>
                      <w:rFonts w:hint="eastAsia" w:cs="Times New Roman"/>
                      <w:color w:val="000000" w:themeColor="text1"/>
                      <w:kern w:val="2"/>
                      <w:sz w:val="21"/>
                      <w:szCs w:val="21"/>
                      <w:lang w:val="en-US" w:eastAsia="zh-CN" w:bidi="ar-SA"/>
                      <w14:textFill>
                        <w14:solidFill>
                          <w14:schemeClr w14:val="tx1"/>
                        </w14:solidFill>
                      </w14:textFill>
                    </w:rPr>
                    <w:t>的</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循环水池（带冷却塔）</w:t>
                  </w:r>
                </w:p>
              </w:tc>
              <w:tc>
                <w:tcPr>
                  <w:tcW w:w="700" w:type="dxa"/>
                  <w:vAlign w:val="center"/>
                </w:tcPr>
                <w:p>
                  <w:pPr>
                    <w:pStyle w:val="91"/>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1套</w:t>
                  </w:r>
                </w:p>
              </w:tc>
              <w:tc>
                <w:tcPr>
                  <w:tcW w:w="108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72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vMerge w:val="continue"/>
                  <w:vAlign w:val="center"/>
                </w:tcPr>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2029" w:type="dxa"/>
                  <w:gridSpan w:val="2"/>
                  <w:vAlign w:val="center"/>
                </w:tcPr>
                <w:p>
                  <w:pPr>
                    <w:keepNext w:val="0"/>
                    <w:keepLines w:val="0"/>
                    <w:pageBreakBefore w:val="0"/>
                    <w:suppressLineNumbers w:val="0"/>
                    <w:tabs>
                      <w:tab w:val="left" w:pos="3255"/>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噪声治理</w:t>
                  </w:r>
                </w:p>
              </w:tc>
              <w:tc>
                <w:tcPr>
                  <w:tcW w:w="3513"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隔音、降噪、消声减振装置</w:t>
                  </w:r>
                </w:p>
              </w:tc>
              <w:tc>
                <w:tcPr>
                  <w:tcW w:w="700"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08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72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vMerge w:val="continue"/>
                  <w:vAlign w:val="center"/>
                </w:tcPr>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2029" w:type="dxa"/>
                  <w:gridSpan w:val="2"/>
                  <w:vMerge w:val="restart"/>
                  <w:vAlign w:val="center"/>
                </w:tcPr>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固废治理</w:t>
                  </w:r>
                </w:p>
              </w:tc>
              <w:tc>
                <w:tcPr>
                  <w:tcW w:w="3513"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带盖式生活垃圾收集桶</w:t>
                  </w:r>
                </w:p>
              </w:tc>
              <w:tc>
                <w:tcPr>
                  <w:tcW w:w="700"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若干</w:t>
                  </w:r>
                </w:p>
              </w:tc>
              <w:tc>
                <w:tcPr>
                  <w:tcW w:w="108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0.05</w:t>
                  </w:r>
                </w:p>
              </w:tc>
              <w:tc>
                <w:tcPr>
                  <w:tcW w:w="72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vMerge w:val="continue"/>
                  <w:vAlign w:val="center"/>
                </w:tcPr>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2029" w:type="dxa"/>
                  <w:gridSpan w:val="2"/>
                  <w:vMerge w:val="continue"/>
                  <w:vAlign w:val="center"/>
                </w:tcPr>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3513"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eastAsia="宋体" w:cs="Times New Roman"/>
                      <w:color w:val="auto"/>
                      <w:sz w:val="21"/>
                      <w:szCs w:val="21"/>
                      <w:highlight w:val="none"/>
                      <w:lang w:val="en-US" w:eastAsia="zh-CN"/>
                    </w:rPr>
                    <w:t>的</w:t>
                  </w:r>
                  <w:r>
                    <w:rPr>
                      <w:rFonts w:hint="default" w:ascii="Times New Roman" w:hAnsi="Times New Roman" w:eastAsia="宋体" w:cs="Times New Roman"/>
                      <w:color w:val="auto"/>
                      <w:sz w:val="21"/>
                      <w:szCs w:val="21"/>
                      <w:highlight w:val="none"/>
                    </w:rPr>
                    <w:t>一般固体废物暂存</w:t>
                  </w:r>
                  <w:r>
                    <w:rPr>
                      <w:rFonts w:hint="default" w:ascii="Times New Roman" w:hAnsi="Times New Roman" w:eastAsia="宋体" w:cs="Times New Roman"/>
                      <w:color w:val="auto"/>
                      <w:sz w:val="21"/>
                      <w:szCs w:val="21"/>
                      <w:highlight w:val="none"/>
                      <w:lang w:val="en-US" w:eastAsia="zh-CN"/>
                    </w:rPr>
                    <w:t>间</w:t>
                  </w:r>
                </w:p>
              </w:tc>
              <w:tc>
                <w:tcPr>
                  <w:tcW w:w="700"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1</w:t>
                  </w:r>
                  <w:r>
                    <w:rPr>
                      <w:rFonts w:hint="default" w:ascii="Times New Roman" w:hAnsi="Times New Roman" w:eastAsia="宋体" w:cs="Times New Roman"/>
                      <w:color w:val="auto"/>
                      <w:sz w:val="21"/>
                      <w:szCs w:val="21"/>
                      <w:highlight w:val="none"/>
                      <w:lang w:val="en-US" w:eastAsia="zh-CN"/>
                    </w:rPr>
                    <w:t>间</w:t>
                  </w:r>
                </w:p>
              </w:tc>
              <w:tc>
                <w:tcPr>
                  <w:tcW w:w="108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0.5</w:t>
                  </w:r>
                </w:p>
              </w:tc>
              <w:tc>
                <w:tcPr>
                  <w:tcW w:w="72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4" w:type="dxa"/>
                  <w:vMerge w:val="continue"/>
                  <w:vAlign w:val="center"/>
                </w:tcPr>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2029" w:type="dxa"/>
                  <w:gridSpan w:val="2"/>
                  <w:vMerge w:val="continue"/>
                  <w:vAlign w:val="center"/>
                </w:tcPr>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3513"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eastAsia" w:cs="Times New Roman"/>
                      <w:color w:val="FF0000"/>
                      <w:sz w:val="21"/>
                      <w:szCs w:val="21"/>
                      <w:highlight w:val="none"/>
                      <w:lang w:val="en-US" w:eastAsia="zh-CN"/>
                    </w:rPr>
                    <w:t>15</w:t>
                  </w:r>
                  <w:r>
                    <w:rPr>
                      <w:rFonts w:hint="default" w:ascii="Times New Roman" w:hAnsi="Times New Roman" w:eastAsia="宋体" w:cs="Times New Roman"/>
                      <w:color w:val="FF0000"/>
                      <w:sz w:val="21"/>
                      <w:szCs w:val="21"/>
                      <w:highlight w:val="none"/>
                      <w:lang w:val="en-US" w:eastAsia="zh-CN"/>
                    </w:rPr>
                    <w:t>m</w:t>
                  </w:r>
                  <w:r>
                    <w:rPr>
                      <w:rFonts w:hint="default" w:ascii="Times New Roman" w:hAnsi="Times New Roman" w:eastAsia="宋体" w:cs="Times New Roman"/>
                      <w:color w:val="FF0000"/>
                      <w:sz w:val="21"/>
                      <w:szCs w:val="21"/>
                      <w:highlight w:val="none"/>
                      <w:vertAlign w:val="superscript"/>
                      <w:lang w:val="en-US" w:eastAsia="zh-CN"/>
                    </w:rPr>
                    <w:t>2</w:t>
                  </w:r>
                  <w:r>
                    <w:rPr>
                      <w:rFonts w:hint="default" w:ascii="Times New Roman" w:hAnsi="Times New Roman" w:eastAsia="宋体" w:cs="Times New Roman"/>
                      <w:color w:val="FF0000"/>
                      <w:sz w:val="21"/>
                      <w:szCs w:val="21"/>
                      <w:highlight w:val="none"/>
                      <w:lang w:val="en-US" w:eastAsia="zh-CN"/>
                    </w:rPr>
                    <w:t>的</w:t>
                  </w:r>
                  <w:r>
                    <w:rPr>
                      <w:rFonts w:hint="default" w:ascii="Times New Roman" w:hAnsi="Times New Roman" w:eastAsia="宋体" w:cs="Times New Roman"/>
                      <w:color w:val="auto"/>
                      <w:sz w:val="21"/>
                      <w:szCs w:val="21"/>
                      <w:highlight w:val="none"/>
                      <w:lang w:val="en-US" w:eastAsia="zh-CN"/>
                    </w:rPr>
                    <w:t>危险废物</w:t>
                  </w:r>
                  <w:r>
                    <w:rPr>
                      <w:rFonts w:hint="default" w:ascii="Times New Roman" w:hAnsi="Times New Roman" w:eastAsia="宋体" w:cs="Times New Roman"/>
                      <w:color w:val="auto"/>
                      <w:sz w:val="21"/>
                      <w:szCs w:val="21"/>
                      <w:highlight w:val="none"/>
                    </w:rPr>
                    <w:t>暂存间</w:t>
                  </w:r>
                </w:p>
              </w:tc>
              <w:tc>
                <w:tcPr>
                  <w:tcW w:w="700"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1间</w:t>
                  </w:r>
                </w:p>
              </w:tc>
              <w:tc>
                <w:tcPr>
                  <w:tcW w:w="108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2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4" w:type="dxa"/>
                  <w:vMerge w:val="continue"/>
                  <w:vAlign w:val="center"/>
                </w:tcPr>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2029" w:type="dxa"/>
                  <w:gridSpan w:val="2"/>
                  <w:vMerge w:val="continue"/>
                  <w:vAlign w:val="center"/>
                </w:tcPr>
                <w:p>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3513"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危险废物专用</w:t>
                  </w:r>
                  <w:r>
                    <w:rPr>
                      <w:rFonts w:hint="default" w:ascii="Times New Roman" w:hAnsi="Times New Roman" w:eastAsia="宋体" w:cs="Times New Roman"/>
                      <w:color w:val="auto"/>
                      <w:sz w:val="21"/>
                      <w:szCs w:val="21"/>
                      <w:highlight w:val="none"/>
                    </w:rPr>
                    <w:t>收集</w:t>
                  </w:r>
                  <w:r>
                    <w:rPr>
                      <w:rFonts w:hint="default" w:ascii="Times New Roman" w:hAnsi="Times New Roman" w:eastAsia="宋体" w:cs="Times New Roman"/>
                      <w:color w:val="auto"/>
                      <w:sz w:val="21"/>
                      <w:szCs w:val="21"/>
                      <w:highlight w:val="none"/>
                      <w:lang w:val="en-US" w:eastAsia="zh-CN"/>
                    </w:rPr>
                    <w:t>容器</w:t>
                  </w:r>
                </w:p>
              </w:tc>
              <w:tc>
                <w:tcPr>
                  <w:tcW w:w="700"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5个</w:t>
                  </w:r>
                </w:p>
              </w:tc>
              <w:tc>
                <w:tcPr>
                  <w:tcW w:w="108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0.05</w:t>
                  </w:r>
                </w:p>
              </w:tc>
              <w:tc>
                <w:tcPr>
                  <w:tcW w:w="72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96" w:type="dxa"/>
                  <w:gridSpan w:val="5"/>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合计</w:t>
                  </w:r>
                </w:p>
              </w:tc>
              <w:tc>
                <w:tcPr>
                  <w:tcW w:w="108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0000FF"/>
                      <w:sz w:val="21"/>
                      <w:szCs w:val="21"/>
                      <w:highlight w:val="none"/>
                      <w:lang w:val="en-US" w:eastAsia="zh-CN"/>
                    </w:rPr>
                    <w:t>8.8</w:t>
                  </w:r>
                </w:p>
              </w:tc>
              <w:tc>
                <w:tcPr>
                  <w:tcW w:w="72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r>
          </w:tbl>
          <w:p>
            <w:pPr>
              <w:pStyle w:val="72"/>
              <w:keepNext w:val="0"/>
              <w:keepLines w:val="0"/>
              <w:suppressLineNumbers w:val="0"/>
              <w:adjustRightInd/>
              <w:spacing w:before="0" w:beforeAutospacing="0" w:after="0" w:afterAutospacing="0"/>
              <w:ind w:left="0" w:right="0"/>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pPr>
            <w:r>
              <w:rPr>
                <w:rFonts w:hint="eastAsia" w:cs="Times New Roman"/>
                <w:b/>
                <w:bCs/>
                <w:color w:val="000000" w:themeColor="text1"/>
                <w:spacing w:val="0"/>
                <w:w w:val="100"/>
                <w:position w:val="0"/>
                <w:sz w:val="24"/>
                <w:szCs w:val="24"/>
                <w:highlight w:val="none"/>
                <w:lang w:val="en-US" w:eastAsia="zh-CN"/>
                <w14:textFill>
                  <w14:solidFill>
                    <w14:schemeClr w14:val="tx1"/>
                  </w14:solidFill>
                </w14:textFill>
              </w:rPr>
              <w:t>10</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、水量平衡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color w:val="auto"/>
                <w:sz w:val="24"/>
                <w:szCs w:val="24"/>
                <w:highlight w:val="none"/>
                <w:lang w:val="en-US" w:eastAsia="zh-CN"/>
              </w:rPr>
            </w:pPr>
            <w:r>
              <w:rPr>
                <w:rFonts w:hint="eastAsia"/>
                <w:color w:val="auto"/>
                <w:sz w:val="24"/>
                <w:szCs w:val="24"/>
                <w:highlight w:val="none"/>
                <w:lang w:val="en-US" w:eastAsia="zh-CN"/>
              </w:rPr>
              <w:t>项目运营期用水主要为冷却水、员工生活用水。</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color w:val="auto"/>
                <w:sz w:val="24"/>
                <w:szCs w:val="24"/>
                <w:highlight w:val="none"/>
                <w:lang w:val="en-US" w:eastAsia="zh-CN"/>
              </w:rPr>
            </w:pPr>
            <w:r>
              <w:rPr>
                <w:rFonts w:hint="eastAsia"/>
                <w:color w:val="auto"/>
                <w:sz w:val="24"/>
                <w:szCs w:val="24"/>
                <w:highlight w:val="none"/>
                <w:lang w:val="en-US" w:eastAsia="zh-CN"/>
              </w:rPr>
              <w:t>（1）冷却水</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根据建设单位提供的资料，项目层压机加热过程中需要用水冷却设备</w:t>
            </w:r>
            <w:r>
              <w:rPr>
                <w:rFonts w:hint="eastAsia"/>
                <w:sz w:val="24"/>
                <w:szCs w:val="24"/>
                <w:lang w:val="en-US" w:eastAsia="zh-CN"/>
              </w:rPr>
              <w:t>，采用间接冷却方式。</w:t>
            </w:r>
            <w:r>
              <w:rPr>
                <w:rFonts w:hint="eastAsia" w:ascii="Times New Roman" w:hAnsi="Times New Roman" w:eastAsia="宋体"/>
                <w:sz w:val="24"/>
                <w:szCs w:val="24"/>
                <w:lang w:val="en-US" w:eastAsia="zh-CN"/>
              </w:rPr>
              <w:t>冷却水经循环水池（带冷却塔）冷却后循环使用，循环水量约为5m</w:t>
            </w:r>
            <w:r>
              <w:rPr>
                <w:rFonts w:hint="eastAsia" w:ascii="Times New Roman" w:hAnsi="Times New Roman" w:eastAsia="宋体"/>
                <w:sz w:val="24"/>
                <w:szCs w:val="24"/>
                <w:vertAlign w:val="superscript"/>
                <w:lang w:val="en-US" w:eastAsia="zh-CN"/>
              </w:rPr>
              <w:t>3</w:t>
            </w:r>
            <w:r>
              <w:rPr>
                <w:rFonts w:hint="eastAsia" w:ascii="Times New Roman" w:hAnsi="Times New Roman" w:eastAsia="宋体"/>
                <w:sz w:val="24"/>
                <w:szCs w:val="24"/>
                <w:lang w:val="en-US" w:eastAsia="zh-CN"/>
              </w:rPr>
              <w:t>/h、40m</w:t>
            </w:r>
            <w:r>
              <w:rPr>
                <w:rFonts w:hint="eastAsia" w:ascii="Times New Roman" w:hAnsi="Times New Roman" w:eastAsia="宋体"/>
                <w:sz w:val="24"/>
                <w:szCs w:val="24"/>
                <w:vertAlign w:val="superscript"/>
                <w:lang w:val="en-US" w:eastAsia="zh-CN"/>
              </w:rPr>
              <w:t>3</w:t>
            </w:r>
            <w:r>
              <w:rPr>
                <w:rFonts w:hint="eastAsia" w:ascii="Times New Roman" w:hAnsi="Times New Roman" w:eastAsia="宋体"/>
                <w:sz w:val="24"/>
                <w:szCs w:val="24"/>
                <w:lang w:val="en-US" w:eastAsia="zh-CN"/>
              </w:rPr>
              <w:t>/d、12000m</w:t>
            </w:r>
            <w:r>
              <w:rPr>
                <w:rFonts w:hint="eastAsia" w:ascii="Times New Roman" w:hAnsi="Times New Roman" w:eastAsia="宋体"/>
                <w:sz w:val="24"/>
                <w:szCs w:val="24"/>
                <w:vertAlign w:val="superscript"/>
                <w:lang w:val="en-US" w:eastAsia="zh-CN"/>
              </w:rPr>
              <w:t>3</w:t>
            </w:r>
            <w:r>
              <w:rPr>
                <w:rFonts w:hint="eastAsia" w:ascii="Times New Roman" w:hAnsi="Times New Roman" w:eastAsia="宋体"/>
                <w:sz w:val="24"/>
                <w:szCs w:val="24"/>
                <w:lang w:val="en-US" w:eastAsia="zh-CN"/>
              </w:rPr>
              <w:t>/a，</w:t>
            </w:r>
            <w:r>
              <w:rPr>
                <w:rFonts w:hint="default" w:ascii="Times New Roman" w:hAnsi="Times New Roman" w:eastAsia="Times New Roman"/>
                <w:sz w:val="24"/>
                <w:szCs w:val="24"/>
                <w:lang w:val="zh-CN"/>
              </w:rPr>
              <w:t>蒸发量以循环量的</w:t>
            </w:r>
            <w:r>
              <w:rPr>
                <w:rFonts w:hint="eastAsia" w:ascii="Times New Roman" w:hAnsi="Times New Roman" w:eastAsia="宋体"/>
                <w:sz w:val="24"/>
                <w:szCs w:val="24"/>
                <w:lang w:val="en-US" w:eastAsia="zh-CN"/>
              </w:rPr>
              <w:t>5</w:t>
            </w:r>
            <w:r>
              <w:rPr>
                <w:rFonts w:hint="default" w:ascii="Times New Roman" w:hAnsi="Times New Roman" w:eastAsia="Times New Roman"/>
                <w:sz w:val="24"/>
                <w:szCs w:val="24"/>
                <w:lang w:val="zh-CN"/>
              </w:rPr>
              <w:t>%计，则</w:t>
            </w:r>
            <w:r>
              <w:rPr>
                <w:rFonts w:hint="default" w:ascii="Times New Roman" w:hAnsi="Times New Roman" w:eastAsia="宋体" w:cs="Times New Roman"/>
                <w:color w:val="auto"/>
                <w:sz w:val="24"/>
                <w:szCs w:val="24"/>
                <w:highlight w:val="none"/>
                <w:lang w:val="en-US" w:eastAsia="zh-CN"/>
              </w:rPr>
              <w:t>需定期补充水量</w:t>
            </w:r>
            <w:r>
              <w:rPr>
                <w:rFonts w:hint="default" w:ascii="Times New Roman" w:hAnsi="Times New Roman" w:eastAsia="Times New Roman"/>
                <w:sz w:val="24"/>
                <w:szCs w:val="24"/>
                <w:lang w:val="zh-CN"/>
              </w:rPr>
              <w:t>为</w:t>
            </w:r>
            <w:r>
              <w:rPr>
                <w:rFonts w:hint="eastAsia" w:ascii="Times New Roman" w:hAnsi="Times New Roman" w:eastAsia="宋体"/>
                <w:sz w:val="24"/>
                <w:szCs w:val="24"/>
                <w:lang w:val="en-US" w:eastAsia="zh-CN"/>
              </w:rPr>
              <w:t>0.25m</w:t>
            </w:r>
            <w:r>
              <w:rPr>
                <w:rFonts w:hint="eastAsia" w:ascii="Times New Roman" w:hAnsi="Times New Roman" w:eastAsia="宋体"/>
                <w:sz w:val="24"/>
                <w:szCs w:val="24"/>
                <w:vertAlign w:val="superscript"/>
                <w:lang w:val="en-US" w:eastAsia="zh-CN"/>
              </w:rPr>
              <w:t>3</w:t>
            </w:r>
            <w:r>
              <w:rPr>
                <w:rFonts w:hint="eastAsia" w:ascii="Times New Roman" w:hAnsi="Times New Roman" w:eastAsia="宋体"/>
                <w:sz w:val="24"/>
                <w:szCs w:val="24"/>
                <w:lang w:val="en-US" w:eastAsia="zh-CN"/>
              </w:rPr>
              <w:t>/h、</w:t>
            </w:r>
            <w:r>
              <w:rPr>
                <w:rFonts w:hint="eastAsia"/>
                <w:sz w:val="24"/>
                <w:szCs w:val="24"/>
                <w:lang w:val="en-US" w:eastAsia="zh-CN"/>
              </w:rPr>
              <w:t>2</w:t>
            </w:r>
            <w:r>
              <w:rPr>
                <w:rFonts w:hint="eastAsia" w:ascii="Times New Roman" w:hAnsi="Times New Roman" w:eastAsia="宋体"/>
                <w:sz w:val="24"/>
                <w:szCs w:val="24"/>
                <w:lang w:val="en-US" w:eastAsia="zh-CN"/>
              </w:rPr>
              <w:t>m</w:t>
            </w:r>
            <w:r>
              <w:rPr>
                <w:rFonts w:hint="eastAsia" w:ascii="Times New Roman" w:hAnsi="Times New Roman" w:eastAsia="宋体"/>
                <w:sz w:val="24"/>
                <w:szCs w:val="24"/>
                <w:vertAlign w:val="superscript"/>
                <w:lang w:val="en-US" w:eastAsia="zh-CN"/>
              </w:rPr>
              <w:t>3</w:t>
            </w:r>
            <w:r>
              <w:rPr>
                <w:rFonts w:hint="eastAsia" w:ascii="Times New Roman" w:hAnsi="Times New Roman" w:eastAsia="宋体"/>
                <w:sz w:val="24"/>
                <w:szCs w:val="24"/>
                <w:lang w:val="en-US" w:eastAsia="zh-CN"/>
              </w:rPr>
              <w:t>/d、</w:t>
            </w:r>
            <w:r>
              <w:rPr>
                <w:rFonts w:hint="eastAsia"/>
                <w:sz w:val="24"/>
                <w:szCs w:val="24"/>
                <w:lang w:val="en-US" w:eastAsia="zh-CN"/>
              </w:rPr>
              <w:t>600</w:t>
            </w:r>
            <w:r>
              <w:rPr>
                <w:rFonts w:hint="eastAsia" w:ascii="Times New Roman" w:hAnsi="Times New Roman" w:eastAsia="宋体"/>
                <w:sz w:val="24"/>
                <w:szCs w:val="24"/>
                <w:lang w:val="en-US" w:eastAsia="zh-CN"/>
              </w:rPr>
              <w:t>m</w:t>
            </w:r>
            <w:r>
              <w:rPr>
                <w:rFonts w:hint="eastAsia" w:ascii="Times New Roman" w:hAnsi="Times New Roman" w:eastAsia="宋体"/>
                <w:sz w:val="24"/>
                <w:szCs w:val="24"/>
                <w:vertAlign w:val="superscript"/>
                <w:lang w:val="en-US" w:eastAsia="zh-CN"/>
              </w:rPr>
              <w:t>3</w:t>
            </w:r>
            <w:r>
              <w:rPr>
                <w:rFonts w:hint="eastAsia" w:ascii="Times New Roman" w:hAnsi="Times New Roman" w:eastAsia="宋体"/>
                <w:sz w:val="24"/>
                <w:szCs w:val="24"/>
                <w:lang w:val="en-US" w:eastAsia="zh-CN"/>
              </w:rPr>
              <w:t>/a</w:t>
            </w:r>
            <w:r>
              <w:rPr>
                <w:rFonts w:hint="default" w:ascii="Times New Roman" w:hAnsi="Times New Roman" w:eastAsia="Times New Roman"/>
                <w:sz w:val="24"/>
                <w:szCs w:val="24"/>
                <w:lang w:val="zh-CN"/>
              </w:rPr>
              <w:t>。</w:t>
            </w:r>
            <w:r>
              <w:rPr>
                <w:rFonts w:hint="eastAsia" w:eastAsia="宋体"/>
                <w:color w:val="0000FF"/>
                <w:sz w:val="24"/>
                <w:szCs w:val="24"/>
                <w:lang w:val="en-US" w:eastAsia="zh-CN"/>
              </w:rPr>
              <w:t>另外，为避免</w:t>
            </w:r>
            <w:r>
              <w:rPr>
                <w:rFonts w:hint="eastAsia" w:ascii="Times New Roman" w:hAnsi="Times New Roman" w:eastAsia="宋体"/>
                <w:color w:val="0000FF"/>
                <w:sz w:val="24"/>
                <w:szCs w:val="24"/>
                <w:lang w:val="en-US" w:eastAsia="zh-CN"/>
              </w:rPr>
              <w:t>冷却水浓度过高而影响使用，需定期更换，更换周期为60天/次，每次更换水量为5m</w:t>
            </w:r>
            <w:r>
              <w:rPr>
                <w:rFonts w:hint="eastAsia" w:ascii="Times New Roman" w:hAnsi="Times New Roman" w:eastAsia="宋体"/>
                <w:color w:val="0000FF"/>
                <w:sz w:val="24"/>
                <w:szCs w:val="24"/>
                <w:vertAlign w:val="superscript"/>
                <w:lang w:val="en-US" w:eastAsia="zh-CN"/>
              </w:rPr>
              <w:t>3</w:t>
            </w:r>
            <w:r>
              <w:rPr>
                <w:rFonts w:hint="eastAsia" w:ascii="Times New Roman" w:hAnsi="Times New Roman" w:eastAsia="宋体"/>
                <w:color w:val="0000FF"/>
                <w:sz w:val="24"/>
                <w:szCs w:val="24"/>
                <w:lang w:val="en-US" w:eastAsia="zh-CN"/>
              </w:rPr>
              <w:t>，则冷却水更换产生的废水量为25m</w:t>
            </w:r>
            <w:r>
              <w:rPr>
                <w:rFonts w:hint="eastAsia" w:ascii="Times New Roman" w:hAnsi="Times New Roman" w:eastAsia="宋体"/>
                <w:color w:val="0000FF"/>
                <w:sz w:val="24"/>
                <w:szCs w:val="24"/>
                <w:vertAlign w:val="superscript"/>
                <w:lang w:val="en-US" w:eastAsia="zh-CN"/>
              </w:rPr>
              <w:t>3</w:t>
            </w:r>
            <w:r>
              <w:rPr>
                <w:rFonts w:hint="eastAsia" w:ascii="Times New Roman" w:hAnsi="Times New Roman" w:eastAsia="宋体"/>
                <w:color w:val="0000FF"/>
                <w:sz w:val="24"/>
                <w:szCs w:val="24"/>
                <w:lang w:val="en-US" w:eastAsia="zh-CN"/>
              </w:rPr>
              <w:t>/a，该部分废水与生活污水一并排放。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（2）生活用水</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color w:val="auto"/>
                <w:sz w:val="24"/>
                <w:highlight w:val="none"/>
              </w:rPr>
            </w:pPr>
            <w:r>
              <w:rPr>
                <w:rFonts w:hint="eastAsia"/>
                <w:color w:val="auto"/>
                <w:sz w:val="24"/>
                <w:szCs w:val="22"/>
                <w:highlight w:val="none"/>
                <w:lang w:val="en-US" w:eastAsia="zh-CN"/>
              </w:rPr>
              <w:t>项目工作人员均不在项目区食宿，员工生活用水主要为冲厕及盥洗用水，用水量参照</w:t>
            </w:r>
            <w:r>
              <w:rPr>
                <w:rFonts w:hint="default"/>
                <w:color w:val="auto"/>
                <w:sz w:val="24"/>
                <w:szCs w:val="22"/>
                <w:highlight w:val="none"/>
              </w:rPr>
              <w:t>《云南省地方标准用水定额》</w:t>
            </w:r>
            <w:r>
              <w:rPr>
                <w:rFonts w:hint="eastAsia"/>
                <w:color w:val="auto"/>
                <w:sz w:val="24"/>
                <w:szCs w:val="22"/>
                <w:highlight w:val="none"/>
              </w:rPr>
              <w:t>（</w:t>
            </w:r>
            <w:r>
              <w:rPr>
                <w:rFonts w:hint="default"/>
                <w:color w:val="auto"/>
                <w:sz w:val="24"/>
                <w:szCs w:val="22"/>
                <w:highlight w:val="none"/>
              </w:rPr>
              <w:t>DB53/T168-201</w:t>
            </w:r>
            <w:r>
              <w:rPr>
                <w:rFonts w:hint="eastAsia"/>
                <w:color w:val="auto"/>
                <w:sz w:val="24"/>
                <w:szCs w:val="22"/>
                <w:highlight w:val="none"/>
              </w:rPr>
              <w:t>9）</w:t>
            </w:r>
            <w:r>
              <w:rPr>
                <w:rFonts w:hint="eastAsia"/>
                <w:color w:val="auto"/>
                <w:sz w:val="24"/>
                <w:szCs w:val="22"/>
                <w:highlight w:val="none"/>
                <w:lang w:val="en-US" w:eastAsia="zh-CN"/>
              </w:rPr>
              <w:t>物业管理 办公写字楼 用水定额40</w:t>
            </w:r>
            <w:r>
              <w:rPr>
                <w:rFonts w:hint="default"/>
                <w:color w:val="auto"/>
                <w:sz w:val="24"/>
                <w:szCs w:val="22"/>
                <w:highlight w:val="none"/>
              </w:rPr>
              <w:t>L/（人·d）计</w:t>
            </w:r>
            <w:r>
              <w:rPr>
                <w:rFonts w:hint="eastAsia"/>
                <w:color w:val="auto"/>
                <w:sz w:val="24"/>
                <w:szCs w:val="22"/>
                <w:highlight w:val="none"/>
              </w:rPr>
              <w:t>，</w:t>
            </w:r>
            <w:r>
              <w:rPr>
                <w:rFonts w:hint="default"/>
                <w:bCs/>
                <w:color w:val="auto"/>
                <w:sz w:val="24"/>
                <w:highlight w:val="none"/>
                <w:lang w:val="zh-CN"/>
              </w:rPr>
              <w:t>项目区</w:t>
            </w:r>
            <w:r>
              <w:rPr>
                <w:rFonts w:hint="eastAsia"/>
                <w:bCs/>
                <w:color w:val="auto"/>
                <w:sz w:val="24"/>
                <w:highlight w:val="none"/>
                <w:lang w:val="en-US" w:eastAsia="zh-CN"/>
              </w:rPr>
              <w:t>工作人员3</w:t>
            </w:r>
            <w:r>
              <w:rPr>
                <w:rFonts w:hint="default"/>
                <w:bCs/>
                <w:color w:val="auto"/>
                <w:sz w:val="24"/>
                <w:highlight w:val="none"/>
              </w:rPr>
              <w:t>0</w:t>
            </w:r>
            <w:r>
              <w:rPr>
                <w:rFonts w:hint="default"/>
                <w:bCs/>
                <w:color w:val="auto"/>
                <w:sz w:val="24"/>
                <w:highlight w:val="none"/>
                <w:lang w:val="zh-CN"/>
              </w:rPr>
              <w:t>人</w:t>
            </w:r>
            <w:r>
              <w:rPr>
                <w:rFonts w:hint="eastAsia"/>
                <w:bCs/>
                <w:color w:val="auto"/>
                <w:sz w:val="24"/>
                <w:highlight w:val="none"/>
                <w:lang w:val="zh-CN"/>
              </w:rPr>
              <w:t>，则</w:t>
            </w:r>
            <w:r>
              <w:rPr>
                <w:rFonts w:hint="eastAsia"/>
                <w:bCs/>
                <w:color w:val="auto"/>
                <w:sz w:val="24"/>
                <w:highlight w:val="none"/>
                <w:lang w:val="en-US" w:eastAsia="zh-CN"/>
              </w:rPr>
              <w:t>生活用水量为</w:t>
            </w:r>
            <w:r>
              <w:rPr>
                <w:rFonts w:hint="eastAsia"/>
                <w:color w:val="auto"/>
                <w:sz w:val="24"/>
                <w:highlight w:val="none"/>
                <w:lang w:val="en-US" w:eastAsia="zh-CN"/>
              </w:rPr>
              <w:t>1.2</w:t>
            </w:r>
            <w:r>
              <w:rPr>
                <w:rFonts w:hint="default"/>
                <w:color w:val="auto"/>
                <w:sz w:val="24"/>
                <w:highlight w:val="none"/>
              </w:rPr>
              <w:t>m</w:t>
            </w:r>
            <w:r>
              <w:rPr>
                <w:rFonts w:hint="default"/>
                <w:color w:val="auto"/>
                <w:sz w:val="24"/>
                <w:highlight w:val="none"/>
                <w:vertAlign w:val="superscript"/>
              </w:rPr>
              <w:t>3</w:t>
            </w:r>
            <w:r>
              <w:rPr>
                <w:rFonts w:hint="default"/>
                <w:color w:val="auto"/>
                <w:sz w:val="24"/>
                <w:highlight w:val="none"/>
              </w:rPr>
              <w:t>/d，</w:t>
            </w:r>
            <w:r>
              <w:rPr>
                <w:rFonts w:hint="eastAsia"/>
                <w:color w:val="auto"/>
                <w:sz w:val="24"/>
                <w:highlight w:val="none"/>
                <w:lang w:val="en-US" w:eastAsia="zh-CN"/>
              </w:rPr>
              <w:t>36</w:t>
            </w:r>
            <w:r>
              <w:rPr>
                <w:rFonts w:hint="default"/>
                <w:color w:val="auto"/>
                <w:sz w:val="24"/>
                <w:highlight w:val="none"/>
              </w:rPr>
              <w:t>0m</w:t>
            </w:r>
            <w:r>
              <w:rPr>
                <w:rFonts w:hint="default"/>
                <w:color w:val="auto"/>
                <w:sz w:val="24"/>
                <w:highlight w:val="none"/>
                <w:vertAlign w:val="superscript"/>
              </w:rPr>
              <w:t>3</w:t>
            </w:r>
            <w:r>
              <w:rPr>
                <w:rFonts w:hint="default"/>
                <w:color w:val="auto"/>
                <w:sz w:val="24"/>
                <w:highlight w:val="none"/>
              </w:rPr>
              <w:t>/a</w:t>
            </w:r>
            <w:r>
              <w:rPr>
                <w:rFonts w:hint="eastAsia"/>
                <w:color w:val="auto"/>
                <w:sz w:val="24"/>
                <w:highlight w:val="none"/>
                <w:lang w:eastAsia="zh-CN"/>
              </w:rPr>
              <w:t>。</w:t>
            </w:r>
            <w:r>
              <w:rPr>
                <w:rFonts w:hint="default"/>
                <w:color w:val="auto"/>
                <w:sz w:val="24"/>
                <w:highlight w:val="none"/>
              </w:rPr>
              <w:t>废水产生量按用水量的80%计，则废水量为</w:t>
            </w:r>
            <w:r>
              <w:rPr>
                <w:rFonts w:hint="eastAsia"/>
                <w:color w:val="auto"/>
                <w:sz w:val="24"/>
                <w:highlight w:val="none"/>
                <w:lang w:val="en-US" w:eastAsia="zh-CN"/>
              </w:rPr>
              <w:t>0.96</w:t>
            </w:r>
            <w:r>
              <w:rPr>
                <w:rFonts w:hint="default"/>
                <w:color w:val="auto"/>
                <w:sz w:val="24"/>
                <w:highlight w:val="none"/>
              </w:rPr>
              <w:t>m</w:t>
            </w:r>
            <w:r>
              <w:rPr>
                <w:rFonts w:hint="default"/>
                <w:color w:val="auto"/>
                <w:sz w:val="24"/>
                <w:highlight w:val="none"/>
                <w:vertAlign w:val="superscript"/>
              </w:rPr>
              <w:t>3</w:t>
            </w:r>
            <w:r>
              <w:rPr>
                <w:rFonts w:hint="default"/>
                <w:color w:val="auto"/>
                <w:sz w:val="24"/>
                <w:highlight w:val="none"/>
              </w:rPr>
              <w:t>/d，</w:t>
            </w:r>
            <w:r>
              <w:rPr>
                <w:rFonts w:hint="eastAsia"/>
                <w:color w:val="auto"/>
                <w:sz w:val="24"/>
                <w:highlight w:val="none"/>
                <w:lang w:val="en-US" w:eastAsia="zh-CN"/>
              </w:rPr>
              <w:t>288</w:t>
            </w:r>
            <w:r>
              <w:rPr>
                <w:rFonts w:hint="default"/>
                <w:color w:val="auto"/>
                <w:sz w:val="24"/>
                <w:highlight w:val="none"/>
              </w:rPr>
              <w:t>m</w:t>
            </w:r>
            <w:r>
              <w:rPr>
                <w:rFonts w:hint="default"/>
                <w:color w:val="auto"/>
                <w:sz w:val="24"/>
                <w:highlight w:val="none"/>
                <w:vertAlign w:val="superscript"/>
              </w:rPr>
              <w:t>3</w:t>
            </w:r>
            <w:r>
              <w:rPr>
                <w:rFonts w:hint="default"/>
                <w:color w:val="auto"/>
                <w:sz w:val="24"/>
                <w:highlight w:val="none"/>
              </w:rPr>
              <w:t>/a。</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textAlignment w:val="auto"/>
              <w:rPr>
                <w:rFonts w:hint="default"/>
                <w:color w:val="auto"/>
                <w:sz w:val="24"/>
                <w:szCs w:val="24"/>
                <w:highlight w:val="none"/>
                <w:lang w:val="en-US" w:eastAsia="zh-CN"/>
              </w:rPr>
            </w:pPr>
            <w:r>
              <w:rPr>
                <w:rFonts w:hint="eastAsia"/>
                <w:color w:val="auto"/>
                <w:sz w:val="24"/>
                <w:szCs w:val="24"/>
                <w:highlight w:val="none"/>
                <w:lang w:val="en-US" w:eastAsia="zh-CN"/>
              </w:rPr>
              <w:t>项目</w:t>
            </w:r>
            <w:r>
              <w:rPr>
                <w:rFonts w:hint="default"/>
                <w:color w:val="auto"/>
                <w:sz w:val="24"/>
                <w:szCs w:val="24"/>
                <w:highlight w:val="none"/>
                <w:lang w:val="en-US" w:eastAsia="zh-CN"/>
              </w:rPr>
              <w:t>生活污水</w:t>
            </w:r>
            <w:r>
              <w:rPr>
                <w:rFonts w:hint="eastAsia" w:hAnsi="Times New Roman"/>
                <w:color w:val="auto"/>
                <w:sz w:val="24"/>
                <w:szCs w:val="24"/>
                <w:highlight w:val="none"/>
                <w:lang w:val="en-US" w:eastAsia="zh-CN"/>
              </w:rPr>
              <w:t>依托</w:t>
            </w:r>
            <w:r>
              <w:rPr>
                <w:rFonts w:hint="eastAsia" w:ascii="Times New Roman" w:hAnsi="Times New Roman" w:cs="Times New Roman"/>
                <w:color w:val="auto"/>
                <w:sz w:val="24"/>
                <w:szCs w:val="24"/>
                <w:highlight w:val="none"/>
                <w:lang w:val="en-US" w:eastAsia="zh-CN"/>
              </w:rPr>
              <w:t>寻甸金泰投资开发有限公司</w:t>
            </w:r>
            <w:r>
              <w:rPr>
                <w:rFonts w:hint="eastAsia"/>
                <w:color w:val="auto"/>
                <w:sz w:val="24"/>
                <w:szCs w:val="24"/>
                <w:highlight w:val="none"/>
                <w:lang w:val="en-US" w:eastAsia="zh-CN"/>
              </w:rPr>
              <w:t>已配套建设的</w:t>
            </w:r>
            <w:r>
              <w:rPr>
                <w:rFonts w:hint="default"/>
                <w:color w:val="auto"/>
                <w:sz w:val="24"/>
                <w:szCs w:val="24"/>
                <w:highlight w:val="none"/>
                <w:lang w:val="en-US" w:eastAsia="zh-CN"/>
              </w:rPr>
              <w:t>化粪池处理达到《污水排入城市下水道水质标准》（GB/T31962-2015）表1中A等级标准</w:t>
            </w:r>
            <w:r>
              <w:rPr>
                <w:rFonts w:hint="eastAsia"/>
                <w:color w:val="auto"/>
                <w:sz w:val="24"/>
                <w:szCs w:val="24"/>
                <w:highlight w:val="none"/>
                <w:lang w:val="en-US" w:eastAsia="zh-CN"/>
              </w:rPr>
              <w:t>后，进入金所集镇污水处理厂处理</w:t>
            </w:r>
            <w:r>
              <w:rPr>
                <w:rFonts w:hint="default"/>
                <w:color w:val="auto"/>
                <w:sz w:val="24"/>
                <w:szCs w:val="24"/>
                <w:highlight w:val="none"/>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b/>
                <w:bCs/>
                <w:color w:val="auto"/>
                <w:highlight w:val="none"/>
                <w:lang w:val="en-US" w:eastAsia="zh-CN"/>
              </w:rPr>
            </w:pPr>
            <w:r>
              <w:rPr>
                <w:rFonts w:hint="default"/>
                <w:color w:val="auto"/>
                <w:sz w:val="24"/>
                <w:szCs w:val="24"/>
                <w:highlight w:val="none"/>
                <w:lang w:val="en-US" w:eastAsia="zh-CN"/>
              </w:rPr>
              <w:t>项目</w:t>
            </w:r>
            <w:r>
              <w:rPr>
                <w:rFonts w:hint="eastAsia"/>
                <w:color w:val="auto"/>
                <w:sz w:val="24"/>
                <w:szCs w:val="24"/>
                <w:highlight w:val="none"/>
                <w:lang w:val="en-US" w:eastAsia="zh-CN"/>
              </w:rPr>
              <w:t>用排水</w:t>
            </w:r>
            <w:r>
              <w:rPr>
                <w:rFonts w:hint="default"/>
                <w:color w:val="auto"/>
                <w:sz w:val="24"/>
                <w:szCs w:val="24"/>
                <w:highlight w:val="none"/>
                <w:lang w:val="en-US" w:eastAsia="zh-CN"/>
              </w:rPr>
              <w:t>情况详见表</w:t>
            </w:r>
            <w:r>
              <w:rPr>
                <w:rFonts w:hint="eastAsia"/>
                <w:color w:val="auto"/>
                <w:sz w:val="24"/>
                <w:szCs w:val="24"/>
                <w:highlight w:val="none"/>
                <w:lang w:val="en-US" w:eastAsia="zh-CN"/>
              </w:rPr>
              <w:t>2</w:t>
            </w:r>
            <w:r>
              <w:rPr>
                <w:rFonts w:hint="default"/>
                <w:color w:val="auto"/>
                <w:sz w:val="24"/>
                <w:szCs w:val="24"/>
                <w:highlight w:val="none"/>
                <w:lang w:val="en-US" w:eastAsia="zh-CN"/>
              </w:rPr>
              <w:t>-</w:t>
            </w:r>
            <w:r>
              <w:rPr>
                <w:rFonts w:hint="eastAsia"/>
                <w:color w:val="auto"/>
                <w:sz w:val="24"/>
                <w:szCs w:val="24"/>
                <w:highlight w:val="none"/>
                <w:lang w:val="en-US" w:eastAsia="zh-CN"/>
              </w:rPr>
              <w:t>7</w:t>
            </w:r>
            <w:r>
              <w:rPr>
                <w:rFonts w:hint="default"/>
                <w:color w:val="auto"/>
                <w:sz w:val="24"/>
                <w:szCs w:val="24"/>
                <w:highlight w:val="none"/>
                <w:lang w:val="en-US" w:eastAsia="zh-CN"/>
              </w:rPr>
              <w:t>，项目水量平衡图详见图</w:t>
            </w:r>
            <w:r>
              <w:rPr>
                <w:rFonts w:hint="eastAsia"/>
                <w:color w:val="auto"/>
                <w:sz w:val="24"/>
                <w:szCs w:val="24"/>
                <w:highlight w:val="none"/>
                <w:lang w:val="en-US" w:eastAsia="zh-CN"/>
              </w:rPr>
              <w:t>2</w:t>
            </w:r>
            <w:r>
              <w:rPr>
                <w:rFonts w:hint="default"/>
                <w:color w:val="auto"/>
                <w:sz w:val="24"/>
                <w:szCs w:val="24"/>
                <w:highlight w:val="none"/>
                <w:lang w:val="en-US" w:eastAsia="zh-CN"/>
              </w:rPr>
              <w:t>-</w:t>
            </w:r>
            <w:r>
              <w:rPr>
                <w:rFonts w:hint="eastAsia"/>
                <w:color w:val="auto"/>
                <w:sz w:val="24"/>
                <w:szCs w:val="24"/>
                <w:highlight w:val="none"/>
                <w:lang w:val="en-US" w:eastAsia="zh-CN"/>
              </w:rPr>
              <w:t>1、2-2</w:t>
            </w:r>
            <w:r>
              <w:rPr>
                <w:rFonts w:hint="default"/>
                <w:color w:val="auto"/>
                <w:sz w:val="24"/>
                <w:szCs w:val="24"/>
                <w:highlight w:val="none"/>
                <w:lang w:val="en-US" w:eastAsia="zh-CN"/>
              </w:rPr>
              <w:t>。</w:t>
            </w:r>
          </w:p>
          <w:p>
            <w:pPr>
              <w:keepNext w:val="0"/>
              <w:keepLines w:val="0"/>
              <w:suppressLineNumbers w:val="0"/>
              <w:bidi w:val="0"/>
              <w:spacing w:before="0" w:beforeAutospacing="0" w:after="0" w:afterAutospacing="0"/>
              <w:ind w:left="0" w:right="0"/>
              <w:jc w:val="center"/>
              <w:rPr>
                <w:rFonts w:hint="default"/>
                <w:b/>
                <w:bCs/>
                <w:color w:val="auto"/>
                <w:highlight w:val="none"/>
                <w:lang w:val="en-US" w:eastAsia="zh-CN"/>
              </w:rPr>
            </w:pPr>
            <w:r>
              <w:rPr>
                <w:rFonts w:hint="default"/>
                <w:b/>
                <w:bCs/>
                <w:color w:val="auto"/>
                <w:highlight w:val="none"/>
                <w:lang w:val="en-US" w:eastAsia="zh-CN"/>
              </w:rPr>
              <w:t>表</w:t>
            </w:r>
            <w:r>
              <w:rPr>
                <w:rFonts w:hint="eastAsia"/>
                <w:b/>
                <w:bCs/>
                <w:color w:val="auto"/>
                <w:highlight w:val="none"/>
                <w:lang w:val="en-US" w:eastAsia="zh-CN"/>
              </w:rPr>
              <w:t>2</w:t>
            </w:r>
            <w:r>
              <w:rPr>
                <w:rFonts w:hint="default"/>
                <w:b/>
                <w:bCs/>
                <w:color w:val="auto"/>
                <w:highlight w:val="none"/>
                <w:lang w:val="en-US" w:eastAsia="zh-CN"/>
              </w:rPr>
              <w:t>-</w:t>
            </w:r>
            <w:r>
              <w:rPr>
                <w:rFonts w:hint="eastAsia"/>
                <w:b/>
                <w:bCs/>
                <w:color w:val="auto"/>
                <w:highlight w:val="none"/>
                <w:lang w:val="en-US" w:eastAsia="zh-CN"/>
              </w:rPr>
              <w:t xml:space="preserve">7  </w:t>
            </w:r>
            <w:r>
              <w:rPr>
                <w:rFonts w:hint="default"/>
                <w:b/>
                <w:bCs/>
                <w:color w:val="auto"/>
                <w:highlight w:val="none"/>
                <w:lang w:val="en-US" w:eastAsia="zh-CN"/>
              </w:rPr>
              <w:t>项目</w:t>
            </w:r>
            <w:r>
              <w:rPr>
                <w:rFonts w:hint="eastAsia"/>
                <w:b/>
                <w:bCs/>
                <w:color w:val="auto"/>
                <w:highlight w:val="none"/>
                <w:lang w:val="en-US" w:eastAsia="zh-CN"/>
              </w:rPr>
              <w:t>用排水</w:t>
            </w:r>
            <w:r>
              <w:rPr>
                <w:rFonts w:hint="default"/>
                <w:b/>
                <w:bCs/>
                <w:color w:val="auto"/>
                <w:highlight w:val="none"/>
                <w:lang w:val="en-US" w:eastAsia="zh-CN"/>
              </w:rPr>
              <w:t>情况</w:t>
            </w:r>
          </w:p>
          <w:tbl>
            <w:tblPr>
              <w:tblStyle w:val="29"/>
              <w:tblW w:w="84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333"/>
              <w:gridCol w:w="697"/>
              <w:gridCol w:w="602"/>
              <w:gridCol w:w="715"/>
              <w:gridCol w:w="703"/>
              <w:gridCol w:w="3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4" w:hRule="atLeast"/>
                <w:jc w:val="center"/>
              </w:trPr>
              <w:tc>
                <w:tcPr>
                  <w:tcW w:w="672"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kern w:val="0"/>
                      <w:szCs w:val="21"/>
                      <w:highlight w:val="none"/>
                      <w:lang w:eastAsia="zh-CN"/>
                    </w:rPr>
                  </w:pPr>
                  <w:r>
                    <w:rPr>
                      <w:rFonts w:hint="eastAsia" w:ascii="Times New Roman" w:hAnsi="Times New Roman" w:eastAsia="宋体" w:cs="Times New Roman"/>
                      <w:color w:val="auto"/>
                      <w:kern w:val="0"/>
                      <w:szCs w:val="21"/>
                      <w:highlight w:val="none"/>
                      <w:lang w:eastAsia="zh-CN"/>
                    </w:rPr>
                    <w:t>序号</w:t>
                  </w:r>
                </w:p>
              </w:tc>
              <w:tc>
                <w:tcPr>
                  <w:tcW w:w="1333"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kern w:val="0"/>
                      <w:szCs w:val="21"/>
                      <w:highlight w:val="none"/>
                      <w:lang w:eastAsia="zh-CN"/>
                    </w:rPr>
                  </w:pPr>
                  <w:r>
                    <w:rPr>
                      <w:rFonts w:hint="eastAsia" w:ascii="Times New Roman" w:hAnsi="Times New Roman" w:eastAsia="宋体" w:cs="Times New Roman"/>
                      <w:color w:val="auto"/>
                      <w:kern w:val="0"/>
                      <w:szCs w:val="21"/>
                      <w:highlight w:val="none"/>
                      <w:lang w:eastAsia="zh-CN"/>
                    </w:rPr>
                    <w:t>用水项目</w:t>
                  </w:r>
                </w:p>
              </w:tc>
              <w:tc>
                <w:tcPr>
                  <w:tcW w:w="1299"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lang w:eastAsia="zh-CN"/>
                    </w:rPr>
                  </w:pPr>
                  <w:r>
                    <w:rPr>
                      <w:rFonts w:hint="default" w:ascii="Times New Roman" w:hAnsi="Times New Roman" w:eastAsia="宋体" w:cs="Times New Roman"/>
                      <w:color w:val="auto"/>
                      <w:kern w:val="0"/>
                      <w:szCs w:val="21"/>
                      <w:highlight w:val="none"/>
                      <w:lang w:eastAsia="zh-CN"/>
                    </w:rPr>
                    <w:t>用水量</w:t>
                  </w:r>
                </w:p>
              </w:tc>
              <w:tc>
                <w:tcPr>
                  <w:tcW w:w="1418"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lang w:eastAsia="zh-CN"/>
                    </w:rPr>
                  </w:pPr>
                  <w:r>
                    <w:rPr>
                      <w:rFonts w:hint="eastAsia" w:cs="Times New Roman"/>
                      <w:color w:val="auto"/>
                      <w:kern w:val="0"/>
                      <w:szCs w:val="21"/>
                      <w:highlight w:val="none"/>
                      <w:lang w:eastAsia="zh-CN"/>
                    </w:rPr>
                    <w:t>产生</w:t>
                  </w:r>
                  <w:r>
                    <w:rPr>
                      <w:rFonts w:hint="default" w:ascii="Times New Roman" w:hAnsi="Times New Roman" w:eastAsia="宋体" w:cs="Times New Roman"/>
                      <w:color w:val="auto"/>
                      <w:kern w:val="0"/>
                      <w:szCs w:val="21"/>
                      <w:highlight w:val="none"/>
                      <w:lang w:eastAsia="zh-CN"/>
                    </w:rPr>
                    <w:t>量</w:t>
                  </w:r>
                </w:p>
              </w:tc>
              <w:tc>
                <w:tcPr>
                  <w:tcW w:w="3684"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lang w:eastAsia="zh-CN"/>
                    </w:rPr>
                  </w:pPr>
                  <w:r>
                    <w:rPr>
                      <w:rFonts w:hint="default" w:ascii="Times New Roman" w:hAnsi="Times New Roman" w:eastAsia="宋体" w:cs="Times New Roman"/>
                      <w:color w:val="auto"/>
                      <w:kern w:val="0"/>
                      <w:szCs w:val="21"/>
                      <w:highlight w:val="none"/>
                    </w:rPr>
                    <w:t>去向/拟采取的处置措施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672"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33"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697"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val="en-US" w:eastAsia="zh-CN"/>
                    </w:rPr>
                    <w:t>m</w:t>
                  </w:r>
                  <w:r>
                    <w:rPr>
                      <w:rFonts w:hint="default" w:ascii="Times New Roman" w:hAnsi="Times New Roman" w:eastAsia="宋体" w:cs="Times New Roman"/>
                      <w:color w:val="auto"/>
                      <w:kern w:val="0"/>
                      <w:szCs w:val="21"/>
                      <w:highlight w:val="none"/>
                      <w:vertAlign w:val="superscript"/>
                      <w:lang w:val="en-US" w:eastAsia="zh-CN"/>
                    </w:rPr>
                    <w:t>3</w:t>
                  </w:r>
                  <w:r>
                    <w:rPr>
                      <w:rFonts w:hint="default" w:ascii="Times New Roman" w:hAnsi="Times New Roman" w:eastAsia="宋体" w:cs="Times New Roman"/>
                      <w:color w:val="auto"/>
                      <w:kern w:val="0"/>
                      <w:szCs w:val="21"/>
                      <w:highlight w:val="none"/>
                      <w:lang w:val="en-US" w:eastAsia="zh-CN"/>
                    </w:rPr>
                    <w:t>/d</w:t>
                  </w:r>
                </w:p>
              </w:tc>
              <w:tc>
                <w:tcPr>
                  <w:tcW w:w="602"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val="en-US" w:eastAsia="zh-CN"/>
                    </w:rPr>
                    <w:t>m</w:t>
                  </w:r>
                  <w:r>
                    <w:rPr>
                      <w:rFonts w:hint="default" w:ascii="Times New Roman" w:hAnsi="Times New Roman" w:eastAsia="宋体" w:cs="Times New Roman"/>
                      <w:color w:val="auto"/>
                      <w:kern w:val="0"/>
                      <w:szCs w:val="21"/>
                      <w:highlight w:val="none"/>
                      <w:vertAlign w:val="superscript"/>
                      <w:lang w:val="en-US" w:eastAsia="zh-CN"/>
                    </w:rPr>
                    <w:t>3</w:t>
                  </w:r>
                  <w:r>
                    <w:rPr>
                      <w:rFonts w:hint="default" w:ascii="Times New Roman" w:hAnsi="Times New Roman" w:eastAsia="宋体" w:cs="Times New Roman"/>
                      <w:color w:val="auto"/>
                      <w:kern w:val="0"/>
                      <w:szCs w:val="21"/>
                      <w:highlight w:val="none"/>
                      <w:lang w:val="en-US" w:eastAsia="zh-CN"/>
                    </w:rPr>
                    <w:t>/a</w:t>
                  </w:r>
                </w:p>
              </w:tc>
              <w:tc>
                <w:tcPr>
                  <w:tcW w:w="71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val="en-US" w:eastAsia="zh-CN"/>
                    </w:rPr>
                    <w:t>m</w:t>
                  </w:r>
                  <w:r>
                    <w:rPr>
                      <w:rFonts w:hint="default" w:ascii="Times New Roman" w:hAnsi="Times New Roman" w:eastAsia="宋体" w:cs="Times New Roman"/>
                      <w:color w:val="auto"/>
                      <w:kern w:val="0"/>
                      <w:szCs w:val="21"/>
                      <w:highlight w:val="none"/>
                      <w:vertAlign w:val="superscript"/>
                      <w:lang w:val="en-US" w:eastAsia="zh-CN"/>
                    </w:rPr>
                    <w:t>3</w:t>
                  </w:r>
                  <w:r>
                    <w:rPr>
                      <w:rFonts w:hint="default" w:ascii="Times New Roman" w:hAnsi="Times New Roman" w:eastAsia="宋体" w:cs="Times New Roman"/>
                      <w:color w:val="auto"/>
                      <w:kern w:val="0"/>
                      <w:szCs w:val="21"/>
                      <w:highlight w:val="none"/>
                      <w:lang w:val="en-US" w:eastAsia="zh-CN"/>
                    </w:rPr>
                    <w:t>/</w:t>
                  </w:r>
                  <w:r>
                    <w:rPr>
                      <w:rFonts w:hint="eastAsia" w:cs="Times New Roman"/>
                      <w:color w:val="auto"/>
                      <w:kern w:val="0"/>
                      <w:szCs w:val="21"/>
                      <w:highlight w:val="none"/>
                      <w:lang w:val="en-US" w:eastAsia="zh-CN"/>
                    </w:rPr>
                    <w:t>d</w:t>
                  </w:r>
                </w:p>
              </w:tc>
              <w:tc>
                <w:tcPr>
                  <w:tcW w:w="703"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val="en-US" w:eastAsia="zh-CN"/>
                    </w:rPr>
                    <w:t>m</w:t>
                  </w:r>
                  <w:r>
                    <w:rPr>
                      <w:rFonts w:hint="default" w:ascii="Times New Roman" w:hAnsi="Times New Roman" w:eastAsia="宋体" w:cs="Times New Roman"/>
                      <w:color w:val="auto"/>
                      <w:kern w:val="0"/>
                      <w:szCs w:val="21"/>
                      <w:highlight w:val="none"/>
                      <w:vertAlign w:val="superscript"/>
                      <w:lang w:val="en-US" w:eastAsia="zh-CN"/>
                    </w:rPr>
                    <w:t>3</w:t>
                  </w:r>
                  <w:r>
                    <w:rPr>
                      <w:rFonts w:hint="default" w:ascii="Times New Roman" w:hAnsi="Times New Roman" w:eastAsia="宋体" w:cs="Times New Roman"/>
                      <w:color w:val="auto"/>
                      <w:kern w:val="0"/>
                      <w:szCs w:val="21"/>
                      <w:highlight w:val="none"/>
                      <w:lang w:val="en-US" w:eastAsia="zh-CN"/>
                    </w:rPr>
                    <w:t>/a</w:t>
                  </w:r>
                </w:p>
              </w:tc>
              <w:tc>
                <w:tcPr>
                  <w:tcW w:w="3684"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672" w:type="dxa"/>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1</w:t>
                  </w:r>
                </w:p>
              </w:tc>
              <w:tc>
                <w:tcPr>
                  <w:tcW w:w="1333" w:type="dxa"/>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kern w:val="0"/>
                      <w:szCs w:val="21"/>
                      <w:highlight w:val="none"/>
                      <w:lang w:eastAsia="zh-CN"/>
                    </w:rPr>
                  </w:pPr>
                  <w:r>
                    <w:rPr>
                      <w:rFonts w:hint="eastAsia" w:cs="Times New Roman"/>
                      <w:color w:val="auto"/>
                      <w:kern w:val="0"/>
                      <w:szCs w:val="21"/>
                      <w:highlight w:val="none"/>
                      <w:lang w:val="en-US" w:eastAsia="zh-CN"/>
                    </w:rPr>
                    <w:t>生活用水</w:t>
                  </w:r>
                </w:p>
              </w:tc>
              <w:tc>
                <w:tcPr>
                  <w:tcW w:w="697"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1.2</w:t>
                  </w:r>
                </w:p>
              </w:tc>
              <w:tc>
                <w:tcPr>
                  <w:tcW w:w="602"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360</w:t>
                  </w:r>
                </w:p>
              </w:tc>
              <w:tc>
                <w:tcPr>
                  <w:tcW w:w="71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0.96</w:t>
                  </w:r>
                </w:p>
              </w:tc>
              <w:tc>
                <w:tcPr>
                  <w:tcW w:w="703"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288</w:t>
                  </w:r>
                </w:p>
              </w:tc>
              <w:tc>
                <w:tcPr>
                  <w:tcW w:w="3684" w:type="dxa"/>
                  <w:vAlign w:val="center"/>
                </w:tcPr>
                <w:p>
                  <w:pPr>
                    <w:keepNext w:val="0"/>
                    <w:keepLines w:val="0"/>
                    <w:suppressLineNumbers w:val="0"/>
                    <w:adjustRightInd w:val="0"/>
                    <w:snapToGrid w:val="0"/>
                    <w:spacing w:before="0" w:beforeAutospacing="0" w:after="0" w:afterAutospacing="0"/>
                    <w:ind w:left="0" w:right="0"/>
                    <w:jc w:val="center"/>
                    <w:rPr>
                      <w:rFonts w:hint="eastAsia" w:cs="Times New Roman"/>
                      <w:color w:val="auto"/>
                      <w:kern w:val="0"/>
                      <w:szCs w:val="21"/>
                      <w:highlight w:val="none"/>
                      <w:lang w:val="en-US" w:eastAsia="zh-CN"/>
                    </w:rPr>
                  </w:pPr>
                  <w:r>
                    <w:rPr>
                      <w:rFonts w:hint="eastAsia" w:cs="Times New Roman"/>
                      <w:color w:val="auto"/>
                      <w:kern w:val="0"/>
                      <w:szCs w:val="21"/>
                      <w:highlight w:val="none"/>
                      <w:lang w:val="en-US" w:eastAsia="zh-CN"/>
                    </w:rPr>
                    <w:t>生活污水依托寻甸金泰投资开发有限公司已配套建设的化粪池处理后，进入金所集镇污水处理厂处理。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72" w:type="dxa"/>
                  <w:vAlign w:val="center"/>
                </w:tcPr>
                <w:p>
                  <w:pPr>
                    <w:keepNext w:val="0"/>
                    <w:keepLines w:val="0"/>
                    <w:suppressLineNumbers w:val="0"/>
                    <w:adjustRightInd w:val="0"/>
                    <w:snapToGrid w:val="0"/>
                    <w:spacing w:before="0" w:beforeAutospacing="0" w:after="0" w:afterAutospacing="0"/>
                    <w:ind w:left="0" w:right="0"/>
                    <w:jc w:val="center"/>
                    <w:rPr>
                      <w:rFonts w:hint="default" w:cs="Times New Roman"/>
                      <w:color w:val="auto"/>
                      <w:kern w:val="0"/>
                      <w:szCs w:val="21"/>
                      <w:highlight w:val="none"/>
                      <w:lang w:val="en-US" w:eastAsia="zh-CN"/>
                    </w:rPr>
                  </w:pPr>
                  <w:r>
                    <w:rPr>
                      <w:rFonts w:hint="eastAsia" w:cs="Times New Roman"/>
                      <w:color w:val="auto"/>
                      <w:kern w:val="0"/>
                      <w:szCs w:val="21"/>
                      <w:highlight w:val="none"/>
                      <w:lang w:val="en-US" w:eastAsia="zh-CN"/>
                    </w:rPr>
                    <w:t>3</w:t>
                  </w:r>
                </w:p>
              </w:tc>
              <w:tc>
                <w:tcPr>
                  <w:tcW w:w="1333"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冷却</w:t>
                  </w:r>
                </w:p>
              </w:tc>
              <w:tc>
                <w:tcPr>
                  <w:tcW w:w="697" w:type="dxa"/>
                  <w:vAlign w:val="center"/>
                </w:tcPr>
                <w:p>
                  <w:pPr>
                    <w:keepNext w:val="0"/>
                    <w:keepLines w:val="0"/>
                    <w:suppressLineNumbers w:val="0"/>
                    <w:adjustRightInd w:val="0"/>
                    <w:snapToGrid w:val="0"/>
                    <w:spacing w:before="0" w:beforeAutospacing="0" w:after="0" w:afterAutospacing="0"/>
                    <w:ind w:left="0" w:right="0"/>
                    <w:jc w:val="center"/>
                    <w:rPr>
                      <w:rFonts w:hint="default" w:cs="Times New Roman"/>
                      <w:color w:val="0000FF"/>
                      <w:kern w:val="0"/>
                      <w:szCs w:val="21"/>
                      <w:highlight w:val="none"/>
                      <w:lang w:val="en-US" w:eastAsia="zh-CN"/>
                    </w:rPr>
                  </w:pPr>
                  <w:r>
                    <w:rPr>
                      <w:rFonts w:hint="eastAsia" w:cs="Times New Roman"/>
                      <w:color w:val="0000FF"/>
                      <w:kern w:val="0"/>
                      <w:szCs w:val="21"/>
                      <w:highlight w:val="none"/>
                      <w:lang w:val="en-US" w:eastAsia="zh-CN"/>
                    </w:rPr>
                    <w:t>2.08</w:t>
                  </w:r>
                </w:p>
              </w:tc>
              <w:tc>
                <w:tcPr>
                  <w:tcW w:w="602" w:type="dxa"/>
                  <w:vAlign w:val="center"/>
                </w:tcPr>
                <w:p>
                  <w:pPr>
                    <w:keepNext w:val="0"/>
                    <w:keepLines w:val="0"/>
                    <w:suppressLineNumbers w:val="0"/>
                    <w:adjustRightInd w:val="0"/>
                    <w:snapToGrid w:val="0"/>
                    <w:spacing w:before="0" w:beforeAutospacing="0" w:after="0" w:afterAutospacing="0"/>
                    <w:ind w:left="0" w:right="0"/>
                    <w:jc w:val="center"/>
                    <w:rPr>
                      <w:rFonts w:hint="default" w:cs="Times New Roman"/>
                      <w:color w:val="0000FF"/>
                      <w:kern w:val="0"/>
                      <w:szCs w:val="21"/>
                      <w:highlight w:val="none"/>
                      <w:lang w:val="en-US" w:eastAsia="zh-CN"/>
                    </w:rPr>
                  </w:pPr>
                  <w:r>
                    <w:rPr>
                      <w:rFonts w:hint="eastAsia" w:cs="Times New Roman"/>
                      <w:color w:val="0000FF"/>
                      <w:kern w:val="0"/>
                      <w:szCs w:val="21"/>
                      <w:highlight w:val="none"/>
                      <w:lang w:val="en-US" w:eastAsia="zh-CN"/>
                    </w:rPr>
                    <w:t>625</w:t>
                  </w:r>
                </w:p>
              </w:tc>
              <w:tc>
                <w:tcPr>
                  <w:tcW w:w="715"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cs="Times New Roman"/>
                      <w:color w:val="0000FF"/>
                      <w:kern w:val="0"/>
                      <w:szCs w:val="21"/>
                      <w:highlight w:val="none"/>
                      <w:lang w:val="en-US" w:eastAsia="zh-CN"/>
                    </w:rPr>
                  </w:pPr>
                  <w:r>
                    <w:rPr>
                      <w:rFonts w:hint="eastAsia" w:cs="Times New Roman"/>
                      <w:color w:val="0000FF"/>
                      <w:kern w:val="0"/>
                      <w:szCs w:val="21"/>
                      <w:highlight w:val="none"/>
                      <w:lang w:val="en-US" w:eastAsia="zh-CN"/>
                    </w:rPr>
                    <w:t>0.08</w:t>
                  </w:r>
                </w:p>
              </w:tc>
              <w:tc>
                <w:tcPr>
                  <w:tcW w:w="703"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cs="Times New Roman"/>
                      <w:color w:val="0000FF"/>
                      <w:kern w:val="0"/>
                      <w:szCs w:val="21"/>
                      <w:highlight w:val="none"/>
                      <w:lang w:val="en-US" w:eastAsia="zh-CN"/>
                    </w:rPr>
                  </w:pPr>
                  <w:r>
                    <w:rPr>
                      <w:rFonts w:hint="eastAsia" w:cs="Times New Roman"/>
                      <w:color w:val="0000FF"/>
                      <w:kern w:val="0"/>
                      <w:szCs w:val="21"/>
                      <w:highlight w:val="none"/>
                      <w:lang w:val="en-US" w:eastAsia="zh-CN"/>
                    </w:rPr>
                    <w:t>25</w:t>
                  </w:r>
                </w:p>
              </w:tc>
              <w:tc>
                <w:tcPr>
                  <w:tcW w:w="3684" w:type="dxa"/>
                  <w:vAlign w:val="center"/>
                </w:tcPr>
                <w:p>
                  <w:pPr>
                    <w:keepNext w:val="0"/>
                    <w:keepLines w:val="0"/>
                    <w:suppressLineNumbers w:val="0"/>
                    <w:adjustRightInd w:val="0"/>
                    <w:snapToGrid w:val="0"/>
                    <w:spacing w:before="0" w:beforeAutospacing="0" w:after="0" w:afterAutospacing="0"/>
                    <w:ind w:left="0" w:right="0"/>
                    <w:jc w:val="center"/>
                    <w:rPr>
                      <w:rFonts w:hint="default" w:cs="Times New Roman"/>
                      <w:color w:val="auto"/>
                      <w:kern w:val="0"/>
                      <w:szCs w:val="21"/>
                      <w:highlight w:val="none"/>
                      <w:lang w:val="en-US" w:eastAsia="zh-CN"/>
                    </w:rPr>
                  </w:pPr>
                  <w:r>
                    <w:rPr>
                      <w:rFonts w:hint="eastAsia" w:cs="Times New Roman"/>
                      <w:color w:val="0000FF"/>
                      <w:kern w:val="0"/>
                      <w:szCs w:val="21"/>
                      <w:highlight w:val="none"/>
                      <w:lang w:val="en-US" w:eastAsia="zh-CN"/>
                    </w:rPr>
                    <w:t>与生活污水一并排放。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005"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合计</w:t>
                  </w:r>
                </w:p>
              </w:tc>
              <w:tc>
                <w:tcPr>
                  <w:tcW w:w="697"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FF"/>
                      <w:kern w:val="0"/>
                      <w:szCs w:val="21"/>
                      <w:highlight w:val="none"/>
                      <w:lang w:val="en-US" w:eastAsia="zh-CN"/>
                    </w:rPr>
                  </w:pPr>
                  <w:r>
                    <w:rPr>
                      <w:rFonts w:hint="default" w:ascii="Times New Roman" w:hAnsi="Times New Roman" w:eastAsia="宋体" w:cs="Times New Roman"/>
                      <w:color w:val="0000FF"/>
                      <w:kern w:val="0"/>
                      <w:szCs w:val="21"/>
                      <w:highlight w:val="none"/>
                      <w:lang w:val="en-US" w:eastAsia="zh-CN"/>
                    </w:rPr>
                    <w:t>3.28</w:t>
                  </w:r>
                </w:p>
              </w:tc>
              <w:tc>
                <w:tcPr>
                  <w:tcW w:w="602"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FF"/>
                      <w:kern w:val="0"/>
                      <w:szCs w:val="21"/>
                      <w:highlight w:val="none"/>
                      <w:lang w:val="en-US" w:eastAsia="zh-CN"/>
                    </w:rPr>
                  </w:pPr>
                  <w:r>
                    <w:rPr>
                      <w:rFonts w:hint="default" w:ascii="Times New Roman" w:hAnsi="Times New Roman" w:eastAsia="宋体" w:cs="Times New Roman"/>
                      <w:color w:val="0000FF"/>
                      <w:kern w:val="0"/>
                      <w:szCs w:val="21"/>
                      <w:highlight w:val="none"/>
                      <w:lang w:val="en-US" w:eastAsia="zh-CN"/>
                    </w:rPr>
                    <w:t>985</w:t>
                  </w:r>
                </w:p>
              </w:tc>
              <w:tc>
                <w:tcPr>
                  <w:tcW w:w="71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FF"/>
                      <w:kern w:val="0"/>
                      <w:szCs w:val="21"/>
                      <w:highlight w:val="none"/>
                      <w:lang w:val="en-US" w:eastAsia="zh-CN"/>
                    </w:rPr>
                  </w:pPr>
                  <w:r>
                    <w:rPr>
                      <w:rFonts w:hint="default" w:ascii="Times New Roman" w:hAnsi="Times New Roman" w:eastAsia="宋体" w:cs="Times New Roman"/>
                      <w:color w:val="0000FF"/>
                      <w:kern w:val="0"/>
                      <w:szCs w:val="21"/>
                      <w:highlight w:val="none"/>
                      <w:lang w:val="en-US" w:eastAsia="zh-CN"/>
                    </w:rPr>
                    <w:t>1.04</w:t>
                  </w:r>
                </w:p>
              </w:tc>
              <w:tc>
                <w:tcPr>
                  <w:tcW w:w="703"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FF"/>
                      <w:kern w:val="0"/>
                      <w:szCs w:val="21"/>
                      <w:highlight w:val="none"/>
                      <w:lang w:val="en-US" w:eastAsia="zh-CN"/>
                    </w:rPr>
                  </w:pPr>
                  <w:r>
                    <w:rPr>
                      <w:rFonts w:hint="default" w:ascii="Times New Roman" w:hAnsi="Times New Roman" w:eastAsia="宋体" w:cs="Times New Roman"/>
                      <w:color w:val="0000FF"/>
                      <w:kern w:val="0"/>
                      <w:szCs w:val="21"/>
                      <w:highlight w:val="none"/>
                      <w:lang w:val="en-US" w:eastAsia="zh-CN"/>
                    </w:rPr>
                    <w:t>313</w:t>
                  </w:r>
                </w:p>
              </w:tc>
              <w:tc>
                <w:tcPr>
                  <w:tcW w:w="3684"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w:t>
                  </w:r>
                </w:p>
              </w:tc>
            </w:tr>
          </w:tbl>
          <w:p>
            <w:pPr>
              <w:pStyle w:val="36"/>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highlight w:val="none"/>
              </w:rPr>
            </w:pPr>
            <w:bookmarkStart w:id="5" w:name="_Toc14957218"/>
            <w:bookmarkEnd w:id="5"/>
            <w:r>
              <w:rPr>
                <w:rFonts w:hint="default" w:ascii="Times New Roman" w:hAnsi="Times New Roman" w:eastAsia="宋体" w:cs="Times New Roman"/>
                <w:b w:val="0"/>
                <w:bCs w:val="0"/>
                <w:color w:val="auto"/>
                <w:sz w:val="24"/>
                <w:szCs w:val="24"/>
                <w:highlight w:val="none"/>
                <w:lang w:eastAsia="zh-CN"/>
              </w:rPr>
              <w:object>
                <v:shape id="_x0000_i1025" o:spt="75" type="#_x0000_t75" style="height:108.35pt;width:295.9pt;" o:ole="t" filled="f" o:preferrelative="t" stroked="f" coordsize="21600,21600">
                  <v:path/>
                  <v:fill on="f" focussize="0,0"/>
                  <v:stroke on="f"/>
                  <v:imagedata r:id="rId10" o:title=""/>
                  <o:lock v:ext="edit" aspectratio="f"/>
                  <w10:wrap type="none"/>
                  <w10:anchorlock/>
                </v:shape>
                <o:OLEObject Type="Embed" ProgID="Visio.Drawing.11" ShapeID="_x0000_i1025" DrawAspect="Content" ObjectID="_1468075725" r:id="rId9">
                  <o:LockedField>false</o:LockedField>
                </o:OLEObject>
              </w:object>
            </w:r>
          </w:p>
          <w:p>
            <w:pPr>
              <w:keepNext w:val="0"/>
              <w:keepLines w:val="0"/>
              <w:suppressLineNumbers w:val="0"/>
              <w:spacing w:before="0" w:beforeAutospacing="0" w:after="0" w:afterAutospacing="0"/>
              <w:ind w:left="0" w:right="0"/>
              <w:jc w:val="center"/>
              <w:rPr>
                <w:rFonts w:hint="default" w:hAnsi="Times New Roman"/>
                <w:b/>
                <w:bCs/>
                <w:color w:val="auto"/>
                <w:szCs w:val="24"/>
                <w:highlight w:val="none"/>
              </w:rPr>
            </w:pPr>
            <w:r>
              <w:rPr>
                <w:rFonts w:hint="default" w:hAnsi="Times New Roman"/>
                <w:b/>
                <w:bCs/>
                <w:color w:val="auto"/>
                <w:szCs w:val="24"/>
                <w:highlight w:val="none"/>
              </w:rPr>
              <w:t>图2-1  项目</w:t>
            </w:r>
            <w:r>
              <w:rPr>
                <w:rFonts w:hint="eastAsia" w:hAnsi="Times New Roman"/>
                <w:b/>
                <w:bCs/>
                <w:color w:val="auto"/>
                <w:szCs w:val="24"/>
                <w:highlight w:val="none"/>
              </w:rPr>
              <w:t>水</w:t>
            </w:r>
            <w:r>
              <w:rPr>
                <w:rFonts w:hint="default" w:hAnsi="Times New Roman"/>
                <w:b/>
                <w:bCs/>
                <w:color w:val="auto"/>
                <w:szCs w:val="24"/>
                <w:highlight w:val="none"/>
              </w:rPr>
              <w:t>平衡图</w:t>
            </w:r>
            <w:r>
              <w:rPr>
                <w:rFonts w:hint="default" w:ascii="Times New Roman" w:hAnsi="Times New Roman" w:eastAsia="宋体" w:cs="Times New Roman"/>
                <w:b/>
                <w:bCs/>
                <w:color w:val="auto"/>
                <w:sz w:val="21"/>
                <w:szCs w:val="24"/>
                <w:highlight w:val="none"/>
                <w:lang w:eastAsia="zh-CN"/>
              </w:rPr>
              <w:t>（</w:t>
            </w:r>
            <w:r>
              <w:rPr>
                <w:rFonts w:hint="default" w:ascii="Times New Roman" w:hAnsi="Times New Roman" w:eastAsia="宋体" w:cs="Times New Roman"/>
                <w:b/>
                <w:bCs/>
                <w:color w:val="auto"/>
                <w:sz w:val="21"/>
                <w:szCs w:val="24"/>
                <w:highlight w:val="none"/>
                <w:lang w:val="en-US" w:eastAsia="zh-CN"/>
              </w:rPr>
              <w:t>m</w:t>
            </w:r>
            <w:r>
              <w:rPr>
                <w:rFonts w:hint="default" w:ascii="Times New Roman" w:hAnsi="Times New Roman" w:eastAsia="宋体" w:cs="Times New Roman"/>
                <w:b/>
                <w:bCs/>
                <w:color w:val="auto"/>
                <w:sz w:val="21"/>
                <w:szCs w:val="24"/>
                <w:highlight w:val="none"/>
                <w:vertAlign w:val="superscript"/>
                <w:lang w:val="en-US" w:eastAsia="zh-CN"/>
              </w:rPr>
              <w:t>3</w:t>
            </w:r>
            <w:r>
              <w:rPr>
                <w:rFonts w:hint="default" w:ascii="Times New Roman" w:hAnsi="Times New Roman" w:eastAsia="宋体" w:cs="Times New Roman"/>
                <w:b/>
                <w:bCs/>
                <w:color w:val="auto"/>
                <w:sz w:val="21"/>
                <w:szCs w:val="24"/>
                <w:highlight w:val="none"/>
                <w:lang w:val="en-US" w:eastAsia="zh-CN"/>
              </w:rPr>
              <w:t>/</w:t>
            </w:r>
            <w:r>
              <w:rPr>
                <w:rFonts w:hint="eastAsia" w:cs="Times New Roman"/>
                <w:b/>
                <w:bCs/>
                <w:color w:val="auto"/>
                <w:sz w:val="21"/>
                <w:szCs w:val="24"/>
                <w:highlight w:val="none"/>
                <w:lang w:val="en-US" w:eastAsia="zh-CN"/>
              </w:rPr>
              <w:t>d</w:t>
            </w:r>
            <w:r>
              <w:rPr>
                <w:rFonts w:hint="default" w:ascii="Times New Roman" w:hAnsi="Times New Roman" w:eastAsia="宋体" w:cs="Times New Roman"/>
                <w:b/>
                <w:bCs/>
                <w:color w:val="auto"/>
                <w:sz w:val="21"/>
                <w:szCs w:val="24"/>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color w:val="auto"/>
                <w:highlight w:val="none"/>
              </w:rPr>
            </w:pPr>
            <w:r>
              <w:rPr>
                <w:rFonts w:hint="default" w:ascii="Times New Roman" w:hAnsi="Times New Roman" w:eastAsia="宋体" w:cs="Times New Roman"/>
                <w:b w:val="0"/>
                <w:bCs w:val="0"/>
                <w:color w:val="auto"/>
                <w:sz w:val="24"/>
                <w:szCs w:val="24"/>
                <w:highlight w:val="none"/>
                <w:lang w:eastAsia="zh-CN"/>
              </w:rPr>
              <w:object>
                <v:shape id="_x0000_i1026" o:spt="75" type="#_x0000_t75" style="height:107pt;width:300.7pt;" o:ole="t" filled="f" o:preferrelative="t" stroked="f" coordsize="21600,21600">
                  <v:path/>
                  <v:fill on="f" focussize="0,0"/>
                  <v:stroke on="f"/>
                  <v:imagedata r:id="rId12" o:title=""/>
                  <o:lock v:ext="edit" aspectratio="f"/>
                  <w10:wrap type="none"/>
                  <w10:anchorlock/>
                </v:shape>
                <o:OLEObject Type="Embed" ProgID="Visio.Drawing.11" ShapeID="_x0000_i1026" DrawAspect="Content" ObjectID="_1468075726" r:id="rId11">
                  <o:LockedField>false</o:LockedField>
                </o:OLEObject>
              </w:objec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bCs/>
                <w:color w:val="auto"/>
                <w:sz w:val="21"/>
                <w:szCs w:val="24"/>
                <w:highlight w:val="none"/>
              </w:rPr>
              <w:t>图</w:t>
            </w:r>
            <w:r>
              <w:rPr>
                <w:rFonts w:hint="default" w:ascii="Times New Roman" w:hAnsi="Times New Roman" w:eastAsia="宋体" w:cs="Times New Roman"/>
                <w:b/>
                <w:bCs/>
                <w:color w:val="auto"/>
                <w:sz w:val="21"/>
                <w:szCs w:val="24"/>
                <w:highlight w:val="none"/>
                <w:lang w:val="en-US" w:eastAsia="zh-CN"/>
              </w:rPr>
              <w:t>2</w:t>
            </w:r>
            <w:r>
              <w:rPr>
                <w:rFonts w:hint="default" w:ascii="Times New Roman" w:hAnsi="Times New Roman" w:eastAsia="宋体" w:cs="Times New Roman"/>
                <w:b/>
                <w:bCs/>
                <w:color w:val="auto"/>
                <w:sz w:val="21"/>
                <w:szCs w:val="24"/>
                <w:highlight w:val="none"/>
              </w:rPr>
              <w:t>-</w:t>
            </w:r>
            <w:r>
              <w:rPr>
                <w:rFonts w:hint="eastAsia" w:cs="Times New Roman"/>
                <w:b/>
                <w:bCs/>
                <w:color w:val="auto"/>
                <w:sz w:val="21"/>
                <w:szCs w:val="24"/>
                <w:highlight w:val="none"/>
                <w:lang w:val="en-US" w:eastAsia="zh-CN"/>
              </w:rPr>
              <w:t>2</w:t>
            </w:r>
            <w:r>
              <w:rPr>
                <w:rFonts w:hint="default" w:ascii="Times New Roman" w:hAnsi="Times New Roman" w:eastAsia="宋体" w:cs="Times New Roman"/>
                <w:b/>
                <w:bCs/>
                <w:color w:val="auto"/>
                <w:sz w:val="21"/>
                <w:szCs w:val="24"/>
                <w:highlight w:val="none"/>
                <w:lang w:val="en-US" w:eastAsia="zh-CN"/>
              </w:rPr>
              <w:t xml:space="preserve"> </w:t>
            </w:r>
            <w:r>
              <w:rPr>
                <w:rFonts w:hint="default" w:ascii="Times New Roman" w:hAnsi="Times New Roman" w:eastAsia="宋体" w:cs="Times New Roman"/>
                <w:b/>
                <w:bCs/>
                <w:color w:val="auto"/>
                <w:sz w:val="21"/>
                <w:szCs w:val="24"/>
                <w:highlight w:val="none"/>
              </w:rPr>
              <w:t xml:space="preserve"> 项目水平衡图</w:t>
            </w:r>
            <w:r>
              <w:rPr>
                <w:rFonts w:hint="default" w:ascii="Times New Roman" w:hAnsi="Times New Roman" w:eastAsia="宋体" w:cs="Times New Roman"/>
                <w:b/>
                <w:bCs/>
                <w:color w:val="auto"/>
                <w:sz w:val="21"/>
                <w:szCs w:val="24"/>
                <w:highlight w:val="none"/>
                <w:lang w:eastAsia="zh-CN"/>
              </w:rPr>
              <w:t>（</w:t>
            </w:r>
            <w:r>
              <w:rPr>
                <w:rFonts w:hint="default" w:ascii="Times New Roman" w:hAnsi="Times New Roman" w:eastAsia="宋体" w:cs="Times New Roman"/>
                <w:b/>
                <w:bCs/>
                <w:color w:val="auto"/>
                <w:sz w:val="21"/>
                <w:szCs w:val="24"/>
                <w:highlight w:val="none"/>
                <w:lang w:val="en-US" w:eastAsia="zh-CN"/>
              </w:rPr>
              <w:t>m</w:t>
            </w:r>
            <w:r>
              <w:rPr>
                <w:rFonts w:hint="default" w:ascii="Times New Roman" w:hAnsi="Times New Roman" w:eastAsia="宋体" w:cs="Times New Roman"/>
                <w:b/>
                <w:bCs/>
                <w:color w:val="auto"/>
                <w:sz w:val="21"/>
                <w:szCs w:val="24"/>
                <w:highlight w:val="none"/>
                <w:vertAlign w:val="superscript"/>
                <w:lang w:val="en-US" w:eastAsia="zh-CN"/>
              </w:rPr>
              <w:t>3</w:t>
            </w:r>
            <w:r>
              <w:rPr>
                <w:rFonts w:hint="default" w:ascii="Times New Roman" w:hAnsi="Times New Roman" w:eastAsia="宋体" w:cs="Times New Roman"/>
                <w:b/>
                <w:bCs/>
                <w:color w:val="auto"/>
                <w:sz w:val="21"/>
                <w:szCs w:val="24"/>
                <w:highlight w:val="none"/>
                <w:lang w:val="en-US" w:eastAsia="zh-CN"/>
              </w:rPr>
              <w:t>/</w:t>
            </w:r>
            <w:r>
              <w:rPr>
                <w:rFonts w:hint="eastAsia" w:cs="Times New Roman"/>
                <w:b/>
                <w:bCs/>
                <w:color w:val="auto"/>
                <w:sz w:val="21"/>
                <w:szCs w:val="24"/>
                <w:highlight w:val="none"/>
                <w:lang w:val="en-US" w:eastAsia="zh-CN"/>
              </w:rPr>
              <w:t>a</w:t>
            </w:r>
            <w:r>
              <w:rPr>
                <w:rFonts w:hint="default" w:ascii="Times New Roman" w:hAnsi="Times New Roman" w:eastAsia="宋体" w:cs="Times New Roman"/>
                <w:b/>
                <w:bCs/>
                <w:color w:val="auto"/>
                <w:sz w:val="21"/>
                <w:szCs w:val="24"/>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383" w:hRule="atLeast"/>
          <w:jc w:val="center"/>
        </w:trPr>
        <w:tc>
          <w:tcPr>
            <w:tcW w:w="425" w:type="dxa"/>
            <w:noWrap w:val="0"/>
            <w:vAlign w:val="center"/>
          </w:tcPr>
          <w:p>
            <w:pPr>
              <w:pStyle w:val="26"/>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工艺流程和产排污环节</w:t>
            </w:r>
          </w:p>
        </w:tc>
        <w:tc>
          <w:tcPr>
            <w:tcW w:w="8635" w:type="dxa"/>
            <w:noWrap w:val="0"/>
            <w:vAlign w:val="top"/>
          </w:tcPr>
          <w:p>
            <w:pPr>
              <w:pStyle w:val="72"/>
              <w:keepNext w:val="0"/>
              <w:keepLines w:val="0"/>
              <w:suppressLineNumbers w:val="0"/>
              <w:adjustRightInd/>
              <w:spacing w:before="0" w:beforeAutospacing="0" w:after="0" w:afterAutospacing="0"/>
              <w:ind w:left="0" w:right="0"/>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主要流程简述（图示）：</w:t>
            </w:r>
          </w:p>
          <w:p>
            <w:pPr>
              <w:pStyle w:val="72"/>
              <w:keepNext w:val="0"/>
              <w:keepLines w:val="0"/>
              <w:suppressLineNumbers w:val="0"/>
              <w:adjustRightInd/>
              <w:spacing w:before="0" w:beforeAutospacing="0" w:after="0" w:afterAutospacing="0"/>
              <w:ind w:left="0" w:right="0"/>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一、施工期工艺流程</w:t>
            </w:r>
          </w:p>
          <w:p>
            <w:pPr>
              <w:pStyle w:val="72"/>
              <w:keepNext w:val="0"/>
              <w:keepLines w:val="0"/>
              <w:suppressLineNumbers w:val="0"/>
              <w:adjustRightInd/>
              <w:spacing w:before="0" w:beforeAutospacing="0" w:after="0" w:afterAutospacing="0"/>
              <w:ind w:left="0" w:right="0"/>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pPr>
            <w:r>
              <w:rPr>
                <w:rFonts w:hint="eastAsia" w:cs="Times New Roman"/>
                <w:b/>
                <w:bCs/>
                <w:color w:val="000000" w:themeColor="text1"/>
                <w:spacing w:val="0"/>
                <w:w w:val="100"/>
                <w:position w:val="0"/>
                <w:sz w:val="24"/>
                <w:szCs w:val="24"/>
                <w:highlight w:val="none"/>
                <w:lang w:val="en-US" w:eastAsia="zh-CN"/>
                <w14:textFill>
                  <w14:solidFill>
                    <w14:schemeClr w14:val="tx1"/>
                  </w14:solidFill>
                </w14:textFill>
              </w:rPr>
              <w:t>1、</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工艺流程简述</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outlineLvl w:val="9"/>
              <w:rPr>
                <w:rFonts w:hint="default"/>
                <w:color w:val="000000" w:themeColor="text1"/>
                <w:sz w:val="24"/>
                <w:szCs w:val="24"/>
                <w:lang w:val="en-US" w:eastAsia="zh-CN"/>
                <w14:textFill>
                  <w14:solidFill>
                    <w14:schemeClr w14:val="tx1"/>
                  </w14:solidFill>
                </w14:textFill>
              </w:rPr>
            </w:pPr>
            <w:r>
              <w:rPr>
                <w:rFonts w:hint="default"/>
                <w:color w:val="000000" w:themeColor="text1"/>
                <w:sz w:val="24"/>
                <w:szCs w:val="24"/>
                <w14:textFill>
                  <w14:solidFill>
                    <w14:schemeClr w14:val="tx1"/>
                  </w14:solidFill>
                </w14:textFill>
              </w:rPr>
              <w:t>本项目租用</w:t>
            </w:r>
            <w:r>
              <w:rPr>
                <w:rFonts w:hint="eastAsia" w:ascii="Times New Roman" w:hAnsi="Times New Roman" w:eastAsia="宋体" w:cs="宋体"/>
                <w:color w:val="000000" w:themeColor="text1"/>
                <w:sz w:val="24"/>
                <w:szCs w:val="24"/>
                <w:lang w:val="en-US" w:eastAsia="zh-CN"/>
                <w14:textFill>
                  <w14:solidFill>
                    <w14:schemeClr w14:val="tx1"/>
                  </w14:solidFill>
                </w14:textFill>
              </w:rPr>
              <w:t>寻甸</w:t>
            </w:r>
            <w:r>
              <w:rPr>
                <w:rFonts w:hint="eastAsia" w:cs="宋体"/>
                <w:color w:val="000000" w:themeColor="text1"/>
                <w:sz w:val="24"/>
                <w:szCs w:val="24"/>
                <w:lang w:val="en-US" w:eastAsia="zh-CN"/>
                <w14:textFill>
                  <w14:solidFill>
                    <w14:schemeClr w14:val="tx1"/>
                  </w14:solidFill>
                </w14:textFill>
              </w:rPr>
              <w:t>产业园区金所片区</w:t>
            </w:r>
            <w:r>
              <w:rPr>
                <w:rFonts w:hint="default"/>
                <w:color w:val="000000" w:themeColor="text1"/>
                <w:sz w:val="24"/>
                <w:szCs w:val="24"/>
                <w:lang w:eastAsia="zh-CN"/>
                <w14:textFill>
                  <w14:solidFill>
                    <w14:schemeClr w14:val="tx1"/>
                  </w14:solidFill>
                </w14:textFill>
              </w:rPr>
              <w:t>内</w:t>
            </w:r>
            <w:r>
              <w:rPr>
                <w:rFonts w:hint="default"/>
                <w:color w:val="000000" w:themeColor="text1"/>
                <w:sz w:val="24"/>
                <w:szCs w:val="24"/>
                <w:lang w:val="en-US" w:eastAsia="zh-CN"/>
                <w14:textFill>
                  <w14:solidFill>
                    <w14:schemeClr w14:val="tx1"/>
                  </w14:solidFill>
                </w14:textFill>
              </w:rPr>
              <w:t>已建</w:t>
            </w:r>
            <w:r>
              <w:rPr>
                <w:rFonts w:hint="eastAsia"/>
                <w:color w:val="000000" w:themeColor="text1"/>
                <w:sz w:val="24"/>
                <w:szCs w:val="24"/>
                <w:lang w:val="en-US" w:eastAsia="zh-CN"/>
                <w14:textFill>
                  <w14:solidFill>
                    <w14:schemeClr w14:val="tx1"/>
                  </w14:solidFill>
                </w14:textFill>
              </w:rPr>
              <w:t>标准</w:t>
            </w:r>
            <w:r>
              <w:rPr>
                <w:rFonts w:hint="default"/>
                <w:color w:val="000000" w:themeColor="text1"/>
                <w:sz w:val="24"/>
                <w:szCs w:val="24"/>
                <w14:textFill>
                  <w14:solidFill>
                    <w14:schemeClr w14:val="tx1"/>
                  </w14:solidFill>
                </w14:textFill>
              </w:rPr>
              <w:t>厂房</w:t>
            </w:r>
            <w:r>
              <w:rPr>
                <w:rFonts w:hint="default"/>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经</w:t>
            </w:r>
            <w:r>
              <w:rPr>
                <w:rFonts w:hint="eastAsia"/>
                <w:color w:val="000000" w:themeColor="text1"/>
                <w:sz w:val="24"/>
                <w:szCs w:val="24"/>
                <w:lang w:eastAsia="zh-CN"/>
                <w14:textFill>
                  <w14:solidFill>
                    <w14:schemeClr w14:val="tx1"/>
                  </w14:solidFill>
                </w14:textFill>
              </w:rPr>
              <w:t>生产设备安装、环保工程建设完成后进行使用</w:t>
            </w:r>
            <w:r>
              <w:rPr>
                <w:rFonts w:hint="default"/>
                <w:color w:val="000000" w:themeColor="text1"/>
                <w:sz w:val="24"/>
                <w:szCs w:val="24"/>
                <w:lang w:val="en-US"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项目施工期施工人员为</w:t>
            </w:r>
            <w:r>
              <w:rPr>
                <w:rFonts w:hint="eastAsia"/>
                <w:color w:val="000000" w:themeColor="text1"/>
                <w:sz w:val="24"/>
                <w:szCs w:val="24"/>
                <w:lang w:val="en-US" w:eastAsia="zh-CN"/>
                <w14:textFill>
                  <w14:solidFill>
                    <w14:schemeClr w14:val="tx1"/>
                  </w14:solidFill>
                </w14:textFill>
              </w:rPr>
              <w:t>10人，聘用当地居民进行施工，项目区不设施工营地，施工人员不在项目区食宿</w:t>
            </w:r>
            <w:r>
              <w:rPr>
                <w:rFonts w:hint="default"/>
                <w:color w:val="000000" w:themeColor="text1"/>
                <w:sz w:val="24"/>
                <w:szCs w:val="24"/>
                <w14:textFill>
                  <w14:solidFill>
                    <w14:schemeClr w14:val="tx1"/>
                  </w14:solidFill>
                </w14:textFill>
              </w:rPr>
              <w:t>。</w:t>
            </w:r>
          </w:p>
          <w:p>
            <w:pPr>
              <w:pStyle w:val="2"/>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420" w:leftChars="200" w:right="0" w:firstLine="0" w:firstLineChars="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项目施工期工艺流程图</w:t>
            </w:r>
            <w:r>
              <w:rPr>
                <w:rFonts w:hint="eastAsia"/>
                <w:color w:val="000000" w:themeColor="text1"/>
                <w:sz w:val="24"/>
                <w:szCs w:val="24"/>
                <w:lang w:val="en-US" w:eastAsia="zh-CN"/>
                <w14:textFill>
                  <w14:solidFill>
                    <w14:schemeClr w14:val="tx1"/>
                  </w14:solidFill>
                </w14:textFill>
              </w:rPr>
              <w:t>2-2。</w:t>
            </w:r>
          </w:p>
          <w:p>
            <w:pPr>
              <w:keepNext w:val="0"/>
              <w:keepLines w:val="0"/>
              <w:suppressLineNumbers w:val="0"/>
              <w:adjustRightInd w:val="0"/>
              <w:snapToGrid w:val="0"/>
              <w:spacing w:before="0" w:beforeAutospacing="0" w:after="0" w:afterAutospacing="0"/>
              <w:ind w:left="0" w:leftChars="0" w:right="0"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object>
                <v:shape id="_x0000_i1027" o:spt="75" type="#_x0000_t75" style="height:89.45pt;width:356.65pt;" o:ole="t" filled="f" o:preferrelative="t" stroked="f" coordsize="21600,21600">
                  <v:path/>
                  <v:fill on="f" focussize="0,0"/>
                  <v:stroke on="f"/>
                  <v:imagedata r:id="rId14" o:title=""/>
                  <o:lock v:ext="edit" aspectratio="t"/>
                  <w10:wrap type="none"/>
                  <w10:anchorlock/>
                </v:shape>
                <o:OLEObject Type="Embed" ProgID="Visio.Drawing.11" ShapeID="_x0000_i1027" DrawAspect="Content" ObjectID="_1468075727" r:id="rId13">
                  <o:LockedField>false</o:LockedField>
                </o:OLEObject>
              </w:object>
            </w:r>
          </w:p>
          <w:p>
            <w:pPr>
              <w:pStyle w:val="16"/>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图</w:t>
            </w:r>
            <w:r>
              <w:rPr>
                <w:rFonts w:hint="default" w:ascii="Times New Roman" w:hAnsi="Times New Roman" w:cs="Times New Roman"/>
                <w:b/>
                <w:bCs/>
                <w:color w:val="000000" w:themeColor="text1"/>
                <w:sz w:val="21"/>
                <w:szCs w:val="21"/>
                <w:lang w:val="en-US" w:eastAsia="zh-CN"/>
                <w14:textFill>
                  <w14:solidFill>
                    <w14:schemeClr w14:val="tx1"/>
                  </w14:solidFill>
                </w14:textFill>
              </w:rPr>
              <w:t>2-2</w:t>
            </w:r>
            <w:r>
              <w:rPr>
                <w:rFonts w:hint="default" w:ascii="Times New Roman" w:hAnsi="Times New Roman" w:cs="Times New Roman"/>
                <w:b/>
                <w:bCs/>
                <w:color w:val="000000" w:themeColor="text1"/>
                <w:sz w:val="21"/>
                <w:szCs w:val="21"/>
                <w14:textFill>
                  <w14:solidFill>
                    <w14:schemeClr w14:val="tx1"/>
                  </w14:solidFill>
                </w14:textFill>
              </w:rPr>
              <w:t xml:space="preserve">  施工</w:t>
            </w:r>
            <w:r>
              <w:rPr>
                <w:rFonts w:hint="default" w:ascii="Times New Roman" w:hAnsi="Times New Roman" w:cs="Times New Roman"/>
                <w:b/>
                <w:bCs/>
                <w:color w:val="000000" w:themeColor="text1"/>
                <w:sz w:val="21"/>
                <w:szCs w:val="21"/>
                <w:lang w:eastAsia="zh-CN"/>
                <w14:textFill>
                  <w14:solidFill>
                    <w14:schemeClr w14:val="tx1"/>
                  </w14:solidFill>
                </w14:textFill>
              </w:rPr>
              <w:t>期工艺</w:t>
            </w:r>
            <w:r>
              <w:rPr>
                <w:rFonts w:hint="default" w:ascii="Times New Roman" w:hAnsi="Times New Roman" w:cs="Times New Roman"/>
                <w:b/>
                <w:bCs/>
                <w:color w:val="000000" w:themeColor="text1"/>
                <w:sz w:val="21"/>
                <w:szCs w:val="21"/>
                <w14:textFill>
                  <w14:solidFill>
                    <w14:schemeClr w14:val="tx1"/>
                  </w14:solidFill>
                </w14:textFill>
              </w:rPr>
              <w:t>流程图</w:t>
            </w:r>
          </w:p>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firstLine="482" w:firstLineChars="200"/>
              <w:textAlignment w:val="baseline"/>
              <w:outlineLvl w:val="9"/>
              <w:rPr>
                <w:rFonts w:hint="default"/>
                <w:b/>
                <w:bCs/>
                <w:color w:val="000000" w:themeColor="text1"/>
                <w:sz w:val="24"/>
                <w:szCs w:val="24"/>
                <w:lang w:val="en-US" w:eastAsia="zh-CN"/>
                <w14:textFill>
                  <w14:solidFill>
                    <w14:schemeClr w14:val="tx1"/>
                  </w14:solidFill>
                </w14:textFill>
              </w:rPr>
            </w:pPr>
            <w:r>
              <w:rPr>
                <w:rFonts w:hint="default"/>
                <w:b/>
                <w:bCs/>
                <w:color w:val="000000" w:themeColor="text1"/>
                <w:sz w:val="24"/>
                <w:szCs w:val="24"/>
                <w:lang w:val="en-US" w:eastAsia="zh-CN"/>
                <w14:textFill>
                  <w14:solidFill>
                    <w14:schemeClr w14:val="tx1"/>
                  </w14:solidFill>
                </w14:textFill>
              </w:rPr>
              <w:t>2、施工期产污环节简介</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outlineLvl w:val="9"/>
              <w:rPr>
                <w:rFonts w:hint="eastAsia"/>
                <w:color w:val="000000" w:themeColor="text1"/>
                <w:sz w:val="24"/>
                <w:szCs w:val="24"/>
                <w:lang w:val="en-US" w:eastAsia="zh-CN"/>
                <w14:textFill>
                  <w14:solidFill>
                    <w14:schemeClr w14:val="tx1"/>
                  </w14:solidFill>
                </w14:textFill>
              </w:rPr>
            </w:pPr>
            <w:r>
              <w:rPr>
                <w:rFonts w:hint="default"/>
                <w:color w:val="000000" w:themeColor="text1"/>
                <w:sz w:val="24"/>
                <w:szCs w:val="24"/>
                <w:lang w:val="en-US" w:eastAsia="zh-CN"/>
                <w14:textFill>
                  <w14:solidFill>
                    <w14:schemeClr w14:val="tx1"/>
                  </w14:solidFill>
                </w14:textFill>
              </w:rPr>
              <w:t>项目施工期主要在现有厂房内进行设备的安装</w:t>
            </w:r>
            <w:r>
              <w:rPr>
                <w:rFonts w:hint="eastAsia"/>
                <w:color w:val="000000" w:themeColor="text1"/>
                <w:sz w:val="24"/>
                <w:szCs w:val="24"/>
                <w:lang w:val="en-US" w:eastAsia="zh-CN"/>
                <w14:textFill>
                  <w14:solidFill>
                    <w14:schemeClr w14:val="tx1"/>
                  </w14:solidFill>
                </w14:textFill>
              </w:rPr>
              <w:t>及环保工程建设</w:t>
            </w:r>
            <w:r>
              <w:rPr>
                <w:rFonts w:hint="default"/>
                <w:color w:val="000000" w:themeColor="text1"/>
                <w:sz w:val="24"/>
                <w:szCs w:val="24"/>
                <w:lang w:val="en-US" w:eastAsia="zh-CN"/>
                <w14:textFill>
                  <w14:solidFill>
                    <w14:schemeClr w14:val="tx1"/>
                  </w14:solidFill>
                </w14:textFill>
              </w:rPr>
              <w:t>，主要产生的污染物为</w:t>
            </w:r>
            <w:r>
              <w:rPr>
                <w:rFonts w:hint="eastAsia"/>
                <w:color w:val="000000" w:themeColor="text1"/>
                <w:sz w:val="24"/>
                <w:szCs w:val="24"/>
                <w:lang w:val="en-US" w:eastAsia="zh-CN"/>
                <w14:textFill>
                  <w14:solidFill>
                    <w14:schemeClr w14:val="tx1"/>
                  </w14:solidFill>
                </w14:textFill>
              </w:rPr>
              <w:t>施工废水、废气</w:t>
            </w:r>
            <w:r>
              <w:rPr>
                <w:rFonts w:hint="default"/>
                <w:color w:val="000000" w:themeColor="text1"/>
                <w:sz w:val="24"/>
                <w:szCs w:val="24"/>
                <w:lang w:val="en-US"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固废、</w:t>
            </w:r>
            <w:r>
              <w:rPr>
                <w:rFonts w:hint="default"/>
                <w:color w:val="000000" w:themeColor="text1"/>
                <w:sz w:val="24"/>
                <w:szCs w:val="24"/>
                <w:lang w:val="en-US" w:eastAsia="zh-CN"/>
                <w14:textFill>
                  <w14:solidFill>
                    <w14:schemeClr w14:val="tx1"/>
                  </w14:solidFill>
                </w14:textFill>
              </w:rPr>
              <w:t>噪声等</w:t>
            </w:r>
            <w:r>
              <w:rPr>
                <w:rFonts w:hint="eastAsia"/>
                <w:color w:val="000000" w:themeColor="text1"/>
                <w:sz w:val="24"/>
                <w:szCs w:val="24"/>
                <w:lang w:val="en-US" w:eastAsia="zh-CN"/>
                <w14:textFill>
                  <w14:solidFill>
                    <w14:schemeClr w14:val="tx1"/>
                  </w14:solidFill>
                </w14:textFill>
              </w:rPr>
              <w:t>。</w:t>
            </w:r>
          </w:p>
          <w:p>
            <w:pPr>
              <w:pStyle w:val="72"/>
              <w:keepNext w:val="0"/>
              <w:keepLines w:val="0"/>
              <w:suppressLineNumbers w:val="0"/>
              <w:adjustRightInd/>
              <w:spacing w:before="0" w:beforeAutospacing="0" w:after="0" w:afterAutospacing="0"/>
              <w:ind w:left="0" w:right="0"/>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二、运营期工艺流程</w:t>
            </w:r>
          </w:p>
          <w:p>
            <w:pPr>
              <w:pStyle w:val="72"/>
              <w:keepNext w:val="0"/>
              <w:keepLines w:val="0"/>
              <w:suppressLineNumbers w:val="0"/>
              <w:adjustRightInd/>
              <w:spacing w:before="0" w:beforeAutospacing="0" w:after="0" w:afterAutospacing="0"/>
              <w:ind w:left="0" w:right="0"/>
              <w:rPr>
                <w:rFonts w:hint="default" w:ascii="Times New Roman" w:hAnsi="Times New Roman" w:cs="Times New Roman"/>
                <w:b/>
                <w:bCs/>
                <w:color w:val="000000" w:themeColor="text1"/>
                <w:spacing w:val="0"/>
                <w:w w:val="100"/>
                <w:position w:val="0"/>
                <w:sz w:val="24"/>
                <w:szCs w:val="24"/>
                <w:highlight w:val="none"/>
                <w:lang w:val="en-US" w:eastAsia="zh-CN"/>
                <w14:textFill>
                  <w14:solidFill>
                    <w14:schemeClr w14:val="tx1"/>
                  </w14:solidFill>
                </w14:textFill>
              </w:rPr>
            </w:pPr>
            <w:r>
              <w:rPr>
                <w:rFonts w:hint="eastAsia" w:ascii="Times New Roman" w:hAnsi="Times New Roman" w:cs="Times New Roman"/>
                <w:b/>
                <w:bCs/>
                <w:color w:val="000000" w:themeColor="text1"/>
                <w:spacing w:val="0"/>
                <w:w w:val="100"/>
                <w:position w:val="0"/>
                <w:sz w:val="24"/>
                <w:szCs w:val="24"/>
                <w:highlight w:val="none"/>
                <w:lang w:val="en-US" w:eastAsia="zh-CN"/>
                <w14:textFill>
                  <w14:solidFill>
                    <w14:schemeClr w14:val="tx1"/>
                  </w14:solidFill>
                </w14:textFill>
              </w:rPr>
              <w:t>1、生产工艺流程及产污环节分析</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lang w:val="en-US" w:eastAsia="zh-CN"/>
              </w:rPr>
            </w:pPr>
            <w:r>
              <w:rPr>
                <w:rFonts w:hint="default" w:ascii="Times New Roman" w:hAnsi="Times New Roman" w:eastAsia="宋体" w:cs="Times New Roman"/>
                <w:sz w:val="24"/>
                <w:szCs w:val="24"/>
                <w:lang w:val="en-US" w:eastAsia="zh-CN"/>
              </w:rPr>
              <w:t>本项目</w:t>
            </w:r>
            <w:r>
              <w:rPr>
                <w:rFonts w:hint="eastAsia" w:ascii="Times New Roman" w:hAnsi="Times New Roman" w:eastAsia="宋体" w:cs="Times New Roman"/>
                <w:sz w:val="24"/>
                <w:szCs w:val="24"/>
                <w:lang w:val="en-US" w:eastAsia="zh-CN"/>
              </w:rPr>
              <w:t>主要生产</w:t>
            </w:r>
            <w:r>
              <w:rPr>
                <w:rFonts w:hint="eastAsia" w:cs="Times New Roman"/>
                <w:sz w:val="24"/>
                <w:szCs w:val="24"/>
                <w:lang w:val="en-US" w:eastAsia="zh-CN"/>
              </w:rPr>
              <w:t>光伏组件</w:t>
            </w:r>
            <w:r>
              <w:rPr>
                <w:rFonts w:hint="eastAsia" w:ascii="Times New Roman" w:hAnsi="Times New Roman" w:eastAsia="宋体" w:cs="Times New Roman"/>
                <w:sz w:val="24"/>
                <w:szCs w:val="24"/>
                <w:lang w:val="en-US" w:eastAsia="zh-CN"/>
              </w:rPr>
              <w:t>，</w:t>
            </w:r>
            <w:r>
              <w:rPr>
                <w:rFonts w:hint="eastAsia"/>
                <w:lang w:val="en-US" w:eastAsia="zh-CN"/>
              </w:rPr>
              <w:t>生产工艺流程及产污节点如图2-3所示。</w:t>
            </w:r>
          </w:p>
          <w:p>
            <w:pPr>
              <w:pStyle w:val="85"/>
              <w:keepNext w:val="0"/>
              <w:keepLines w:val="0"/>
              <w:suppressLineNumbers w:val="0"/>
              <w:spacing w:before="0" w:beforeAutospacing="0" w:after="0" w:afterAutospacing="0" w:line="360" w:lineRule="auto"/>
              <w:ind w:left="0" w:leftChars="0" w:right="0" w:firstLine="0" w:firstLineChars="0"/>
              <w:jc w:val="center"/>
              <w:rPr>
                <w:rFonts w:hint="default" w:ascii="Times New Roman" w:hAnsi="Times New Roman" w:eastAsia="宋体" w:cs="Times New Roman"/>
                <w:b w:val="0"/>
                <w:bCs w:val="0"/>
                <w:color w:val="000000" w:themeColor="text1"/>
                <w:sz w:val="24"/>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vertAlign w:val="baseline"/>
                <w:lang w:val="en-US" w:eastAsia="zh-CN"/>
                <w14:textFill>
                  <w14:solidFill>
                    <w14:schemeClr w14:val="tx1"/>
                  </w14:solidFill>
                </w14:textFill>
              </w:rPr>
              <w:object>
                <v:shape id="_x0000_i1028" o:spt="75" type="#_x0000_t75" style="height:491.05pt;width:253.55pt;" o:ole="t" filled="f" o:preferrelative="t" stroked="f" coordsize="21600,21600">
                  <v:path/>
                  <v:fill on="f" focussize="0,0"/>
                  <v:stroke on="f"/>
                  <v:imagedata r:id="rId16" o:title=""/>
                  <o:lock v:ext="edit" aspectratio="f"/>
                  <w10:wrap type="none"/>
                  <w10:anchorlock/>
                </v:shape>
                <o:OLEObject Type="Embed" ProgID="Visio.Drawing.11" ShapeID="_x0000_i1028" DrawAspect="Content" ObjectID="_1468075728" r:id="rId15">
                  <o:LockedField>false</o:LockedField>
                </o:OLEObject>
              </w:object>
            </w:r>
          </w:p>
          <w:p>
            <w:pPr>
              <w:pStyle w:val="85"/>
              <w:keepNext w:val="0"/>
              <w:keepLines w:val="0"/>
              <w:suppressLineNumbers w:val="0"/>
              <w:spacing w:before="0" w:beforeAutospacing="0" w:after="0" w:afterAutospacing="0" w:line="360" w:lineRule="auto"/>
              <w:ind w:left="0" w:leftChars="0" w:right="0" w:firstLine="0" w:firstLineChars="0"/>
              <w:jc w:val="center"/>
              <w:rPr>
                <w:rFonts w:hint="default" w:ascii="Times New Roman" w:hAnsi="Times New Roman" w:eastAsia="宋体"/>
                <w:b/>
                <w:bCs/>
                <w:color w:val="000000" w:themeColor="text1"/>
                <w:sz w:val="21"/>
                <w:szCs w:val="21"/>
                <w:lang w:val="en-US" w:eastAsia="zh-CN"/>
                <w14:textFill>
                  <w14:solidFill>
                    <w14:schemeClr w14:val="tx1"/>
                  </w14:solidFill>
                </w14:textFill>
              </w:rPr>
            </w:pPr>
            <w:r>
              <w:rPr>
                <w:rFonts w:hint="eastAsia" w:ascii="Times New Roman" w:hAnsi="Times New Roman" w:eastAsia="宋体"/>
                <w:b/>
                <w:bCs/>
                <w:color w:val="000000" w:themeColor="text1"/>
                <w:sz w:val="21"/>
                <w:szCs w:val="21"/>
                <w:lang w:eastAsia="zh-CN"/>
                <w14:textFill>
                  <w14:solidFill>
                    <w14:schemeClr w14:val="tx1"/>
                  </w14:solidFill>
                </w14:textFill>
              </w:rPr>
              <w:t>图</w:t>
            </w:r>
            <w:r>
              <w:rPr>
                <w:rFonts w:hint="eastAsia" w:ascii="Times New Roman" w:hAnsi="Times New Roman" w:eastAsia="宋体"/>
                <w:b/>
                <w:bCs/>
                <w:color w:val="000000" w:themeColor="text1"/>
                <w:sz w:val="21"/>
                <w:szCs w:val="21"/>
                <w:lang w:val="en-US" w:eastAsia="zh-CN"/>
                <w14:textFill>
                  <w14:solidFill>
                    <w14:schemeClr w14:val="tx1"/>
                  </w14:solidFill>
                </w14:textFill>
              </w:rPr>
              <w:t>2-3  项目生产工艺流程及产污环节图</w:t>
            </w:r>
          </w:p>
          <w:p>
            <w:pPr>
              <w:pStyle w:val="85"/>
              <w:keepNext w:val="0"/>
              <w:keepLines w:val="0"/>
              <w:suppressLineNumbers w:val="0"/>
              <w:spacing w:before="0" w:beforeAutospacing="0" w:after="0" w:afterAutospacing="0" w:line="360" w:lineRule="auto"/>
              <w:ind w:left="0" w:right="0" w:firstLineChars="200"/>
              <w:jc w:val="left"/>
              <w:rPr>
                <w:rFonts w:ascii="Times New Roman" w:hAnsi="Times New Roman"/>
                <w:b/>
                <w:bCs/>
                <w:color w:val="000000" w:themeColor="text1"/>
                <w:sz w:val="24"/>
                <w:szCs w:val="24"/>
                <w:highlight w:val="none"/>
                <w14:textFill>
                  <w14:solidFill>
                    <w14:schemeClr w14:val="tx1"/>
                  </w14:solidFill>
                </w14:textFill>
              </w:rPr>
            </w:pPr>
            <w:r>
              <w:rPr>
                <w:rFonts w:ascii="Times New Roman" w:hAnsi="Times New Roman"/>
                <w:b/>
                <w:bCs/>
                <w:color w:val="000000" w:themeColor="text1"/>
                <w:sz w:val="24"/>
                <w:szCs w:val="24"/>
                <w:highlight w:val="none"/>
                <w14:textFill>
                  <w14:solidFill>
                    <w14:schemeClr w14:val="tx1"/>
                  </w14:solidFill>
                </w14:textFill>
              </w:rPr>
              <w:t>主要生产工艺流程简述：</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2" w:firstLineChars="200"/>
              <w:textAlignment w:val="auto"/>
              <w:rPr>
                <w:rFonts w:hint="default" w:ascii="Times New Roman" w:hAnsi="Times New Roman" w:eastAsia="宋体" w:cs="Times New Roman"/>
                <w:b/>
                <w:bCs/>
                <w:color w:val="auto"/>
                <w:sz w:val="24"/>
                <w:szCs w:val="24"/>
                <w:highlight w:val="none"/>
                <w:shd w:val="clear" w:color="auto" w:fill="auto"/>
                <w:lang w:val="en-US" w:eastAsia="zh-CN"/>
              </w:rPr>
            </w:pPr>
            <w:r>
              <w:rPr>
                <w:rFonts w:hint="default" w:ascii="Times New Roman" w:hAnsi="Times New Roman" w:eastAsia="宋体" w:cs="Times New Roman"/>
                <w:b/>
                <w:bCs/>
                <w:color w:val="auto"/>
                <w:sz w:val="24"/>
                <w:szCs w:val="24"/>
                <w:highlight w:val="none"/>
                <w:shd w:val="clear" w:color="auto" w:fill="auto"/>
                <w:lang w:val="zh-CN" w:eastAsia="zh-CN"/>
              </w:rPr>
              <w:t>（</w:t>
            </w:r>
            <w:r>
              <w:rPr>
                <w:rFonts w:hint="default" w:ascii="Times New Roman" w:hAnsi="Times New Roman" w:eastAsia="宋体" w:cs="Times New Roman"/>
                <w:b/>
                <w:bCs/>
                <w:color w:val="auto"/>
                <w:sz w:val="24"/>
                <w:szCs w:val="24"/>
                <w:highlight w:val="none"/>
                <w:shd w:val="clear" w:color="auto" w:fill="auto"/>
                <w:lang w:val="en-US" w:eastAsia="zh-CN"/>
              </w:rPr>
              <w:t>1</w:t>
            </w:r>
            <w:r>
              <w:rPr>
                <w:rFonts w:hint="default" w:ascii="Times New Roman" w:hAnsi="Times New Roman" w:eastAsia="宋体" w:cs="Times New Roman"/>
                <w:b/>
                <w:bCs/>
                <w:color w:val="auto"/>
                <w:sz w:val="24"/>
                <w:szCs w:val="24"/>
                <w:highlight w:val="none"/>
                <w:shd w:val="clear" w:color="auto" w:fill="auto"/>
                <w:lang w:val="zh-CN" w:eastAsia="zh-CN"/>
              </w:rPr>
              <w:t>）</w:t>
            </w:r>
            <w:r>
              <w:rPr>
                <w:rFonts w:hint="eastAsia" w:ascii="Times New Roman" w:hAnsi="Times New Roman" w:eastAsia="宋体" w:cs="Times New Roman"/>
                <w:b/>
                <w:bCs/>
                <w:color w:val="auto"/>
                <w:sz w:val="24"/>
                <w:szCs w:val="24"/>
                <w:highlight w:val="none"/>
                <w:shd w:val="clear" w:color="auto" w:fill="auto"/>
                <w:lang w:val="en-US" w:eastAsia="zh-CN"/>
              </w:rPr>
              <w:t>划片、串焊</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textAlignment w:val="auto"/>
              <w:rPr>
                <w:rFonts w:hint="eastAsia" w:ascii="Times New Roman" w:hAnsi="Times New Roman" w:cs="Times New Roman"/>
                <w:sz w:val="24"/>
                <w:szCs w:val="24"/>
                <w:lang w:val="zh-CN"/>
              </w:rPr>
            </w:pPr>
            <w:r>
              <w:rPr>
                <w:rFonts w:hint="default" w:ascii="Times New Roman" w:hAnsi="Times New Roman" w:eastAsia="宋体" w:cs="Times New Roman"/>
                <w:sz w:val="24"/>
                <w:szCs w:val="24"/>
                <w:lang w:val="zh-CN"/>
              </w:rPr>
              <w:t>将整盒硅电池片的包装拆开，拿出电池片，</w:t>
            </w:r>
            <w:r>
              <w:rPr>
                <w:rFonts w:hint="eastAsia" w:ascii="Times New Roman" w:hAnsi="Times New Roman" w:eastAsia="宋体" w:cs="Times New Roman"/>
                <w:sz w:val="24"/>
                <w:szCs w:val="24"/>
                <w:lang w:val="en-US" w:eastAsia="zh-CN"/>
              </w:rPr>
              <w:t>人工分选后，送至</w:t>
            </w:r>
            <w:r>
              <w:rPr>
                <w:rFonts w:hint="eastAsia" w:cs="Times New Roman"/>
                <w:sz w:val="24"/>
                <w:szCs w:val="24"/>
                <w:lang w:val="en-US" w:eastAsia="zh-CN"/>
              </w:rPr>
              <w:t>激光</w:t>
            </w:r>
            <w:r>
              <w:rPr>
                <w:rFonts w:hint="eastAsia" w:ascii="Times New Roman" w:hAnsi="Times New Roman" w:eastAsia="宋体" w:cs="Times New Roman"/>
                <w:sz w:val="24"/>
                <w:szCs w:val="24"/>
                <w:lang w:val="en-US" w:eastAsia="zh-CN"/>
              </w:rPr>
              <w:t>划片机划片。</w:t>
            </w:r>
            <w:r>
              <w:rPr>
                <w:rFonts w:hint="default" w:ascii="Times New Roman" w:hAnsi="Times New Roman" w:eastAsia="宋体" w:cs="Times New Roman"/>
                <w:sz w:val="24"/>
                <w:szCs w:val="24"/>
                <w:lang w:val="zh-CN"/>
              </w:rPr>
              <w:t>将</w:t>
            </w:r>
            <w:r>
              <w:rPr>
                <w:rFonts w:hint="eastAsia" w:ascii="Times New Roman" w:hAnsi="Times New Roman" w:cs="Times New Roman"/>
                <w:sz w:val="24"/>
                <w:szCs w:val="24"/>
                <w:lang w:val="en-US" w:eastAsia="zh-CN"/>
              </w:rPr>
              <w:t>划</w:t>
            </w:r>
            <w:r>
              <w:rPr>
                <w:rFonts w:hint="default" w:ascii="Times New Roman" w:hAnsi="Times New Roman" w:eastAsia="宋体" w:cs="Times New Roman"/>
                <w:sz w:val="24"/>
                <w:szCs w:val="24"/>
                <w:lang w:val="zh-CN"/>
              </w:rPr>
              <w:t>好的电池片置于串焊机内，串焊机按设定程序自动完成串联焊接工作。本项目采用红外焊接，红外焊接是采用非接触式焊接方法，通过选择适当波长的红外线对焊点进行辐射加热完成焊接工作</w:t>
            </w:r>
            <w:r>
              <w:rPr>
                <w:rFonts w:hint="eastAsia" w:ascii="Times New Roman" w:hAnsi="Times New Roman" w:cs="Times New Roman"/>
                <w:sz w:val="24"/>
                <w:szCs w:val="24"/>
                <w:lang w:val="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zh-CN"/>
              </w:rPr>
              <w:t>产污环节：</w:t>
            </w:r>
            <w:r>
              <w:rPr>
                <w:rFonts w:hint="eastAsia" w:ascii="Times New Roman" w:hAnsi="Times New Roman" w:cs="Times New Roman"/>
                <w:sz w:val="24"/>
                <w:szCs w:val="24"/>
                <w:lang w:val="en-US" w:eastAsia="zh-CN"/>
              </w:rPr>
              <w:t>此过程产生划片粉尘、焊接废气、废助焊剂、</w:t>
            </w:r>
            <w:r>
              <w:rPr>
                <w:rFonts w:hint="default" w:ascii="Times New Roman" w:hAnsi="Times New Roman" w:eastAsia="宋体" w:cs="Times New Roman"/>
                <w:sz w:val="24"/>
                <w:szCs w:val="24"/>
                <w:lang w:val="zh-CN"/>
              </w:rPr>
              <w:t>助焊剂包装桶</w:t>
            </w:r>
            <w:r>
              <w:rPr>
                <w:rFonts w:hint="eastAsia" w:ascii="Times New Roman" w:hAnsi="Times New Roman" w:cs="Times New Roman"/>
                <w:sz w:val="24"/>
                <w:szCs w:val="24"/>
                <w:lang w:val="zh-CN"/>
              </w:rPr>
              <w:t>、</w:t>
            </w:r>
            <w:r>
              <w:rPr>
                <w:rFonts w:hint="eastAsia" w:ascii="Times New Roman" w:hAnsi="Times New Roman" w:cs="Times New Roman"/>
                <w:sz w:val="24"/>
                <w:szCs w:val="24"/>
                <w:lang w:val="en-US" w:eastAsia="zh-CN"/>
              </w:rPr>
              <w:t>设备噪声。</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2" w:firstLineChars="200"/>
              <w:textAlignment w:val="auto"/>
              <w:rPr>
                <w:rFonts w:hint="default" w:ascii="Times New Roman" w:hAnsi="Times New Roman" w:eastAsia="宋体" w:cs="Times New Roman"/>
                <w:b/>
                <w:bCs/>
                <w:sz w:val="24"/>
                <w:szCs w:val="24"/>
                <w:lang w:val="zh-CN"/>
              </w:rPr>
            </w:pPr>
            <w:r>
              <w:rPr>
                <w:rFonts w:hint="default" w:ascii="Times New Roman" w:hAnsi="Times New Roman" w:eastAsia="宋体" w:cs="Times New Roman"/>
                <w:b/>
                <w:bCs/>
                <w:sz w:val="24"/>
                <w:szCs w:val="24"/>
                <w:lang w:val="zh-CN"/>
              </w:rPr>
              <w:t>（</w:t>
            </w:r>
            <w:r>
              <w:rPr>
                <w:rFonts w:hint="eastAsia" w:ascii="Times New Roman" w:hAnsi="Times New Roman" w:eastAsia="宋体" w:cs="Times New Roman"/>
                <w:b/>
                <w:bCs/>
                <w:sz w:val="24"/>
                <w:szCs w:val="24"/>
                <w:lang w:val="en-US" w:eastAsia="zh-CN"/>
              </w:rPr>
              <w:t>2</w:t>
            </w:r>
            <w:r>
              <w:rPr>
                <w:rFonts w:hint="default" w:ascii="Times New Roman" w:hAnsi="Times New Roman" w:eastAsia="宋体" w:cs="Times New Roman"/>
                <w:b/>
                <w:bCs/>
                <w:sz w:val="24"/>
                <w:szCs w:val="24"/>
                <w:lang w:val="zh-CN"/>
              </w:rPr>
              <w:t>）</w:t>
            </w:r>
            <w:r>
              <w:rPr>
                <w:rFonts w:hint="eastAsia" w:ascii="Times New Roman" w:hAnsi="Times New Roman" w:eastAsia="宋体" w:cs="Times New Roman"/>
                <w:b/>
                <w:bCs/>
                <w:sz w:val="24"/>
                <w:szCs w:val="24"/>
                <w:lang w:val="en-US" w:eastAsia="zh-CN"/>
              </w:rPr>
              <w:t>排版、</w:t>
            </w:r>
            <w:r>
              <w:rPr>
                <w:rFonts w:hint="default" w:ascii="Times New Roman" w:hAnsi="Times New Roman" w:eastAsia="宋体" w:cs="Times New Roman"/>
                <w:b/>
                <w:bCs/>
                <w:sz w:val="24"/>
                <w:szCs w:val="24"/>
                <w:lang w:val="zh-CN"/>
              </w:rPr>
              <w:t>叠焊</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textAlignment w:val="auto"/>
              <w:rPr>
                <w:rFonts w:hint="default" w:ascii="Times New Roman" w:hAnsi="Times New Roman" w:eastAsia="宋体" w:cs="Times New Roman"/>
                <w:sz w:val="24"/>
                <w:szCs w:val="24"/>
                <w:lang w:val="zh-CN"/>
              </w:rPr>
            </w:pPr>
            <w:r>
              <w:rPr>
                <w:rFonts w:hint="default" w:ascii="Times New Roman" w:hAnsi="Times New Roman" w:eastAsia="宋体" w:cs="Times New Roman"/>
                <w:sz w:val="24"/>
                <w:szCs w:val="24"/>
                <w:lang w:val="zh-CN"/>
              </w:rPr>
              <w:t>玻璃经玻璃上料机传输至EVA裁剪机，EVA裁剪机</w:t>
            </w:r>
            <w:r>
              <w:rPr>
                <w:rFonts w:hint="eastAsia" w:ascii="Times New Roman" w:hAnsi="Times New Roman" w:eastAsia="宋体" w:cs="Times New Roman"/>
                <w:sz w:val="24"/>
                <w:szCs w:val="24"/>
                <w:lang w:val="en-US" w:eastAsia="zh-CN"/>
              </w:rPr>
              <w:t>在玻璃上</w:t>
            </w:r>
            <w:r>
              <w:rPr>
                <w:rFonts w:hint="default" w:ascii="Times New Roman" w:hAnsi="Times New Roman" w:eastAsia="宋体" w:cs="Times New Roman"/>
                <w:sz w:val="24"/>
                <w:szCs w:val="24"/>
                <w:lang w:val="zh-CN"/>
              </w:rPr>
              <w:t>铺设一层EVA，再经流水线传输至</w:t>
            </w:r>
            <w:r>
              <w:rPr>
                <w:rFonts w:hint="eastAsia" w:ascii="Times New Roman" w:hAnsi="Times New Roman" w:eastAsia="宋体" w:cs="Times New Roman"/>
                <w:sz w:val="24"/>
                <w:szCs w:val="24"/>
                <w:lang w:val="en-US" w:eastAsia="zh-CN"/>
              </w:rPr>
              <w:t>机器人</w:t>
            </w:r>
            <w:r>
              <w:rPr>
                <w:rFonts w:hint="default" w:ascii="Times New Roman" w:hAnsi="Times New Roman" w:eastAsia="宋体" w:cs="Times New Roman"/>
                <w:sz w:val="24"/>
                <w:szCs w:val="24"/>
                <w:lang w:val="zh-CN"/>
              </w:rPr>
              <w:t>排版机内，机器人将串焊机传输过来的电池串按正负电极相邻的方式排列成排并摆放到玻璃上，其中最下层为玻璃，其次为EVA，再其次为电池片串，然后传输至叠层位置，将电池片串用汇流铜带将锡铜带的正负电极焊接在一起，</w:t>
            </w:r>
            <w:r>
              <w:rPr>
                <w:rFonts w:hint="eastAsia" w:ascii="Times New Roman" w:hAnsi="Times New Roman" w:eastAsia="宋体" w:cs="Times New Roman"/>
                <w:sz w:val="24"/>
                <w:szCs w:val="24"/>
                <w:lang w:val="en-US" w:eastAsia="zh-CN"/>
              </w:rPr>
              <w:t>贴上高温胶带后，</w:t>
            </w:r>
            <w:r>
              <w:rPr>
                <w:rFonts w:hint="default" w:ascii="Times New Roman" w:hAnsi="Times New Roman" w:eastAsia="宋体" w:cs="Times New Roman"/>
                <w:sz w:val="24"/>
                <w:szCs w:val="24"/>
                <w:lang w:val="zh-CN"/>
              </w:rPr>
              <w:t>在电池片串的上面依次覆盖EVA和TPT，并在反面引出末端正负极。</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textAlignment w:val="auto"/>
              <w:rPr>
                <w:rFonts w:hint="default" w:ascii="Times New Roman" w:hAnsi="Times New Roman" w:eastAsia="宋体" w:cs="Times New Roman"/>
                <w:sz w:val="24"/>
                <w:szCs w:val="24"/>
                <w:lang w:val="zh-CN"/>
              </w:rPr>
            </w:pPr>
            <w:r>
              <w:rPr>
                <w:rFonts w:hint="default" w:ascii="Times New Roman" w:hAnsi="Times New Roman" w:eastAsia="宋体" w:cs="Times New Roman"/>
                <w:sz w:val="24"/>
                <w:szCs w:val="24"/>
                <w:lang w:val="zh-CN"/>
              </w:rPr>
              <w:t>产污环节：此工序会产生</w:t>
            </w:r>
            <w:r>
              <w:rPr>
                <w:rFonts w:hint="eastAsia" w:ascii="Times New Roman" w:hAnsi="Times New Roman" w:cs="Times New Roman"/>
                <w:sz w:val="24"/>
                <w:szCs w:val="24"/>
                <w:lang w:val="en-US" w:eastAsia="zh-CN"/>
              </w:rPr>
              <w:t>焊接废气、废助焊剂、</w:t>
            </w:r>
            <w:r>
              <w:rPr>
                <w:rFonts w:hint="default" w:ascii="Times New Roman" w:hAnsi="Times New Roman" w:eastAsia="宋体" w:cs="Times New Roman"/>
                <w:sz w:val="24"/>
                <w:szCs w:val="24"/>
                <w:lang w:val="zh-CN"/>
              </w:rPr>
              <w:t>助焊剂包装桶</w:t>
            </w:r>
            <w:r>
              <w:rPr>
                <w:rFonts w:hint="eastAsia" w:ascii="Times New Roman" w:hAnsi="Times New Roman" w:cs="Times New Roman"/>
                <w:sz w:val="24"/>
                <w:szCs w:val="24"/>
                <w:lang w:val="zh-CN"/>
              </w:rPr>
              <w:t>、</w:t>
            </w:r>
            <w:r>
              <w:rPr>
                <w:rFonts w:hint="eastAsia" w:ascii="Times New Roman" w:hAnsi="Times New Roman" w:cs="Times New Roman"/>
                <w:sz w:val="24"/>
                <w:szCs w:val="24"/>
                <w:lang w:val="en-US" w:eastAsia="zh-CN"/>
              </w:rPr>
              <w:t>设备噪声</w:t>
            </w:r>
            <w:r>
              <w:rPr>
                <w:rFonts w:hint="default" w:ascii="Times New Roman" w:hAnsi="Times New Roman" w:eastAsia="宋体" w:cs="Times New Roman"/>
                <w:sz w:val="24"/>
                <w:szCs w:val="24"/>
                <w:lang w:val="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2" w:firstLineChars="200"/>
              <w:textAlignment w:val="auto"/>
              <w:rPr>
                <w:rFonts w:hint="default" w:ascii="Times New Roman" w:hAnsi="Times New Roman" w:eastAsia="宋体" w:cs="Times New Roman"/>
                <w:sz w:val="24"/>
                <w:szCs w:val="24"/>
                <w:lang w:val="zh-CN"/>
              </w:rPr>
            </w:pPr>
            <w:r>
              <w:rPr>
                <w:rFonts w:hint="default" w:ascii="Times New Roman" w:hAnsi="Times New Roman" w:eastAsia="宋体" w:cs="Times New Roman"/>
                <w:b/>
                <w:bCs/>
                <w:sz w:val="24"/>
                <w:szCs w:val="24"/>
                <w:lang w:val="zh-CN"/>
              </w:rPr>
              <w:t>（</w:t>
            </w:r>
            <w:r>
              <w:rPr>
                <w:rFonts w:hint="eastAsia" w:ascii="Times New Roman" w:hAnsi="Times New Roman" w:eastAsia="宋体" w:cs="Times New Roman"/>
                <w:b/>
                <w:bCs/>
                <w:sz w:val="24"/>
                <w:szCs w:val="24"/>
                <w:lang w:val="en-US" w:eastAsia="zh-CN"/>
              </w:rPr>
              <w:t>3</w:t>
            </w:r>
            <w:r>
              <w:rPr>
                <w:rFonts w:hint="default" w:ascii="Times New Roman" w:hAnsi="Times New Roman" w:eastAsia="宋体" w:cs="Times New Roman"/>
                <w:b/>
                <w:bCs/>
                <w:sz w:val="24"/>
                <w:szCs w:val="24"/>
                <w:lang w:val="zh-CN"/>
              </w:rPr>
              <w:t>）外观检及E</w:t>
            </w:r>
            <w:r>
              <w:rPr>
                <w:rFonts w:hint="default" w:ascii="Times New Roman" w:hAnsi="Times New Roman" w:eastAsia="宋体" w:cs="Times New Roman"/>
                <w:sz w:val="24"/>
                <w:szCs w:val="24"/>
                <w:lang w:val="zh-CN"/>
              </w:rPr>
              <w:t>L</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zh-CN"/>
              </w:rPr>
              <w:t>将组件升到一定高度，透过光线对叠层后的组件进行外观检查，重点查找组件内异物、电池片破片等缺陷。将待层压组件从引出线接通电流，半导体发光，通过相机拍照，通过该法可以发现组件内部特别是电池片肉眼看不到的缺陷。</w:t>
            </w:r>
            <w:r>
              <w:rPr>
                <w:rFonts w:hint="eastAsia" w:ascii="Times New Roman" w:hAnsi="Times New Roman" w:eastAsia="宋体" w:cs="Times New Roman"/>
                <w:sz w:val="24"/>
                <w:szCs w:val="24"/>
                <w:lang w:val="en-US" w:eastAsia="zh-CN"/>
              </w:rPr>
              <w:t>如果发现异常，返回叠层返修。</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2" w:firstLineChars="200"/>
              <w:textAlignment w:val="auto"/>
              <w:rPr>
                <w:rFonts w:hint="default" w:ascii="Times New Roman" w:hAnsi="Times New Roman" w:eastAsia="宋体" w:cs="Times New Roman"/>
                <w:b/>
                <w:bCs/>
                <w:sz w:val="24"/>
                <w:szCs w:val="24"/>
                <w:lang w:val="zh-CN"/>
              </w:rPr>
            </w:pPr>
            <w:r>
              <w:rPr>
                <w:rFonts w:hint="default" w:ascii="Times New Roman" w:hAnsi="Times New Roman" w:eastAsia="宋体" w:cs="Times New Roman"/>
                <w:b/>
                <w:bCs/>
                <w:sz w:val="24"/>
                <w:szCs w:val="24"/>
                <w:lang w:val="zh-CN"/>
              </w:rPr>
              <w:t>（</w:t>
            </w:r>
            <w:r>
              <w:rPr>
                <w:rFonts w:hint="eastAsia" w:ascii="Times New Roman" w:hAnsi="Times New Roman" w:eastAsia="宋体" w:cs="Times New Roman"/>
                <w:b/>
                <w:bCs/>
                <w:sz w:val="24"/>
                <w:szCs w:val="24"/>
                <w:lang w:val="en-US" w:eastAsia="zh-CN"/>
              </w:rPr>
              <w:t>4</w:t>
            </w:r>
            <w:r>
              <w:rPr>
                <w:rFonts w:hint="default" w:ascii="Times New Roman" w:hAnsi="Times New Roman" w:eastAsia="宋体" w:cs="Times New Roman"/>
                <w:b/>
                <w:bCs/>
                <w:sz w:val="24"/>
                <w:szCs w:val="24"/>
                <w:lang w:val="zh-CN"/>
              </w:rPr>
              <w:t>）层压</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textAlignment w:val="auto"/>
              <w:rPr>
                <w:rFonts w:hint="default" w:ascii="Times New Roman" w:hAnsi="Times New Roman" w:eastAsia="宋体" w:cs="Times New Roman"/>
                <w:sz w:val="24"/>
                <w:szCs w:val="24"/>
                <w:lang w:val="zh-CN"/>
              </w:rPr>
            </w:pPr>
            <w:r>
              <w:rPr>
                <w:rFonts w:hint="default" w:ascii="Times New Roman" w:hAnsi="Times New Roman" w:eastAsia="宋体" w:cs="Times New Roman"/>
                <w:sz w:val="24"/>
                <w:szCs w:val="24"/>
                <w:lang w:val="zh-CN"/>
              </w:rPr>
              <w:t>叠层件经层压前EL测试合格后，放置到层压机上，层压机腔室内高温高压高真空，将玻璃、EVA、电池板和TPT压合粘结在一起，形成一个整体太阳能电池片板</w:t>
            </w:r>
            <w:r>
              <w:rPr>
                <w:rFonts w:hint="eastAsia" w:ascii="Times New Roman" w:hAnsi="Times New Roman" w:eastAsia="宋体" w:cs="Times New Roman"/>
                <w:sz w:val="24"/>
                <w:szCs w:val="24"/>
                <w:lang w:val="zh-CN"/>
              </w:rPr>
              <w:t>。</w:t>
            </w:r>
            <w:r>
              <w:rPr>
                <w:rFonts w:hint="eastAsia" w:ascii="Times New Roman" w:hAnsi="Times New Roman" w:eastAsia="宋体" w:cs="Times New Roman"/>
                <w:sz w:val="24"/>
                <w:szCs w:val="24"/>
                <w:lang w:val="en-US" w:eastAsia="zh-CN"/>
              </w:rPr>
              <w:t>层压</w:t>
            </w:r>
            <w:r>
              <w:rPr>
                <w:rFonts w:hint="default" w:ascii="Times New Roman" w:hAnsi="Times New Roman" w:eastAsia="宋体" w:cs="Times New Roman"/>
                <w:sz w:val="24"/>
                <w:szCs w:val="24"/>
                <w:lang w:val="zh-CN"/>
              </w:rPr>
              <w:t>温度约135℃~155℃，时间约10分钟</w:t>
            </w:r>
            <w:r>
              <w:rPr>
                <w:rFonts w:hint="eastAsia" w:ascii="Times New Roman" w:hAnsi="Times New Roman" w:eastAsia="宋体" w:cs="Times New Roman"/>
                <w:sz w:val="24"/>
                <w:szCs w:val="24"/>
                <w:lang w:val="zh-CN"/>
              </w:rPr>
              <w:t>，</w:t>
            </w:r>
            <w:r>
              <w:rPr>
                <w:rFonts w:hint="eastAsia" w:ascii="Times New Roman" w:hAnsi="Times New Roman" w:eastAsia="宋体" w:cs="Times New Roman"/>
                <w:sz w:val="24"/>
                <w:szCs w:val="24"/>
                <w:lang w:val="en-US" w:eastAsia="zh-CN"/>
              </w:rPr>
              <w:t>使用电加热</w:t>
            </w:r>
            <w:r>
              <w:rPr>
                <w:rFonts w:hint="default" w:ascii="Times New Roman" w:hAnsi="Times New Roman" w:eastAsia="宋体" w:cs="Times New Roman"/>
                <w:sz w:val="24"/>
                <w:szCs w:val="24"/>
                <w:lang w:val="zh-CN"/>
              </w:rPr>
              <w:t>。层压机</w:t>
            </w:r>
            <w:r>
              <w:rPr>
                <w:rFonts w:hint="eastAsia" w:ascii="Times New Roman" w:hAnsi="Times New Roman" w:cs="Times New Roman"/>
                <w:sz w:val="24"/>
                <w:szCs w:val="24"/>
                <w:lang w:val="en-US" w:eastAsia="zh-CN"/>
              </w:rPr>
              <w:t>使用水冷却，</w:t>
            </w:r>
            <w:r>
              <w:rPr>
                <w:rFonts w:hint="default" w:ascii="Times New Roman" w:hAnsi="Times New Roman" w:eastAsia="宋体" w:cs="Times New Roman"/>
                <w:sz w:val="24"/>
                <w:szCs w:val="24"/>
                <w:lang w:val="zh-CN"/>
              </w:rPr>
              <w:t>冷却</w:t>
            </w:r>
            <w:r>
              <w:rPr>
                <w:rFonts w:hint="eastAsia" w:ascii="Times New Roman" w:hAnsi="Times New Roman" w:eastAsia="宋体" w:cs="Times New Roman"/>
                <w:sz w:val="24"/>
                <w:szCs w:val="24"/>
                <w:lang w:val="en-US" w:eastAsia="zh-CN"/>
              </w:rPr>
              <w:t>水经冷却塔冷却后</w:t>
            </w:r>
            <w:r>
              <w:rPr>
                <w:rFonts w:hint="default" w:ascii="Times New Roman" w:hAnsi="Times New Roman" w:eastAsia="宋体" w:cs="Times New Roman"/>
                <w:sz w:val="24"/>
                <w:szCs w:val="24"/>
                <w:lang w:val="zh-CN"/>
              </w:rPr>
              <w:t>循环</w:t>
            </w:r>
            <w:r>
              <w:rPr>
                <w:rFonts w:hint="eastAsia" w:ascii="Times New Roman" w:hAnsi="Times New Roman" w:eastAsia="宋体" w:cs="Times New Roman"/>
                <w:sz w:val="24"/>
                <w:szCs w:val="24"/>
                <w:lang w:val="en-US" w:eastAsia="zh-CN"/>
              </w:rPr>
              <w:t>使用</w:t>
            </w:r>
            <w:r>
              <w:rPr>
                <w:rFonts w:hint="eastAsia" w:cs="Times New Roman"/>
                <w:sz w:val="24"/>
                <w:szCs w:val="24"/>
                <w:lang w:val="en-US" w:eastAsia="zh-CN"/>
              </w:rPr>
              <w:t>，</w:t>
            </w:r>
            <w:r>
              <w:rPr>
                <w:rFonts w:hint="eastAsia" w:cs="Times New Roman"/>
                <w:color w:val="0000FF"/>
                <w:kern w:val="0"/>
                <w:sz w:val="24"/>
                <w:szCs w:val="24"/>
                <w:highlight w:val="none"/>
                <w:vertAlign w:val="baseline"/>
                <w:lang w:val="en-US" w:eastAsia="zh-CN"/>
              </w:rPr>
              <w:t>定期排水与生活污水一并排放</w:t>
            </w:r>
            <w:r>
              <w:rPr>
                <w:rFonts w:hint="eastAsia"/>
                <w:color w:val="auto"/>
                <w:kern w:val="0"/>
                <w:sz w:val="24"/>
                <w:szCs w:val="24"/>
                <w:highlight w:val="none"/>
                <w:lang w:val="en-US" w:eastAsia="zh-CN"/>
              </w:rPr>
              <w:t>，</w:t>
            </w:r>
            <w:r>
              <w:rPr>
                <w:rFonts w:hint="eastAsia"/>
                <w:color w:val="0000FF"/>
                <w:sz w:val="24"/>
                <w:szCs w:val="24"/>
                <w:highlight w:val="none"/>
                <w:lang w:val="en-US" w:eastAsia="zh-CN"/>
              </w:rPr>
              <w:t>不外排至外环境</w:t>
            </w:r>
            <w:r>
              <w:rPr>
                <w:rFonts w:hint="default" w:ascii="Times New Roman" w:hAnsi="Times New Roman" w:eastAsia="宋体" w:cs="Times New Roman"/>
                <w:sz w:val="24"/>
                <w:szCs w:val="24"/>
                <w:lang w:val="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textAlignment w:val="auto"/>
              <w:rPr>
                <w:rFonts w:hint="default" w:ascii="Times New Roman" w:hAnsi="Times New Roman" w:eastAsia="宋体" w:cs="Times New Roman"/>
                <w:sz w:val="24"/>
                <w:szCs w:val="24"/>
                <w:lang w:val="zh-CN"/>
              </w:rPr>
            </w:pPr>
            <w:r>
              <w:rPr>
                <w:rFonts w:hint="default" w:ascii="Times New Roman" w:hAnsi="Times New Roman" w:eastAsia="宋体" w:cs="Times New Roman"/>
                <w:sz w:val="24"/>
                <w:szCs w:val="24"/>
                <w:lang w:val="zh-CN"/>
              </w:rPr>
              <w:t>产污环节：此工序会产生层压废气</w:t>
            </w:r>
            <w:r>
              <w:rPr>
                <w:rFonts w:hint="eastAsia" w:ascii="Times New Roman" w:hAnsi="Times New Roman" w:eastAsia="宋体" w:cs="Times New Roman"/>
                <w:sz w:val="24"/>
                <w:szCs w:val="24"/>
                <w:lang w:val="en-US" w:eastAsia="zh-CN"/>
              </w:rPr>
              <w:t>及设备噪声</w:t>
            </w:r>
            <w:r>
              <w:rPr>
                <w:rFonts w:hint="default" w:ascii="Times New Roman" w:hAnsi="Times New Roman" w:eastAsia="宋体" w:cs="Times New Roman"/>
                <w:sz w:val="24"/>
                <w:szCs w:val="24"/>
                <w:lang w:val="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2" w:firstLineChars="200"/>
              <w:textAlignment w:val="auto"/>
              <w:rPr>
                <w:rFonts w:hint="default" w:ascii="Times New Roman" w:hAnsi="Times New Roman" w:eastAsia="宋体" w:cs="Times New Roman"/>
                <w:b/>
                <w:bCs/>
                <w:sz w:val="24"/>
                <w:szCs w:val="24"/>
                <w:lang w:val="zh-CN"/>
              </w:rPr>
            </w:pPr>
            <w:r>
              <w:rPr>
                <w:rFonts w:hint="default" w:ascii="Times New Roman" w:hAnsi="Times New Roman" w:eastAsia="宋体" w:cs="Times New Roman"/>
                <w:b/>
                <w:bCs/>
                <w:sz w:val="24"/>
                <w:szCs w:val="24"/>
                <w:lang w:val="zh-CN"/>
              </w:rPr>
              <w:t>（</w:t>
            </w:r>
            <w:r>
              <w:rPr>
                <w:rFonts w:hint="eastAsia" w:ascii="Times New Roman" w:hAnsi="Times New Roman" w:eastAsia="宋体" w:cs="Times New Roman"/>
                <w:b/>
                <w:bCs/>
                <w:sz w:val="24"/>
                <w:szCs w:val="24"/>
                <w:lang w:val="en-US" w:eastAsia="zh-CN"/>
              </w:rPr>
              <w:t>5</w:t>
            </w:r>
            <w:r>
              <w:rPr>
                <w:rFonts w:hint="default" w:ascii="Times New Roman" w:hAnsi="Times New Roman" w:eastAsia="宋体" w:cs="Times New Roman"/>
                <w:b/>
                <w:bCs/>
                <w:sz w:val="24"/>
                <w:szCs w:val="24"/>
                <w:lang w:val="zh-CN"/>
              </w:rPr>
              <w:t>）削边</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textAlignment w:val="auto"/>
              <w:rPr>
                <w:rFonts w:hint="default" w:ascii="Times New Roman" w:hAnsi="Times New Roman" w:eastAsia="宋体" w:cs="Times New Roman"/>
                <w:sz w:val="24"/>
                <w:szCs w:val="24"/>
                <w:lang w:val="zh-CN"/>
              </w:rPr>
            </w:pPr>
            <w:r>
              <w:rPr>
                <w:rFonts w:hint="default" w:ascii="Times New Roman" w:hAnsi="Times New Roman" w:eastAsia="宋体" w:cs="Times New Roman"/>
                <w:sz w:val="24"/>
                <w:szCs w:val="24"/>
                <w:lang w:val="zh-CN"/>
              </w:rPr>
              <w:t>利用</w:t>
            </w:r>
            <w:r>
              <w:rPr>
                <w:rFonts w:hint="eastAsia" w:ascii="Times New Roman" w:hAnsi="Times New Roman" w:eastAsia="宋体" w:cs="Times New Roman"/>
                <w:sz w:val="24"/>
                <w:szCs w:val="24"/>
                <w:lang w:val="en-US" w:eastAsia="zh-CN"/>
              </w:rPr>
              <w:t>自动削边机</w:t>
            </w:r>
            <w:r>
              <w:rPr>
                <w:rFonts w:hint="default" w:ascii="Times New Roman" w:hAnsi="Times New Roman" w:eastAsia="宋体" w:cs="Times New Roman"/>
                <w:sz w:val="24"/>
                <w:szCs w:val="24"/>
                <w:lang w:val="zh-CN"/>
              </w:rPr>
              <w:t>将层压件四周</w:t>
            </w:r>
            <w:r>
              <w:rPr>
                <w:rFonts w:hint="eastAsia" w:ascii="Times New Roman" w:hAnsi="Times New Roman" w:eastAsia="宋体" w:cs="Times New Roman"/>
                <w:sz w:val="24"/>
                <w:szCs w:val="24"/>
                <w:lang w:val="en-US" w:eastAsia="zh-CN"/>
              </w:rPr>
              <w:t>的</w:t>
            </w:r>
            <w:r>
              <w:rPr>
                <w:rFonts w:hint="default" w:ascii="Times New Roman" w:hAnsi="Times New Roman" w:eastAsia="宋体" w:cs="Times New Roman"/>
                <w:sz w:val="24"/>
                <w:szCs w:val="24"/>
                <w:lang w:val="zh-CN"/>
              </w:rPr>
              <w:t>EVA胶膜和TPT背板超出玻璃的部分切除，去除组件四周形状不规则的粘合料。</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textAlignment w:val="auto"/>
              <w:rPr>
                <w:rFonts w:hint="default" w:ascii="Times New Roman" w:hAnsi="Times New Roman" w:eastAsia="宋体" w:cs="Times New Roman"/>
                <w:sz w:val="24"/>
                <w:szCs w:val="24"/>
                <w:lang w:val="zh-CN"/>
              </w:rPr>
            </w:pPr>
            <w:r>
              <w:rPr>
                <w:rFonts w:hint="default" w:ascii="Times New Roman" w:hAnsi="Times New Roman" w:eastAsia="宋体" w:cs="Times New Roman"/>
                <w:sz w:val="24"/>
                <w:szCs w:val="24"/>
                <w:lang w:val="zh-CN"/>
              </w:rPr>
              <w:t>产污环节：此工序会产生EVA和TPT</w:t>
            </w:r>
            <w:r>
              <w:rPr>
                <w:rFonts w:hint="eastAsia" w:cs="Times New Roman"/>
                <w:sz w:val="24"/>
                <w:szCs w:val="24"/>
                <w:lang w:val="en-US" w:eastAsia="zh-CN"/>
              </w:rPr>
              <w:t>边角料</w:t>
            </w:r>
            <w:r>
              <w:rPr>
                <w:rFonts w:hint="eastAsia" w:ascii="Times New Roman" w:hAnsi="Times New Roman" w:eastAsia="宋体" w:cs="Times New Roman"/>
                <w:sz w:val="24"/>
                <w:szCs w:val="24"/>
                <w:lang w:val="zh-CN"/>
              </w:rPr>
              <w:t>、</w:t>
            </w:r>
            <w:r>
              <w:rPr>
                <w:rFonts w:hint="eastAsia" w:ascii="Times New Roman" w:hAnsi="Times New Roman" w:eastAsia="宋体" w:cs="Times New Roman"/>
                <w:sz w:val="24"/>
                <w:szCs w:val="24"/>
                <w:lang w:val="en-US" w:eastAsia="zh-CN"/>
              </w:rPr>
              <w:t>设备噪声</w:t>
            </w:r>
            <w:r>
              <w:rPr>
                <w:rFonts w:hint="default" w:ascii="Times New Roman" w:hAnsi="Times New Roman" w:eastAsia="宋体" w:cs="Times New Roman"/>
                <w:sz w:val="24"/>
                <w:szCs w:val="24"/>
                <w:lang w:val="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2" w:firstLineChars="200"/>
              <w:textAlignment w:val="auto"/>
              <w:rPr>
                <w:rFonts w:hint="default" w:ascii="Times New Roman" w:hAnsi="Times New Roman" w:eastAsia="宋体" w:cs="Times New Roman"/>
                <w:b/>
                <w:bCs/>
                <w:sz w:val="24"/>
                <w:szCs w:val="24"/>
                <w:lang w:val="zh-CN"/>
              </w:rPr>
            </w:pPr>
            <w:r>
              <w:rPr>
                <w:rFonts w:hint="default" w:ascii="Times New Roman" w:hAnsi="Times New Roman" w:eastAsia="宋体" w:cs="Times New Roman"/>
                <w:b/>
                <w:bCs/>
                <w:sz w:val="24"/>
                <w:szCs w:val="24"/>
                <w:lang w:val="zh-CN"/>
              </w:rPr>
              <w:t>（</w:t>
            </w:r>
            <w:r>
              <w:rPr>
                <w:rFonts w:hint="eastAsia" w:ascii="Times New Roman" w:hAnsi="Times New Roman" w:eastAsia="宋体" w:cs="Times New Roman"/>
                <w:b/>
                <w:bCs/>
                <w:sz w:val="24"/>
                <w:szCs w:val="24"/>
                <w:lang w:val="en-US" w:eastAsia="zh-CN"/>
              </w:rPr>
              <w:t>6</w:t>
            </w:r>
            <w:r>
              <w:rPr>
                <w:rFonts w:hint="default" w:ascii="Times New Roman" w:hAnsi="Times New Roman" w:eastAsia="宋体" w:cs="Times New Roman"/>
                <w:b/>
                <w:bCs/>
                <w:sz w:val="24"/>
                <w:szCs w:val="24"/>
                <w:lang w:val="zh-CN"/>
              </w:rPr>
              <w:t>）装框</w:t>
            </w:r>
            <w:r>
              <w:rPr>
                <w:rFonts w:hint="eastAsia" w:ascii="Times New Roman" w:hAnsi="Times New Roman" w:eastAsia="宋体" w:cs="Times New Roman"/>
                <w:b/>
                <w:bCs/>
                <w:sz w:val="24"/>
                <w:szCs w:val="24"/>
                <w:lang w:val="zh-CN"/>
              </w:rPr>
              <w:t>、</w:t>
            </w:r>
            <w:r>
              <w:rPr>
                <w:rFonts w:hint="default" w:ascii="Times New Roman" w:hAnsi="Times New Roman" w:eastAsia="宋体" w:cs="Times New Roman"/>
                <w:b/>
                <w:bCs/>
                <w:sz w:val="24"/>
                <w:szCs w:val="24"/>
                <w:lang w:val="zh-CN"/>
              </w:rPr>
              <w:t>装接线盒</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textAlignment w:val="auto"/>
              <w:rPr>
                <w:rFonts w:hint="default" w:ascii="Times New Roman" w:hAnsi="Times New Roman" w:eastAsia="宋体" w:cs="Times New Roman"/>
                <w:sz w:val="24"/>
                <w:szCs w:val="24"/>
                <w:lang w:val="zh-CN"/>
              </w:rPr>
            </w:pPr>
            <w:r>
              <w:rPr>
                <w:rFonts w:hint="eastAsia" w:ascii="Times New Roman" w:hAnsi="Times New Roman" w:cs="Times New Roman"/>
                <w:sz w:val="24"/>
                <w:szCs w:val="24"/>
                <w:lang w:val="en-US" w:eastAsia="zh-CN"/>
              </w:rPr>
              <w:t>首先</w:t>
            </w:r>
            <w:r>
              <w:rPr>
                <w:rFonts w:hint="eastAsia" w:ascii="Times New Roman" w:hAnsi="Times New Roman" w:eastAsia="宋体" w:cs="Times New Roman"/>
                <w:sz w:val="24"/>
                <w:szCs w:val="24"/>
                <w:lang w:val="en-US" w:eastAsia="zh-CN"/>
              </w:rPr>
              <w:t>通过接线盒涂胶机</w:t>
            </w:r>
            <w:r>
              <w:rPr>
                <w:rFonts w:hint="eastAsia" w:ascii="Times New Roman" w:hAnsi="Times New Roman" w:cs="Times New Roman"/>
                <w:sz w:val="24"/>
                <w:szCs w:val="24"/>
                <w:lang w:val="en-US" w:eastAsia="zh-CN"/>
              </w:rPr>
              <w:t>在铝边框内</w:t>
            </w:r>
            <w:r>
              <w:rPr>
                <w:rFonts w:hint="eastAsia" w:cs="Times New Roman"/>
                <w:sz w:val="24"/>
                <w:szCs w:val="24"/>
                <w:lang w:val="en-US" w:eastAsia="zh-CN"/>
              </w:rPr>
              <w:t>涂</w:t>
            </w:r>
            <w:r>
              <w:rPr>
                <w:rFonts w:hint="eastAsia" w:ascii="Times New Roman" w:hAnsi="Times New Roman" w:cs="Times New Roman"/>
                <w:sz w:val="24"/>
                <w:szCs w:val="24"/>
                <w:lang w:val="en-US" w:eastAsia="zh-CN"/>
              </w:rPr>
              <w:t>上</w:t>
            </w:r>
            <w:r>
              <w:rPr>
                <w:rFonts w:hint="eastAsia" w:ascii="Times New Roman" w:hAnsi="Times New Roman" w:eastAsia="宋体" w:cs="Times New Roman"/>
                <w:sz w:val="24"/>
                <w:szCs w:val="24"/>
                <w:lang w:val="en-US" w:eastAsia="zh-CN"/>
              </w:rPr>
              <w:t>灌封胶</w:t>
            </w:r>
            <w:r>
              <w:rPr>
                <w:rFonts w:hint="eastAsia" w:ascii="Times New Roman" w:hAnsi="Times New Roman" w:cs="Times New Roman"/>
                <w:sz w:val="24"/>
                <w:szCs w:val="24"/>
                <w:lang w:val="en-US" w:eastAsia="zh-CN"/>
              </w:rPr>
              <w:t>，并将接线盒固定在背面。</w:t>
            </w:r>
            <w:r>
              <w:rPr>
                <w:rFonts w:hint="default" w:ascii="Times New Roman" w:hAnsi="Times New Roman" w:eastAsia="宋体" w:cs="Times New Roman"/>
                <w:sz w:val="24"/>
                <w:szCs w:val="24"/>
                <w:lang w:val="zh-CN"/>
              </w:rPr>
              <w:t>削完边的层压件使用</w:t>
            </w:r>
            <w:r>
              <w:rPr>
                <w:rFonts w:hint="eastAsia" w:ascii="Times New Roman" w:hAnsi="Times New Roman" w:eastAsia="宋体" w:cs="Times New Roman"/>
                <w:sz w:val="24"/>
                <w:szCs w:val="24"/>
                <w:lang w:val="en-US" w:eastAsia="zh-CN"/>
              </w:rPr>
              <w:t>自动</w:t>
            </w:r>
            <w:r>
              <w:rPr>
                <w:rFonts w:hint="default" w:ascii="Times New Roman" w:hAnsi="Times New Roman" w:eastAsia="宋体" w:cs="Times New Roman"/>
                <w:sz w:val="24"/>
                <w:szCs w:val="24"/>
                <w:lang w:val="zh-CN"/>
              </w:rPr>
              <w:t>装框机安装铝</w:t>
            </w:r>
            <w:r>
              <w:rPr>
                <w:rFonts w:hint="eastAsia" w:ascii="Times New Roman" w:hAnsi="Times New Roman" w:eastAsia="宋体" w:cs="Times New Roman"/>
                <w:sz w:val="24"/>
                <w:szCs w:val="24"/>
                <w:lang w:val="en-US" w:eastAsia="zh-CN"/>
              </w:rPr>
              <w:t>边</w:t>
            </w:r>
            <w:r>
              <w:rPr>
                <w:rFonts w:hint="default" w:ascii="Times New Roman" w:hAnsi="Times New Roman" w:eastAsia="宋体" w:cs="Times New Roman"/>
                <w:sz w:val="24"/>
                <w:szCs w:val="24"/>
                <w:lang w:val="zh-CN"/>
              </w:rPr>
              <w:t>框，增加组件的强度，进一步密封电池组件，延长电池的使用寿命。铝</w:t>
            </w:r>
            <w:r>
              <w:rPr>
                <w:rFonts w:hint="eastAsia" w:ascii="Times New Roman" w:hAnsi="Times New Roman" w:eastAsia="宋体" w:cs="Times New Roman"/>
                <w:sz w:val="24"/>
                <w:szCs w:val="24"/>
                <w:lang w:val="en-US" w:eastAsia="zh-CN"/>
              </w:rPr>
              <w:t>边</w:t>
            </w:r>
            <w:r>
              <w:rPr>
                <w:rFonts w:hint="default" w:ascii="Times New Roman" w:hAnsi="Times New Roman" w:eastAsia="宋体" w:cs="Times New Roman"/>
                <w:sz w:val="24"/>
                <w:szCs w:val="24"/>
                <w:lang w:val="zh-CN"/>
              </w:rPr>
              <w:t>框和玻璃组件的缝隙用硅胶粘合</w:t>
            </w:r>
            <w:r>
              <w:rPr>
                <w:rFonts w:hint="eastAsia" w:ascii="Times New Roman" w:hAnsi="Times New Roman" w:eastAsia="宋体" w:cs="Times New Roman"/>
                <w:sz w:val="24"/>
                <w:szCs w:val="24"/>
                <w:lang w:val="zh-CN"/>
              </w:rPr>
              <w:t>。</w:t>
            </w:r>
            <w:r>
              <w:rPr>
                <w:rFonts w:hint="default" w:ascii="Times New Roman" w:hAnsi="Times New Roman" w:eastAsia="宋体" w:cs="Times New Roman"/>
                <w:sz w:val="24"/>
                <w:szCs w:val="24"/>
                <w:lang w:val="zh-CN"/>
              </w:rPr>
              <w:t>本项目使用边框为定制成品，无需再厂内进行加工。由于该工序时间较短，硅胶</w:t>
            </w:r>
            <w:r>
              <w:rPr>
                <w:rFonts w:hint="eastAsia" w:ascii="Times New Roman" w:hAnsi="Times New Roman" w:eastAsia="宋体" w:cs="Times New Roman"/>
                <w:sz w:val="24"/>
                <w:szCs w:val="24"/>
                <w:lang w:val="en-US" w:eastAsia="zh-CN"/>
              </w:rPr>
              <w:t>及灌封胶</w:t>
            </w:r>
            <w:r>
              <w:rPr>
                <w:rFonts w:hint="default" w:ascii="Times New Roman" w:hAnsi="Times New Roman" w:eastAsia="宋体" w:cs="Times New Roman"/>
                <w:sz w:val="24"/>
                <w:szCs w:val="24"/>
                <w:lang w:val="zh-CN"/>
              </w:rPr>
              <w:t>几乎不挥发有机废气。</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textAlignment w:val="auto"/>
              <w:rPr>
                <w:rFonts w:hint="default" w:ascii="Times New Roman" w:hAnsi="Times New Roman" w:eastAsia="宋体" w:cs="Times New Roman"/>
                <w:sz w:val="24"/>
                <w:szCs w:val="24"/>
                <w:lang w:val="zh-CN"/>
              </w:rPr>
            </w:pPr>
            <w:r>
              <w:rPr>
                <w:rFonts w:hint="default" w:ascii="Times New Roman" w:hAnsi="Times New Roman" w:eastAsia="宋体" w:cs="Times New Roman"/>
                <w:sz w:val="24"/>
                <w:szCs w:val="24"/>
                <w:lang w:val="zh-CN"/>
              </w:rPr>
              <w:t>产污环节：此工序会产生废胶桶</w:t>
            </w:r>
            <w:r>
              <w:rPr>
                <w:rFonts w:hint="eastAsia" w:ascii="Times New Roman" w:hAnsi="Times New Roman" w:eastAsia="宋体" w:cs="Times New Roman"/>
                <w:sz w:val="24"/>
                <w:szCs w:val="24"/>
                <w:lang w:val="en-US" w:eastAsia="zh-CN"/>
              </w:rPr>
              <w:t>及设备噪声</w:t>
            </w:r>
            <w:r>
              <w:rPr>
                <w:rFonts w:hint="default" w:ascii="Times New Roman" w:hAnsi="Times New Roman" w:eastAsia="宋体" w:cs="Times New Roman"/>
                <w:sz w:val="24"/>
                <w:szCs w:val="24"/>
                <w:lang w:val="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2" w:firstLineChars="200"/>
              <w:textAlignment w:val="auto"/>
              <w:rPr>
                <w:rFonts w:hint="default" w:ascii="Times New Roman" w:hAnsi="Times New Roman" w:eastAsia="宋体" w:cs="Times New Roman"/>
                <w:b/>
                <w:bCs/>
                <w:sz w:val="24"/>
                <w:szCs w:val="24"/>
                <w:lang w:val="zh-CN"/>
              </w:rPr>
            </w:pPr>
            <w:r>
              <w:rPr>
                <w:rFonts w:hint="default" w:ascii="Times New Roman" w:hAnsi="Times New Roman" w:eastAsia="宋体" w:cs="Times New Roman"/>
                <w:b/>
                <w:bCs/>
                <w:sz w:val="24"/>
                <w:szCs w:val="24"/>
                <w:lang w:val="zh-CN"/>
              </w:rPr>
              <w:t>（</w:t>
            </w:r>
            <w:r>
              <w:rPr>
                <w:rFonts w:hint="eastAsia" w:ascii="Times New Roman" w:hAnsi="Times New Roman" w:eastAsia="宋体" w:cs="Times New Roman"/>
                <w:b/>
                <w:bCs/>
                <w:sz w:val="24"/>
                <w:szCs w:val="24"/>
                <w:lang w:val="en-US" w:eastAsia="zh-CN"/>
              </w:rPr>
              <w:t>7</w:t>
            </w:r>
            <w:r>
              <w:rPr>
                <w:rFonts w:hint="default" w:ascii="Times New Roman" w:hAnsi="Times New Roman" w:eastAsia="宋体" w:cs="Times New Roman"/>
                <w:b/>
                <w:bCs/>
                <w:sz w:val="24"/>
                <w:szCs w:val="24"/>
                <w:lang w:val="zh-CN"/>
              </w:rPr>
              <w:t>）固化</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textAlignment w:val="auto"/>
              <w:rPr>
                <w:rFonts w:hint="default" w:ascii="Times New Roman" w:hAnsi="Times New Roman" w:eastAsia="宋体" w:cs="Times New Roman"/>
                <w:sz w:val="24"/>
                <w:szCs w:val="24"/>
                <w:lang w:val="zh-CN"/>
              </w:rPr>
            </w:pPr>
            <w:r>
              <w:rPr>
                <w:rFonts w:hint="default" w:ascii="Times New Roman" w:hAnsi="Times New Roman" w:eastAsia="宋体" w:cs="Times New Roman"/>
                <w:sz w:val="24"/>
                <w:szCs w:val="24"/>
                <w:lang w:val="zh-CN"/>
              </w:rPr>
              <w:t>将装框完成的组件放入固化线进行恒温固化，使硅胶中的水分尽快挥发。固化线底部为输送带，顶部密闭，两端留进出口，无需加热，仅保持恒温恒湿。恒温时长3~4个小时，温度约25℃。</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textAlignment w:val="auto"/>
              <w:rPr>
                <w:rFonts w:hint="default" w:ascii="Times New Roman" w:hAnsi="Times New Roman" w:eastAsia="宋体" w:cs="Times New Roman"/>
                <w:sz w:val="24"/>
                <w:szCs w:val="24"/>
                <w:lang w:val="zh-CN"/>
              </w:rPr>
            </w:pPr>
            <w:r>
              <w:rPr>
                <w:rFonts w:hint="default" w:ascii="Times New Roman" w:hAnsi="Times New Roman" w:eastAsia="宋体" w:cs="Times New Roman"/>
                <w:sz w:val="24"/>
                <w:szCs w:val="24"/>
                <w:lang w:val="zh-CN"/>
              </w:rPr>
              <w:t>产污环节：此工序会产生固化废气。</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2" w:firstLineChars="200"/>
              <w:textAlignment w:val="auto"/>
              <w:rPr>
                <w:rFonts w:hint="default" w:ascii="Times New Roman" w:hAnsi="Times New Roman" w:eastAsia="宋体" w:cs="Times New Roman"/>
                <w:b/>
                <w:bCs/>
                <w:sz w:val="24"/>
                <w:szCs w:val="24"/>
                <w:lang w:val="zh-CN"/>
              </w:rPr>
            </w:pPr>
            <w:r>
              <w:rPr>
                <w:rFonts w:hint="default" w:ascii="Times New Roman" w:hAnsi="Times New Roman" w:eastAsia="宋体" w:cs="Times New Roman"/>
                <w:b/>
                <w:bCs/>
                <w:sz w:val="24"/>
                <w:szCs w:val="24"/>
                <w:lang w:val="zh-CN"/>
              </w:rPr>
              <w:t>（</w:t>
            </w:r>
            <w:r>
              <w:rPr>
                <w:rFonts w:hint="eastAsia" w:ascii="Times New Roman" w:hAnsi="Times New Roman" w:eastAsia="宋体" w:cs="Times New Roman"/>
                <w:b/>
                <w:bCs/>
                <w:sz w:val="24"/>
                <w:szCs w:val="24"/>
                <w:lang w:val="en-US" w:eastAsia="zh-CN"/>
              </w:rPr>
              <w:t>8</w:t>
            </w:r>
            <w:r>
              <w:rPr>
                <w:rFonts w:hint="default" w:ascii="Times New Roman" w:hAnsi="Times New Roman" w:eastAsia="宋体" w:cs="Times New Roman"/>
                <w:b/>
                <w:bCs/>
                <w:sz w:val="24"/>
                <w:szCs w:val="24"/>
                <w:lang w:val="zh-CN"/>
              </w:rPr>
              <w:t>）清洁擦拭</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textAlignment w:val="auto"/>
              <w:rPr>
                <w:rFonts w:hint="default" w:ascii="Times New Roman" w:hAnsi="Times New Roman" w:eastAsia="宋体" w:cs="Times New Roman"/>
                <w:sz w:val="24"/>
                <w:szCs w:val="24"/>
                <w:lang w:val="zh-CN"/>
              </w:rPr>
            </w:pPr>
            <w:r>
              <w:rPr>
                <w:rFonts w:hint="default" w:ascii="Times New Roman" w:hAnsi="Times New Roman" w:eastAsia="宋体" w:cs="Times New Roman"/>
                <w:sz w:val="24"/>
                <w:szCs w:val="24"/>
                <w:lang w:val="zh-CN"/>
              </w:rPr>
              <w:t>工件经固化后传送至清洗工位。铝框光伏组件产品需人工撕下铝边框保护膜，然后采用无纺布和无水乙醇进行擦拭玻璃面和TPT背板少量印记和污点，然后送至测试机器。</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textAlignment w:val="auto"/>
              <w:rPr>
                <w:rFonts w:hint="default" w:ascii="Times New Roman" w:hAnsi="Times New Roman" w:eastAsia="宋体" w:cs="Times New Roman"/>
                <w:sz w:val="24"/>
                <w:szCs w:val="24"/>
                <w:lang w:val="zh-CN"/>
              </w:rPr>
            </w:pPr>
            <w:r>
              <w:rPr>
                <w:rFonts w:hint="default" w:ascii="Times New Roman" w:hAnsi="Times New Roman" w:eastAsia="宋体" w:cs="Times New Roman"/>
                <w:sz w:val="24"/>
                <w:szCs w:val="24"/>
                <w:lang w:val="zh-CN"/>
              </w:rPr>
              <w:t>产污环节：此工序会产生废擦拭布</w:t>
            </w:r>
            <w:r>
              <w:rPr>
                <w:rFonts w:hint="eastAsia" w:ascii="Times New Roman" w:hAnsi="Times New Roman" w:eastAsia="宋体" w:cs="Times New Roman"/>
                <w:sz w:val="24"/>
                <w:szCs w:val="24"/>
                <w:lang w:val="en-US" w:eastAsia="zh-CN"/>
              </w:rPr>
              <w:t>及</w:t>
            </w:r>
            <w:r>
              <w:rPr>
                <w:rFonts w:hint="default" w:ascii="Times New Roman" w:hAnsi="Times New Roman" w:eastAsia="宋体" w:cs="Times New Roman"/>
                <w:sz w:val="24"/>
                <w:szCs w:val="24"/>
                <w:lang w:val="zh-CN"/>
              </w:rPr>
              <w:t>乙醇废气。</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2" w:firstLineChars="200"/>
              <w:textAlignment w:val="auto"/>
              <w:rPr>
                <w:rFonts w:hint="default" w:ascii="Times New Roman" w:hAnsi="Times New Roman" w:eastAsia="宋体" w:cs="Times New Roman"/>
                <w:b/>
                <w:bCs/>
                <w:sz w:val="24"/>
                <w:szCs w:val="24"/>
                <w:lang w:val="zh-CN"/>
              </w:rPr>
            </w:pPr>
            <w:r>
              <w:rPr>
                <w:rFonts w:hint="default" w:ascii="Times New Roman" w:hAnsi="Times New Roman" w:eastAsia="宋体" w:cs="Times New Roman"/>
                <w:b/>
                <w:bCs/>
                <w:sz w:val="24"/>
                <w:szCs w:val="24"/>
                <w:lang w:val="zh-CN"/>
              </w:rPr>
              <w:t>（</w:t>
            </w:r>
            <w:r>
              <w:rPr>
                <w:rFonts w:hint="eastAsia" w:ascii="Times New Roman" w:hAnsi="Times New Roman" w:eastAsia="宋体" w:cs="Times New Roman"/>
                <w:b/>
                <w:bCs/>
                <w:sz w:val="24"/>
                <w:szCs w:val="24"/>
                <w:lang w:val="en-US" w:eastAsia="zh-CN"/>
              </w:rPr>
              <w:t>9</w:t>
            </w:r>
            <w:r>
              <w:rPr>
                <w:rFonts w:hint="default" w:ascii="Times New Roman" w:hAnsi="Times New Roman" w:eastAsia="宋体" w:cs="Times New Roman"/>
                <w:b/>
                <w:bCs/>
                <w:sz w:val="24"/>
                <w:szCs w:val="24"/>
                <w:lang w:val="zh-CN"/>
              </w:rPr>
              <w:t>）测试</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textAlignment w:val="auto"/>
              <w:rPr>
                <w:rFonts w:hint="default" w:ascii="Times New Roman" w:hAnsi="Times New Roman" w:eastAsia="宋体" w:cs="Times New Roman"/>
                <w:sz w:val="24"/>
                <w:szCs w:val="24"/>
                <w:lang w:val="zh-CN"/>
              </w:rPr>
            </w:pPr>
            <w:r>
              <w:rPr>
                <w:rFonts w:hint="default" w:ascii="Times New Roman" w:hAnsi="Times New Roman" w:eastAsia="宋体" w:cs="Times New Roman"/>
                <w:sz w:val="24"/>
                <w:szCs w:val="24"/>
                <w:lang w:val="zh-CN"/>
              </w:rPr>
              <w:t>根据IEC60904国际标准，在标准测试条件</w:t>
            </w:r>
            <w:r>
              <w:rPr>
                <w:rFonts w:hint="eastAsia" w:ascii="Times New Roman" w:hAnsi="Times New Roman" w:eastAsia="宋体" w:cs="Times New Roman"/>
                <w:sz w:val="24"/>
                <w:szCs w:val="24"/>
                <w:lang w:val="en-US" w:eastAsia="zh-CN"/>
              </w:rPr>
              <w:t>下</w:t>
            </w:r>
            <w:r>
              <w:rPr>
                <w:rFonts w:hint="default" w:ascii="Times New Roman" w:hAnsi="Times New Roman" w:eastAsia="宋体" w:cs="Times New Roman"/>
                <w:sz w:val="24"/>
                <w:szCs w:val="24"/>
                <w:lang w:val="zh-CN"/>
              </w:rPr>
              <w:t>对组件功率、电流、电压</w:t>
            </w:r>
            <w:r>
              <w:rPr>
                <w:rFonts w:hint="eastAsia" w:ascii="Times New Roman" w:hAnsi="Times New Roman" w:eastAsia="宋体" w:cs="Times New Roman"/>
                <w:sz w:val="24"/>
                <w:szCs w:val="24"/>
                <w:lang w:val="zh-CN"/>
              </w:rPr>
              <w:t>、</w:t>
            </w:r>
            <w:r>
              <w:rPr>
                <w:rFonts w:hint="eastAsia" w:ascii="Times New Roman" w:hAnsi="Times New Roman" w:eastAsia="宋体" w:cs="Times New Roman"/>
                <w:sz w:val="24"/>
                <w:szCs w:val="24"/>
                <w:lang w:val="en-US" w:eastAsia="zh-CN"/>
              </w:rPr>
              <w:t>绝缘、外观</w:t>
            </w:r>
            <w:r>
              <w:rPr>
                <w:rFonts w:hint="default" w:ascii="Times New Roman" w:hAnsi="Times New Roman" w:eastAsia="宋体" w:cs="Times New Roman"/>
                <w:sz w:val="24"/>
                <w:szCs w:val="24"/>
                <w:lang w:val="zh-CN"/>
              </w:rPr>
              <w:t>等参数进行测试。</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textAlignment w:val="auto"/>
              <w:rPr>
                <w:rFonts w:hint="default" w:ascii="Times New Roman" w:hAnsi="Times New Roman" w:eastAsia="宋体" w:cs="Times New Roman"/>
                <w:sz w:val="24"/>
                <w:szCs w:val="24"/>
                <w:lang w:val="zh-CN"/>
              </w:rPr>
            </w:pPr>
            <w:r>
              <w:rPr>
                <w:rFonts w:hint="default" w:ascii="Times New Roman" w:hAnsi="Times New Roman" w:eastAsia="宋体" w:cs="Times New Roman"/>
                <w:sz w:val="24"/>
                <w:szCs w:val="24"/>
                <w:lang w:val="zh-CN"/>
              </w:rPr>
              <w:t>产污环节：此工序会产生不合格品。</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2" w:firstLineChars="200"/>
              <w:textAlignment w:val="auto"/>
              <w:rPr>
                <w:rFonts w:hint="default" w:ascii="Times New Roman" w:hAnsi="Times New Roman" w:eastAsia="宋体" w:cs="Times New Roman"/>
                <w:b/>
                <w:bCs/>
                <w:sz w:val="24"/>
                <w:szCs w:val="24"/>
                <w:lang w:val="zh-CN"/>
              </w:rPr>
            </w:pPr>
            <w:r>
              <w:rPr>
                <w:rFonts w:hint="default" w:ascii="Times New Roman" w:hAnsi="Times New Roman" w:eastAsia="宋体" w:cs="Times New Roman"/>
                <w:b/>
                <w:bCs/>
                <w:sz w:val="24"/>
                <w:szCs w:val="24"/>
                <w:lang w:val="zh-CN"/>
              </w:rPr>
              <w:t>（1</w:t>
            </w:r>
            <w:r>
              <w:rPr>
                <w:rFonts w:hint="eastAsia" w:ascii="Times New Roman" w:hAnsi="Times New Roman" w:eastAsia="宋体" w:cs="Times New Roman"/>
                <w:b/>
                <w:bCs/>
                <w:sz w:val="24"/>
                <w:szCs w:val="24"/>
                <w:lang w:val="en-US" w:eastAsia="zh-CN"/>
              </w:rPr>
              <w:t>0</w:t>
            </w:r>
            <w:r>
              <w:rPr>
                <w:rFonts w:hint="default" w:ascii="Times New Roman" w:hAnsi="Times New Roman" w:eastAsia="宋体" w:cs="Times New Roman"/>
                <w:b/>
                <w:bCs/>
                <w:sz w:val="24"/>
                <w:szCs w:val="24"/>
                <w:lang w:val="zh-CN"/>
              </w:rPr>
              <w:t>）包装入库</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textAlignment w:val="auto"/>
              <w:rPr>
                <w:rFonts w:hint="default" w:ascii="Times New Roman" w:hAnsi="Times New Roman" w:eastAsia="宋体" w:cs="Times New Roman"/>
                <w:sz w:val="24"/>
                <w:szCs w:val="24"/>
                <w:lang w:val="zh-CN"/>
              </w:rPr>
            </w:pPr>
            <w:r>
              <w:rPr>
                <w:rFonts w:hint="default" w:ascii="Times New Roman" w:hAnsi="Times New Roman" w:eastAsia="宋体" w:cs="Times New Roman"/>
                <w:sz w:val="24"/>
                <w:szCs w:val="24"/>
                <w:lang w:val="zh-CN"/>
              </w:rPr>
              <w:t>采用包装材料将检验完成后合格的组件成品进行包装。</w:t>
            </w:r>
          </w:p>
          <w:p>
            <w:pPr>
              <w:pStyle w:val="72"/>
              <w:keepNext w:val="0"/>
              <w:keepLines w:val="0"/>
              <w:suppressLineNumbers w:val="0"/>
              <w:adjustRightInd/>
              <w:spacing w:before="0" w:beforeAutospacing="0" w:after="0" w:afterAutospacing="0"/>
              <w:ind w:left="0" w:right="0"/>
              <w:rPr>
                <w:rFonts w:hint="default"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pPr>
            <w:r>
              <w:rPr>
                <w:rFonts w:hint="eastAsia" w:cs="Times New Roman"/>
                <w:b/>
                <w:bCs/>
                <w:color w:val="000000" w:themeColor="text1"/>
                <w:spacing w:val="0"/>
                <w:w w:val="100"/>
                <w:position w:val="0"/>
                <w:sz w:val="24"/>
                <w:szCs w:val="24"/>
                <w:highlight w:val="none"/>
                <w:lang w:val="en-US" w:eastAsia="zh-CN"/>
                <w14:textFill>
                  <w14:solidFill>
                    <w14:schemeClr w14:val="tx1"/>
                  </w14:solidFill>
                </w14:textFill>
              </w:rPr>
              <w:t>2</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项目其他产污环节分析</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color w:val="000000" w:themeColor="text1"/>
                <w:sz w:val="24"/>
                <w:szCs w:val="24"/>
                <w:highlight w:val="none"/>
                <w:lang w:val="en-US" w:eastAsia="zh-CN"/>
                <w14:textFill>
                  <w14:solidFill>
                    <w14:schemeClr w14:val="tx1"/>
                  </w14:solidFill>
                </w14:textFill>
              </w:rPr>
            </w:pPr>
            <w:r>
              <w:rPr>
                <w:rFonts w:hint="default"/>
                <w:color w:val="000000" w:themeColor="text1"/>
                <w:sz w:val="24"/>
                <w:szCs w:val="24"/>
                <w:highlight w:val="none"/>
                <w:lang w:val="en-US" w:eastAsia="zh-CN"/>
                <w14:textFill>
                  <w14:solidFill>
                    <w14:schemeClr w14:val="tx1"/>
                  </w14:solidFill>
                </w14:textFill>
              </w:rPr>
              <w:t>项目其他产污环节主要为员工</w:t>
            </w:r>
            <w:r>
              <w:rPr>
                <w:rFonts w:hint="eastAsia"/>
                <w:color w:val="000000" w:themeColor="text1"/>
                <w:sz w:val="24"/>
                <w:szCs w:val="24"/>
                <w:highlight w:val="none"/>
                <w:lang w:val="en-US" w:eastAsia="zh-CN"/>
                <w14:textFill>
                  <w14:solidFill>
                    <w14:schemeClr w14:val="tx1"/>
                  </w14:solidFill>
                </w14:textFill>
              </w:rPr>
              <w:t>办公</w:t>
            </w:r>
            <w:r>
              <w:rPr>
                <w:rFonts w:hint="default"/>
                <w:color w:val="000000" w:themeColor="text1"/>
                <w:sz w:val="24"/>
                <w:szCs w:val="24"/>
                <w:highlight w:val="none"/>
                <w:lang w:val="en-US" w:eastAsia="zh-CN"/>
                <w14:textFill>
                  <w14:solidFill>
                    <w14:schemeClr w14:val="tx1"/>
                  </w14:solidFill>
                </w14:textFill>
              </w:rPr>
              <w:t>生活</w:t>
            </w:r>
            <w:r>
              <w:rPr>
                <w:rFonts w:hint="eastAsia"/>
                <w:color w:val="000000" w:themeColor="text1"/>
                <w:sz w:val="24"/>
                <w:szCs w:val="24"/>
                <w:highlight w:val="none"/>
                <w:lang w:val="en-US" w:eastAsia="zh-CN"/>
                <w14:textFill>
                  <w14:solidFill>
                    <w14:schemeClr w14:val="tx1"/>
                  </w14:solidFill>
                </w14:textFill>
              </w:rPr>
              <w:t>及设备维修</w:t>
            </w:r>
            <w:r>
              <w:rPr>
                <w:rFonts w:hint="default"/>
                <w:color w:val="000000" w:themeColor="text1"/>
                <w:sz w:val="24"/>
                <w:szCs w:val="24"/>
                <w:highlight w:val="none"/>
                <w:lang w:val="en-US" w:eastAsia="zh-CN"/>
                <w14:textFill>
                  <w14:solidFill>
                    <w14:schemeClr w14:val="tx1"/>
                  </w14:solidFill>
                </w14:textFill>
              </w:rPr>
              <w:t>，具体产污情况分析如下。</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auto"/>
                <w:highlight w:val="none"/>
              </w:rPr>
              <w:object>
                <v:shape id="_x0000_i1029" o:spt="75" type="#_x0000_t75" style="height:85.05pt;width:255.85pt;" o:ole="t" filled="f" o:preferrelative="t" stroked="f" coordsize="21600,21600">
                  <v:path/>
                  <v:fill on="f" focussize="0,0"/>
                  <v:stroke on="f"/>
                  <v:imagedata r:id="rId18" o:title=""/>
                  <o:lock v:ext="edit" aspectratio="t"/>
                  <w10:wrap type="none"/>
                  <w10:anchorlock/>
                </v:shape>
                <o:OLEObject Type="Embed" ProgID="Visio.Drawing.11" ShapeID="_x0000_i1029" DrawAspect="Content" ObjectID="_1468075729" r:id="rId17">
                  <o:LockedField>false</o:LockedField>
                </o:OLEObject>
              </w:objec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b/>
                <w:bCs/>
                <w:color w:val="000000" w:themeColor="text1"/>
                <w:sz w:val="21"/>
                <w:szCs w:val="21"/>
                <w:highlight w:val="none"/>
                <w:lang w:eastAsia="zh-CN"/>
                <w14:textFill>
                  <w14:solidFill>
                    <w14:schemeClr w14:val="tx1"/>
                  </w14:solidFill>
                </w14:textFill>
              </w:rPr>
            </w:pPr>
            <w:r>
              <w:rPr>
                <w:rFonts w:hint="default"/>
                <w:b/>
                <w:bCs/>
                <w:color w:val="000000" w:themeColor="text1"/>
                <w:sz w:val="21"/>
                <w:szCs w:val="21"/>
                <w:highlight w:val="none"/>
                <w14:textFill>
                  <w14:solidFill>
                    <w14:schemeClr w14:val="tx1"/>
                  </w14:solidFill>
                </w14:textFill>
              </w:rPr>
              <w:t>图</w:t>
            </w:r>
            <w:r>
              <w:rPr>
                <w:rFonts w:hint="eastAsia"/>
                <w:b/>
                <w:bCs/>
                <w:color w:val="000000" w:themeColor="text1"/>
                <w:sz w:val="21"/>
                <w:szCs w:val="21"/>
                <w:highlight w:val="none"/>
                <w:lang w:val="en-US" w:eastAsia="zh-CN"/>
                <w14:textFill>
                  <w14:solidFill>
                    <w14:schemeClr w14:val="tx1"/>
                  </w14:solidFill>
                </w14:textFill>
              </w:rPr>
              <w:t>2-4</w:t>
            </w:r>
            <w:r>
              <w:rPr>
                <w:rFonts w:hint="default"/>
                <w:b/>
                <w:bCs/>
                <w:color w:val="000000" w:themeColor="text1"/>
                <w:sz w:val="21"/>
                <w:szCs w:val="21"/>
                <w:highlight w:val="none"/>
                <w14:textFill>
                  <w14:solidFill>
                    <w14:schemeClr w14:val="tx1"/>
                  </w14:solidFill>
                </w14:textFill>
              </w:rPr>
              <w:t xml:space="preserve">  </w:t>
            </w:r>
            <w:r>
              <w:rPr>
                <w:rFonts w:hint="default"/>
                <w:b/>
                <w:bCs/>
                <w:color w:val="000000" w:themeColor="text1"/>
                <w:sz w:val="21"/>
                <w:szCs w:val="21"/>
                <w:highlight w:val="none"/>
                <w:lang w:eastAsia="zh-CN"/>
                <w14:textFill>
                  <w14:solidFill>
                    <w14:schemeClr w14:val="tx1"/>
                  </w14:solidFill>
                </w14:textFill>
              </w:rPr>
              <w:t>其他公辅工程</w:t>
            </w:r>
            <w:r>
              <w:rPr>
                <w:rFonts w:hint="default"/>
                <w:b/>
                <w:bCs/>
                <w:color w:val="000000" w:themeColor="text1"/>
                <w:sz w:val="21"/>
                <w:szCs w:val="21"/>
                <w:highlight w:val="none"/>
                <w14:textFill>
                  <w14:solidFill>
                    <w14:schemeClr w14:val="tx1"/>
                  </w14:solidFill>
                </w14:textFill>
              </w:rPr>
              <w:t>产污节点图</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420" w:leftChars="200" w:right="0"/>
              <w:textAlignment w:val="auto"/>
              <w:rPr>
                <w:rFonts w:hint="default"/>
                <w:b/>
                <w:bCs/>
                <w:color w:val="000000" w:themeColor="text1"/>
                <w:sz w:val="24"/>
                <w:szCs w:val="28"/>
                <w:highlight w:val="none"/>
                <w14:textFill>
                  <w14:solidFill>
                    <w14:schemeClr w14:val="tx1"/>
                  </w14:solidFill>
                </w14:textFill>
              </w:rPr>
            </w:pPr>
            <w:r>
              <w:rPr>
                <w:rFonts w:hint="eastAsia"/>
                <w:b/>
                <w:bCs/>
                <w:color w:val="000000" w:themeColor="text1"/>
                <w:sz w:val="24"/>
                <w:szCs w:val="28"/>
                <w:highlight w:val="none"/>
                <w:lang w:val="en-US" w:eastAsia="zh-CN"/>
                <w14:textFill>
                  <w14:solidFill>
                    <w14:schemeClr w14:val="tx1"/>
                  </w14:solidFill>
                </w14:textFill>
              </w:rPr>
              <w:t>6、</w:t>
            </w:r>
            <w:r>
              <w:rPr>
                <w:rFonts w:hint="default"/>
                <w:b/>
                <w:bCs/>
                <w:color w:val="000000" w:themeColor="text1"/>
                <w:sz w:val="24"/>
                <w:szCs w:val="28"/>
                <w:highlight w:val="none"/>
                <w14:textFill>
                  <w14:solidFill>
                    <w14:schemeClr w14:val="tx1"/>
                  </w14:solidFill>
                </w14:textFill>
              </w:rPr>
              <w:t>运营期主要污染工序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color w:val="000000" w:themeColor="text1"/>
                <w:sz w:val="24"/>
                <w:szCs w:val="24"/>
                <w:highlight w:val="none"/>
                <w:lang w:val="en-US" w:eastAsia="zh-CN"/>
                <w14:textFill>
                  <w14:solidFill>
                    <w14:schemeClr w14:val="tx1"/>
                  </w14:solidFill>
                </w14:textFill>
              </w:rPr>
            </w:pPr>
            <w:r>
              <w:rPr>
                <w:rFonts w:hint="default"/>
                <w:color w:val="000000" w:themeColor="text1"/>
                <w:sz w:val="24"/>
                <w:szCs w:val="24"/>
                <w:highlight w:val="none"/>
                <w:lang w:val="en-US" w:eastAsia="zh-CN"/>
                <w14:textFill>
                  <w14:solidFill>
                    <w14:schemeClr w14:val="tx1"/>
                  </w14:solidFill>
                </w14:textFill>
              </w:rPr>
              <w:t>项目运营期主要污染工序详见表</w:t>
            </w:r>
            <w:r>
              <w:rPr>
                <w:rFonts w:hint="eastAsia"/>
                <w:color w:val="000000" w:themeColor="text1"/>
                <w:sz w:val="24"/>
                <w:szCs w:val="24"/>
                <w:highlight w:val="none"/>
                <w:lang w:val="en-US" w:eastAsia="zh-CN"/>
                <w14:textFill>
                  <w14:solidFill>
                    <w14:schemeClr w14:val="tx1"/>
                  </w14:solidFill>
                </w14:textFill>
              </w:rPr>
              <w:t>2-8。</w:t>
            </w:r>
          </w:p>
          <w:p>
            <w:pPr>
              <w:keepNext w:val="0"/>
              <w:keepLines w:val="0"/>
              <w:suppressLineNumbers w:val="0"/>
              <w:spacing w:before="0" w:beforeAutospacing="0" w:after="0" w:afterAutospacing="0"/>
              <w:ind w:left="0" w:right="0"/>
              <w:jc w:val="center"/>
              <w:rPr>
                <w:rFonts w:hint="default" w:ascii="Times New Roman" w:hAnsi="Times New Roman" w:cs="Times New Roman"/>
                <w:b/>
                <w:bCs/>
                <w:kern w:val="2"/>
                <w:sz w:val="21"/>
                <w:szCs w:val="22"/>
                <w:highlight w:val="none"/>
                <w:lang w:val="en-US" w:eastAsia="zh-CN" w:bidi="ar-SA"/>
              </w:rPr>
            </w:pPr>
            <w:r>
              <w:rPr>
                <w:rFonts w:hint="default" w:ascii="Times New Roman" w:hAnsi="Times New Roman" w:eastAsia="宋体"/>
                <w:b/>
                <w:bCs/>
                <w:color w:val="000000" w:themeColor="text1"/>
                <w:sz w:val="21"/>
                <w:szCs w:val="21"/>
                <w:highlight w:val="none"/>
                <w:lang w:val="en-US" w:eastAsia="zh-CN"/>
                <w14:textFill>
                  <w14:solidFill>
                    <w14:schemeClr w14:val="tx1"/>
                  </w14:solidFill>
                </w14:textFill>
              </w:rPr>
              <w:t>表</w:t>
            </w:r>
            <w:r>
              <w:rPr>
                <w:rFonts w:hint="eastAsia" w:ascii="Times New Roman" w:hAnsi="Times New Roman" w:eastAsia="宋体"/>
                <w:b/>
                <w:bCs/>
                <w:color w:val="000000" w:themeColor="text1"/>
                <w:sz w:val="21"/>
                <w:szCs w:val="21"/>
                <w:highlight w:val="none"/>
                <w:lang w:val="en-US" w:eastAsia="zh-CN"/>
                <w14:textFill>
                  <w14:solidFill>
                    <w14:schemeClr w14:val="tx1"/>
                  </w14:solidFill>
                </w14:textFill>
              </w:rPr>
              <w:t>2</w:t>
            </w:r>
            <w:r>
              <w:rPr>
                <w:rFonts w:hint="default" w:ascii="Times New Roman" w:hAnsi="Times New Roman" w:eastAsia="宋体"/>
                <w:b/>
                <w:bCs/>
                <w:color w:val="000000" w:themeColor="text1"/>
                <w:sz w:val="21"/>
                <w:szCs w:val="21"/>
                <w:highlight w:val="none"/>
                <w:lang w:val="en-US" w:eastAsia="zh-CN"/>
                <w14:textFill>
                  <w14:solidFill>
                    <w14:schemeClr w14:val="tx1"/>
                  </w14:solidFill>
                </w14:textFill>
              </w:rPr>
              <w:t>-</w:t>
            </w:r>
            <w:r>
              <w:rPr>
                <w:rFonts w:hint="eastAsia"/>
                <w:b/>
                <w:bCs/>
                <w:color w:val="000000" w:themeColor="text1"/>
                <w:sz w:val="21"/>
                <w:szCs w:val="21"/>
                <w:highlight w:val="none"/>
                <w:lang w:val="en-US" w:eastAsia="zh-CN"/>
                <w14:textFill>
                  <w14:solidFill>
                    <w14:schemeClr w14:val="tx1"/>
                  </w14:solidFill>
                </w14:textFill>
              </w:rPr>
              <w:t>8</w:t>
            </w:r>
            <w:r>
              <w:rPr>
                <w:rFonts w:hint="default" w:ascii="Times New Roman" w:hAnsi="Times New Roman" w:eastAsia="宋体"/>
                <w:b/>
                <w:bCs/>
                <w:color w:val="000000" w:themeColor="text1"/>
                <w:sz w:val="21"/>
                <w:szCs w:val="21"/>
                <w:highlight w:val="none"/>
                <w:lang w:val="en-US" w:eastAsia="zh-CN"/>
                <w14:textFill>
                  <w14:solidFill>
                    <w14:schemeClr w14:val="tx1"/>
                  </w14:solidFill>
                </w14:textFill>
              </w:rPr>
              <w:t xml:space="preserve">  </w:t>
            </w:r>
            <w:r>
              <w:rPr>
                <w:rFonts w:hint="eastAsia"/>
                <w:b/>
                <w:bCs/>
                <w:color w:val="000000" w:themeColor="text1"/>
                <w:sz w:val="21"/>
                <w:szCs w:val="21"/>
                <w:highlight w:val="none"/>
                <w:lang w:val="en-US" w:eastAsia="zh-CN"/>
                <w14:textFill>
                  <w14:solidFill>
                    <w14:schemeClr w14:val="tx1"/>
                  </w14:solidFill>
                </w14:textFill>
              </w:rPr>
              <w:t>项目</w:t>
            </w:r>
            <w:r>
              <w:rPr>
                <w:rFonts w:hint="default" w:ascii="Times New Roman" w:hAnsi="Times New Roman" w:eastAsia="宋体"/>
                <w:b/>
                <w:bCs/>
                <w:color w:val="000000" w:themeColor="text1"/>
                <w:sz w:val="21"/>
                <w:szCs w:val="21"/>
                <w:highlight w:val="none"/>
                <w:lang w:val="en-US" w:eastAsia="zh-CN"/>
                <w14:textFill>
                  <w14:solidFill>
                    <w14:schemeClr w14:val="tx1"/>
                  </w14:solidFill>
                </w14:textFill>
              </w:rPr>
              <w:t>运营期主要污染工序</w:t>
            </w:r>
            <w:r>
              <w:rPr>
                <w:rFonts w:hint="eastAsia"/>
                <w:b/>
                <w:bCs/>
                <w:color w:val="000000" w:themeColor="text1"/>
                <w:sz w:val="21"/>
                <w:szCs w:val="21"/>
                <w:highlight w:val="none"/>
                <w:lang w:val="en-US" w:eastAsia="zh-CN"/>
                <w14:textFill>
                  <w14:solidFill>
                    <w14:schemeClr w14:val="tx1"/>
                  </w14:solidFill>
                </w14:textFill>
              </w:rPr>
              <w:t>表</w:t>
            </w:r>
          </w:p>
          <w:tbl>
            <w:tblPr>
              <w:tblStyle w:val="28"/>
              <w:tblW w:w="84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344"/>
              <w:gridCol w:w="2122"/>
              <w:gridCol w:w="3454"/>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污染类别</w:t>
                  </w:r>
                </w:p>
              </w:tc>
              <w:tc>
                <w:tcPr>
                  <w:tcW w:w="134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产污环节</w:t>
                  </w:r>
                </w:p>
              </w:tc>
              <w:tc>
                <w:tcPr>
                  <w:tcW w:w="212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eastAsia="zh-CN"/>
                    </w:rPr>
                    <w:t>主要</w:t>
                  </w:r>
                  <w:r>
                    <w:rPr>
                      <w:rFonts w:hint="default" w:ascii="Times New Roman" w:hAnsi="Times New Roman" w:cs="Times New Roman"/>
                      <w:b/>
                      <w:bCs/>
                      <w:color w:val="auto"/>
                      <w:sz w:val="21"/>
                      <w:szCs w:val="21"/>
                    </w:rPr>
                    <w:t>污染物</w:t>
                  </w:r>
                </w:p>
              </w:tc>
              <w:tc>
                <w:tcPr>
                  <w:tcW w:w="345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治理措施</w:t>
                  </w:r>
                </w:p>
              </w:tc>
              <w:tc>
                <w:tcPr>
                  <w:tcW w:w="82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排放方式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666"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废气</w:t>
                  </w:r>
                </w:p>
              </w:tc>
              <w:tc>
                <w:tcPr>
                  <w:tcW w:w="1344" w:type="dxa"/>
                  <w:tcBorders>
                    <w:tl2br w:val="nil"/>
                    <w:tr2bl w:val="nil"/>
                  </w:tcBorders>
                  <w:noWrap w:val="0"/>
                  <w:vAlign w:val="center"/>
                </w:tcPr>
                <w:p>
                  <w:pPr>
                    <w:pStyle w:val="6"/>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240" w:lineRule="auto"/>
                    <w:ind w:left="0" w:lef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切片</w:t>
                  </w:r>
                </w:p>
              </w:tc>
              <w:tc>
                <w:tcPr>
                  <w:tcW w:w="2122" w:type="dxa"/>
                  <w:tcBorders>
                    <w:tl2br w:val="nil"/>
                    <w:tr2bl w:val="nil"/>
                  </w:tcBorders>
                  <w:noWrap w:val="0"/>
                  <w:vAlign w:val="center"/>
                </w:tcPr>
                <w:p>
                  <w:pPr>
                    <w:pStyle w:val="6"/>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240" w:lineRule="auto"/>
                    <w:ind w:left="0" w:leftChars="0" w:firstLine="0" w:firstLineChars="0"/>
                    <w:jc w:val="center"/>
                    <w:textAlignment w:val="auto"/>
                    <w:rPr>
                      <w:rFonts w:hint="default" w:ascii="Times New Roman" w:hAnsi="Times New Roman"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颗粒物</w:t>
                  </w:r>
                </w:p>
              </w:tc>
              <w:tc>
                <w:tcPr>
                  <w:tcW w:w="345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kern w:val="0"/>
                      <w:szCs w:val="21"/>
                      <w:highlight w:val="none"/>
                      <w:lang w:val="en-US" w:eastAsia="zh-CN"/>
                    </w:rPr>
                    <w:t>经</w:t>
                  </w:r>
                  <w:r>
                    <w:rPr>
                      <w:rFonts w:hint="eastAsia" w:cs="宋体"/>
                      <w:color w:val="FF0000"/>
                      <w:sz w:val="21"/>
                      <w:szCs w:val="21"/>
                      <w:lang w:val="en-US" w:eastAsia="zh-CN"/>
                    </w:rPr>
                    <w:t>设备自带布袋除尘器处理</w:t>
                  </w:r>
                  <w:r>
                    <w:rPr>
                      <w:rFonts w:hint="eastAsia"/>
                      <w:kern w:val="0"/>
                      <w:szCs w:val="21"/>
                      <w:highlight w:val="none"/>
                      <w:lang w:val="en-US" w:eastAsia="zh-CN"/>
                    </w:rPr>
                    <w:t>后，少量在车间内无组织排放</w:t>
                  </w:r>
                </w:p>
              </w:tc>
              <w:tc>
                <w:tcPr>
                  <w:tcW w:w="82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66"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rPr>
                  </w:pPr>
                </w:p>
              </w:tc>
              <w:tc>
                <w:tcPr>
                  <w:tcW w:w="1344" w:type="dxa"/>
                  <w:tcBorders>
                    <w:tl2br w:val="nil"/>
                    <w:tr2bl w:val="nil"/>
                  </w:tcBorders>
                  <w:noWrap w:val="0"/>
                  <w:vAlign w:val="center"/>
                </w:tcPr>
                <w:p>
                  <w:pPr>
                    <w:pStyle w:val="6"/>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240" w:lineRule="auto"/>
                    <w:ind w:left="0" w:leftChars="0" w:right="113"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焊接</w:t>
                  </w:r>
                </w:p>
              </w:tc>
              <w:tc>
                <w:tcPr>
                  <w:tcW w:w="2122" w:type="dxa"/>
                  <w:tcBorders>
                    <w:tl2br w:val="nil"/>
                    <w:tr2bl w:val="nil"/>
                  </w:tcBorders>
                  <w:noWrap w:val="0"/>
                  <w:vAlign w:val="center"/>
                </w:tcPr>
                <w:p>
                  <w:pPr>
                    <w:pStyle w:val="6"/>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240" w:lineRule="auto"/>
                    <w:ind w:left="0" w:leftChars="0" w:right="113"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kern w:val="2"/>
                      <w:sz w:val="21"/>
                      <w:szCs w:val="21"/>
                      <w:highlight w:val="none"/>
                      <w:lang w:val="en-US" w:eastAsia="zh-CN" w:bidi="ar-SA"/>
                    </w:rPr>
                    <w:t>颗粒物、非甲烷总烃</w:t>
                  </w:r>
                </w:p>
              </w:tc>
              <w:tc>
                <w:tcPr>
                  <w:tcW w:w="3454"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0000FF"/>
                      <w:kern w:val="2"/>
                      <w:sz w:val="21"/>
                      <w:szCs w:val="21"/>
                      <w:shd w:val="clear" w:color="auto" w:fill="auto"/>
                      <w:lang w:val="en-US" w:eastAsia="zh-CN" w:bidi="ar-SA"/>
                    </w:rPr>
                    <w:t>布袋除尘器</w:t>
                  </w:r>
                  <w:r>
                    <w:rPr>
                      <w:rFonts w:hint="eastAsia" w:cs="Times New Roman"/>
                      <w:color w:val="0000FF"/>
                      <w:szCs w:val="21"/>
                      <w:highlight w:val="none"/>
                      <w:lang w:val="en-US" w:eastAsia="zh-CN"/>
                    </w:rPr>
                    <w:t>+</w:t>
                  </w:r>
                  <w:r>
                    <w:rPr>
                      <w:rFonts w:hint="eastAsia" w:cs="Times New Roman"/>
                      <w:color w:val="auto"/>
                      <w:sz w:val="21"/>
                      <w:szCs w:val="21"/>
                      <w:highlight w:val="none"/>
                      <w:lang w:val="en-US" w:eastAsia="zh-CN"/>
                    </w:rPr>
                    <w:t>三级活性炭净化装置+</w:t>
                  </w:r>
                  <w:r>
                    <w:rPr>
                      <w:rFonts w:hint="eastAsia" w:cs="Times New Roman"/>
                      <w:color w:val="auto"/>
                      <w:sz w:val="21"/>
                      <w:szCs w:val="21"/>
                      <w:highlight w:val="none"/>
                      <w:shd w:val="clear" w:color="auto" w:fill="auto"/>
                      <w:lang w:val="en-US" w:eastAsia="zh-CN"/>
                    </w:rPr>
                    <w:t>15</w:t>
                  </w:r>
                  <w:r>
                    <w:rPr>
                      <w:rFonts w:hint="eastAsia" w:ascii="Times New Roman" w:hAnsi="Times New Roman" w:eastAsia="宋体" w:cs="Times New Roman"/>
                      <w:color w:val="auto"/>
                      <w:sz w:val="21"/>
                      <w:szCs w:val="21"/>
                      <w:highlight w:val="none"/>
                      <w:shd w:val="clear" w:color="auto" w:fill="auto"/>
                      <w:lang w:val="en-US" w:eastAsia="zh-CN"/>
                    </w:rPr>
                    <w:t>m高排气筒（</w:t>
                  </w:r>
                  <w:r>
                    <w:rPr>
                      <w:rFonts w:hint="eastAsia" w:eastAsia="宋体" w:cs="Times New Roman"/>
                      <w:color w:val="auto"/>
                      <w:sz w:val="21"/>
                      <w:szCs w:val="21"/>
                      <w:highlight w:val="none"/>
                      <w:shd w:val="clear" w:color="auto" w:fill="auto"/>
                      <w:lang w:val="en-US" w:eastAsia="zh-CN"/>
                    </w:rPr>
                    <w:t>DA001</w:t>
                  </w:r>
                  <w:r>
                    <w:rPr>
                      <w:rFonts w:hint="eastAsia" w:ascii="Times New Roman" w:hAnsi="Times New Roman" w:eastAsia="宋体" w:cs="Times New Roman"/>
                      <w:color w:val="auto"/>
                      <w:sz w:val="21"/>
                      <w:szCs w:val="21"/>
                      <w:highlight w:val="none"/>
                      <w:shd w:val="clear" w:color="auto" w:fill="auto"/>
                      <w:lang w:val="en-US" w:eastAsia="zh-CN"/>
                    </w:rPr>
                    <w:t>）</w:t>
                  </w:r>
                </w:p>
              </w:tc>
              <w:tc>
                <w:tcPr>
                  <w:tcW w:w="820"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有组织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66"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rPr>
                  </w:pPr>
                </w:p>
              </w:tc>
              <w:tc>
                <w:tcPr>
                  <w:tcW w:w="134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层压</w:t>
                  </w:r>
                </w:p>
              </w:tc>
              <w:tc>
                <w:tcPr>
                  <w:tcW w:w="212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非甲烷总烃</w:t>
                  </w:r>
                </w:p>
              </w:tc>
              <w:tc>
                <w:tcPr>
                  <w:tcW w:w="3454"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yellow"/>
                      <w:lang w:val="en-US" w:eastAsia="zh-CN" w:bidi="ar-SA"/>
                    </w:rPr>
                  </w:pPr>
                </w:p>
              </w:tc>
              <w:tc>
                <w:tcPr>
                  <w:tcW w:w="820"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66"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rPr>
                  </w:pPr>
                </w:p>
              </w:tc>
              <w:tc>
                <w:tcPr>
                  <w:tcW w:w="1344" w:type="dxa"/>
                  <w:tcBorders>
                    <w:tl2br w:val="nil"/>
                    <w:tr2bl w:val="nil"/>
                  </w:tcBorders>
                  <w:noWrap w:val="0"/>
                  <w:vAlign w:val="center"/>
                </w:tcPr>
                <w:p>
                  <w:pPr>
                    <w:pStyle w:val="6"/>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240" w:lineRule="auto"/>
                    <w:ind w:left="0" w:leftChars="0" w:right="113" w:rightChars="0" w:firstLine="0" w:firstLineChars="0"/>
                    <w:jc w:val="center"/>
                    <w:textAlignment w:val="auto"/>
                    <w:rPr>
                      <w:rFonts w:hint="eastAsia" w:ascii="Times New Roman" w:hAnsi="Times New Roman" w:cs="Times New Roman"/>
                      <w:color w:val="auto"/>
                      <w:sz w:val="21"/>
                      <w:szCs w:val="21"/>
                      <w:lang w:val="en-US" w:eastAsia="zh-CN"/>
                    </w:rPr>
                  </w:pPr>
                  <w:r>
                    <w:rPr>
                      <w:rFonts w:hint="eastAsia" w:cs="Times New Roman"/>
                      <w:color w:val="auto"/>
                      <w:sz w:val="21"/>
                      <w:szCs w:val="21"/>
                      <w:lang w:val="en-US" w:eastAsia="zh-CN"/>
                    </w:rPr>
                    <w:t>固化</w:t>
                  </w:r>
                </w:p>
              </w:tc>
              <w:tc>
                <w:tcPr>
                  <w:tcW w:w="212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cs="Times New Roman"/>
                      <w:color w:val="auto"/>
                      <w:sz w:val="21"/>
                      <w:szCs w:val="21"/>
                      <w:lang w:eastAsia="zh-CN"/>
                    </w:rPr>
                  </w:pPr>
                  <w:r>
                    <w:rPr>
                      <w:rFonts w:hint="eastAsia" w:cs="Times New Roman"/>
                      <w:color w:val="auto"/>
                      <w:sz w:val="21"/>
                      <w:szCs w:val="21"/>
                      <w:lang w:val="en-US" w:eastAsia="zh-CN"/>
                    </w:rPr>
                    <w:t>非甲烷总烃</w:t>
                  </w:r>
                </w:p>
              </w:tc>
              <w:tc>
                <w:tcPr>
                  <w:tcW w:w="3454"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highlight w:val="yellow"/>
                      <w:lang w:val="en-US" w:eastAsia="zh-CN"/>
                    </w:rPr>
                  </w:pPr>
                </w:p>
              </w:tc>
              <w:tc>
                <w:tcPr>
                  <w:tcW w:w="820"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 w:hRule="atLeast"/>
                <w:jc w:val="center"/>
              </w:trPr>
              <w:tc>
                <w:tcPr>
                  <w:tcW w:w="666"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rPr>
                  </w:pPr>
                </w:p>
              </w:tc>
              <w:tc>
                <w:tcPr>
                  <w:tcW w:w="134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清洁擦拭</w:t>
                  </w:r>
                </w:p>
              </w:tc>
              <w:tc>
                <w:tcPr>
                  <w:tcW w:w="212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非甲烷总烃</w:t>
                  </w:r>
                </w:p>
              </w:tc>
              <w:tc>
                <w:tcPr>
                  <w:tcW w:w="3454"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highlight w:val="yellow"/>
                      <w:shd w:val="clear" w:color="auto" w:fill="auto"/>
                      <w:lang w:val="en-US" w:eastAsia="zh-CN" w:bidi="ar-SA"/>
                    </w:rPr>
                  </w:pPr>
                </w:p>
              </w:tc>
              <w:tc>
                <w:tcPr>
                  <w:tcW w:w="820"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jc w:val="center"/>
              </w:trPr>
              <w:tc>
                <w:tcPr>
                  <w:tcW w:w="666"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废水</w:t>
                  </w:r>
                </w:p>
              </w:tc>
              <w:tc>
                <w:tcPr>
                  <w:tcW w:w="134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职工</w:t>
                  </w:r>
                  <w:r>
                    <w:rPr>
                      <w:rFonts w:hint="eastAsia" w:ascii="Times New Roman" w:hAnsi="Times New Roman" w:cs="Times New Roman"/>
                      <w:color w:val="auto"/>
                      <w:sz w:val="21"/>
                      <w:szCs w:val="21"/>
                      <w:lang w:val="en-US" w:eastAsia="zh-CN"/>
                    </w:rPr>
                    <w:t>生活</w:t>
                  </w:r>
                </w:p>
              </w:tc>
              <w:tc>
                <w:tcPr>
                  <w:tcW w:w="212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lang w:val="en-US" w:eastAsia="zh-CN"/>
                    </w:rPr>
                  </w:pPr>
                  <w:r>
                    <w:rPr>
                      <w:rFonts w:hint="default"/>
                      <w:color w:val="000000" w:themeColor="text1"/>
                      <w:sz w:val="21"/>
                      <w:szCs w:val="21"/>
                      <w14:textFill>
                        <w14:solidFill>
                          <w14:schemeClr w14:val="tx1"/>
                        </w14:solidFill>
                      </w14:textFill>
                    </w:rPr>
                    <w:t>COD、BOD</w:t>
                  </w:r>
                  <w:r>
                    <w:rPr>
                      <w:rFonts w:hint="default"/>
                      <w:color w:val="000000" w:themeColor="text1"/>
                      <w:sz w:val="21"/>
                      <w:szCs w:val="21"/>
                      <w:vertAlign w:val="subscript"/>
                      <w14:textFill>
                        <w14:solidFill>
                          <w14:schemeClr w14:val="tx1"/>
                        </w14:solidFill>
                      </w14:textFill>
                    </w:rPr>
                    <w:t>5</w:t>
                  </w:r>
                  <w:r>
                    <w:rPr>
                      <w:rFonts w:hint="default"/>
                      <w:color w:val="000000" w:themeColor="text1"/>
                      <w:sz w:val="21"/>
                      <w:szCs w:val="21"/>
                      <w14:textFill>
                        <w14:solidFill>
                          <w14:schemeClr w14:val="tx1"/>
                        </w14:solidFill>
                      </w14:textFill>
                    </w:rPr>
                    <w:t>、SS、NH</w:t>
                  </w:r>
                  <w:r>
                    <w:rPr>
                      <w:rFonts w:hint="default"/>
                      <w:color w:val="000000" w:themeColor="text1"/>
                      <w:sz w:val="21"/>
                      <w:szCs w:val="21"/>
                      <w:vertAlign w:val="subscript"/>
                      <w14:textFill>
                        <w14:solidFill>
                          <w14:schemeClr w14:val="tx1"/>
                        </w14:solidFill>
                      </w14:textFill>
                    </w:rPr>
                    <w:t>3</w:t>
                  </w:r>
                  <w:r>
                    <w:rPr>
                      <w:rFonts w:hint="default"/>
                      <w:color w:val="000000" w:themeColor="text1"/>
                      <w:sz w:val="21"/>
                      <w:szCs w:val="21"/>
                      <w14:textFill>
                        <w14:solidFill>
                          <w14:schemeClr w14:val="tx1"/>
                        </w14:solidFill>
                      </w14:textFill>
                    </w:rPr>
                    <w:t>-N</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TP</w:t>
                  </w:r>
                </w:p>
              </w:tc>
              <w:tc>
                <w:tcPr>
                  <w:tcW w:w="3454" w:type="dxa"/>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shd w:val="clear" w:color="auto" w:fill="auto"/>
                      <w:lang w:val="en-US" w:eastAsia="zh-CN"/>
                    </w:rPr>
                  </w:pPr>
                  <w:r>
                    <w:rPr>
                      <w:rFonts w:hint="default" w:ascii="Times New Roman" w:hAnsi="Times New Roman" w:eastAsia="宋体" w:cs="Times New Roman"/>
                      <w:color w:val="auto"/>
                      <w:szCs w:val="21"/>
                      <w:shd w:val="clear" w:color="auto" w:fill="auto"/>
                      <w:lang w:val="en-US" w:eastAsia="zh-CN"/>
                    </w:rPr>
                    <w:t>生活污水依托厂房配套化粪池处理后，进入金所集镇污水处理厂处理</w:t>
                  </w:r>
                </w:p>
              </w:tc>
              <w:tc>
                <w:tcPr>
                  <w:tcW w:w="82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66"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rPr>
                  </w:pPr>
                </w:p>
              </w:tc>
              <w:tc>
                <w:tcPr>
                  <w:tcW w:w="134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层压冷却</w:t>
                  </w:r>
                </w:p>
              </w:tc>
              <w:tc>
                <w:tcPr>
                  <w:tcW w:w="212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highlight w:val="none"/>
                      <w:lang w:val="en-US" w:eastAsia="zh-CN"/>
                    </w:rPr>
                    <w:t>/</w:t>
                  </w:r>
                </w:p>
              </w:tc>
              <w:tc>
                <w:tcPr>
                  <w:tcW w:w="345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kern w:val="2"/>
                      <w:sz w:val="21"/>
                      <w:szCs w:val="21"/>
                      <w:highlight w:val="none"/>
                      <w:lang w:val="en-US" w:eastAsia="zh-CN" w:bidi="ar-SA"/>
                    </w:rPr>
                    <w:t>2.5</w:t>
                  </w:r>
                  <w:r>
                    <w:rPr>
                      <w:rFonts w:hint="default" w:ascii="Times New Roman" w:hAnsi="Times New Roman" w:eastAsia="宋体" w:cs="Times New Roman"/>
                      <w:color w:val="auto"/>
                      <w:kern w:val="2"/>
                      <w:sz w:val="21"/>
                      <w:szCs w:val="21"/>
                      <w:highlight w:val="none"/>
                      <w:lang w:val="en-US" w:eastAsia="zh-CN" w:bidi="ar-SA"/>
                    </w:rPr>
                    <w:t>m</w:t>
                  </w:r>
                  <w:r>
                    <w:rPr>
                      <w:rFonts w:hint="default" w:ascii="Times New Roman" w:hAnsi="Times New Roman" w:eastAsia="宋体" w:cs="Times New Roman"/>
                      <w:color w:val="auto"/>
                      <w:kern w:val="2"/>
                      <w:sz w:val="21"/>
                      <w:szCs w:val="21"/>
                      <w:highlight w:val="none"/>
                      <w:vertAlign w:val="superscript"/>
                      <w:lang w:val="en-US" w:eastAsia="zh-CN" w:bidi="ar-SA"/>
                    </w:rPr>
                    <w:t>3</w:t>
                  </w:r>
                  <w:r>
                    <w:rPr>
                      <w:rFonts w:hint="default" w:ascii="Times New Roman" w:hAnsi="Times New Roman" w:eastAsia="宋体" w:cs="Times New Roman"/>
                      <w:color w:val="auto"/>
                      <w:kern w:val="2"/>
                      <w:sz w:val="21"/>
                      <w:szCs w:val="21"/>
                      <w:highlight w:val="none"/>
                      <w:lang w:val="en-US" w:eastAsia="zh-CN" w:bidi="ar-SA"/>
                    </w:rPr>
                    <w:t>的</w:t>
                  </w:r>
                  <w:r>
                    <w:rPr>
                      <w:rFonts w:hint="eastAsia" w:ascii="Times New Roman" w:hAnsi="Times New Roman" w:eastAsia="宋体" w:cs="Times New Roman"/>
                      <w:color w:val="auto"/>
                      <w:kern w:val="2"/>
                      <w:sz w:val="21"/>
                      <w:szCs w:val="21"/>
                      <w:highlight w:val="none"/>
                      <w:lang w:val="en-US" w:eastAsia="zh-CN" w:bidi="ar-SA"/>
                    </w:rPr>
                    <w:t>循环水池</w:t>
                  </w:r>
                  <w:r>
                    <w:rPr>
                      <w:rFonts w:hint="eastAsia" w:eastAsia="宋体" w:cs="Times New Roman"/>
                      <w:color w:val="auto"/>
                      <w:kern w:val="2"/>
                      <w:sz w:val="21"/>
                      <w:szCs w:val="21"/>
                      <w:highlight w:val="none"/>
                      <w:lang w:val="en-US" w:eastAsia="zh-CN" w:bidi="ar-SA"/>
                    </w:rPr>
                    <w:t>（带冷却塔）冷却后循环使用</w:t>
                  </w:r>
                </w:p>
              </w:tc>
              <w:tc>
                <w:tcPr>
                  <w:tcW w:w="82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66"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固废</w:t>
                  </w:r>
                </w:p>
              </w:tc>
              <w:tc>
                <w:tcPr>
                  <w:tcW w:w="134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eastAsia="宋体" w:cs="Times New Roman"/>
                      <w:color w:val="auto"/>
                      <w:sz w:val="21"/>
                      <w:szCs w:val="21"/>
                      <w:lang w:val="en-US" w:eastAsia="zh-CN"/>
                    </w:rPr>
                  </w:pPr>
                  <w:r>
                    <w:rPr>
                      <w:rFonts w:hint="default" w:eastAsia="宋体" w:cs="Times New Roman"/>
                      <w:color w:val="auto"/>
                      <w:sz w:val="21"/>
                      <w:szCs w:val="21"/>
                      <w:lang w:val="en-US" w:eastAsia="zh-CN"/>
                    </w:rPr>
                    <w:t>串焊</w:t>
                  </w:r>
                  <w:r>
                    <w:rPr>
                      <w:rFonts w:hint="eastAsia" w:eastAsia="宋体" w:cs="Times New Roman"/>
                      <w:color w:val="auto"/>
                      <w:sz w:val="21"/>
                      <w:szCs w:val="21"/>
                      <w:lang w:val="en-US" w:eastAsia="zh-CN"/>
                    </w:rPr>
                    <w:t>、叠焊</w:t>
                  </w:r>
                </w:p>
              </w:tc>
              <w:tc>
                <w:tcPr>
                  <w:tcW w:w="212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eastAsia="宋体" w:cs="Times New Roman"/>
                      <w:color w:val="auto"/>
                      <w:sz w:val="21"/>
                      <w:szCs w:val="21"/>
                      <w:lang w:val="en-US" w:eastAsia="zh-CN"/>
                    </w:rPr>
                  </w:pPr>
                  <w:r>
                    <w:rPr>
                      <w:rFonts w:hint="eastAsia" w:eastAsia="宋体" w:cs="Times New Roman"/>
                      <w:color w:val="auto"/>
                      <w:sz w:val="21"/>
                      <w:szCs w:val="21"/>
                      <w:lang w:val="en-US" w:eastAsia="zh-CN"/>
                    </w:rPr>
                    <w:t>废助焊剂、助焊剂包装桶</w:t>
                  </w:r>
                </w:p>
              </w:tc>
              <w:tc>
                <w:tcPr>
                  <w:tcW w:w="345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lang w:val="en-US"/>
                    </w:rPr>
                  </w:pPr>
                  <w:r>
                    <w:rPr>
                      <w:rFonts w:hint="eastAsia" w:cs="Times New Roman"/>
                      <w:color w:val="auto"/>
                      <w:sz w:val="21"/>
                      <w:szCs w:val="21"/>
                      <w:lang w:val="en-US" w:eastAsia="zh-CN"/>
                    </w:rPr>
                    <w:t>委托有资质单位清运处置</w:t>
                  </w:r>
                </w:p>
              </w:tc>
              <w:tc>
                <w:tcPr>
                  <w:tcW w:w="820"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合理处置</w:t>
                  </w:r>
                  <w:r>
                    <w:rPr>
                      <w:rFonts w:hint="default" w:ascii="Times New Roman" w:hAnsi="Times New Roman" w:cs="Times New Roman"/>
                      <w:color w:val="auto"/>
                      <w:sz w:val="21"/>
                      <w:szCs w:val="21"/>
                      <w:lang w:eastAsia="zh-CN"/>
                    </w:rPr>
                    <w:t>，处置率</w:t>
                  </w:r>
                  <w:r>
                    <w:rPr>
                      <w:rFonts w:hint="default" w:ascii="Times New Roman" w:hAnsi="Times New Roman" w:cs="Times New Roman"/>
                      <w:color w:val="auto"/>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66"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rPr>
                  </w:pPr>
                </w:p>
              </w:tc>
              <w:tc>
                <w:tcPr>
                  <w:tcW w:w="134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eastAsia="宋体" w:cs="Times New Roman"/>
                      <w:color w:val="auto"/>
                      <w:sz w:val="21"/>
                      <w:szCs w:val="21"/>
                      <w:lang w:val="en-US" w:eastAsia="zh-CN"/>
                    </w:rPr>
                  </w:pPr>
                  <w:r>
                    <w:rPr>
                      <w:rFonts w:hint="eastAsia" w:eastAsia="宋体" w:cs="Times New Roman"/>
                      <w:color w:val="auto"/>
                      <w:sz w:val="21"/>
                      <w:szCs w:val="21"/>
                      <w:lang w:val="en-US" w:eastAsia="zh-CN"/>
                    </w:rPr>
                    <w:t>返修</w:t>
                  </w:r>
                </w:p>
              </w:tc>
              <w:tc>
                <w:tcPr>
                  <w:tcW w:w="212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eastAsia="宋体" w:cs="Times New Roman"/>
                      <w:color w:val="auto"/>
                      <w:sz w:val="21"/>
                      <w:szCs w:val="21"/>
                      <w:lang w:val="en-US" w:eastAsia="zh-CN"/>
                    </w:rPr>
                  </w:pPr>
                  <w:r>
                    <w:rPr>
                      <w:rFonts w:hint="eastAsia" w:eastAsia="宋体" w:cs="Times New Roman"/>
                      <w:color w:val="auto"/>
                      <w:sz w:val="21"/>
                      <w:szCs w:val="21"/>
                      <w:lang w:val="en-US" w:eastAsia="zh-CN"/>
                    </w:rPr>
                    <w:t>废电池片</w:t>
                  </w:r>
                </w:p>
              </w:tc>
              <w:tc>
                <w:tcPr>
                  <w:tcW w:w="345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由供货厂家回收</w:t>
                  </w:r>
                </w:p>
              </w:tc>
              <w:tc>
                <w:tcPr>
                  <w:tcW w:w="820"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66"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rPr>
                  </w:pPr>
                </w:p>
              </w:tc>
              <w:tc>
                <w:tcPr>
                  <w:tcW w:w="134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eastAsia="宋体" w:cs="Times New Roman"/>
                      <w:color w:val="auto"/>
                      <w:sz w:val="21"/>
                      <w:szCs w:val="21"/>
                      <w:lang w:val="en-US" w:eastAsia="zh-CN"/>
                    </w:rPr>
                  </w:pPr>
                  <w:r>
                    <w:rPr>
                      <w:rFonts w:hint="eastAsia" w:eastAsia="宋体" w:cs="Times New Roman"/>
                      <w:color w:val="auto"/>
                      <w:sz w:val="21"/>
                      <w:szCs w:val="21"/>
                      <w:lang w:val="en-US" w:eastAsia="zh-CN"/>
                    </w:rPr>
                    <w:t>削边</w:t>
                  </w:r>
                </w:p>
              </w:tc>
              <w:tc>
                <w:tcPr>
                  <w:tcW w:w="212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eastAsia="宋体" w:cs="Times New Roman"/>
                      <w:color w:val="auto"/>
                      <w:sz w:val="21"/>
                      <w:szCs w:val="21"/>
                      <w:lang w:val="en-US" w:eastAsia="zh-CN"/>
                    </w:rPr>
                  </w:pPr>
                  <w:r>
                    <w:rPr>
                      <w:rFonts w:hint="default" w:eastAsia="宋体" w:cs="Times New Roman"/>
                      <w:color w:val="auto"/>
                      <w:sz w:val="21"/>
                      <w:szCs w:val="21"/>
                      <w:lang w:val="zh-CN" w:eastAsia="zh-CN"/>
                    </w:rPr>
                    <w:t>EVA和TPT</w:t>
                  </w:r>
                  <w:r>
                    <w:rPr>
                      <w:rFonts w:hint="eastAsia" w:cs="Times New Roman"/>
                      <w:color w:val="auto"/>
                      <w:sz w:val="21"/>
                      <w:szCs w:val="21"/>
                      <w:lang w:val="en-US" w:eastAsia="zh-CN"/>
                    </w:rPr>
                    <w:t>边角料</w:t>
                  </w:r>
                </w:p>
              </w:tc>
              <w:tc>
                <w:tcPr>
                  <w:tcW w:w="345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定期出售给废品收购商</w:t>
                  </w:r>
                </w:p>
              </w:tc>
              <w:tc>
                <w:tcPr>
                  <w:tcW w:w="820"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666"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rPr>
                  </w:pPr>
                </w:p>
              </w:tc>
              <w:tc>
                <w:tcPr>
                  <w:tcW w:w="134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eastAsia="宋体" w:cs="Times New Roman"/>
                      <w:color w:val="auto"/>
                      <w:sz w:val="21"/>
                      <w:szCs w:val="21"/>
                      <w:lang w:val="en-US" w:eastAsia="zh-CN"/>
                    </w:rPr>
                  </w:pPr>
                  <w:r>
                    <w:rPr>
                      <w:rFonts w:hint="eastAsia" w:eastAsia="宋体" w:cs="Times New Roman"/>
                      <w:color w:val="auto"/>
                      <w:sz w:val="21"/>
                      <w:szCs w:val="21"/>
                      <w:lang w:val="en-US" w:eastAsia="zh-CN"/>
                    </w:rPr>
                    <w:t>装框、装接线盒</w:t>
                  </w:r>
                </w:p>
              </w:tc>
              <w:tc>
                <w:tcPr>
                  <w:tcW w:w="212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eastAsia="宋体" w:cs="Times New Roman"/>
                      <w:color w:val="auto"/>
                      <w:sz w:val="21"/>
                      <w:szCs w:val="21"/>
                      <w:lang w:val="en-US" w:eastAsia="zh-CN"/>
                    </w:rPr>
                  </w:pPr>
                  <w:r>
                    <w:rPr>
                      <w:rFonts w:hint="default" w:eastAsia="宋体" w:cs="Times New Roman"/>
                      <w:color w:val="auto"/>
                      <w:sz w:val="21"/>
                      <w:szCs w:val="21"/>
                      <w:lang w:val="zh-CN" w:eastAsia="zh-CN"/>
                    </w:rPr>
                    <w:t>废胶桶</w:t>
                  </w:r>
                </w:p>
              </w:tc>
              <w:tc>
                <w:tcPr>
                  <w:tcW w:w="345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eastAsia" w:cs="Times New Roman"/>
                      <w:color w:val="auto"/>
                      <w:sz w:val="21"/>
                      <w:szCs w:val="21"/>
                      <w:lang w:val="en-US" w:eastAsia="zh-CN"/>
                    </w:rPr>
                    <w:t>委托有资质单位清运处置</w:t>
                  </w:r>
                </w:p>
              </w:tc>
              <w:tc>
                <w:tcPr>
                  <w:tcW w:w="820"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666"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rPr>
                  </w:pPr>
                </w:p>
              </w:tc>
              <w:tc>
                <w:tcPr>
                  <w:tcW w:w="134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eastAsia="宋体" w:cs="Times New Roman"/>
                      <w:color w:val="auto"/>
                      <w:sz w:val="21"/>
                      <w:szCs w:val="21"/>
                      <w:lang w:val="en-US" w:eastAsia="zh-CN"/>
                    </w:rPr>
                  </w:pPr>
                  <w:r>
                    <w:rPr>
                      <w:rFonts w:hint="eastAsia" w:eastAsia="宋体" w:cs="Times New Roman"/>
                      <w:color w:val="auto"/>
                      <w:sz w:val="21"/>
                      <w:szCs w:val="21"/>
                      <w:lang w:val="en-US" w:eastAsia="zh-CN"/>
                    </w:rPr>
                    <w:t>清洁擦拭</w:t>
                  </w:r>
                </w:p>
              </w:tc>
              <w:tc>
                <w:tcPr>
                  <w:tcW w:w="212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eastAsia="宋体" w:cs="Times New Roman"/>
                      <w:color w:val="auto"/>
                      <w:sz w:val="21"/>
                      <w:szCs w:val="21"/>
                      <w:lang w:val="en-US" w:eastAsia="zh-CN"/>
                    </w:rPr>
                  </w:pPr>
                  <w:r>
                    <w:rPr>
                      <w:rFonts w:hint="default" w:eastAsia="宋体" w:cs="Times New Roman"/>
                      <w:color w:val="auto"/>
                      <w:sz w:val="21"/>
                      <w:szCs w:val="21"/>
                      <w:lang w:val="zh-CN" w:eastAsia="zh-CN"/>
                    </w:rPr>
                    <w:t>废擦拭布</w:t>
                  </w:r>
                </w:p>
              </w:tc>
              <w:tc>
                <w:tcPr>
                  <w:tcW w:w="345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委托有资质的单位清运处置</w:t>
                  </w:r>
                </w:p>
              </w:tc>
              <w:tc>
                <w:tcPr>
                  <w:tcW w:w="820"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666"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rPr>
                  </w:pPr>
                </w:p>
              </w:tc>
              <w:tc>
                <w:tcPr>
                  <w:tcW w:w="134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eastAsia="宋体" w:cs="Times New Roman"/>
                      <w:color w:val="auto"/>
                      <w:sz w:val="21"/>
                      <w:szCs w:val="21"/>
                      <w:lang w:val="en-US" w:eastAsia="zh-CN"/>
                    </w:rPr>
                  </w:pPr>
                  <w:r>
                    <w:rPr>
                      <w:rFonts w:hint="eastAsia" w:eastAsia="宋体" w:cs="Times New Roman"/>
                      <w:color w:val="auto"/>
                      <w:sz w:val="21"/>
                      <w:szCs w:val="21"/>
                      <w:lang w:val="en-US" w:eastAsia="zh-CN"/>
                    </w:rPr>
                    <w:t>测试</w:t>
                  </w:r>
                </w:p>
              </w:tc>
              <w:tc>
                <w:tcPr>
                  <w:tcW w:w="212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eastAsia="宋体" w:cs="Times New Roman"/>
                      <w:color w:val="auto"/>
                      <w:sz w:val="21"/>
                      <w:szCs w:val="21"/>
                      <w:lang w:val="en-US" w:eastAsia="zh-CN"/>
                    </w:rPr>
                  </w:pPr>
                  <w:r>
                    <w:rPr>
                      <w:rFonts w:hint="eastAsia" w:eastAsia="宋体" w:cs="Times New Roman"/>
                      <w:color w:val="auto"/>
                      <w:sz w:val="21"/>
                      <w:szCs w:val="21"/>
                      <w:lang w:val="en-US" w:eastAsia="zh-CN"/>
                    </w:rPr>
                    <w:t>不合格品</w:t>
                  </w:r>
                </w:p>
              </w:tc>
              <w:tc>
                <w:tcPr>
                  <w:tcW w:w="345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定期出售给废品收购商</w:t>
                  </w:r>
                </w:p>
              </w:tc>
              <w:tc>
                <w:tcPr>
                  <w:tcW w:w="820"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9" w:hRule="atLeast"/>
                <w:jc w:val="center"/>
              </w:trPr>
              <w:tc>
                <w:tcPr>
                  <w:tcW w:w="666"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rPr>
                  </w:pPr>
                </w:p>
              </w:tc>
              <w:tc>
                <w:tcPr>
                  <w:tcW w:w="1344"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eastAsia="宋体" w:cs="Times New Roman"/>
                      <w:color w:val="auto"/>
                      <w:sz w:val="21"/>
                      <w:szCs w:val="21"/>
                      <w:lang w:val="en-US" w:eastAsia="zh-CN"/>
                    </w:rPr>
                  </w:pPr>
                  <w:r>
                    <w:rPr>
                      <w:rFonts w:hint="eastAsia" w:eastAsia="宋体" w:cs="Times New Roman"/>
                      <w:color w:val="auto"/>
                      <w:sz w:val="21"/>
                      <w:szCs w:val="21"/>
                      <w:lang w:val="en-US" w:eastAsia="zh-CN"/>
                    </w:rPr>
                    <w:t>废气处理</w:t>
                  </w:r>
                </w:p>
              </w:tc>
              <w:tc>
                <w:tcPr>
                  <w:tcW w:w="212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eastAsia="宋体" w:cs="Times New Roman"/>
                      <w:color w:val="auto"/>
                      <w:sz w:val="21"/>
                      <w:szCs w:val="21"/>
                      <w:lang w:val="en-US" w:eastAsia="zh-CN"/>
                    </w:rPr>
                  </w:pPr>
                  <w:r>
                    <w:rPr>
                      <w:rFonts w:hint="eastAsia" w:ascii="Times New Roman" w:hAnsi="Times New Roman" w:eastAsia="宋体" w:cs="Times New Roman"/>
                      <w:color w:val="0000FF"/>
                      <w:sz w:val="21"/>
                      <w:szCs w:val="21"/>
                      <w:lang w:val="en-US" w:eastAsia="zh-CN"/>
                    </w:rPr>
                    <w:t>废布袋</w:t>
                  </w:r>
                </w:p>
              </w:tc>
              <w:tc>
                <w:tcPr>
                  <w:tcW w:w="345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eastAsia" w:cs="Times New Roman"/>
                      <w:color w:val="auto"/>
                      <w:sz w:val="21"/>
                      <w:szCs w:val="21"/>
                      <w:lang w:val="en-US" w:eastAsia="zh-CN"/>
                    </w:rPr>
                    <w:t>委托有资质的单位清运处置</w:t>
                  </w:r>
                </w:p>
              </w:tc>
              <w:tc>
                <w:tcPr>
                  <w:tcW w:w="820"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jc w:val="center"/>
              </w:trPr>
              <w:tc>
                <w:tcPr>
                  <w:tcW w:w="666"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rPr>
                  </w:pPr>
                </w:p>
              </w:tc>
              <w:tc>
                <w:tcPr>
                  <w:tcW w:w="1344"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eastAsia="宋体" w:cs="Times New Roman"/>
                      <w:color w:val="auto"/>
                      <w:sz w:val="21"/>
                      <w:szCs w:val="21"/>
                      <w:lang w:val="en-US" w:eastAsia="zh-CN"/>
                    </w:rPr>
                  </w:pPr>
                </w:p>
              </w:tc>
              <w:tc>
                <w:tcPr>
                  <w:tcW w:w="212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eastAsia="宋体" w:cs="Times New Roman"/>
                      <w:color w:val="auto"/>
                      <w:sz w:val="21"/>
                      <w:szCs w:val="21"/>
                      <w:lang w:val="en-US" w:eastAsia="zh-CN"/>
                    </w:rPr>
                  </w:pPr>
                  <w:r>
                    <w:rPr>
                      <w:rFonts w:hint="eastAsia" w:eastAsia="宋体" w:cs="Times New Roman"/>
                      <w:color w:val="auto"/>
                      <w:sz w:val="21"/>
                      <w:szCs w:val="21"/>
                      <w:lang w:val="en-US" w:eastAsia="zh-CN"/>
                    </w:rPr>
                    <w:t>废活性炭</w:t>
                  </w:r>
                </w:p>
              </w:tc>
              <w:tc>
                <w:tcPr>
                  <w:tcW w:w="345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委托有资质的单位清运处置</w:t>
                  </w:r>
                </w:p>
              </w:tc>
              <w:tc>
                <w:tcPr>
                  <w:tcW w:w="820"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66"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rPr>
                  </w:pPr>
                </w:p>
              </w:tc>
              <w:tc>
                <w:tcPr>
                  <w:tcW w:w="134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eastAsia="宋体" w:cs="Times New Roman"/>
                      <w:color w:val="auto"/>
                      <w:sz w:val="21"/>
                      <w:szCs w:val="21"/>
                      <w:lang w:val="en-US" w:eastAsia="zh-CN"/>
                    </w:rPr>
                  </w:pPr>
                  <w:r>
                    <w:rPr>
                      <w:rFonts w:hint="default" w:eastAsia="宋体" w:cs="Times New Roman"/>
                      <w:color w:val="auto"/>
                      <w:sz w:val="21"/>
                      <w:szCs w:val="21"/>
                      <w:lang w:val="en-US" w:eastAsia="zh-CN"/>
                    </w:rPr>
                    <w:t>机修</w:t>
                  </w:r>
                </w:p>
              </w:tc>
              <w:tc>
                <w:tcPr>
                  <w:tcW w:w="212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eastAsia="宋体" w:cs="Times New Roman"/>
                      <w:color w:val="auto"/>
                      <w:sz w:val="21"/>
                      <w:szCs w:val="21"/>
                      <w:lang w:val="en-US" w:eastAsia="zh-CN"/>
                    </w:rPr>
                  </w:pPr>
                  <w:r>
                    <w:rPr>
                      <w:rFonts w:hint="default" w:eastAsia="宋体" w:cs="Times New Roman"/>
                      <w:color w:val="auto"/>
                      <w:sz w:val="21"/>
                      <w:szCs w:val="21"/>
                      <w:lang w:val="en-US" w:eastAsia="zh-CN"/>
                    </w:rPr>
                    <w:t>废机油</w:t>
                  </w:r>
                </w:p>
              </w:tc>
              <w:tc>
                <w:tcPr>
                  <w:tcW w:w="345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委托有资质的单位清运处置</w:t>
                  </w:r>
                </w:p>
              </w:tc>
              <w:tc>
                <w:tcPr>
                  <w:tcW w:w="820"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66"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rPr>
                  </w:pPr>
                </w:p>
              </w:tc>
              <w:tc>
                <w:tcPr>
                  <w:tcW w:w="134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eastAsia="宋体" w:cs="Times New Roman"/>
                      <w:color w:val="auto"/>
                      <w:sz w:val="21"/>
                      <w:szCs w:val="21"/>
                      <w:lang w:val="en-US" w:eastAsia="zh-CN"/>
                    </w:rPr>
                  </w:pPr>
                  <w:r>
                    <w:rPr>
                      <w:rFonts w:hint="eastAsia" w:eastAsia="宋体" w:cs="Times New Roman"/>
                      <w:color w:val="auto"/>
                      <w:sz w:val="21"/>
                      <w:szCs w:val="21"/>
                      <w:lang w:val="en-US" w:eastAsia="zh-CN"/>
                    </w:rPr>
                    <w:t>员工生活</w:t>
                  </w:r>
                </w:p>
              </w:tc>
              <w:tc>
                <w:tcPr>
                  <w:tcW w:w="212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eastAsia="宋体" w:cs="Times New Roman"/>
                      <w:color w:val="auto"/>
                      <w:sz w:val="21"/>
                      <w:szCs w:val="21"/>
                      <w:lang w:val="en-US" w:eastAsia="zh-CN"/>
                    </w:rPr>
                  </w:pPr>
                  <w:r>
                    <w:rPr>
                      <w:rFonts w:hint="eastAsia" w:eastAsia="宋体" w:cs="Times New Roman"/>
                      <w:color w:val="auto"/>
                      <w:sz w:val="21"/>
                      <w:szCs w:val="21"/>
                      <w:lang w:val="en-US" w:eastAsia="zh-CN"/>
                    </w:rPr>
                    <w:t>生活垃圾</w:t>
                  </w:r>
                </w:p>
              </w:tc>
              <w:tc>
                <w:tcPr>
                  <w:tcW w:w="345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szCs w:val="21"/>
                      <w:highlight w:val="none"/>
                      <w:lang w:val="en-US" w:eastAsia="zh-CN" w:bidi="ar"/>
                    </w:rPr>
                    <w:t>委托环卫部门清运处置</w:t>
                  </w:r>
                </w:p>
              </w:tc>
              <w:tc>
                <w:tcPr>
                  <w:tcW w:w="820"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1" w:hRule="atLeast"/>
                <w:jc w:val="center"/>
              </w:trPr>
              <w:tc>
                <w:tcPr>
                  <w:tcW w:w="6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w:t>
                  </w:r>
                </w:p>
              </w:tc>
              <w:tc>
                <w:tcPr>
                  <w:tcW w:w="134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eastAsia="宋体" w:cs="Times New Roman"/>
                      <w:color w:val="auto"/>
                      <w:sz w:val="21"/>
                      <w:szCs w:val="21"/>
                      <w:lang w:val="en-US" w:eastAsia="zh-CN"/>
                    </w:rPr>
                  </w:pPr>
                  <w:r>
                    <w:rPr>
                      <w:rFonts w:hint="eastAsia" w:eastAsia="宋体" w:cs="Times New Roman"/>
                      <w:color w:val="auto"/>
                      <w:sz w:val="21"/>
                      <w:szCs w:val="21"/>
                      <w:lang w:val="en-US" w:eastAsia="zh-CN"/>
                    </w:rPr>
                    <w:t>生产工序</w:t>
                  </w:r>
                </w:p>
              </w:tc>
              <w:tc>
                <w:tcPr>
                  <w:tcW w:w="212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eastAsia="宋体" w:cs="Times New Roman"/>
                      <w:color w:val="auto"/>
                      <w:sz w:val="21"/>
                      <w:szCs w:val="21"/>
                      <w:lang w:val="en-US" w:eastAsia="zh-CN"/>
                    </w:rPr>
                  </w:pPr>
                  <w:r>
                    <w:rPr>
                      <w:rFonts w:hint="eastAsia" w:eastAsia="宋体" w:cs="Times New Roman"/>
                      <w:color w:val="auto"/>
                      <w:sz w:val="21"/>
                      <w:szCs w:val="21"/>
                      <w:lang w:val="en-US" w:eastAsia="zh-CN"/>
                    </w:rPr>
                    <w:t>设备噪声</w:t>
                  </w:r>
                </w:p>
              </w:tc>
              <w:tc>
                <w:tcPr>
                  <w:tcW w:w="345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基础</w:t>
                  </w:r>
                  <w:r>
                    <w:rPr>
                      <w:rFonts w:hint="eastAsia" w:cs="Times New Roman"/>
                      <w:color w:val="auto"/>
                      <w:sz w:val="21"/>
                      <w:szCs w:val="21"/>
                      <w:lang w:val="en-US" w:eastAsia="zh-CN"/>
                    </w:rPr>
                    <w:t>减震</w:t>
                  </w:r>
                  <w:r>
                    <w:rPr>
                      <w:rFonts w:hint="eastAsia" w:ascii="Times New Roman" w:hAnsi="Times New Roman" w:cs="Times New Roman"/>
                      <w:color w:val="auto"/>
                      <w:sz w:val="21"/>
                      <w:szCs w:val="21"/>
                      <w:lang w:val="en-US" w:eastAsia="zh-CN"/>
                    </w:rPr>
                    <w:t>+厂房隔声</w:t>
                  </w:r>
                </w:p>
              </w:tc>
              <w:tc>
                <w:tcPr>
                  <w:tcW w:w="82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间断</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宋体" w:cs="宋体"/>
                <w:bCs/>
                <w:color w:val="000000" w:themeColor="text1"/>
                <w:szCs w:val="21"/>
                <w:vertAlign w:val="baseline"/>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8935" w:hRule="atLeast"/>
          <w:jc w:val="center"/>
        </w:trPr>
        <w:tc>
          <w:tcPr>
            <w:tcW w:w="425" w:type="dxa"/>
            <w:noWrap w:val="0"/>
            <w:vAlign w:val="center"/>
          </w:tcPr>
          <w:p>
            <w:pPr>
              <w:pStyle w:val="26"/>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bCs/>
                <w:color w:val="000000" w:themeColor="text1"/>
                <w:kern w:val="2"/>
                <w:sz w:val="21"/>
                <w:szCs w:val="21"/>
                <w14:textFill>
                  <w14:solidFill>
                    <w14:schemeClr w14:val="tx1"/>
                  </w14:solidFill>
                </w14:textFill>
              </w:rPr>
              <w:t>与项目有关的原有环境污染问题</w:t>
            </w:r>
          </w:p>
        </w:tc>
        <w:tc>
          <w:tcPr>
            <w:tcW w:w="8635" w:type="dxa"/>
            <w:noWrap w:val="0"/>
            <w:vAlign w:val="center"/>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default" w:ascii="Times New Roman" w:hAnsi="Times New Roman" w:eastAsia="宋体" w:cs="Times New Roman"/>
                <w:b/>
                <w:bCs w:val="0"/>
                <w:color w:val="0000FF"/>
                <w:sz w:val="24"/>
                <w:szCs w:val="24"/>
                <w:highlight w:val="none"/>
                <w:lang w:val="en-US" w:eastAsia="zh-CN"/>
              </w:rPr>
            </w:pPr>
            <w:r>
              <w:rPr>
                <w:rFonts w:hint="eastAsia" w:ascii="Times New Roman" w:hAnsi="Times New Roman" w:cs="Times New Roman"/>
                <w:b/>
                <w:bCs w:val="0"/>
                <w:color w:val="0000FF"/>
                <w:sz w:val="24"/>
                <w:szCs w:val="24"/>
                <w:highlight w:val="none"/>
                <w:lang w:val="en-US" w:eastAsia="zh-CN"/>
              </w:rPr>
              <w:t>1</w:t>
            </w:r>
            <w:r>
              <w:rPr>
                <w:rFonts w:hint="default" w:ascii="Times New Roman" w:hAnsi="Times New Roman" w:eastAsia="宋体" w:cs="Times New Roman"/>
                <w:b/>
                <w:bCs w:val="0"/>
                <w:color w:val="0000FF"/>
                <w:sz w:val="24"/>
                <w:szCs w:val="24"/>
                <w:highlight w:val="none"/>
                <w:lang w:val="en-US" w:eastAsia="zh-CN"/>
              </w:rPr>
              <w:t>、</w:t>
            </w:r>
            <w:r>
              <w:rPr>
                <w:rFonts w:hint="eastAsia" w:ascii="Times New Roman" w:hAnsi="Times New Roman" w:cs="Times New Roman"/>
                <w:b/>
                <w:bCs w:val="0"/>
                <w:color w:val="0000FF"/>
                <w:sz w:val="24"/>
                <w:szCs w:val="24"/>
                <w:highlight w:val="none"/>
                <w:lang w:val="en-US" w:eastAsia="zh-CN"/>
              </w:rPr>
              <w:t>项目租用标准厂房基本情况及项目依托工程建设情况</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bCs/>
                <w:color w:val="auto"/>
                <w:sz w:val="24"/>
                <w:szCs w:val="24"/>
                <w:highlight w:val="none"/>
              </w:rPr>
            </w:pPr>
            <w:r>
              <w:rPr>
                <w:rFonts w:hint="eastAsia" w:cs="Times New Roman"/>
                <w:bCs/>
                <w:color w:val="auto"/>
                <w:sz w:val="24"/>
                <w:szCs w:val="24"/>
                <w:highlight w:val="none"/>
                <w:lang w:val="en-US" w:eastAsia="zh-CN"/>
              </w:rPr>
              <w:t>本项目为新建项目，项目利用</w:t>
            </w:r>
            <w:r>
              <w:rPr>
                <w:rFonts w:hint="eastAsia" w:ascii="Times New Roman" w:hAnsi="Times New Roman" w:cs="Times New Roman"/>
                <w:color w:val="auto"/>
                <w:sz w:val="24"/>
                <w:szCs w:val="24"/>
                <w:highlight w:val="none"/>
                <w:lang w:val="en-US" w:eastAsia="zh-CN"/>
              </w:rPr>
              <w:t>寻甸金泰投资开发有限公司位</w:t>
            </w:r>
            <w:r>
              <w:rPr>
                <w:rFonts w:hint="eastAsia" w:ascii="Times New Roman" w:hAnsi="Times New Roman" w:eastAsia="宋体" w:cs="宋体"/>
                <w:color w:val="000000" w:themeColor="text1"/>
                <w:sz w:val="24"/>
                <w:szCs w:val="24"/>
                <w:lang w:val="en-US" w:eastAsia="zh-CN"/>
                <w14:textFill>
                  <w14:solidFill>
                    <w14:schemeClr w14:val="tx1"/>
                  </w14:solidFill>
                </w14:textFill>
              </w:rPr>
              <w:t>于寻甸</w:t>
            </w:r>
            <w:r>
              <w:rPr>
                <w:rFonts w:hint="eastAsia" w:cs="宋体"/>
                <w:color w:val="000000" w:themeColor="text1"/>
                <w:sz w:val="24"/>
                <w:szCs w:val="24"/>
                <w:lang w:val="en-US" w:eastAsia="zh-CN"/>
                <w14:textFill>
                  <w14:solidFill>
                    <w14:schemeClr w14:val="tx1"/>
                  </w14:solidFill>
                </w14:textFill>
              </w:rPr>
              <w:t>产业园区金所片区</w:t>
            </w:r>
            <w:r>
              <w:rPr>
                <w:rFonts w:hint="eastAsia" w:ascii="Times New Roman" w:hAnsi="Times New Roman" w:eastAsia="宋体" w:cs="宋体"/>
                <w:color w:val="000000" w:themeColor="text1"/>
                <w:sz w:val="24"/>
                <w:szCs w:val="24"/>
                <w:lang w:val="en-US" w:eastAsia="zh-CN"/>
                <w14:textFill>
                  <w14:solidFill>
                    <w14:schemeClr w14:val="tx1"/>
                  </w14:solidFill>
                </w14:textFill>
              </w:rPr>
              <w:t>的</w:t>
            </w:r>
            <w:r>
              <w:rPr>
                <w:rFonts w:hint="eastAsia" w:cs="宋体"/>
                <w:color w:val="000000" w:themeColor="text1"/>
                <w:sz w:val="24"/>
                <w:szCs w:val="24"/>
                <w:lang w:val="en-US" w:eastAsia="zh-CN"/>
                <w14:textFill>
                  <w14:solidFill>
                    <w14:schemeClr w14:val="tx1"/>
                  </w14:solidFill>
                </w14:textFill>
              </w:rPr>
              <w:t>一期1号仓库（标准厂房），简单装修后进行生产。</w:t>
            </w:r>
            <w:r>
              <w:rPr>
                <w:rFonts w:hint="eastAsia" w:cs="Times New Roman"/>
                <w:color w:val="auto"/>
                <w:sz w:val="24"/>
                <w:szCs w:val="24"/>
                <w:highlight w:val="none"/>
                <w:lang w:val="en-US" w:eastAsia="zh-CN"/>
              </w:rPr>
              <w:t>标准厂房在项目租用前为闲置</w:t>
            </w:r>
            <w:r>
              <w:rPr>
                <w:rFonts w:hint="eastAsia" w:cs="Times New Roman"/>
                <w:bCs/>
                <w:color w:val="auto"/>
                <w:sz w:val="24"/>
                <w:szCs w:val="24"/>
                <w:highlight w:val="none"/>
                <w:lang w:val="en-US" w:eastAsia="zh-CN"/>
              </w:rPr>
              <w:t>状态</w:t>
            </w:r>
            <w:r>
              <w:rPr>
                <w:rFonts w:hint="default" w:ascii="Times New Roman" w:hAnsi="Times New Roman" w:cs="Times New Roman"/>
                <w:bCs/>
                <w:color w:val="auto"/>
                <w:sz w:val="24"/>
                <w:szCs w:val="24"/>
                <w:highlight w:val="none"/>
              </w:rPr>
              <w:t>，无遗留</w:t>
            </w:r>
            <w:r>
              <w:rPr>
                <w:rFonts w:hint="eastAsia" w:cs="Times New Roman"/>
                <w:bCs/>
                <w:color w:val="auto"/>
                <w:sz w:val="24"/>
                <w:szCs w:val="24"/>
                <w:highlight w:val="none"/>
                <w:lang w:val="en-US" w:eastAsia="zh-CN"/>
              </w:rPr>
              <w:t>环境</w:t>
            </w:r>
            <w:r>
              <w:rPr>
                <w:rFonts w:hint="default" w:ascii="Times New Roman" w:hAnsi="Times New Roman" w:cs="Times New Roman"/>
                <w:bCs/>
                <w:color w:val="auto"/>
                <w:sz w:val="24"/>
                <w:szCs w:val="24"/>
                <w:highlight w:val="none"/>
              </w:rPr>
              <w:t>问题</w:t>
            </w:r>
            <w:r>
              <w:rPr>
                <w:rFonts w:hint="eastAsia" w:cs="Times New Roman"/>
                <w:bCs/>
                <w:color w:val="auto"/>
                <w:sz w:val="24"/>
                <w:szCs w:val="24"/>
                <w:highlight w:val="none"/>
                <w:lang w:eastAsia="zh-CN"/>
              </w:rPr>
              <w:t>，</w:t>
            </w:r>
            <w:r>
              <w:rPr>
                <w:rFonts w:hint="eastAsia" w:cs="Times New Roman"/>
                <w:bCs/>
                <w:color w:val="auto"/>
                <w:sz w:val="24"/>
                <w:szCs w:val="24"/>
                <w:highlight w:val="none"/>
                <w:lang w:val="en-US" w:eastAsia="zh-CN"/>
              </w:rPr>
              <w:t>没有与项目有关的原有环境污染问题</w:t>
            </w:r>
            <w:r>
              <w:rPr>
                <w:rFonts w:hint="default" w:ascii="Times New Roman" w:hAnsi="Times New Roman" w:cs="Times New Roman"/>
                <w:bCs/>
                <w:color w:val="auto"/>
                <w:sz w:val="24"/>
                <w:szCs w:val="24"/>
                <w:highlight w:val="none"/>
              </w:rPr>
              <w:t>。</w:t>
            </w:r>
          </w:p>
          <w:p>
            <w:pPr>
              <w:keepNext w:val="0"/>
              <w:keepLines w:val="0"/>
              <w:suppressLineNumbers w:val="0"/>
              <w:spacing w:before="0" w:beforeAutospacing="0" w:after="0" w:afterAutospacing="0" w:line="360" w:lineRule="auto"/>
              <w:ind w:left="0" w:right="0" w:firstLine="472" w:firstLineChars="200"/>
              <w:rPr>
                <w:rFonts w:hint="eastAsia" w:hAnsi="宋体"/>
                <w:spacing w:val="-2"/>
                <w:kern w:val="0"/>
                <w:sz w:val="24"/>
                <w:highlight w:val="none"/>
                <w:lang w:val="en-US" w:eastAsia="zh-CN"/>
              </w:rPr>
            </w:pPr>
            <w:r>
              <w:rPr>
                <w:rFonts w:hint="default" w:ascii="Times New Roman" w:hAnsi="宋体"/>
                <w:spacing w:val="-2"/>
                <w:kern w:val="0"/>
                <w:sz w:val="24"/>
                <w:highlight w:val="none"/>
              </w:rPr>
              <w:t>寻甸特色产业园区</w:t>
            </w:r>
            <w:r>
              <w:rPr>
                <w:rFonts w:hint="eastAsia" w:ascii="Times New Roman" w:hAnsi="宋体"/>
                <w:spacing w:val="-2"/>
                <w:kern w:val="0"/>
                <w:sz w:val="24"/>
                <w:highlight w:val="none"/>
              </w:rPr>
              <w:t>管理委员会</w:t>
            </w:r>
            <w:r>
              <w:rPr>
                <w:rFonts w:hint="eastAsia" w:ascii="Times New Roman" w:hAnsi="宋体"/>
                <w:spacing w:val="-2"/>
                <w:kern w:val="0"/>
                <w:sz w:val="24"/>
                <w:highlight w:val="none"/>
                <w:lang w:val="en-US" w:eastAsia="zh-CN"/>
              </w:rPr>
              <w:t>委托云南保兴环境科技咨询有限公司于2020年6月编制完成了《</w:t>
            </w:r>
            <w:bookmarkStart w:id="6" w:name="OLE_LINK3"/>
            <w:bookmarkStart w:id="7" w:name="OLE_LINK6"/>
            <w:r>
              <w:rPr>
                <w:rFonts w:hint="default" w:ascii="Times New Roman" w:hAnsi="宋体"/>
                <w:spacing w:val="-2"/>
                <w:kern w:val="0"/>
                <w:sz w:val="24"/>
                <w:highlight w:val="none"/>
              </w:rPr>
              <w:t>寻甸特色产业园区基础设施建设项目</w:t>
            </w:r>
            <w:bookmarkEnd w:id="6"/>
            <w:bookmarkEnd w:id="7"/>
            <w:r>
              <w:rPr>
                <w:rFonts w:hint="eastAsia" w:ascii="Times New Roman" w:hAnsi="宋体"/>
                <w:spacing w:val="-2"/>
                <w:kern w:val="0"/>
                <w:sz w:val="24"/>
                <w:highlight w:val="none"/>
                <w:lang w:val="en-US" w:eastAsia="zh-CN"/>
              </w:rPr>
              <w:t>环境影响报告表》，并于2020年5月21日取得了《昆明市生态环境局寻甸分局关于寻甸特色产业园区基础设施建设项目告知承诺行政行政许可决定》（昆生环寻[2020]55号）（见附件8）。</w:t>
            </w:r>
            <w:r>
              <w:rPr>
                <w:rFonts w:hint="eastAsia" w:hAnsi="宋体"/>
                <w:spacing w:val="-2"/>
                <w:kern w:val="0"/>
                <w:sz w:val="24"/>
                <w:highlight w:val="none"/>
                <w:lang w:val="en-US" w:eastAsia="zh-CN"/>
              </w:rPr>
              <w:t>寻甸金泰投资开发有限公司为</w:t>
            </w:r>
            <w:r>
              <w:rPr>
                <w:rFonts w:hint="default" w:ascii="Times New Roman" w:hAnsi="宋体"/>
                <w:spacing w:val="-2"/>
                <w:kern w:val="0"/>
                <w:sz w:val="24"/>
                <w:highlight w:val="none"/>
              </w:rPr>
              <w:t>寻甸特色产业园区</w:t>
            </w:r>
            <w:r>
              <w:rPr>
                <w:rFonts w:hint="eastAsia" w:ascii="Times New Roman" w:hAnsi="宋体"/>
                <w:spacing w:val="-2"/>
                <w:kern w:val="0"/>
                <w:sz w:val="24"/>
                <w:highlight w:val="none"/>
              </w:rPr>
              <w:t>管理委员会</w:t>
            </w:r>
            <w:r>
              <w:rPr>
                <w:rFonts w:hint="eastAsia" w:hAnsi="宋体"/>
                <w:spacing w:val="-2"/>
                <w:kern w:val="0"/>
                <w:sz w:val="24"/>
                <w:highlight w:val="none"/>
                <w:lang w:val="en-US" w:eastAsia="zh-CN"/>
              </w:rPr>
              <w:t>的平台公司，</w:t>
            </w:r>
            <w:r>
              <w:rPr>
                <w:rFonts w:hint="default" w:ascii="Times New Roman" w:hAnsi="宋体"/>
                <w:spacing w:val="-2"/>
                <w:kern w:val="0"/>
                <w:sz w:val="24"/>
                <w:highlight w:val="none"/>
              </w:rPr>
              <w:t>寻甸特色产业园区基础设施建设项目</w:t>
            </w:r>
            <w:r>
              <w:rPr>
                <w:rFonts w:hint="eastAsia" w:hAnsi="宋体"/>
                <w:spacing w:val="-2"/>
                <w:kern w:val="0"/>
                <w:sz w:val="24"/>
                <w:highlight w:val="none"/>
                <w:lang w:val="en-US" w:eastAsia="zh-CN"/>
              </w:rPr>
              <w:t>由寻甸金泰投资开发有限公司建设。根据</w:t>
            </w:r>
            <w:r>
              <w:rPr>
                <w:rFonts w:hint="eastAsia" w:ascii="Times New Roman" w:hAnsi="宋体"/>
                <w:spacing w:val="-2"/>
                <w:kern w:val="0"/>
                <w:sz w:val="24"/>
                <w:highlight w:val="none"/>
                <w:lang w:val="en-US" w:eastAsia="zh-CN"/>
              </w:rPr>
              <w:t>《</w:t>
            </w:r>
            <w:r>
              <w:rPr>
                <w:rFonts w:hint="default" w:ascii="Times New Roman" w:hAnsi="宋体"/>
                <w:spacing w:val="-2"/>
                <w:kern w:val="0"/>
                <w:sz w:val="24"/>
                <w:highlight w:val="none"/>
              </w:rPr>
              <w:t>寻甸特色产业园区基础设施建设项目</w:t>
            </w:r>
            <w:r>
              <w:rPr>
                <w:rFonts w:hint="eastAsia" w:ascii="Times New Roman" w:hAnsi="宋体"/>
                <w:spacing w:val="-2"/>
                <w:kern w:val="0"/>
                <w:sz w:val="24"/>
                <w:highlight w:val="none"/>
                <w:lang w:val="en-US" w:eastAsia="zh-CN"/>
              </w:rPr>
              <w:t>环境影响报告表》，</w:t>
            </w:r>
            <w:r>
              <w:rPr>
                <w:rFonts w:hint="default" w:ascii="Times New Roman" w:hAnsi="宋体"/>
                <w:spacing w:val="-2"/>
                <w:kern w:val="0"/>
                <w:sz w:val="24"/>
                <w:highlight w:val="none"/>
              </w:rPr>
              <w:t>寻甸特色产业园区基础设施建设项目</w:t>
            </w:r>
            <w:r>
              <w:rPr>
                <w:rFonts w:hint="eastAsia" w:hAnsi="宋体"/>
                <w:spacing w:val="-2"/>
                <w:kern w:val="0"/>
                <w:sz w:val="24"/>
                <w:highlight w:val="none"/>
                <w:lang w:val="en-US" w:eastAsia="zh-CN"/>
              </w:rPr>
              <w:t>主要包括1#地块、2#地块、3#地块标准厂房及配套化粪池、片区道路、片区配套雨污水管网等工程。根据调查，1#地块标准厂房及配套化粪池、片区道路、片区配套雨污水管网于2021年10月建成并投入使用，由于</w:t>
            </w:r>
            <w:r>
              <w:rPr>
                <w:rFonts w:hint="default" w:ascii="Times New Roman" w:hAnsi="宋体"/>
                <w:spacing w:val="-2"/>
                <w:kern w:val="0"/>
                <w:sz w:val="24"/>
                <w:highlight w:val="none"/>
              </w:rPr>
              <w:t>寻甸特色产业园区基础设施建设项目</w:t>
            </w:r>
            <w:r>
              <w:rPr>
                <w:rFonts w:hint="eastAsia" w:hAnsi="宋体"/>
                <w:spacing w:val="-2"/>
                <w:kern w:val="0"/>
                <w:sz w:val="24"/>
                <w:highlight w:val="none"/>
                <w:lang w:val="en-US" w:eastAsia="zh-CN"/>
              </w:rPr>
              <w:t>未完全建设完成，目前暂未进行竣工环境保护验收，仅将目前已建成的部分标准厂房招商引资使用。</w:t>
            </w:r>
          </w:p>
          <w:p>
            <w:pPr>
              <w:keepNext w:val="0"/>
              <w:keepLines w:val="0"/>
              <w:suppressLineNumbers w:val="0"/>
              <w:spacing w:before="0" w:beforeAutospacing="0" w:after="0" w:afterAutospacing="0" w:line="360" w:lineRule="auto"/>
              <w:ind w:left="0" w:right="0" w:firstLine="472" w:firstLineChars="200"/>
              <w:rPr>
                <w:rFonts w:hint="eastAsia" w:hAnsi="宋体"/>
                <w:spacing w:val="-2"/>
                <w:kern w:val="0"/>
                <w:sz w:val="24"/>
                <w:highlight w:val="none"/>
                <w:lang w:val="en-US" w:eastAsia="zh-CN"/>
              </w:rPr>
            </w:pPr>
            <w:r>
              <w:rPr>
                <w:rFonts w:hint="eastAsia" w:hAnsi="宋体"/>
                <w:spacing w:val="-2"/>
                <w:kern w:val="0"/>
                <w:sz w:val="24"/>
                <w:highlight w:val="none"/>
                <w:lang w:val="en-US" w:eastAsia="zh-CN"/>
              </w:rPr>
              <w:t>根据调查，</w:t>
            </w:r>
            <w:r>
              <w:rPr>
                <w:rFonts w:hint="default" w:ascii="Times New Roman" w:hAnsi="宋体"/>
                <w:spacing w:val="-2"/>
                <w:kern w:val="0"/>
                <w:sz w:val="24"/>
                <w:highlight w:val="none"/>
              </w:rPr>
              <w:t>寻甸特色产业园区基础设施建设项目</w:t>
            </w:r>
            <w:r>
              <w:rPr>
                <w:rFonts w:hint="eastAsia" w:hAnsi="宋体"/>
                <w:spacing w:val="-2"/>
                <w:kern w:val="0"/>
                <w:sz w:val="24"/>
                <w:highlight w:val="none"/>
                <w:lang w:val="en-US" w:eastAsia="zh-CN"/>
              </w:rPr>
              <w:t>1#地块已配套建设了化粪池及片区污水管网，</w:t>
            </w:r>
            <w:r>
              <w:rPr>
                <w:rFonts w:hint="eastAsia" w:cs="Times New Roman"/>
                <w:bCs/>
                <w:color w:val="auto"/>
                <w:sz w:val="24"/>
                <w:szCs w:val="24"/>
                <w:highlight w:val="none"/>
                <w:lang w:val="en-US" w:eastAsia="zh-CN"/>
              </w:rPr>
              <w:t>化粪池已</w:t>
            </w:r>
            <w:r>
              <w:rPr>
                <w:rFonts w:hint="eastAsia" w:ascii="Times New Roman" w:hAnsi="Times New Roman" w:cs="Times New Roman"/>
                <w:bCs/>
                <w:color w:val="auto"/>
                <w:sz w:val="24"/>
                <w:szCs w:val="24"/>
                <w:highlight w:val="none"/>
                <w:lang w:eastAsia="zh-CN"/>
              </w:rPr>
              <w:t>正常运行</w:t>
            </w:r>
            <w:r>
              <w:rPr>
                <w:rFonts w:hint="eastAsia" w:cs="Times New Roman"/>
                <w:bCs/>
                <w:color w:val="auto"/>
                <w:sz w:val="24"/>
                <w:szCs w:val="24"/>
                <w:highlight w:val="none"/>
                <w:lang w:eastAsia="zh-CN"/>
              </w:rPr>
              <w:t>，</w:t>
            </w:r>
            <w:r>
              <w:rPr>
                <w:rFonts w:hint="eastAsia" w:hAnsi="宋体"/>
                <w:spacing w:val="-2"/>
                <w:kern w:val="0"/>
                <w:sz w:val="24"/>
                <w:highlight w:val="none"/>
                <w:lang w:val="en-US" w:eastAsia="zh-CN"/>
              </w:rPr>
              <w:t>片区污水管网已接通金所集镇污水处理厂。本项目位于1#地块的1号仓库，配套的化粪池及片区污水管网可依托使用，且项目废水经化粪池处理后经片区污水管网可最终进入金所集镇污水处理厂。</w:t>
            </w:r>
          </w:p>
          <w:p>
            <w:pPr>
              <w:pStyle w:val="1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default" w:ascii="Times New Roman" w:hAnsi="Times New Roman" w:eastAsia="宋体" w:cs="Times New Roman"/>
                <w:b/>
                <w:bCs w:val="0"/>
                <w:color w:val="0000FF"/>
                <w:sz w:val="24"/>
                <w:szCs w:val="24"/>
                <w:highlight w:val="none"/>
                <w:lang w:val="en-US" w:eastAsia="zh-CN"/>
              </w:rPr>
            </w:pPr>
            <w:r>
              <w:rPr>
                <w:rFonts w:hint="eastAsia" w:ascii="Times New Roman" w:hAnsi="Times New Roman" w:cs="Times New Roman"/>
                <w:b/>
                <w:bCs w:val="0"/>
                <w:color w:val="0000FF"/>
                <w:sz w:val="24"/>
                <w:szCs w:val="24"/>
                <w:highlight w:val="none"/>
                <w:lang w:val="en-US" w:eastAsia="zh-CN"/>
              </w:rPr>
              <w:t>2</w:t>
            </w:r>
            <w:r>
              <w:rPr>
                <w:rFonts w:hint="default" w:ascii="Times New Roman" w:hAnsi="Times New Roman" w:eastAsia="宋体" w:cs="Times New Roman"/>
                <w:b/>
                <w:bCs w:val="0"/>
                <w:color w:val="0000FF"/>
                <w:sz w:val="24"/>
                <w:szCs w:val="24"/>
                <w:highlight w:val="none"/>
                <w:lang w:val="en-US" w:eastAsia="zh-CN"/>
              </w:rPr>
              <w:t>、</w:t>
            </w:r>
            <w:r>
              <w:rPr>
                <w:rFonts w:hint="eastAsia" w:ascii="Times New Roman" w:hAnsi="Times New Roman" w:cs="Times New Roman"/>
                <w:b/>
                <w:bCs w:val="0"/>
                <w:color w:val="0000FF"/>
                <w:sz w:val="24"/>
                <w:szCs w:val="24"/>
                <w:highlight w:val="none"/>
                <w:lang w:val="en-US" w:eastAsia="zh-CN"/>
              </w:rPr>
              <w:t>与标准厂房入驻要求相符性分析</w:t>
            </w:r>
          </w:p>
          <w:p>
            <w:pPr>
              <w:keepNext w:val="0"/>
              <w:keepLines w:val="0"/>
              <w:suppressLineNumbers w:val="0"/>
              <w:spacing w:before="0" w:beforeAutospacing="0" w:after="0" w:afterAutospacing="0" w:line="360" w:lineRule="auto"/>
              <w:ind w:left="0" w:right="0" w:firstLine="472" w:firstLineChars="200"/>
              <w:rPr>
                <w:rFonts w:hint="default" w:eastAsia="宋体"/>
                <w:color w:val="auto"/>
                <w:sz w:val="24"/>
                <w:highlight w:val="none"/>
                <w:lang w:val="en-US" w:eastAsia="zh-CN" w:bidi="ar"/>
              </w:rPr>
            </w:pPr>
            <w:r>
              <w:rPr>
                <w:rFonts w:hint="eastAsia" w:hAnsi="宋体"/>
                <w:color w:val="0000FF"/>
                <w:spacing w:val="-2"/>
                <w:kern w:val="0"/>
                <w:sz w:val="24"/>
                <w:lang w:val="en-US" w:eastAsia="zh-CN"/>
              </w:rPr>
              <w:t>项目所在标准化厂房环评批复</w:t>
            </w:r>
            <w:r>
              <w:rPr>
                <w:rFonts w:hint="eastAsia" w:ascii="Times New Roman" w:hAnsi="宋体"/>
                <w:color w:val="0000FF"/>
                <w:spacing w:val="-2"/>
                <w:kern w:val="0"/>
                <w:sz w:val="24"/>
                <w:highlight w:val="none"/>
                <w:lang w:val="en-US" w:eastAsia="zh-CN"/>
              </w:rPr>
              <w:t>《昆明市生态环境局寻甸分局关于寻甸特色产业园区基础设施建设项目告知承诺行政行政许可决定》（昆生环寻[2020]55号）</w:t>
            </w:r>
            <w:r>
              <w:rPr>
                <w:rFonts w:hint="eastAsia" w:hAnsi="宋体"/>
                <w:color w:val="0000FF"/>
                <w:spacing w:val="-2"/>
                <w:kern w:val="0"/>
                <w:sz w:val="24"/>
                <w:highlight w:val="none"/>
                <w:lang w:val="en-US" w:eastAsia="zh-CN"/>
              </w:rPr>
              <w:t>中未提出企业入驻要求，其环评文件</w:t>
            </w:r>
            <w:r>
              <w:rPr>
                <w:rFonts w:hint="eastAsia" w:ascii="Times New Roman" w:hAnsi="宋体"/>
                <w:spacing w:val="-2"/>
                <w:kern w:val="0"/>
                <w:sz w:val="24"/>
                <w:lang w:val="en-US" w:eastAsia="zh-CN"/>
              </w:rPr>
              <w:t>《</w:t>
            </w:r>
            <w:r>
              <w:rPr>
                <w:rFonts w:hint="default" w:ascii="Times New Roman" w:hAnsi="宋体"/>
                <w:spacing w:val="-2"/>
                <w:kern w:val="0"/>
                <w:sz w:val="24"/>
              </w:rPr>
              <w:t>寻甸特色产业园区基础设施建设项目</w:t>
            </w:r>
            <w:r>
              <w:rPr>
                <w:rFonts w:hint="eastAsia" w:ascii="Times New Roman" w:hAnsi="宋体"/>
                <w:spacing w:val="-2"/>
                <w:kern w:val="0"/>
                <w:sz w:val="24"/>
                <w:lang w:val="en-US" w:eastAsia="zh-CN"/>
              </w:rPr>
              <w:t>环境影响报告表》</w:t>
            </w:r>
            <w:r>
              <w:rPr>
                <w:rFonts w:hint="eastAsia" w:hAnsi="宋体"/>
                <w:spacing w:val="-2"/>
                <w:kern w:val="0"/>
                <w:sz w:val="24"/>
                <w:lang w:val="en-US" w:eastAsia="zh-CN"/>
              </w:rPr>
              <w:t>中列出如下限制及禁止入驻企业要求：</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sz w:val="24"/>
              </w:rPr>
            </w:pPr>
            <w:r>
              <w:rPr>
                <w:rFonts w:hint="eastAsia" w:ascii="Times New Roman" w:hAnsi="宋体"/>
                <w:sz w:val="24"/>
                <w:lang w:eastAsia="zh-CN"/>
              </w:rPr>
              <w:t>（</w:t>
            </w:r>
            <w:r>
              <w:rPr>
                <w:rFonts w:hint="eastAsia" w:ascii="Times New Roman" w:hAnsi="宋体"/>
                <w:sz w:val="24"/>
                <w:lang w:val="en-US" w:eastAsia="zh-CN"/>
              </w:rPr>
              <w:t>1</w:t>
            </w:r>
            <w:r>
              <w:rPr>
                <w:rFonts w:hint="eastAsia" w:ascii="Times New Roman" w:hAnsi="宋体"/>
                <w:sz w:val="24"/>
                <w:lang w:eastAsia="zh-CN"/>
              </w:rPr>
              <w:t>）</w:t>
            </w:r>
            <w:r>
              <w:rPr>
                <w:rFonts w:hint="eastAsia" w:ascii="Times New Roman" w:hAnsi="宋体"/>
                <w:sz w:val="24"/>
              </w:rPr>
              <w:t>根据《寻甸特色产业园区总体规划修编（2018-2035年）环境影响报告书》及其审查意见（</w:t>
            </w:r>
            <w:r>
              <w:rPr>
                <w:rFonts w:hint="default" w:ascii="Times New Roman" w:hAnsi="宋体"/>
                <w:sz w:val="24"/>
              </w:rPr>
              <w:t>云环函[20</w:t>
            </w:r>
            <w:r>
              <w:rPr>
                <w:rFonts w:hint="eastAsia" w:ascii="Times New Roman" w:hAnsi="宋体"/>
                <w:sz w:val="24"/>
              </w:rPr>
              <w:t>20</w:t>
            </w:r>
            <w:r>
              <w:rPr>
                <w:rFonts w:hint="default" w:ascii="Times New Roman" w:hAnsi="宋体"/>
                <w:sz w:val="24"/>
              </w:rPr>
              <w:t>]</w:t>
            </w:r>
            <w:r>
              <w:rPr>
                <w:rFonts w:hint="eastAsia" w:ascii="Times New Roman" w:hAnsi="宋体"/>
                <w:sz w:val="24"/>
              </w:rPr>
              <w:t>261</w:t>
            </w:r>
            <w:r>
              <w:rPr>
                <w:rFonts w:hint="default" w:ascii="Times New Roman" w:hAnsi="宋体"/>
                <w:sz w:val="24"/>
              </w:rPr>
              <w:t>号</w:t>
            </w:r>
            <w:r>
              <w:rPr>
                <w:rFonts w:hint="eastAsia" w:ascii="Times New Roman" w:hAnsi="宋体"/>
                <w:sz w:val="24"/>
              </w:rPr>
              <w:t>）</w:t>
            </w:r>
            <w:r>
              <w:rPr>
                <w:rFonts w:hint="eastAsia" w:ascii="Times New Roman" w:hAnsi="Times New Roman"/>
                <w:sz w:val="24"/>
              </w:rPr>
              <w:t>要求，新型建材产业组团</w:t>
            </w:r>
            <w:r>
              <w:rPr>
                <w:rFonts w:hint="default" w:ascii="Times New Roman" w:hAnsi="Times New Roman"/>
                <w:sz w:val="24"/>
              </w:rPr>
              <w:t>入驻企业为新型墙体材料、新型防水密封材料、新型保温隔热材料和装饰装修材料等新型建材企业，禁止水泥生产、矿渣棉、玻璃棉、手工制作墙板生产线、非烧结、非蒸压粉煤灰生产线企业入驻。</w:t>
            </w:r>
          </w:p>
          <w:p>
            <w:pPr>
              <w:keepNext w:val="0"/>
              <w:keepLines w:val="0"/>
              <w:suppressLineNumbers w:val="0"/>
              <w:spacing w:before="0" w:beforeAutospacing="0" w:after="0" w:afterAutospacing="0" w:line="360" w:lineRule="auto"/>
              <w:ind w:left="0" w:right="0" w:firstLine="480" w:firstLineChars="200"/>
              <w:rPr>
                <w:rFonts w:hint="eastAsia" w:ascii="Times New Roman" w:hAnsi="宋体"/>
                <w:sz w:val="24"/>
              </w:rPr>
            </w:pPr>
            <w:r>
              <w:rPr>
                <w:rFonts w:hint="eastAsia" w:ascii="Times New Roman" w:hAnsi="Times New Roman"/>
                <w:sz w:val="24"/>
                <w:lang w:eastAsia="zh-CN"/>
              </w:rPr>
              <w:t>（</w:t>
            </w:r>
            <w:r>
              <w:rPr>
                <w:rFonts w:hint="eastAsia" w:ascii="Times New Roman" w:hAnsi="Times New Roman"/>
                <w:sz w:val="24"/>
                <w:lang w:val="en-US" w:eastAsia="zh-CN"/>
              </w:rPr>
              <w:t>2</w:t>
            </w:r>
            <w:r>
              <w:rPr>
                <w:rFonts w:hint="eastAsia" w:ascii="Times New Roman" w:hAnsi="Times New Roman"/>
                <w:sz w:val="24"/>
                <w:lang w:eastAsia="zh-CN"/>
              </w:rPr>
              <w:t>）</w:t>
            </w:r>
            <w:r>
              <w:rPr>
                <w:rFonts w:hint="eastAsia" w:ascii="Times New Roman" w:hAnsi="Times New Roman"/>
                <w:sz w:val="24"/>
              </w:rPr>
              <w:t>园区环境准入负面清单如下：</w:t>
            </w:r>
            <w:r>
              <w:rPr>
                <w:rFonts w:hint="default" w:ascii="Times New Roman" w:hAnsi="Times New Roman"/>
                <w:sz w:val="24"/>
              </w:rPr>
              <w:t>禁止国家及云南省产业政策中明令淘汰或限制的产业入园</w:t>
            </w:r>
            <w:r>
              <w:rPr>
                <w:rFonts w:hint="eastAsia" w:ascii="Times New Roman" w:hAnsi="Times New Roman"/>
                <w:sz w:val="24"/>
              </w:rPr>
              <w:t>；</w:t>
            </w:r>
            <w:r>
              <w:rPr>
                <w:rFonts w:hint="default" w:ascii="Times New Roman" w:hAnsi="Times New Roman"/>
                <w:sz w:val="24"/>
              </w:rPr>
              <w:t>禁止引入其他不在园区产业定位</w:t>
            </w:r>
            <w:r>
              <w:rPr>
                <w:rFonts w:hint="eastAsia" w:ascii="Times New Roman" w:hAnsi="Times New Roman"/>
                <w:sz w:val="24"/>
              </w:rPr>
              <w:t>、不符合园区环保要求</w:t>
            </w:r>
            <w:r>
              <w:rPr>
                <w:rFonts w:hint="default" w:ascii="Times New Roman" w:hAnsi="Times New Roman"/>
                <w:sz w:val="24"/>
              </w:rPr>
              <w:t>项目</w:t>
            </w:r>
            <w:r>
              <w:rPr>
                <w:rFonts w:hint="eastAsia" w:ascii="Times New Roman" w:hAnsi="Times New Roman"/>
                <w:sz w:val="24"/>
              </w:rPr>
              <w:t>；禁止</w:t>
            </w:r>
            <w:r>
              <w:rPr>
                <w:rFonts w:hint="default" w:ascii="Times New Roman" w:hAnsi="Times New Roman"/>
                <w:sz w:val="24"/>
              </w:rPr>
              <w:t>引入</w:t>
            </w:r>
            <w:r>
              <w:rPr>
                <w:rFonts w:hint="eastAsia" w:ascii="Times New Roman" w:hAnsi="Times New Roman"/>
                <w:sz w:val="24"/>
              </w:rPr>
              <w:t>造纸、印染、食品饮料、农副产品加工等需水量大，</w:t>
            </w:r>
            <w:r>
              <w:rPr>
                <w:rFonts w:hint="default" w:ascii="Times New Roman" w:hAnsi="Times New Roman"/>
                <w:sz w:val="24"/>
              </w:rPr>
              <w:t>生产废水不能实现</w:t>
            </w:r>
            <w:r>
              <w:rPr>
                <w:rFonts w:hint="eastAsia" w:ascii="Times New Roman" w:hAnsi="Times New Roman"/>
                <w:sz w:val="24"/>
              </w:rPr>
              <w:t>循环回用不外排</w:t>
            </w:r>
            <w:r>
              <w:rPr>
                <w:rFonts w:hint="default" w:ascii="Times New Roman" w:hAnsi="Times New Roman"/>
                <w:sz w:val="24"/>
              </w:rPr>
              <w:t>的企业</w:t>
            </w:r>
            <w:r>
              <w:rPr>
                <w:rFonts w:hint="eastAsia" w:ascii="Times New Roman" w:hAnsi="Times New Roman"/>
                <w:sz w:val="24"/>
              </w:rPr>
              <w:t>；禁止</w:t>
            </w:r>
            <w:r>
              <w:rPr>
                <w:rFonts w:hint="default" w:ascii="Times New Roman" w:hAnsi="Times New Roman"/>
                <w:sz w:val="24"/>
              </w:rPr>
              <w:t>引入与《云南省牛栏江保护条例》存在冲突的项目</w:t>
            </w:r>
            <w:r>
              <w:rPr>
                <w:rFonts w:hint="eastAsia" w:ascii="Times New Roman" w:hAnsi="Times New Roman"/>
                <w:sz w:val="24"/>
              </w:rPr>
              <w:t>。</w:t>
            </w:r>
          </w:p>
          <w:p>
            <w:pPr>
              <w:keepNext w:val="0"/>
              <w:keepLines w:val="0"/>
              <w:suppressLineNumbers w:val="0"/>
              <w:spacing w:before="0" w:beforeAutospacing="0" w:after="0" w:afterAutospacing="0" w:line="360" w:lineRule="auto"/>
              <w:ind w:left="0" w:right="0" w:firstLine="480" w:firstLineChars="200"/>
              <w:jc w:val="left"/>
              <w:rPr>
                <w:rFonts w:hint="eastAsia" w:ascii="Times New Roman" w:hAnsi="Times New Roman"/>
                <w:sz w:val="24"/>
              </w:rPr>
            </w:pPr>
            <w:r>
              <w:rPr>
                <w:rFonts w:hint="eastAsia" w:ascii="Times New Roman" w:hAnsi="Times New Roman"/>
                <w:sz w:val="24"/>
                <w:lang w:eastAsia="zh-CN"/>
              </w:rPr>
              <w:t>（</w:t>
            </w:r>
            <w:r>
              <w:rPr>
                <w:rFonts w:hint="eastAsia" w:ascii="Times New Roman" w:hAnsi="Times New Roman"/>
                <w:sz w:val="24"/>
                <w:lang w:val="en-US" w:eastAsia="zh-CN"/>
              </w:rPr>
              <w:t>3</w:t>
            </w:r>
            <w:r>
              <w:rPr>
                <w:rFonts w:hint="eastAsia" w:ascii="Times New Roman" w:hAnsi="Times New Roman"/>
                <w:sz w:val="24"/>
                <w:lang w:eastAsia="zh-CN"/>
              </w:rPr>
              <w:t>）</w:t>
            </w:r>
            <w:r>
              <w:rPr>
                <w:rFonts w:hint="eastAsia" w:ascii="Times New Roman" w:hAnsi="Times New Roman"/>
                <w:sz w:val="24"/>
              </w:rPr>
              <w:t>本次环评要求园区管理机构招商引资时，入园建设项目须与园区规划及规划环评要求相符，依法进行环境影响评价，并落实各项环保措施，确保污染物达标排放。</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bCs/>
                <w:color w:val="000000" w:themeColor="text1"/>
                <w:szCs w:val="21"/>
                <w:lang w:val="en-US" w:eastAsia="zh-CN"/>
                <w14:textFill>
                  <w14:solidFill>
                    <w14:schemeClr w14:val="tx1"/>
                  </w14:solidFill>
                </w14:textFill>
              </w:rPr>
            </w:pPr>
            <w:r>
              <w:rPr>
                <w:rFonts w:hint="eastAsia"/>
                <w:color w:val="auto"/>
                <w:sz w:val="24"/>
                <w:highlight w:val="none"/>
                <w:lang w:val="en-US" w:eastAsia="zh-CN" w:bidi="ar"/>
              </w:rPr>
              <w:t>项目属于</w:t>
            </w:r>
            <w:r>
              <w:rPr>
                <w:rFonts w:hint="eastAsia" w:cs="宋体"/>
                <w:color w:val="000000" w:themeColor="text1"/>
                <w:sz w:val="24"/>
                <w:szCs w:val="24"/>
                <w:lang w:val="en-US" w:eastAsia="zh-CN"/>
                <w14:textFill>
                  <w14:solidFill>
                    <w14:schemeClr w14:val="tx1"/>
                  </w14:solidFill>
                </w14:textFill>
              </w:rPr>
              <w:t>太阳能光伏设备组件生产</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项目</w:t>
            </w:r>
            <w:r>
              <w:rPr>
                <w:rFonts w:hint="eastAsia" w:cs="Times New Roman"/>
                <w:color w:val="000000" w:themeColor="text1"/>
                <w:sz w:val="24"/>
                <w:szCs w:val="24"/>
                <w:highlight w:val="none"/>
                <w:lang w:val="en-US" w:eastAsia="zh-CN"/>
                <w14:textFill>
                  <w14:solidFill>
                    <w14:schemeClr w14:val="tx1"/>
                  </w14:solidFill>
                </w14:textFill>
              </w:rPr>
              <w:t>，属于</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《产业结构调整指导目录（2019年本）》（国家发改委第29号令，2020年1月1日起实施</w:t>
            </w:r>
            <w:r>
              <w:rPr>
                <w:rFonts w:hint="eastAsia" w:cs="Times New Roman"/>
                <w:color w:val="000000" w:themeColor="text1"/>
                <w:sz w:val="24"/>
                <w:szCs w:val="24"/>
                <w:highlight w:val="none"/>
                <w:lang w:val="en-US" w:eastAsia="zh-CN"/>
                <w14:textFill>
                  <w14:solidFill>
                    <w14:schemeClr w14:val="tx1"/>
                  </w14:solidFill>
                </w14:textFill>
              </w:rPr>
              <w:t>）中的鼓励类 五、新能源 1、太阳能建筑一体化组件设计与制造。</w:t>
            </w:r>
            <w:r>
              <w:rPr>
                <w:rFonts w:hint="eastAsia" w:cs="Times New Roman"/>
                <w:color w:val="0000FF"/>
                <w:sz w:val="24"/>
                <w:szCs w:val="24"/>
                <w:highlight w:val="none"/>
                <w:lang w:val="en-US" w:eastAsia="zh-CN"/>
              </w:rPr>
              <w:t>项目</w:t>
            </w:r>
            <w:r>
              <w:rPr>
                <w:rFonts w:hint="default" w:ascii="Times New Roman" w:hAnsi="Times New Roman" w:eastAsia="宋体" w:cs="Times New Roman"/>
                <w:color w:val="0000FF"/>
                <w:sz w:val="24"/>
                <w:szCs w:val="24"/>
                <w:highlight w:val="none"/>
                <w:lang w:val="en-US" w:eastAsia="zh-CN"/>
              </w:rPr>
              <w:t>与</w:t>
            </w:r>
            <w:r>
              <w:rPr>
                <w:rFonts w:hint="default" w:ascii="Times New Roman" w:hAnsi="Times New Roman" w:eastAsia="宋体" w:cs="Times New Roman"/>
                <w:color w:val="0000FF"/>
                <w:sz w:val="24"/>
                <w:szCs w:val="24"/>
                <w:highlight w:val="none"/>
                <w:lang w:val="zh-CN"/>
              </w:rPr>
              <w:t>《寻甸特色产业园区总体规划（修编）（2018-2035年）》</w:t>
            </w:r>
            <w:r>
              <w:rPr>
                <w:rFonts w:hint="default" w:ascii="Times New Roman" w:hAnsi="Times New Roman" w:eastAsia="宋体" w:cs="Times New Roman"/>
                <w:color w:val="0000FF"/>
                <w:sz w:val="24"/>
                <w:szCs w:val="24"/>
                <w:highlight w:val="none"/>
                <w:lang w:val="en-US" w:eastAsia="zh-CN"/>
              </w:rPr>
              <w:t>中的相关要求不冲突</w:t>
            </w:r>
            <w:r>
              <w:rPr>
                <w:rFonts w:hint="eastAsia" w:ascii="Times New Roman" w:hAnsi="Times New Roman" w:eastAsia="宋体" w:cs="Times New Roman"/>
                <w:color w:val="0000FF"/>
                <w:sz w:val="24"/>
                <w:szCs w:val="24"/>
                <w:highlight w:val="none"/>
                <w:lang w:val="en-US" w:eastAsia="zh-CN"/>
              </w:rPr>
              <w:t>，</w:t>
            </w:r>
            <w:r>
              <w:rPr>
                <w:rFonts w:hint="eastAsia" w:ascii="Times New Roman" w:hAnsi="Times New Roman" w:eastAsia="宋体" w:cs="Times New Roman"/>
                <w:color w:val="0000FF"/>
                <w:sz w:val="24"/>
                <w:szCs w:val="24"/>
                <w:u w:val="none"/>
                <w:lang w:val="en-US" w:eastAsia="zh-CN"/>
              </w:rPr>
              <w:t>不属于</w:t>
            </w:r>
            <w:r>
              <w:rPr>
                <w:rFonts w:hint="eastAsia" w:cs="Times New Roman"/>
                <w:color w:val="0000FF"/>
                <w:sz w:val="24"/>
                <w:szCs w:val="24"/>
                <w:highlight w:val="none"/>
                <w:lang w:val="en-US" w:eastAsia="zh-CN"/>
              </w:rPr>
              <w:t>园区规划中禁止的</w:t>
            </w:r>
            <w:r>
              <w:rPr>
                <w:rFonts w:hint="default" w:ascii="Times New Roman" w:hAnsi="Times New Roman"/>
                <w:color w:val="0000FF"/>
                <w:sz w:val="24"/>
              </w:rPr>
              <w:t>企业</w:t>
            </w:r>
            <w:r>
              <w:rPr>
                <w:rFonts w:hint="eastAsia" w:ascii="Times New Roman" w:hAnsi="Times New Roman"/>
                <w:color w:val="0000FF"/>
                <w:sz w:val="24"/>
                <w:lang w:eastAsia="zh-CN"/>
              </w:rPr>
              <w:t>，</w:t>
            </w:r>
            <w:r>
              <w:rPr>
                <w:rFonts w:hint="default" w:ascii="Times New Roman" w:hAnsi="Times New Roman" w:eastAsia="宋体" w:cs="Times New Roman"/>
                <w:color w:val="0000FF"/>
                <w:sz w:val="24"/>
                <w:szCs w:val="24"/>
                <w:u w:val="none"/>
              </w:rPr>
              <w:t>排放污染物与</w:t>
            </w:r>
            <w:r>
              <w:rPr>
                <w:rFonts w:hint="eastAsia" w:ascii="Times New Roman" w:hAnsi="Times New Roman" w:eastAsia="宋体" w:cs="Times New Roman"/>
                <w:color w:val="0000FF"/>
                <w:sz w:val="24"/>
                <w:szCs w:val="24"/>
                <w:u w:val="none"/>
                <w:lang w:val="en-US" w:eastAsia="zh-CN"/>
              </w:rPr>
              <w:t>园区规划产业排放的污染物</w:t>
            </w:r>
            <w:r>
              <w:rPr>
                <w:rFonts w:hint="default" w:ascii="Times New Roman" w:hAnsi="Times New Roman" w:eastAsia="宋体" w:cs="Times New Roman"/>
                <w:color w:val="0000FF"/>
                <w:sz w:val="24"/>
                <w:szCs w:val="24"/>
                <w:u w:val="none"/>
              </w:rPr>
              <w:t>相近</w:t>
            </w:r>
            <w:r>
              <w:rPr>
                <w:rFonts w:hint="eastAsia" w:ascii="Times New Roman" w:hAnsi="Times New Roman" w:eastAsia="宋体" w:cs="Times New Roman"/>
                <w:color w:val="0000FF"/>
                <w:sz w:val="24"/>
                <w:szCs w:val="24"/>
                <w:u w:val="none"/>
                <w:lang w:eastAsia="zh-CN"/>
              </w:rPr>
              <w:t>，</w:t>
            </w:r>
            <w:r>
              <w:rPr>
                <w:rFonts w:hint="eastAsia" w:ascii="Times New Roman" w:hAnsi="Times New Roman" w:eastAsia="宋体" w:cs="Times New Roman"/>
                <w:color w:val="0000FF"/>
                <w:sz w:val="24"/>
                <w:szCs w:val="24"/>
                <w:u w:val="none"/>
                <w:lang w:val="en-US" w:eastAsia="zh-CN"/>
              </w:rPr>
              <w:t>且采取的环保措施符合园区环保要求</w:t>
            </w:r>
            <w:r>
              <w:rPr>
                <w:rFonts w:hint="eastAsia"/>
                <w:color w:val="0000FF"/>
                <w:sz w:val="24"/>
                <w:lang w:val="en-US" w:eastAsia="zh-CN"/>
              </w:rPr>
              <w:t>。</w:t>
            </w:r>
            <w:r>
              <w:rPr>
                <w:rFonts w:hint="eastAsia"/>
                <w:color w:val="0000FF"/>
                <w:sz w:val="24"/>
                <w:highlight w:val="none"/>
                <w:lang w:val="en-US" w:eastAsia="zh-CN"/>
              </w:rPr>
              <w:t>项目</w:t>
            </w:r>
            <w:r>
              <w:rPr>
                <w:rFonts w:hint="default" w:ascii="Times New Roman" w:hAnsi="Times New Roman"/>
                <w:color w:val="0000FF"/>
                <w:sz w:val="24"/>
                <w:highlight w:val="none"/>
              </w:rPr>
              <w:t>与《云南省牛栏江保护条例》</w:t>
            </w:r>
            <w:r>
              <w:rPr>
                <w:rFonts w:hint="eastAsia"/>
                <w:color w:val="0000FF"/>
                <w:sz w:val="24"/>
                <w:highlight w:val="none"/>
                <w:lang w:val="en-US" w:eastAsia="zh-CN"/>
              </w:rPr>
              <w:t>不</w:t>
            </w:r>
            <w:r>
              <w:rPr>
                <w:rFonts w:hint="default" w:ascii="Times New Roman" w:hAnsi="Times New Roman"/>
                <w:color w:val="0000FF"/>
                <w:sz w:val="24"/>
                <w:highlight w:val="none"/>
              </w:rPr>
              <w:t>冲突</w:t>
            </w:r>
            <w:r>
              <w:rPr>
                <w:rFonts w:hint="eastAsia"/>
                <w:color w:val="0000FF"/>
                <w:sz w:val="24"/>
                <w:highlight w:val="none"/>
                <w:lang w:eastAsia="zh-CN"/>
              </w:rPr>
              <w:t>。</w:t>
            </w:r>
            <w:r>
              <w:rPr>
                <w:rFonts w:hint="eastAsia"/>
                <w:sz w:val="24"/>
                <w:lang w:val="en-US" w:eastAsia="zh-CN"/>
              </w:rPr>
              <w:t>经前文分析，项目与</w:t>
            </w:r>
            <w:r>
              <w:rPr>
                <w:rFonts w:hint="eastAsia" w:ascii="Times New Roman" w:hAnsi="Times New Roman"/>
                <w:sz w:val="24"/>
              </w:rPr>
              <w:t>园区规划及规划环评要求相符</w:t>
            </w:r>
            <w:r>
              <w:rPr>
                <w:rFonts w:hint="eastAsia"/>
                <w:sz w:val="24"/>
                <w:lang w:eastAsia="zh-CN"/>
              </w:rPr>
              <w:t>，</w:t>
            </w:r>
            <w:r>
              <w:rPr>
                <w:rFonts w:hint="eastAsia"/>
                <w:sz w:val="24"/>
                <w:lang w:val="en-US" w:eastAsia="zh-CN"/>
              </w:rPr>
              <w:t>项目在采取本评价提出的各项污染防治措施后，</w:t>
            </w:r>
            <w:r>
              <w:rPr>
                <w:rFonts w:hint="eastAsia" w:eastAsia="宋体" w:cs="Times New Roman"/>
                <w:color w:val="auto"/>
                <w:sz w:val="24"/>
                <w:szCs w:val="22"/>
                <w:highlight w:val="none"/>
                <w:shd w:val="clear" w:color="auto" w:fill="auto"/>
                <w:lang w:val="en-US" w:eastAsia="zh-CN"/>
              </w:rPr>
              <w:t>废气和噪声</w:t>
            </w:r>
            <w:r>
              <w:rPr>
                <w:rFonts w:hint="default" w:ascii="Times New Roman" w:hAnsi="Times New Roman" w:eastAsia="宋体" w:cs="Times New Roman"/>
                <w:color w:val="auto"/>
                <w:sz w:val="24"/>
                <w:szCs w:val="22"/>
                <w:highlight w:val="none"/>
                <w:shd w:val="clear" w:color="auto" w:fill="auto"/>
                <w:lang w:val="en-US" w:eastAsia="zh-CN"/>
              </w:rPr>
              <w:t>可做到达标排放，</w:t>
            </w:r>
            <w:r>
              <w:rPr>
                <w:rFonts w:hint="eastAsia" w:cs="Times New Roman"/>
                <w:color w:val="auto"/>
                <w:sz w:val="24"/>
                <w:szCs w:val="22"/>
                <w:highlight w:val="none"/>
                <w:shd w:val="clear" w:color="auto" w:fill="auto"/>
                <w:lang w:val="en-US" w:eastAsia="zh-CN"/>
              </w:rPr>
              <w:t>生活污水达标排入金所集镇污水处理厂，</w:t>
            </w:r>
            <w:r>
              <w:rPr>
                <w:rFonts w:hint="eastAsia" w:cs="Times New Roman"/>
                <w:color w:val="0000FF"/>
                <w:sz w:val="24"/>
                <w:szCs w:val="22"/>
                <w:highlight w:val="none"/>
                <w:shd w:val="clear" w:color="auto" w:fill="auto"/>
                <w:lang w:val="en-US" w:eastAsia="zh-CN"/>
              </w:rPr>
              <w:t>生产冷却水冷却后循环使用，定期排水与生活污水一并排放，不外排至外环境</w:t>
            </w:r>
            <w:r>
              <w:rPr>
                <w:rFonts w:hint="eastAsia"/>
                <w:sz w:val="24"/>
                <w:lang w:val="en-US" w:eastAsia="zh-CN"/>
              </w:rPr>
              <w:t>，固体废物100%合理处置。</w:t>
            </w:r>
            <w:r>
              <w:rPr>
                <w:rFonts w:hint="default" w:ascii="Times New Roman" w:hAnsi="Times New Roman" w:eastAsia="宋体" w:cs="Times New Roman"/>
                <w:color w:val="auto"/>
                <w:sz w:val="24"/>
                <w:szCs w:val="22"/>
                <w:highlight w:val="none"/>
                <w:shd w:val="clear" w:color="auto" w:fill="auto"/>
                <w:lang w:val="en-US" w:eastAsia="zh-CN"/>
              </w:rPr>
              <w:t>综上所述，项目与标准厂房入驻要求相符</w:t>
            </w:r>
            <w:r>
              <w:rPr>
                <w:rFonts w:hint="eastAsia" w:hAnsi="宋体"/>
                <w:spacing w:val="-2"/>
                <w:kern w:val="0"/>
                <w:sz w:val="24"/>
                <w:highlight w:val="none"/>
                <w:lang w:val="en-US" w:eastAsia="zh-CN"/>
              </w:rPr>
              <w:t>。</w:t>
            </w:r>
          </w:p>
        </w:tc>
      </w:tr>
    </w:tbl>
    <w:p>
      <w:pPr>
        <w:pStyle w:val="26"/>
        <w:jc w:val="center"/>
        <w:rPr>
          <w:rFonts w:ascii="黑体" w:hAnsi="黑体" w:eastAsia="黑体"/>
          <w:snapToGrid w:val="0"/>
          <w:sz w:val="36"/>
          <w:szCs w:val="36"/>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26"/>
        <w:jc w:val="center"/>
        <w:outlineLvl w:val="0"/>
        <w:rPr>
          <w:rFonts w:ascii="黑体" w:hAnsi="黑体" w:eastAsia="黑体"/>
          <w:snapToGrid w:val="0"/>
          <w:sz w:val="30"/>
          <w:szCs w:val="30"/>
        </w:rPr>
      </w:pPr>
      <w:bookmarkStart w:id="8" w:name="_Toc2669"/>
      <w:r>
        <w:rPr>
          <w:rFonts w:hint="eastAsia" w:ascii="黑体" w:hAnsi="黑体" w:eastAsia="黑体"/>
          <w:snapToGrid w:val="0"/>
          <w:sz w:val="30"/>
          <w:szCs w:val="30"/>
        </w:rPr>
        <w:t>三、区域环境质量现状、环境保护目标及评价标准</w:t>
      </w:r>
      <w:bookmarkEnd w:id="8"/>
    </w:p>
    <w:tbl>
      <w:tblPr>
        <w:tblStyle w:val="28"/>
        <w:tblW w:w="949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90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0" w:hRule="atLeast"/>
          <w:jc w:val="center"/>
        </w:trPr>
        <w:tc>
          <w:tcPr>
            <w:tcW w:w="42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000000" w:themeColor="text1"/>
                <w:kern w:val="0"/>
                <w:szCs w:val="21"/>
                <w14:textFill>
                  <w14:solidFill>
                    <w14:schemeClr w14:val="tx1"/>
                  </w14:solidFill>
                </w14:textFill>
              </w:rPr>
            </w:pPr>
            <w:r>
              <w:rPr>
                <w:rFonts w:hint="eastAsia" w:ascii="Times New Roman" w:hAnsi="Times New Roman" w:eastAsia="宋体" w:cs="宋体"/>
                <w:color w:val="000000" w:themeColor="text1"/>
                <w:kern w:val="0"/>
                <w:szCs w:val="21"/>
                <w14:textFill>
                  <w14:solidFill>
                    <w14:schemeClr w14:val="tx1"/>
                  </w14:solidFill>
                </w14:textFill>
              </w:rPr>
              <w:t>区域</w:t>
            </w:r>
          </w:p>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000000" w:themeColor="text1"/>
                <w:kern w:val="0"/>
                <w:szCs w:val="21"/>
                <w14:textFill>
                  <w14:solidFill>
                    <w14:schemeClr w14:val="tx1"/>
                  </w14:solidFill>
                </w14:textFill>
              </w:rPr>
            </w:pPr>
            <w:r>
              <w:rPr>
                <w:rFonts w:hint="eastAsia" w:ascii="Times New Roman" w:hAnsi="Times New Roman" w:eastAsia="宋体" w:cs="宋体"/>
                <w:color w:val="000000" w:themeColor="text1"/>
                <w:kern w:val="0"/>
                <w:szCs w:val="21"/>
                <w14:textFill>
                  <w14:solidFill>
                    <w14:schemeClr w14:val="tx1"/>
                  </w14:solidFill>
                </w14:textFill>
              </w:rPr>
              <w:t>环境</w:t>
            </w:r>
          </w:p>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000000" w:themeColor="text1"/>
                <w:kern w:val="0"/>
                <w:szCs w:val="21"/>
                <w14:textFill>
                  <w14:solidFill>
                    <w14:schemeClr w14:val="tx1"/>
                  </w14:solidFill>
                </w14:textFill>
              </w:rPr>
            </w:pPr>
            <w:r>
              <w:rPr>
                <w:rFonts w:hint="eastAsia" w:ascii="Times New Roman" w:hAnsi="Times New Roman" w:eastAsia="宋体" w:cs="宋体"/>
                <w:color w:val="000000" w:themeColor="text1"/>
                <w:kern w:val="0"/>
                <w:szCs w:val="21"/>
                <w14:textFill>
                  <w14:solidFill>
                    <w14:schemeClr w14:val="tx1"/>
                  </w14:solidFill>
                </w14:textFill>
              </w:rPr>
              <w:t>质量</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olor w:val="000000" w:themeColor="text1"/>
                <w:kern w:val="0"/>
                <w:szCs w:val="21"/>
                <w14:textFill>
                  <w14:solidFill>
                    <w14:schemeClr w14:val="tx1"/>
                  </w14:solidFill>
                </w14:textFill>
              </w:rPr>
            </w:pPr>
            <w:r>
              <w:rPr>
                <w:rFonts w:hint="eastAsia" w:ascii="Times New Roman" w:hAnsi="Times New Roman" w:eastAsia="宋体" w:cs="宋体"/>
                <w:color w:val="000000" w:themeColor="text1"/>
                <w:kern w:val="0"/>
                <w:szCs w:val="21"/>
                <w14:textFill>
                  <w14:solidFill>
                    <w14:schemeClr w14:val="tx1"/>
                  </w14:solidFill>
                </w14:textFill>
              </w:rPr>
              <w:t>现状</w:t>
            </w:r>
          </w:p>
        </w:tc>
        <w:tc>
          <w:tcPr>
            <w:tcW w:w="9071" w:type="dxa"/>
            <w:noWrap w:val="0"/>
            <w:vAlign w:val="center"/>
          </w:tcPr>
          <w:p>
            <w:pPr>
              <w:keepNext w:val="0"/>
              <w:keepLines w:val="0"/>
              <w:pageBreakBefore w:val="0"/>
              <w:widowControl w:val="0"/>
              <w:numPr>
                <w:ilvl w:val="0"/>
                <w:numId w:val="3"/>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left"/>
              <w:textAlignment w:val="auto"/>
              <w:rPr>
                <w:rFonts w:hint="default" w:ascii="Times New Roman" w:hAnsi="Times New Roman" w:eastAsia="宋体" w:cs="宋体"/>
                <w:b/>
                <w:bCs/>
                <w:color w:val="000000" w:themeColor="text1"/>
                <w:kern w:val="0"/>
                <w:sz w:val="24"/>
                <w:szCs w:val="24"/>
                <w14:textFill>
                  <w14:solidFill>
                    <w14:schemeClr w14:val="tx1"/>
                  </w14:solidFill>
                </w14:textFill>
              </w:rPr>
            </w:pPr>
            <w:r>
              <w:rPr>
                <w:rFonts w:hint="default" w:ascii="Times New Roman" w:hAnsi="Times New Roman" w:eastAsia="宋体" w:cs="宋体"/>
                <w:b/>
                <w:bCs/>
                <w:color w:val="000000" w:themeColor="text1"/>
                <w:kern w:val="0"/>
                <w:sz w:val="24"/>
                <w:szCs w:val="24"/>
                <w14:textFill>
                  <w14:solidFill>
                    <w14:schemeClr w14:val="tx1"/>
                  </w14:solidFill>
                </w14:textFill>
              </w:rPr>
              <w:t>环境空气质量</w:t>
            </w:r>
            <w:r>
              <w:rPr>
                <w:rFonts w:hint="eastAsia" w:cs="宋体"/>
                <w:b/>
                <w:bCs/>
                <w:color w:val="000000" w:themeColor="text1"/>
                <w:kern w:val="0"/>
                <w:sz w:val="24"/>
                <w:szCs w:val="24"/>
                <w:lang w:eastAsia="zh-CN"/>
                <w14:textFill>
                  <w14:solidFill>
                    <w14:schemeClr w14:val="tx1"/>
                  </w14:solidFill>
                </w14:textFill>
              </w:rPr>
              <w:t>现状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left"/>
              <w:textAlignment w:val="auto"/>
              <w:rPr>
                <w:rFonts w:hint="eastAsia" w:ascii="Times New Roman" w:hAnsi="Times New Roman"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（1）达标区判定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项目</w:t>
            </w:r>
            <w:r>
              <w:rPr>
                <w:rFonts w:hint="eastAsia" w:ascii="Times New Roman" w:hAnsi="Times New Roman" w:eastAsia="宋体" w:cs="Times New Roman"/>
                <w:color w:val="auto"/>
                <w:sz w:val="24"/>
                <w:szCs w:val="24"/>
                <w:lang w:val="en-US" w:eastAsia="zh-CN"/>
              </w:rPr>
              <w:t>位于寻甸产业园区金所片区，</w:t>
            </w:r>
            <w:r>
              <w:rPr>
                <w:rFonts w:hint="eastAsia" w:ascii="Times New Roman" w:hAnsi="Times New Roman" w:cs="Times New Roman"/>
                <w:color w:val="auto"/>
                <w:sz w:val="24"/>
                <w:szCs w:val="24"/>
                <w:lang w:val="en-US" w:eastAsia="zh-CN"/>
              </w:rPr>
              <w:t>区域环境空气质量功能区划为二类区，执行《环境空气质量标准》（GB3095－2012）二级标准。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highlight w:val="none"/>
                <w:shd w:val="clear" w:color="auto" w:fill="FFFFFF"/>
              </w:rPr>
            </w:pPr>
            <w:r>
              <w:rPr>
                <w:rFonts w:hint="default" w:ascii="Times New Roman" w:hAnsi="Times New Roman" w:eastAsia="宋体" w:cs="Times New Roman"/>
                <w:color w:val="auto"/>
                <w:sz w:val="24"/>
                <w:szCs w:val="24"/>
                <w:highlight w:val="none"/>
                <w:u w:val="none"/>
                <w:lang w:val="zh-CN" w:eastAsia="zh-CN"/>
              </w:rPr>
              <w:t>根据《</w:t>
            </w:r>
            <w:r>
              <w:rPr>
                <w:rFonts w:hint="default" w:ascii="Times New Roman" w:hAnsi="Times New Roman" w:eastAsia="宋体" w:cs="Times New Roman"/>
                <w:color w:val="auto"/>
                <w:sz w:val="24"/>
                <w:szCs w:val="24"/>
                <w:highlight w:val="none"/>
                <w:u w:val="none"/>
                <w:lang w:val="en-US" w:eastAsia="zh-CN"/>
              </w:rPr>
              <w:t>2021年度昆明市生态环境状况公报</w:t>
            </w:r>
            <w:r>
              <w:rPr>
                <w:rFonts w:hint="default" w:ascii="Times New Roman" w:hAnsi="Times New Roman" w:eastAsia="宋体" w:cs="Times New Roman"/>
                <w:color w:val="auto"/>
                <w:sz w:val="24"/>
                <w:szCs w:val="24"/>
                <w:highlight w:val="none"/>
                <w:u w:val="none"/>
                <w:lang w:val="zh-CN" w:eastAsia="zh-CN"/>
              </w:rPr>
              <w:t>》</w:t>
            </w:r>
            <w:r>
              <w:rPr>
                <w:rFonts w:hint="default" w:ascii="Times New Roman" w:hAnsi="Times New Roman" w:eastAsia="宋体" w:cs="Times New Roman"/>
                <w:color w:val="auto"/>
                <w:sz w:val="24"/>
                <w:szCs w:val="24"/>
                <w:highlight w:val="none"/>
                <w:u w:val="none"/>
                <w:lang w:val="en-US" w:eastAsia="zh-CN"/>
              </w:rPr>
              <w:t>可知</w:t>
            </w:r>
            <w:r>
              <w:rPr>
                <w:rFonts w:hint="default" w:ascii="Times New Roman" w:hAnsi="Times New Roman" w:eastAsia="宋体" w:cs="Times New Roman"/>
                <w:color w:val="auto"/>
                <w:sz w:val="24"/>
                <w:szCs w:val="24"/>
                <w:highlight w:val="none"/>
                <w:u w:val="none"/>
                <w:lang w:val="zh-CN" w:eastAsia="zh-CN"/>
              </w:rPr>
              <w:t>，</w:t>
            </w:r>
            <w:r>
              <w:rPr>
                <w:rFonts w:hint="default" w:ascii="Times New Roman" w:hAnsi="Times New Roman" w:eastAsia="宋体" w:cs="Times New Roman"/>
                <w:color w:val="auto"/>
                <w:sz w:val="24"/>
                <w:szCs w:val="24"/>
                <w:highlight w:val="none"/>
                <w:u w:val="none"/>
                <w:lang w:val="en-US" w:eastAsia="zh-CN"/>
              </w:rPr>
              <w:t>昆明市</w:t>
            </w:r>
            <w:r>
              <w:rPr>
                <w:rFonts w:hint="default" w:ascii="Times New Roman" w:hAnsi="Times New Roman" w:eastAsia="宋体" w:cs="Times New Roman"/>
                <w:color w:val="auto"/>
                <w:sz w:val="24"/>
                <w:szCs w:val="24"/>
                <w:highlight w:val="none"/>
                <w:u w:val="none"/>
                <w:lang w:val="zh-CN" w:eastAsia="zh-CN"/>
              </w:rPr>
              <w:t>各县（市）区环境空气质量总体保持良好。与2020年相比，安宁市、禄劝县环境空气综合污染指数有所下降，东川区、石林县、嵩明县、富民县、宜良县、寻甸县和阳宗海风景名胜区环境空气综合污染指数有所上升。</w:t>
            </w:r>
            <w:r>
              <w:rPr>
                <w:rFonts w:hint="default" w:ascii="Times New Roman" w:hAnsi="Times New Roman" w:eastAsia="宋体" w:cs="Times New Roman"/>
                <w:color w:val="auto"/>
                <w:sz w:val="24"/>
                <w:szCs w:val="24"/>
                <w:highlight w:val="none"/>
              </w:rPr>
              <w:t>20</w:t>
            </w:r>
            <w:r>
              <w:rPr>
                <w:rFonts w:hint="default" w:ascii="Times New Roman" w:hAnsi="Times New Roman" w:eastAsia="宋体" w:cs="Times New Roman"/>
                <w:color w:val="auto"/>
                <w:sz w:val="24"/>
                <w:szCs w:val="24"/>
                <w:highlight w:val="none"/>
                <w:lang w:val="en-US" w:eastAsia="zh-CN"/>
              </w:rPr>
              <w:t>21</w:t>
            </w:r>
            <w:r>
              <w:rPr>
                <w:rFonts w:hint="default" w:ascii="Times New Roman" w:hAnsi="Times New Roman" w:eastAsia="宋体" w:cs="Times New Roman"/>
                <w:color w:val="auto"/>
                <w:sz w:val="24"/>
                <w:szCs w:val="24"/>
                <w:highlight w:val="none"/>
              </w:rPr>
              <w:t>年</w:t>
            </w:r>
            <w:r>
              <w:rPr>
                <w:rFonts w:hint="default" w:ascii="Times New Roman" w:hAnsi="Times New Roman" w:eastAsia="宋体" w:cs="Times New Roman"/>
                <w:color w:val="auto"/>
                <w:sz w:val="24"/>
                <w:szCs w:val="24"/>
                <w:highlight w:val="none"/>
                <w:u w:val="none"/>
                <w:lang w:val="en-US" w:eastAsia="zh-CN"/>
              </w:rPr>
              <w:t>寻甸县</w:t>
            </w:r>
            <w:r>
              <w:rPr>
                <w:rFonts w:hint="default" w:ascii="Times New Roman" w:hAnsi="Times New Roman" w:eastAsia="宋体" w:cs="Times New Roman"/>
                <w:color w:val="auto"/>
                <w:sz w:val="24"/>
                <w:szCs w:val="24"/>
                <w:highlight w:val="none"/>
              </w:rPr>
              <w:t>环境空气质量均能达到《环境空气质量标准》（GB3095-2012）表1中二级标准要求，</w:t>
            </w:r>
            <w:r>
              <w:rPr>
                <w:rFonts w:hint="default" w:ascii="Times New Roman" w:hAnsi="Times New Roman" w:eastAsia="宋体" w:cs="Times New Roman"/>
                <w:color w:val="auto"/>
                <w:sz w:val="24"/>
                <w:szCs w:val="24"/>
                <w:highlight w:val="none"/>
                <w:shd w:val="clear" w:color="auto" w:fill="FFFFFF"/>
              </w:rPr>
              <w:t>项目所在区域为环境空气质量达标区。</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420" w:leftChars="200" w:right="0"/>
              <w:textAlignment w:val="auto"/>
              <w:rPr>
                <w:rFonts w:hint="eastAsia" w:ascii="Times New Roman" w:hAnsi="Times New Roman" w:eastAsia="宋体" w:cs="Times New Roman"/>
                <w:b/>
                <w:bCs/>
                <w:color w:val="000000" w:themeColor="text1"/>
                <w:sz w:val="24"/>
                <w:szCs w:val="28"/>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8"/>
                <w:lang w:val="en-US" w:eastAsia="zh-CN"/>
                <w14:textFill>
                  <w14:solidFill>
                    <w14:schemeClr w14:val="tx1"/>
                  </w14:solidFill>
                </w14:textFill>
              </w:rPr>
              <w:t>（2）特征污染物环境质量现状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highlight w:val="none"/>
                <w:lang w:val="en-US" w:eastAsia="zh-CN" w:bidi="ar"/>
              </w:rPr>
            </w:pPr>
            <w:r>
              <w:rPr>
                <w:rFonts w:hint="default" w:ascii="Times New Roman" w:hAnsi="Times New Roman" w:cs="Times New Roman"/>
                <w:color w:val="000000" w:themeColor="text1"/>
                <w:sz w:val="24"/>
                <w:szCs w:val="24"/>
                <w:lang w:val="en-US" w:eastAsia="zh-CN"/>
                <w14:textFill>
                  <w14:solidFill>
                    <w14:schemeClr w14:val="tx1"/>
                  </w14:solidFill>
                </w14:textFill>
              </w:rPr>
              <w:t>本项目</w:t>
            </w:r>
            <w:r>
              <w:rPr>
                <w:rFonts w:hint="default" w:ascii="Times New Roman" w:hAnsi="Times New Roman" w:eastAsia="宋体" w:cs="Times New Roman"/>
                <w:color w:val="auto"/>
                <w:sz w:val="24"/>
                <w:szCs w:val="24"/>
                <w:highlight w:val="none"/>
                <w:lang w:val="en-US" w:eastAsia="zh-CN"/>
              </w:rPr>
              <w:t>涉及的</w:t>
            </w:r>
            <w:r>
              <w:rPr>
                <w:rFonts w:hint="default" w:ascii="Times New Roman" w:hAnsi="Times New Roman" w:cs="Times New Roman"/>
                <w:color w:val="000000" w:themeColor="text1"/>
                <w:sz w:val="24"/>
                <w:szCs w:val="24"/>
                <w:lang w:val="en-US" w:eastAsia="zh-CN"/>
                <w14:textFill>
                  <w14:solidFill>
                    <w14:schemeClr w14:val="tx1"/>
                  </w14:solidFill>
                </w14:textFill>
              </w:rPr>
              <w:t>特征因子为TSP、非甲烷总烃，</w:t>
            </w:r>
            <w:r>
              <w:rPr>
                <w:rFonts w:hint="default" w:ascii="Times New Roman" w:hAnsi="Times New Roman" w:eastAsia="宋体" w:cs="Times New Roman"/>
                <w:color w:val="auto"/>
                <w:sz w:val="24"/>
                <w:szCs w:val="24"/>
                <w:highlight w:val="none"/>
                <w:lang w:val="en-US" w:eastAsia="zh-CN"/>
              </w:rPr>
              <w:t>TSP执行</w:t>
            </w:r>
            <w:r>
              <w:rPr>
                <w:rFonts w:hint="default" w:ascii="Times New Roman" w:hAnsi="Times New Roman" w:eastAsia="宋体" w:cs="Times New Roman"/>
                <w:color w:val="auto"/>
                <w:kern w:val="0"/>
                <w:sz w:val="24"/>
                <w:highlight w:val="none"/>
                <w:lang w:val="zh-CN" w:bidi="ar"/>
              </w:rPr>
              <w:t>《环境空气质量标准》（GB3095-2012）二级标准，</w:t>
            </w:r>
            <w:r>
              <w:rPr>
                <w:rFonts w:hint="default" w:ascii="Times New Roman" w:hAnsi="Times New Roman" w:cs="Times New Roman"/>
                <w:color w:val="000000" w:themeColor="text1"/>
                <w:sz w:val="24"/>
                <w:szCs w:val="24"/>
                <w:lang w:val="en-US" w:eastAsia="zh-CN"/>
                <w14:textFill>
                  <w14:solidFill>
                    <w14:schemeClr w14:val="tx1"/>
                  </w14:solidFill>
                </w14:textFill>
              </w:rPr>
              <w:t>非甲烷总烃执行《大气污染物综合排放标准详解》中浓度限值。</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Cs w:val="24"/>
                <w:lang w:val="en-US" w:eastAsia="zh-CN"/>
              </w:rPr>
            </w:pPr>
            <w:r>
              <w:rPr>
                <w:rFonts w:hint="default" w:ascii="Times New Roman" w:hAnsi="Times New Roman" w:cs="Times New Roman"/>
                <w:color w:val="000000" w:themeColor="text1"/>
                <w:sz w:val="24"/>
                <w:szCs w:val="24"/>
                <w:lang w:val="en-US" w:eastAsia="zh-CN"/>
                <w14:textFill>
                  <w14:solidFill>
                    <w14:schemeClr w14:val="tx1"/>
                  </w14:solidFill>
                </w14:textFill>
              </w:rPr>
              <w:t>非甲烷总烃</w:t>
            </w:r>
            <w:r>
              <w:rPr>
                <w:rFonts w:hint="eastAsia" w:cs="Times New Roman"/>
                <w:color w:val="000000" w:themeColor="text1"/>
                <w:sz w:val="24"/>
                <w:szCs w:val="24"/>
                <w:lang w:val="en-US" w:eastAsia="zh-CN"/>
                <w14:textFill>
                  <w14:solidFill>
                    <w14:schemeClr w14:val="tx1"/>
                  </w14:solidFill>
                </w14:textFill>
              </w:rPr>
              <w:t>、TSP</w:t>
            </w:r>
            <w:r>
              <w:rPr>
                <w:rFonts w:hint="default" w:ascii="Times New Roman" w:hAnsi="Times New Roman" w:cs="Times New Roman"/>
                <w:color w:val="000000" w:themeColor="text1"/>
                <w:sz w:val="24"/>
                <w:szCs w:val="24"/>
                <w:lang w:val="en-US" w:eastAsia="zh-CN"/>
                <w14:textFill>
                  <w14:solidFill>
                    <w14:schemeClr w14:val="tx1"/>
                  </w14:solidFill>
                </w14:textFill>
              </w:rPr>
              <w:t>环境空气质量现状评价</w:t>
            </w:r>
            <w:r>
              <w:rPr>
                <w:rFonts w:hint="default" w:ascii="Times New Roman" w:hAnsi="Times New Roman" w:eastAsia="宋体" w:cs="Times New Roman"/>
                <w:color w:val="auto"/>
                <w:kern w:val="0"/>
                <w:sz w:val="24"/>
                <w:szCs w:val="24"/>
                <w:highlight w:val="none"/>
                <w:lang w:val="zh-CN"/>
              </w:rPr>
              <w:t>引用云南佳测环境检测科技有限公司</w:t>
            </w:r>
            <w:r>
              <w:rPr>
                <w:rFonts w:hint="default" w:ascii="Times New Roman" w:hAnsi="Times New Roman" w:eastAsia="宋体" w:cs="Times New Roman"/>
                <w:color w:val="auto"/>
                <w:sz w:val="24"/>
              </w:rPr>
              <w:t>于</w:t>
            </w:r>
            <w:r>
              <w:rPr>
                <w:rFonts w:hint="default" w:ascii="Times New Roman" w:hAnsi="Times New Roman" w:eastAsia="宋体" w:cs="Times New Roman"/>
                <w:color w:val="auto"/>
                <w:spacing w:val="0"/>
                <w:w w:val="100"/>
                <w:position w:val="0"/>
                <w:sz w:val="24"/>
              </w:rPr>
              <w:t>2021年7月26日～8月1日</w:t>
            </w:r>
            <w:r>
              <w:rPr>
                <w:rFonts w:hint="default" w:ascii="Times New Roman" w:hAnsi="Times New Roman" w:eastAsia="宋体" w:cs="Times New Roman"/>
                <w:color w:val="auto"/>
                <w:sz w:val="24"/>
              </w:rPr>
              <w:t>对</w:t>
            </w:r>
            <w:r>
              <w:rPr>
                <w:rFonts w:hint="default" w:ascii="Times New Roman" w:hAnsi="Times New Roman" w:eastAsia="宋体" w:cs="Times New Roman"/>
                <w:color w:val="auto"/>
                <w:kern w:val="2"/>
                <w:sz w:val="24"/>
                <w:szCs w:val="24"/>
                <w:highlight w:val="none"/>
                <w:lang w:val="zh-CN"/>
              </w:rPr>
              <w:t>《</w:t>
            </w:r>
            <w:r>
              <w:rPr>
                <w:rFonts w:hint="default" w:ascii="Times New Roman" w:hAnsi="Times New Roman" w:eastAsia="宋体" w:cs="Times New Roman"/>
                <w:color w:val="auto"/>
                <w:spacing w:val="0"/>
                <w:w w:val="100"/>
                <w:position w:val="0"/>
                <w:sz w:val="24"/>
              </w:rPr>
              <w:t>云南伟路管道有限公司塑料管道生产线建设项目</w:t>
            </w:r>
            <w:r>
              <w:rPr>
                <w:rFonts w:hint="default" w:ascii="Times New Roman" w:hAnsi="Times New Roman" w:eastAsia="宋体" w:cs="Times New Roman"/>
                <w:color w:val="auto"/>
                <w:kern w:val="2"/>
                <w:sz w:val="24"/>
                <w:szCs w:val="24"/>
                <w:highlight w:val="none"/>
                <w:lang w:val="zh-CN" w:eastAsia="zh-CN"/>
              </w:rPr>
              <w:t>》</w:t>
            </w:r>
            <w:r>
              <w:rPr>
                <w:rFonts w:hint="default" w:ascii="Times New Roman" w:hAnsi="Times New Roman" w:eastAsia="宋体" w:cs="Times New Roman"/>
                <w:color w:val="auto"/>
                <w:kern w:val="2"/>
                <w:sz w:val="24"/>
                <w:szCs w:val="24"/>
                <w:lang w:val="en-US" w:eastAsia="zh-CN"/>
              </w:rPr>
              <w:t>的</w:t>
            </w:r>
            <w:r>
              <w:rPr>
                <w:rFonts w:hint="default" w:ascii="Times New Roman" w:hAnsi="Times New Roman" w:eastAsia="宋体" w:cs="Times New Roman"/>
                <w:color w:val="auto"/>
                <w:kern w:val="0"/>
                <w:sz w:val="24"/>
                <w:szCs w:val="24"/>
                <w:highlight w:val="none"/>
                <w:lang w:val="zh-CN" w:eastAsia="zh-CN"/>
              </w:rPr>
              <w:t>空气质量现状监测数据</w:t>
            </w:r>
            <w:r>
              <w:rPr>
                <w:rFonts w:hint="eastAsia" w:ascii="Times New Roman" w:hAnsi="Times New Roman" w:eastAsia="宋体" w:cs="Times New Roman"/>
                <w:color w:val="auto"/>
                <w:kern w:val="0"/>
                <w:sz w:val="24"/>
                <w:szCs w:val="24"/>
                <w:highlight w:val="none"/>
                <w:lang w:val="zh-CN" w:eastAsia="zh-CN"/>
              </w:rPr>
              <w:t>。</w:t>
            </w:r>
            <w:r>
              <w:rPr>
                <w:rFonts w:hint="default" w:ascii="Times New Roman" w:hAnsi="Times New Roman" w:eastAsia="宋体" w:cs="Times New Roman"/>
                <w:color w:val="auto"/>
                <w:sz w:val="24"/>
                <w:szCs w:val="24"/>
                <w:lang w:val="en-US" w:eastAsia="zh-CN"/>
              </w:rPr>
              <w:t>云南伟路管道有限公司塑料管道生产线建设项目位</w:t>
            </w:r>
            <w:r>
              <w:rPr>
                <w:rFonts w:hint="default" w:ascii="Times New Roman" w:hAnsi="Times New Roman" w:eastAsia="宋体" w:cs="Times New Roman"/>
                <w:color w:val="auto"/>
                <w:sz w:val="24"/>
                <w:szCs w:val="24"/>
                <w:highlight w:val="none"/>
                <w:lang w:val="en-US" w:eastAsia="zh-CN"/>
              </w:rPr>
              <w:t>于</w:t>
            </w:r>
            <w:r>
              <w:rPr>
                <w:rFonts w:hint="eastAsia"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lang w:val="en-US" w:eastAsia="zh-CN"/>
              </w:rPr>
              <w:t>项目区</w:t>
            </w:r>
            <w:r>
              <w:rPr>
                <w:rFonts w:hint="eastAsia" w:cs="Times New Roman"/>
                <w:color w:val="auto"/>
                <w:sz w:val="24"/>
                <w:szCs w:val="24"/>
                <w:highlight w:val="none"/>
                <w:lang w:val="en-US" w:eastAsia="zh-CN"/>
              </w:rPr>
              <w:t>北</w:t>
            </w:r>
            <w:r>
              <w:rPr>
                <w:rFonts w:hint="default" w:ascii="Times New Roman" w:hAnsi="Times New Roman" w:eastAsia="宋体" w:cs="Times New Roman"/>
                <w:color w:val="auto"/>
                <w:sz w:val="24"/>
                <w:szCs w:val="24"/>
                <w:highlight w:val="none"/>
                <w:lang w:val="en-US" w:eastAsia="zh-CN"/>
              </w:rPr>
              <w:t>侧</w:t>
            </w:r>
            <w:r>
              <w:rPr>
                <w:rFonts w:hint="eastAsia" w:cs="Times New Roman"/>
                <w:color w:val="auto"/>
                <w:sz w:val="24"/>
                <w:szCs w:val="24"/>
                <w:highlight w:val="none"/>
                <w:lang w:val="en-US" w:eastAsia="zh-CN"/>
              </w:rPr>
              <w:t>45</w:t>
            </w:r>
            <w:r>
              <w:rPr>
                <w:rFonts w:hint="eastAsia"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lang w:val="en-US" w:eastAsia="zh-CN"/>
              </w:rPr>
              <w:t>m，引用监测点为</w:t>
            </w:r>
            <w:r>
              <w:rPr>
                <w:rFonts w:hint="eastAsia" w:ascii="Times New Roman" w:hAnsi="Times New Roman" w:eastAsia="宋体" w:cs="Times New Roman"/>
                <w:color w:val="auto"/>
                <w:sz w:val="24"/>
                <w:szCs w:val="24"/>
                <w:highlight w:val="none"/>
                <w:lang w:val="en-US" w:eastAsia="zh-CN"/>
              </w:rPr>
              <w:t>其</w:t>
            </w:r>
            <w:r>
              <w:rPr>
                <w:rFonts w:hint="default" w:ascii="Times New Roman" w:hAnsi="Times New Roman" w:eastAsia="宋体" w:cs="Times New Roman"/>
                <w:color w:val="auto"/>
                <w:sz w:val="24"/>
                <w:szCs w:val="24"/>
                <w:highlight w:val="none"/>
                <w:lang w:val="en-US" w:eastAsia="zh-CN"/>
              </w:rPr>
              <w:t>项目厂址内</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与</w:t>
            </w:r>
            <w:r>
              <w:rPr>
                <w:rFonts w:hint="eastAsia"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lang w:val="en-US" w:eastAsia="zh-CN"/>
              </w:rPr>
              <w:t>项目相距约</w:t>
            </w:r>
            <w:r>
              <w:rPr>
                <w:rFonts w:hint="eastAsia" w:cs="Times New Roman"/>
                <w:color w:val="auto"/>
                <w:sz w:val="24"/>
                <w:szCs w:val="24"/>
                <w:highlight w:val="none"/>
                <w:lang w:val="en-US" w:eastAsia="zh-CN"/>
              </w:rPr>
              <w:t>48</w:t>
            </w:r>
            <w:r>
              <w:rPr>
                <w:rFonts w:hint="eastAsia"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b w:val="0"/>
                <w:bCs w:val="0"/>
                <w:color w:val="auto"/>
                <w:sz w:val="24"/>
                <w:szCs w:val="24"/>
                <w:highlight w:val="none"/>
                <w:lang w:val="en-US" w:eastAsia="zh-CN"/>
              </w:rPr>
              <w:t>项目</w:t>
            </w:r>
            <w:r>
              <w:rPr>
                <w:rFonts w:hint="eastAsia" w:cs="Times New Roman"/>
                <w:b w:val="0"/>
                <w:bCs w:val="0"/>
                <w:color w:val="auto"/>
                <w:sz w:val="24"/>
                <w:szCs w:val="24"/>
                <w:highlight w:val="none"/>
                <w:lang w:val="en-US" w:eastAsia="zh-CN"/>
              </w:rPr>
              <w:t>环境空气</w:t>
            </w:r>
            <w:r>
              <w:rPr>
                <w:rFonts w:hint="default" w:ascii="Times New Roman" w:hAnsi="Times New Roman" w:eastAsia="宋体" w:cs="Times New Roman"/>
                <w:b w:val="0"/>
                <w:bCs w:val="0"/>
                <w:color w:val="auto"/>
                <w:sz w:val="24"/>
                <w:szCs w:val="24"/>
                <w:highlight w:val="none"/>
                <w:lang w:val="en-US" w:eastAsia="zh-CN"/>
              </w:rPr>
              <w:t>引用的现状监测点</w:t>
            </w:r>
            <w:r>
              <w:rPr>
                <w:rFonts w:hint="default" w:ascii="Times New Roman" w:hAnsi="Times New Roman" w:eastAsia="宋体" w:cs="Times New Roman"/>
                <w:b w:val="0"/>
                <w:color w:val="auto"/>
                <w:sz w:val="24"/>
                <w:szCs w:val="24"/>
                <w:highlight w:val="none"/>
                <w:lang w:val="zh-CN"/>
              </w:rPr>
              <w:t>具备类比条件，数据在技术导则要求的“近三年”时限内，属于有效数据，</w:t>
            </w:r>
            <w:r>
              <w:rPr>
                <w:rFonts w:hint="default" w:ascii="Times New Roman" w:hAnsi="Times New Roman" w:eastAsia="宋体" w:cs="Times New Roman"/>
                <w:b w:val="0"/>
                <w:bCs w:val="0"/>
                <w:color w:val="auto"/>
                <w:sz w:val="24"/>
                <w:szCs w:val="24"/>
                <w:highlight w:val="none"/>
                <w:lang w:val="zh-CN"/>
              </w:rPr>
              <w:t>故本项目</w:t>
            </w:r>
            <w:r>
              <w:rPr>
                <w:rFonts w:hint="eastAsia" w:cs="Times New Roman"/>
                <w:b w:val="0"/>
                <w:bCs w:val="0"/>
                <w:color w:val="auto"/>
                <w:sz w:val="24"/>
                <w:szCs w:val="24"/>
                <w:highlight w:val="none"/>
                <w:lang w:val="en-US" w:eastAsia="zh-CN"/>
              </w:rPr>
              <w:t>环境</w:t>
            </w:r>
            <w:r>
              <w:rPr>
                <w:rFonts w:hint="default" w:ascii="Times New Roman" w:hAnsi="Times New Roman" w:eastAsia="宋体" w:cs="Times New Roman"/>
                <w:b w:val="0"/>
                <w:bCs w:val="0"/>
                <w:color w:val="auto"/>
                <w:sz w:val="24"/>
                <w:szCs w:val="24"/>
                <w:highlight w:val="none"/>
                <w:lang w:val="zh-CN"/>
              </w:rPr>
              <w:t>空气质量现状评价引用</w:t>
            </w:r>
            <w:r>
              <w:rPr>
                <w:rFonts w:hint="default" w:ascii="Times New Roman" w:hAnsi="Times New Roman" w:eastAsia="宋体" w:cs="Times New Roman"/>
                <w:b w:val="0"/>
                <w:bCs w:val="0"/>
                <w:color w:val="auto"/>
                <w:sz w:val="24"/>
                <w:szCs w:val="24"/>
                <w:lang w:val="en-US" w:eastAsia="zh-CN"/>
              </w:rPr>
              <w:t>的数据具有时效性和代表性</w:t>
            </w:r>
            <w:r>
              <w:rPr>
                <w:rFonts w:hint="eastAsia" w:ascii="Times New Roman" w:hAnsi="Times New Roman" w:eastAsia="宋体" w:cs="Times New Roman"/>
                <w:b w:val="0"/>
                <w:bCs w:val="0"/>
                <w:color w:val="auto"/>
                <w:sz w:val="24"/>
                <w:szCs w:val="24"/>
                <w:lang w:val="en-US" w:eastAsia="zh-CN"/>
              </w:rPr>
              <w:t>。</w:t>
            </w:r>
          </w:p>
          <w:p>
            <w:pPr>
              <w:pStyle w:val="89"/>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rPr>
            </w:pPr>
            <w:r>
              <w:rPr>
                <w:rFonts w:hint="eastAsia" w:cs="Times New Roman"/>
                <w:b w:val="0"/>
                <w:bCs w:val="0"/>
                <w:color w:val="auto"/>
                <w:sz w:val="24"/>
                <w:szCs w:val="24"/>
                <w:highlight w:val="none"/>
                <w:lang w:val="en-US" w:eastAsia="zh-CN"/>
              </w:rPr>
              <w:t>项目</w:t>
            </w:r>
            <w:r>
              <w:rPr>
                <w:rFonts w:hint="default" w:ascii="Times New Roman" w:hAnsi="Times New Roman" w:eastAsia="宋体" w:cs="Times New Roman"/>
                <w:color w:val="auto"/>
                <w:szCs w:val="18"/>
              </w:rPr>
              <w:t>环境</w:t>
            </w:r>
            <w:r>
              <w:rPr>
                <w:rFonts w:hint="eastAsia" w:cs="Times New Roman"/>
                <w:color w:val="auto"/>
                <w:szCs w:val="18"/>
                <w:lang w:val="en-US" w:eastAsia="zh-CN"/>
              </w:rPr>
              <w:t>空气</w:t>
            </w:r>
            <w:r>
              <w:rPr>
                <w:rFonts w:hint="default" w:ascii="Times New Roman" w:hAnsi="Times New Roman" w:eastAsia="宋体" w:cs="Times New Roman"/>
                <w:color w:val="auto"/>
                <w:szCs w:val="18"/>
              </w:rPr>
              <w:t>质量现状</w:t>
            </w:r>
            <w:r>
              <w:rPr>
                <w:rFonts w:hint="default" w:ascii="Times New Roman" w:hAnsi="Times New Roman" w:eastAsia="宋体" w:cs="Times New Roman"/>
                <w:color w:val="auto"/>
                <w:szCs w:val="18"/>
                <w:lang w:val="en-US" w:eastAsia="zh-CN"/>
              </w:rPr>
              <w:t>引用</w:t>
            </w:r>
            <w:r>
              <w:rPr>
                <w:rFonts w:hint="default" w:ascii="Times New Roman" w:hAnsi="Times New Roman" w:eastAsia="宋体" w:cs="Times New Roman"/>
                <w:color w:val="auto"/>
                <w:szCs w:val="18"/>
              </w:rPr>
              <w:t>监测结果见表</w:t>
            </w:r>
            <w:r>
              <w:rPr>
                <w:rFonts w:hint="default" w:ascii="Times New Roman" w:hAnsi="Times New Roman" w:eastAsia="宋体" w:cs="Times New Roman"/>
                <w:color w:val="auto"/>
                <w:szCs w:val="18"/>
                <w:lang w:val="en-US" w:eastAsia="zh-CN"/>
              </w:rPr>
              <w:t>3-</w:t>
            </w:r>
            <w:r>
              <w:rPr>
                <w:rFonts w:hint="eastAsia" w:cs="Times New Roman"/>
                <w:color w:val="auto"/>
                <w:szCs w:val="18"/>
                <w:lang w:val="en-US" w:eastAsia="zh-CN"/>
              </w:rPr>
              <w:t>1</w:t>
            </w:r>
            <w:r>
              <w:rPr>
                <w:rFonts w:hint="default" w:ascii="Times New Roman" w:hAnsi="Times New Roman" w:eastAsia="宋体" w:cs="Times New Roman"/>
                <w:color w:val="auto"/>
                <w:szCs w:val="18"/>
              </w:rPr>
              <w:t>。</w:t>
            </w:r>
          </w:p>
          <w:p>
            <w:pPr>
              <w:pStyle w:val="14"/>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bCs/>
                <w:color w:val="auto"/>
                <w:sz w:val="21"/>
                <w:szCs w:val="21"/>
                <w:lang w:val="zh-CN"/>
              </w:rPr>
            </w:pPr>
          </w:p>
          <w:p>
            <w:pPr>
              <w:pStyle w:val="14"/>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bCs/>
                <w:color w:val="auto"/>
                <w:sz w:val="21"/>
                <w:szCs w:val="21"/>
                <w:lang w:val="zh-CN"/>
              </w:rPr>
            </w:pPr>
          </w:p>
          <w:p>
            <w:pPr>
              <w:pStyle w:val="14"/>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bCs/>
                <w:color w:val="auto"/>
                <w:sz w:val="21"/>
                <w:szCs w:val="21"/>
                <w:lang w:val="zh-CN"/>
              </w:rPr>
            </w:pPr>
          </w:p>
          <w:p>
            <w:pPr>
              <w:pStyle w:val="14"/>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bCs/>
                <w:color w:val="auto"/>
                <w:sz w:val="21"/>
                <w:szCs w:val="21"/>
                <w:lang w:val="zh-CN"/>
              </w:rPr>
            </w:pPr>
          </w:p>
          <w:p>
            <w:pPr>
              <w:pStyle w:val="14"/>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bCs/>
                <w:color w:val="auto"/>
                <w:sz w:val="21"/>
                <w:szCs w:val="21"/>
                <w:lang w:val="zh-CN"/>
              </w:rPr>
            </w:pPr>
          </w:p>
          <w:p>
            <w:pPr>
              <w:pStyle w:val="14"/>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bCs/>
                <w:color w:val="auto"/>
                <w:sz w:val="21"/>
                <w:szCs w:val="21"/>
                <w:lang w:val="zh-CN"/>
              </w:rPr>
            </w:pPr>
          </w:p>
          <w:p>
            <w:pPr>
              <w:pStyle w:val="14"/>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bCs/>
                <w:color w:val="auto"/>
                <w:sz w:val="21"/>
                <w:szCs w:val="21"/>
                <w:lang w:val="zh-CN"/>
              </w:rPr>
            </w:pPr>
          </w:p>
          <w:p>
            <w:pPr>
              <w:pStyle w:val="14"/>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bCs/>
                <w:color w:val="auto"/>
                <w:sz w:val="21"/>
                <w:szCs w:val="21"/>
                <w:lang w:val="zh-CN"/>
              </w:rPr>
            </w:pPr>
          </w:p>
          <w:p>
            <w:pPr>
              <w:pStyle w:val="14"/>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bCs/>
                <w:color w:val="auto"/>
                <w:sz w:val="21"/>
                <w:szCs w:val="21"/>
                <w:lang w:val="zh-CN"/>
              </w:rPr>
            </w:pPr>
          </w:p>
          <w:p>
            <w:pPr>
              <w:pStyle w:val="14"/>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bCs/>
                <w:color w:val="auto"/>
                <w:sz w:val="21"/>
                <w:szCs w:val="21"/>
                <w:lang w:val="zh-CN"/>
              </w:rPr>
            </w:pPr>
          </w:p>
          <w:p>
            <w:pPr>
              <w:pStyle w:val="14"/>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bCs/>
                <w:color w:val="auto"/>
                <w:sz w:val="21"/>
                <w:szCs w:val="21"/>
                <w:lang w:val="zh-CN"/>
              </w:rPr>
            </w:pPr>
          </w:p>
          <w:p>
            <w:pPr>
              <w:pStyle w:val="14"/>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bCs/>
                <w:color w:val="auto"/>
                <w:sz w:val="21"/>
                <w:szCs w:val="21"/>
                <w:lang w:val="zh-CN"/>
              </w:rPr>
            </w:pPr>
          </w:p>
          <w:p>
            <w:pPr>
              <w:pStyle w:val="14"/>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bCs/>
                <w:color w:val="auto"/>
                <w:sz w:val="21"/>
                <w:szCs w:val="21"/>
                <w:vertAlign w:val="superscript"/>
              </w:rPr>
            </w:pPr>
            <w:r>
              <w:rPr>
                <w:rFonts w:hint="default" w:ascii="Times New Roman" w:hAnsi="Times New Roman" w:eastAsia="宋体" w:cs="Times New Roman"/>
                <w:b/>
                <w:bCs/>
                <w:color w:val="auto"/>
                <w:sz w:val="21"/>
                <w:szCs w:val="21"/>
                <w:lang w:val="zh-CN"/>
              </w:rPr>
              <w:t>表</w:t>
            </w:r>
            <w:r>
              <w:rPr>
                <w:rFonts w:hint="default" w:ascii="Times New Roman" w:hAnsi="Times New Roman" w:eastAsia="宋体" w:cs="Times New Roman"/>
                <w:b/>
                <w:bCs/>
                <w:color w:val="auto"/>
                <w:sz w:val="21"/>
                <w:szCs w:val="21"/>
                <w:lang w:val="en-US" w:eastAsia="zh-CN"/>
              </w:rPr>
              <w:t>3-</w:t>
            </w:r>
            <w:r>
              <w:rPr>
                <w:rFonts w:hint="eastAsia" w:cs="Times New Roman"/>
                <w:b/>
                <w:bCs/>
                <w:color w:val="auto"/>
                <w:sz w:val="21"/>
                <w:szCs w:val="21"/>
                <w:lang w:val="en-US" w:eastAsia="zh-CN"/>
              </w:rPr>
              <w:t>1</w:t>
            </w:r>
            <w:r>
              <w:rPr>
                <w:rFonts w:hint="default" w:ascii="Times New Roman" w:hAnsi="Times New Roman" w:eastAsia="宋体" w:cs="Times New Roman"/>
                <w:b/>
                <w:bCs/>
                <w:color w:val="auto"/>
                <w:sz w:val="21"/>
                <w:szCs w:val="21"/>
              </w:rPr>
              <w:t xml:space="preserve"> 云南伟路管道有限公司塑料管道生产线建设项目厂址内</w:t>
            </w:r>
            <w:r>
              <w:rPr>
                <w:rFonts w:hint="eastAsia" w:cs="Times New Roman"/>
                <w:b/>
                <w:bCs/>
                <w:color w:val="auto"/>
                <w:sz w:val="21"/>
                <w:szCs w:val="21"/>
                <w:lang w:val="en-US" w:eastAsia="zh-CN"/>
              </w:rPr>
              <w:t>环境空气</w:t>
            </w:r>
            <w:r>
              <w:rPr>
                <w:rFonts w:hint="eastAsia" w:ascii="Times New Roman" w:hAnsi="Times New Roman" w:eastAsia="宋体" w:cs="Times New Roman"/>
                <w:b/>
                <w:bCs/>
                <w:color w:val="auto"/>
                <w:szCs w:val="21"/>
                <w:lang w:val="en-US" w:eastAsia="zh-CN"/>
              </w:rPr>
              <w:t>现状检测</w:t>
            </w:r>
            <w:r>
              <w:rPr>
                <w:rFonts w:hint="default" w:ascii="Times New Roman" w:hAnsi="Times New Roman" w:eastAsia="宋体" w:cs="Times New Roman"/>
                <w:b/>
                <w:bCs/>
                <w:color w:val="auto"/>
                <w:sz w:val="21"/>
                <w:szCs w:val="21"/>
              </w:rPr>
              <w:t>结果 单位：</w:t>
            </w:r>
            <w:r>
              <w:rPr>
                <w:rFonts w:hint="eastAsia" w:cs="Times New Roman"/>
                <w:b/>
                <w:bCs/>
                <w:color w:val="auto"/>
                <w:sz w:val="21"/>
                <w:szCs w:val="21"/>
                <w:lang w:val="en-US" w:eastAsia="zh-CN"/>
              </w:rPr>
              <w:t>m</w:t>
            </w:r>
            <w:r>
              <w:rPr>
                <w:rFonts w:hint="default" w:ascii="Times New Roman" w:hAnsi="Times New Roman" w:eastAsia="宋体" w:cs="Times New Roman"/>
                <w:b/>
                <w:bCs/>
                <w:color w:val="auto"/>
                <w:sz w:val="21"/>
                <w:szCs w:val="21"/>
              </w:rPr>
              <w:t>g/m</w:t>
            </w:r>
            <w:r>
              <w:rPr>
                <w:rFonts w:hint="default" w:ascii="Times New Roman" w:hAnsi="Times New Roman" w:eastAsia="宋体" w:cs="Times New Roman"/>
                <w:b/>
                <w:bCs/>
                <w:color w:val="auto"/>
                <w:sz w:val="21"/>
                <w:szCs w:val="21"/>
                <w:vertAlign w:val="superscript"/>
              </w:rPr>
              <w:t>3</w:t>
            </w:r>
          </w:p>
          <w:tbl>
            <w:tblPr>
              <w:tblStyle w:val="28"/>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611"/>
              <w:gridCol w:w="1662"/>
              <w:gridCol w:w="1819"/>
              <w:gridCol w:w="2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1094"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b/>
                      <w:bCs/>
                      <w:color w:val="auto"/>
                      <w:szCs w:val="21"/>
                    </w:rPr>
                  </w:pPr>
                  <w:r>
                    <w:rPr>
                      <w:rFonts w:hint="default"/>
                      <w:b/>
                      <w:bCs/>
                      <w:color w:val="auto"/>
                      <w:szCs w:val="21"/>
                    </w:rPr>
                    <w:t>检测点位</w:t>
                  </w:r>
                </w:p>
              </w:tc>
              <w:tc>
                <w:tcPr>
                  <w:tcW w:w="1611"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b/>
                      <w:bCs/>
                      <w:color w:val="auto"/>
                      <w:szCs w:val="21"/>
                    </w:rPr>
                  </w:pPr>
                  <w:r>
                    <w:rPr>
                      <w:rFonts w:hint="default"/>
                      <w:b/>
                      <w:bCs/>
                      <w:color w:val="auto"/>
                      <w:szCs w:val="21"/>
                    </w:rPr>
                    <w:t>采样日期</w:t>
                  </w:r>
                </w:p>
              </w:tc>
              <w:tc>
                <w:tcPr>
                  <w:tcW w:w="1662"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b/>
                      <w:bCs/>
                      <w:color w:val="auto"/>
                      <w:szCs w:val="21"/>
                    </w:rPr>
                  </w:pPr>
                  <w:r>
                    <w:rPr>
                      <w:rFonts w:hint="default"/>
                      <w:b/>
                      <w:bCs/>
                      <w:color w:val="auto"/>
                      <w:szCs w:val="21"/>
                    </w:rPr>
                    <w:t>样品编号</w:t>
                  </w:r>
                </w:p>
              </w:tc>
              <w:tc>
                <w:tcPr>
                  <w:tcW w:w="1819"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b/>
                      <w:bCs/>
                      <w:color w:val="auto"/>
                      <w:szCs w:val="21"/>
                    </w:rPr>
                  </w:pPr>
                  <w:r>
                    <w:rPr>
                      <w:rFonts w:hint="default"/>
                      <w:b/>
                      <w:bCs/>
                      <w:color w:val="auto"/>
                      <w:szCs w:val="21"/>
                    </w:rPr>
                    <w:t>TSP（日均值）</w:t>
                  </w:r>
                </w:p>
              </w:tc>
              <w:tc>
                <w:tcPr>
                  <w:tcW w:w="2654"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b/>
                      <w:bCs/>
                      <w:color w:val="auto"/>
                      <w:szCs w:val="21"/>
                    </w:rPr>
                  </w:pPr>
                  <w:r>
                    <w:rPr>
                      <w:rFonts w:hint="default"/>
                      <w:b/>
                      <w:bCs/>
                      <w:color w:val="auto"/>
                      <w:szCs w:val="21"/>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4" w:type="dxa"/>
                  <w:vMerge w:val="restart"/>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eastAsia" w:eastAsia="宋体"/>
                      <w:color w:val="auto"/>
                      <w:szCs w:val="21"/>
                      <w:lang w:val="en-US" w:eastAsia="zh-CN"/>
                    </w:rPr>
                    <w:t>云南伟路管道有限公司塑料管道生产线建设项目厂址</w:t>
                  </w:r>
                  <w:r>
                    <w:rPr>
                      <w:rFonts w:hint="default" w:eastAsia="宋体"/>
                      <w:color w:val="auto"/>
                      <w:szCs w:val="21"/>
                    </w:rPr>
                    <w:t>内</w:t>
                  </w:r>
                </w:p>
              </w:tc>
              <w:tc>
                <w:tcPr>
                  <w:tcW w:w="1611" w:type="dxa"/>
                  <w:vMerge w:val="restart"/>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2021-0</w:t>
                  </w:r>
                  <w:r>
                    <w:rPr>
                      <w:rFonts w:hint="eastAsia" w:eastAsia="宋体"/>
                      <w:color w:val="auto"/>
                      <w:szCs w:val="21"/>
                    </w:rPr>
                    <w:t>7</w:t>
                  </w:r>
                  <w:r>
                    <w:rPr>
                      <w:rFonts w:hint="default" w:eastAsia="宋体"/>
                      <w:color w:val="auto"/>
                      <w:szCs w:val="21"/>
                    </w:rPr>
                    <w:t>-2</w:t>
                  </w:r>
                  <w:r>
                    <w:rPr>
                      <w:rFonts w:hint="eastAsia" w:eastAsia="宋体"/>
                      <w:color w:val="auto"/>
                      <w:szCs w:val="21"/>
                    </w:rPr>
                    <w:t>6</w:t>
                  </w:r>
                </w:p>
              </w:tc>
              <w:tc>
                <w:tcPr>
                  <w:tcW w:w="1662"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HQ1-1-1</w:t>
                  </w:r>
                </w:p>
              </w:tc>
              <w:tc>
                <w:tcPr>
                  <w:tcW w:w="1819"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0.</w:t>
                  </w:r>
                  <w:r>
                    <w:rPr>
                      <w:rFonts w:hint="eastAsia" w:eastAsia="宋体"/>
                      <w:color w:val="auto"/>
                      <w:szCs w:val="21"/>
                    </w:rPr>
                    <w:t>101</w:t>
                  </w:r>
                </w:p>
              </w:tc>
              <w:tc>
                <w:tcPr>
                  <w:tcW w:w="2654"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eastAsia" w:eastAsia="宋体"/>
                      <w:color w:val="auto"/>
                      <w:szCs w:val="21"/>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4"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p>
              </w:tc>
              <w:tc>
                <w:tcPr>
                  <w:tcW w:w="1611"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p>
              </w:tc>
              <w:tc>
                <w:tcPr>
                  <w:tcW w:w="1662"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HQ1-1-2</w:t>
                  </w:r>
                </w:p>
              </w:tc>
              <w:tc>
                <w:tcPr>
                  <w:tcW w:w="1819" w:type="dxa"/>
                  <w:vMerge w:val="restart"/>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w:t>
                  </w:r>
                </w:p>
              </w:tc>
              <w:tc>
                <w:tcPr>
                  <w:tcW w:w="2654"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eastAsia" w:eastAsia="宋体"/>
                      <w:color w:val="auto"/>
                      <w:szCs w:val="21"/>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4"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p>
              </w:tc>
              <w:tc>
                <w:tcPr>
                  <w:tcW w:w="1611"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p>
              </w:tc>
              <w:tc>
                <w:tcPr>
                  <w:tcW w:w="1662"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HQ1-1-3</w:t>
                  </w:r>
                </w:p>
              </w:tc>
              <w:tc>
                <w:tcPr>
                  <w:tcW w:w="1819"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p>
              </w:tc>
              <w:tc>
                <w:tcPr>
                  <w:tcW w:w="2654"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&lt;</w:t>
                  </w:r>
                  <w:r>
                    <w:rPr>
                      <w:rFonts w:hint="eastAsia" w:eastAsia="宋体"/>
                      <w:color w:val="auto"/>
                      <w:szCs w:val="21"/>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4"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p>
              </w:tc>
              <w:tc>
                <w:tcPr>
                  <w:tcW w:w="1611"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p>
              </w:tc>
              <w:tc>
                <w:tcPr>
                  <w:tcW w:w="1662"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HQ1-1-4</w:t>
                  </w:r>
                </w:p>
              </w:tc>
              <w:tc>
                <w:tcPr>
                  <w:tcW w:w="1819"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p>
              </w:tc>
              <w:tc>
                <w:tcPr>
                  <w:tcW w:w="2654"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&lt;</w:t>
                  </w:r>
                  <w:r>
                    <w:rPr>
                      <w:rFonts w:hint="eastAsia" w:eastAsia="宋体"/>
                      <w:color w:val="auto"/>
                      <w:szCs w:val="21"/>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1094"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p>
              </w:tc>
              <w:tc>
                <w:tcPr>
                  <w:tcW w:w="1611" w:type="dxa"/>
                  <w:vMerge w:val="restart"/>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2021-0</w:t>
                  </w:r>
                  <w:r>
                    <w:rPr>
                      <w:rFonts w:hint="eastAsia" w:eastAsia="宋体"/>
                      <w:color w:val="auto"/>
                      <w:szCs w:val="21"/>
                    </w:rPr>
                    <w:t>7</w:t>
                  </w:r>
                  <w:r>
                    <w:rPr>
                      <w:rFonts w:hint="default" w:eastAsia="宋体"/>
                      <w:color w:val="auto"/>
                      <w:szCs w:val="21"/>
                    </w:rPr>
                    <w:t>-2</w:t>
                  </w:r>
                  <w:r>
                    <w:rPr>
                      <w:rFonts w:hint="eastAsia" w:eastAsia="宋体"/>
                      <w:color w:val="auto"/>
                      <w:szCs w:val="21"/>
                    </w:rPr>
                    <w:t>7</w:t>
                  </w:r>
                </w:p>
              </w:tc>
              <w:tc>
                <w:tcPr>
                  <w:tcW w:w="1662"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HQ1-2-1</w:t>
                  </w:r>
                </w:p>
              </w:tc>
              <w:tc>
                <w:tcPr>
                  <w:tcW w:w="1819"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0.1</w:t>
                  </w:r>
                  <w:r>
                    <w:rPr>
                      <w:rFonts w:hint="eastAsia" w:eastAsia="宋体"/>
                      <w:color w:val="auto"/>
                      <w:szCs w:val="21"/>
                    </w:rPr>
                    <w:t>14</w:t>
                  </w:r>
                </w:p>
              </w:tc>
              <w:tc>
                <w:tcPr>
                  <w:tcW w:w="2654"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&lt;</w:t>
                  </w:r>
                  <w:r>
                    <w:rPr>
                      <w:rFonts w:hint="eastAsia" w:eastAsia="宋体"/>
                      <w:color w:val="auto"/>
                      <w:szCs w:val="21"/>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1094"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p>
              </w:tc>
              <w:tc>
                <w:tcPr>
                  <w:tcW w:w="1611"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p>
              </w:tc>
              <w:tc>
                <w:tcPr>
                  <w:tcW w:w="1662"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HQ1-2-2</w:t>
                  </w:r>
                </w:p>
              </w:tc>
              <w:tc>
                <w:tcPr>
                  <w:tcW w:w="1819" w:type="dxa"/>
                  <w:vMerge w:val="restart"/>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w:t>
                  </w:r>
                </w:p>
              </w:tc>
              <w:tc>
                <w:tcPr>
                  <w:tcW w:w="2654"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&lt;</w:t>
                  </w:r>
                  <w:r>
                    <w:rPr>
                      <w:rFonts w:hint="eastAsia" w:eastAsia="宋体"/>
                      <w:color w:val="auto"/>
                      <w:szCs w:val="21"/>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1094"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p>
              </w:tc>
              <w:tc>
                <w:tcPr>
                  <w:tcW w:w="1611"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p>
              </w:tc>
              <w:tc>
                <w:tcPr>
                  <w:tcW w:w="1662"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HQ1-2-3</w:t>
                  </w:r>
                </w:p>
              </w:tc>
              <w:tc>
                <w:tcPr>
                  <w:tcW w:w="1819"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p>
              </w:tc>
              <w:tc>
                <w:tcPr>
                  <w:tcW w:w="2654"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&lt;</w:t>
                  </w:r>
                  <w:r>
                    <w:rPr>
                      <w:rFonts w:hint="eastAsia" w:eastAsia="宋体"/>
                      <w:color w:val="auto"/>
                      <w:szCs w:val="21"/>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1094"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p>
              </w:tc>
              <w:tc>
                <w:tcPr>
                  <w:tcW w:w="1611"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p>
              </w:tc>
              <w:tc>
                <w:tcPr>
                  <w:tcW w:w="1662"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HQ1-2-4</w:t>
                  </w:r>
                </w:p>
              </w:tc>
              <w:tc>
                <w:tcPr>
                  <w:tcW w:w="1819"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p>
              </w:tc>
              <w:tc>
                <w:tcPr>
                  <w:tcW w:w="2654"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eastAsia" w:eastAsia="宋体"/>
                      <w:color w:val="auto"/>
                      <w:szCs w:val="21"/>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1094"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p>
              </w:tc>
              <w:tc>
                <w:tcPr>
                  <w:tcW w:w="1611" w:type="dxa"/>
                  <w:vMerge w:val="restart"/>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2021-0</w:t>
                  </w:r>
                  <w:r>
                    <w:rPr>
                      <w:rFonts w:hint="eastAsia" w:eastAsia="宋体"/>
                      <w:color w:val="auto"/>
                      <w:szCs w:val="21"/>
                    </w:rPr>
                    <w:t>7</w:t>
                  </w:r>
                  <w:r>
                    <w:rPr>
                      <w:rFonts w:hint="default" w:eastAsia="宋体"/>
                      <w:color w:val="auto"/>
                      <w:szCs w:val="21"/>
                    </w:rPr>
                    <w:t>-2</w:t>
                  </w:r>
                  <w:r>
                    <w:rPr>
                      <w:rFonts w:hint="eastAsia" w:eastAsia="宋体"/>
                      <w:color w:val="auto"/>
                      <w:szCs w:val="21"/>
                    </w:rPr>
                    <w:t>8</w:t>
                  </w:r>
                </w:p>
              </w:tc>
              <w:tc>
                <w:tcPr>
                  <w:tcW w:w="1662"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HQ1-3-1</w:t>
                  </w:r>
                </w:p>
              </w:tc>
              <w:tc>
                <w:tcPr>
                  <w:tcW w:w="1819"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0.</w:t>
                  </w:r>
                  <w:r>
                    <w:rPr>
                      <w:rFonts w:hint="eastAsia" w:eastAsia="宋体"/>
                      <w:color w:val="auto"/>
                      <w:szCs w:val="21"/>
                    </w:rPr>
                    <w:t>124</w:t>
                  </w:r>
                </w:p>
              </w:tc>
              <w:tc>
                <w:tcPr>
                  <w:tcW w:w="2654"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eastAsia" w:eastAsia="宋体"/>
                      <w:color w:val="auto"/>
                      <w:szCs w:val="21"/>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1094"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p>
              </w:tc>
              <w:tc>
                <w:tcPr>
                  <w:tcW w:w="1611"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p>
              </w:tc>
              <w:tc>
                <w:tcPr>
                  <w:tcW w:w="1662"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HQ1-3-2</w:t>
                  </w:r>
                </w:p>
              </w:tc>
              <w:tc>
                <w:tcPr>
                  <w:tcW w:w="1819" w:type="dxa"/>
                  <w:vMerge w:val="restart"/>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w:t>
                  </w:r>
                </w:p>
              </w:tc>
              <w:tc>
                <w:tcPr>
                  <w:tcW w:w="2654"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&lt;</w:t>
                  </w:r>
                  <w:r>
                    <w:rPr>
                      <w:rFonts w:hint="eastAsia" w:eastAsia="宋体"/>
                      <w:color w:val="auto"/>
                      <w:szCs w:val="21"/>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1094"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p>
              </w:tc>
              <w:tc>
                <w:tcPr>
                  <w:tcW w:w="1611"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p>
              </w:tc>
              <w:tc>
                <w:tcPr>
                  <w:tcW w:w="1662"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HQ1-3-3</w:t>
                  </w:r>
                </w:p>
              </w:tc>
              <w:tc>
                <w:tcPr>
                  <w:tcW w:w="1819"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p>
              </w:tc>
              <w:tc>
                <w:tcPr>
                  <w:tcW w:w="2654"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&lt;</w:t>
                  </w:r>
                  <w:r>
                    <w:rPr>
                      <w:rFonts w:hint="eastAsia" w:eastAsia="宋体"/>
                      <w:color w:val="auto"/>
                      <w:szCs w:val="21"/>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1094"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p>
              </w:tc>
              <w:tc>
                <w:tcPr>
                  <w:tcW w:w="1611"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p>
              </w:tc>
              <w:tc>
                <w:tcPr>
                  <w:tcW w:w="1662"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HQ1-3-4</w:t>
                  </w:r>
                </w:p>
              </w:tc>
              <w:tc>
                <w:tcPr>
                  <w:tcW w:w="1819"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p>
              </w:tc>
              <w:tc>
                <w:tcPr>
                  <w:tcW w:w="2654"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eastAsia" w:eastAsia="宋体"/>
                      <w:color w:val="auto"/>
                      <w:szCs w:val="21"/>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1094"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p>
              </w:tc>
              <w:tc>
                <w:tcPr>
                  <w:tcW w:w="1611" w:type="dxa"/>
                  <w:vMerge w:val="restart"/>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2021-0</w:t>
                  </w:r>
                  <w:r>
                    <w:rPr>
                      <w:rFonts w:hint="eastAsia" w:eastAsia="宋体"/>
                      <w:color w:val="auto"/>
                      <w:szCs w:val="21"/>
                    </w:rPr>
                    <w:t>7</w:t>
                  </w:r>
                  <w:r>
                    <w:rPr>
                      <w:rFonts w:hint="default" w:eastAsia="宋体"/>
                      <w:color w:val="auto"/>
                      <w:szCs w:val="21"/>
                    </w:rPr>
                    <w:t>-2</w:t>
                  </w:r>
                  <w:r>
                    <w:rPr>
                      <w:rFonts w:hint="eastAsia" w:eastAsia="宋体"/>
                      <w:color w:val="auto"/>
                      <w:szCs w:val="21"/>
                    </w:rPr>
                    <w:t>9</w:t>
                  </w:r>
                </w:p>
              </w:tc>
              <w:tc>
                <w:tcPr>
                  <w:tcW w:w="1662"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HQ1-4-1</w:t>
                  </w:r>
                </w:p>
              </w:tc>
              <w:tc>
                <w:tcPr>
                  <w:tcW w:w="1819"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0.</w:t>
                  </w:r>
                  <w:r>
                    <w:rPr>
                      <w:rFonts w:hint="eastAsia" w:eastAsia="宋体"/>
                      <w:color w:val="auto"/>
                      <w:szCs w:val="21"/>
                    </w:rPr>
                    <w:t>108</w:t>
                  </w:r>
                </w:p>
              </w:tc>
              <w:tc>
                <w:tcPr>
                  <w:tcW w:w="2654"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eastAsia" w:eastAsia="宋体"/>
                      <w:color w:val="auto"/>
                      <w:szCs w:val="21"/>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1094"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p>
              </w:tc>
              <w:tc>
                <w:tcPr>
                  <w:tcW w:w="1611"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p>
              </w:tc>
              <w:tc>
                <w:tcPr>
                  <w:tcW w:w="1662"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HQ1-4-2</w:t>
                  </w:r>
                </w:p>
              </w:tc>
              <w:tc>
                <w:tcPr>
                  <w:tcW w:w="1819" w:type="dxa"/>
                  <w:vMerge w:val="restart"/>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w:t>
                  </w:r>
                </w:p>
              </w:tc>
              <w:tc>
                <w:tcPr>
                  <w:tcW w:w="2654"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&lt;</w:t>
                  </w:r>
                  <w:r>
                    <w:rPr>
                      <w:rFonts w:hint="eastAsia" w:eastAsia="宋体"/>
                      <w:color w:val="auto"/>
                      <w:szCs w:val="21"/>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1094"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p>
              </w:tc>
              <w:tc>
                <w:tcPr>
                  <w:tcW w:w="1611"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p>
              </w:tc>
              <w:tc>
                <w:tcPr>
                  <w:tcW w:w="1662"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HQ1-4-3</w:t>
                  </w:r>
                </w:p>
              </w:tc>
              <w:tc>
                <w:tcPr>
                  <w:tcW w:w="1819"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p>
              </w:tc>
              <w:tc>
                <w:tcPr>
                  <w:tcW w:w="2654"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&lt;</w:t>
                  </w:r>
                  <w:r>
                    <w:rPr>
                      <w:rFonts w:hint="eastAsia" w:eastAsia="宋体"/>
                      <w:color w:val="auto"/>
                      <w:szCs w:val="21"/>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1094"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p>
              </w:tc>
              <w:tc>
                <w:tcPr>
                  <w:tcW w:w="1611"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p>
              </w:tc>
              <w:tc>
                <w:tcPr>
                  <w:tcW w:w="1662"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HQ1-4-4</w:t>
                  </w:r>
                </w:p>
              </w:tc>
              <w:tc>
                <w:tcPr>
                  <w:tcW w:w="1819"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p>
              </w:tc>
              <w:tc>
                <w:tcPr>
                  <w:tcW w:w="2654"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&lt;</w:t>
                  </w:r>
                  <w:r>
                    <w:rPr>
                      <w:rFonts w:hint="eastAsia" w:eastAsia="宋体"/>
                      <w:color w:val="auto"/>
                      <w:szCs w:val="21"/>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1094"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p>
              </w:tc>
              <w:tc>
                <w:tcPr>
                  <w:tcW w:w="1611" w:type="dxa"/>
                  <w:vMerge w:val="restart"/>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2021-0</w:t>
                  </w:r>
                  <w:r>
                    <w:rPr>
                      <w:rFonts w:hint="eastAsia" w:eastAsia="宋体"/>
                      <w:color w:val="auto"/>
                      <w:szCs w:val="21"/>
                    </w:rPr>
                    <w:t>7</w:t>
                  </w:r>
                  <w:r>
                    <w:rPr>
                      <w:rFonts w:hint="default" w:eastAsia="宋体"/>
                      <w:color w:val="auto"/>
                      <w:szCs w:val="21"/>
                    </w:rPr>
                    <w:t>-</w:t>
                  </w:r>
                  <w:r>
                    <w:rPr>
                      <w:rFonts w:hint="eastAsia" w:eastAsia="宋体"/>
                      <w:color w:val="auto"/>
                      <w:szCs w:val="21"/>
                    </w:rPr>
                    <w:t>30</w:t>
                  </w:r>
                </w:p>
              </w:tc>
              <w:tc>
                <w:tcPr>
                  <w:tcW w:w="1662"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HQ1-5-1</w:t>
                  </w:r>
                </w:p>
              </w:tc>
              <w:tc>
                <w:tcPr>
                  <w:tcW w:w="1819"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0.</w:t>
                  </w:r>
                  <w:r>
                    <w:rPr>
                      <w:rFonts w:hint="eastAsia" w:eastAsia="宋体"/>
                      <w:color w:val="auto"/>
                      <w:szCs w:val="21"/>
                    </w:rPr>
                    <w:t>123</w:t>
                  </w:r>
                </w:p>
              </w:tc>
              <w:tc>
                <w:tcPr>
                  <w:tcW w:w="2654"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eastAsia" w:eastAsia="宋体"/>
                      <w:color w:val="auto"/>
                      <w:szCs w:val="21"/>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1094"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p>
              </w:tc>
              <w:tc>
                <w:tcPr>
                  <w:tcW w:w="1611"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p>
              </w:tc>
              <w:tc>
                <w:tcPr>
                  <w:tcW w:w="1662"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HQ1-5-2</w:t>
                  </w:r>
                </w:p>
              </w:tc>
              <w:tc>
                <w:tcPr>
                  <w:tcW w:w="1819" w:type="dxa"/>
                  <w:vMerge w:val="restart"/>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w:t>
                  </w:r>
                </w:p>
              </w:tc>
              <w:tc>
                <w:tcPr>
                  <w:tcW w:w="2654"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&lt;</w:t>
                  </w:r>
                  <w:r>
                    <w:rPr>
                      <w:rFonts w:hint="eastAsia" w:eastAsia="宋体"/>
                      <w:color w:val="auto"/>
                      <w:szCs w:val="21"/>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1094"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p>
              </w:tc>
              <w:tc>
                <w:tcPr>
                  <w:tcW w:w="1611"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p>
              </w:tc>
              <w:tc>
                <w:tcPr>
                  <w:tcW w:w="1662"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HQ1-5-3</w:t>
                  </w:r>
                </w:p>
              </w:tc>
              <w:tc>
                <w:tcPr>
                  <w:tcW w:w="1819"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p>
              </w:tc>
              <w:tc>
                <w:tcPr>
                  <w:tcW w:w="2654"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eastAsia" w:eastAsia="宋体"/>
                      <w:color w:val="auto"/>
                      <w:szCs w:val="21"/>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1094"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p>
              </w:tc>
              <w:tc>
                <w:tcPr>
                  <w:tcW w:w="1611"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p>
              </w:tc>
              <w:tc>
                <w:tcPr>
                  <w:tcW w:w="1662"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HQ1-5-4</w:t>
                  </w:r>
                </w:p>
              </w:tc>
              <w:tc>
                <w:tcPr>
                  <w:tcW w:w="1819"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p>
              </w:tc>
              <w:tc>
                <w:tcPr>
                  <w:tcW w:w="2654"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&lt;</w:t>
                  </w:r>
                  <w:r>
                    <w:rPr>
                      <w:rFonts w:hint="eastAsia" w:eastAsia="宋体"/>
                      <w:color w:val="auto"/>
                      <w:szCs w:val="21"/>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1094"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p>
              </w:tc>
              <w:tc>
                <w:tcPr>
                  <w:tcW w:w="1611" w:type="dxa"/>
                  <w:vMerge w:val="restart"/>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2021-0</w:t>
                  </w:r>
                  <w:r>
                    <w:rPr>
                      <w:rFonts w:hint="eastAsia" w:eastAsia="宋体"/>
                      <w:color w:val="auto"/>
                      <w:szCs w:val="21"/>
                    </w:rPr>
                    <w:t>7</w:t>
                  </w:r>
                  <w:r>
                    <w:rPr>
                      <w:rFonts w:hint="default" w:eastAsia="宋体"/>
                      <w:color w:val="auto"/>
                      <w:szCs w:val="21"/>
                    </w:rPr>
                    <w:t>-</w:t>
                  </w:r>
                  <w:r>
                    <w:rPr>
                      <w:rFonts w:hint="eastAsia" w:eastAsia="宋体"/>
                      <w:color w:val="auto"/>
                      <w:szCs w:val="21"/>
                    </w:rPr>
                    <w:t>31</w:t>
                  </w:r>
                </w:p>
              </w:tc>
              <w:tc>
                <w:tcPr>
                  <w:tcW w:w="1662"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HQ1-6-1</w:t>
                  </w:r>
                </w:p>
              </w:tc>
              <w:tc>
                <w:tcPr>
                  <w:tcW w:w="1819"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0.</w:t>
                  </w:r>
                  <w:r>
                    <w:rPr>
                      <w:rFonts w:hint="eastAsia" w:eastAsia="宋体"/>
                      <w:color w:val="auto"/>
                      <w:szCs w:val="21"/>
                    </w:rPr>
                    <w:t>113</w:t>
                  </w:r>
                </w:p>
              </w:tc>
              <w:tc>
                <w:tcPr>
                  <w:tcW w:w="2654"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eastAsia" w:eastAsia="宋体"/>
                      <w:color w:val="auto"/>
                      <w:szCs w:val="21"/>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1094"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p>
              </w:tc>
              <w:tc>
                <w:tcPr>
                  <w:tcW w:w="1611"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p>
              </w:tc>
              <w:tc>
                <w:tcPr>
                  <w:tcW w:w="1662"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HQ1-6-2</w:t>
                  </w:r>
                </w:p>
              </w:tc>
              <w:tc>
                <w:tcPr>
                  <w:tcW w:w="1819" w:type="dxa"/>
                  <w:vMerge w:val="restart"/>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w:t>
                  </w:r>
                </w:p>
              </w:tc>
              <w:tc>
                <w:tcPr>
                  <w:tcW w:w="2654"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&lt;</w:t>
                  </w:r>
                  <w:r>
                    <w:rPr>
                      <w:rFonts w:hint="eastAsia" w:eastAsia="宋体"/>
                      <w:color w:val="auto"/>
                      <w:szCs w:val="21"/>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1094"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p>
              </w:tc>
              <w:tc>
                <w:tcPr>
                  <w:tcW w:w="1611"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p>
              </w:tc>
              <w:tc>
                <w:tcPr>
                  <w:tcW w:w="1662"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HQ1-6-3</w:t>
                  </w:r>
                </w:p>
              </w:tc>
              <w:tc>
                <w:tcPr>
                  <w:tcW w:w="1819"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p>
              </w:tc>
              <w:tc>
                <w:tcPr>
                  <w:tcW w:w="2654"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&lt;</w:t>
                  </w:r>
                  <w:r>
                    <w:rPr>
                      <w:rFonts w:hint="eastAsia" w:eastAsia="宋体"/>
                      <w:color w:val="auto"/>
                      <w:szCs w:val="21"/>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1094"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p>
              </w:tc>
              <w:tc>
                <w:tcPr>
                  <w:tcW w:w="1611"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p>
              </w:tc>
              <w:tc>
                <w:tcPr>
                  <w:tcW w:w="1662"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HQ1-6-4</w:t>
                  </w:r>
                </w:p>
              </w:tc>
              <w:tc>
                <w:tcPr>
                  <w:tcW w:w="1819"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p>
              </w:tc>
              <w:tc>
                <w:tcPr>
                  <w:tcW w:w="2654"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&lt;</w:t>
                  </w:r>
                  <w:r>
                    <w:rPr>
                      <w:rFonts w:hint="eastAsia" w:eastAsia="宋体"/>
                      <w:color w:val="auto"/>
                      <w:szCs w:val="21"/>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1094"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p>
              </w:tc>
              <w:tc>
                <w:tcPr>
                  <w:tcW w:w="1611" w:type="dxa"/>
                  <w:vMerge w:val="restart"/>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2021-0</w:t>
                  </w:r>
                  <w:r>
                    <w:rPr>
                      <w:rFonts w:hint="eastAsia" w:eastAsia="宋体"/>
                      <w:color w:val="auto"/>
                      <w:szCs w:val="21"/>
                    </w:rPr>
                    <w:t>8</w:t>
                  </w:r>
                  <w:r>
                    <w:rPr>
                      <w:rFonts w:hint="default" w:eastAsia="宋体"/>
                      <w:color w:val="auto"/>
                      <w:szCs w:val="21"/>
                    </w:rPr>
                    <w:t>-</w:t>
                  </w:r>
                  <w:r>
                    <w:rPr>
                      <w:rFonts w:hint="eastAsia" w:eastAsia="宋体"/>
                      <w:color w:val="auto"/>
                      <w:szCs w:val="21"/>
                    </w:rPr>
                    <w:t>01</w:t>
                  </w:r>
                </w:p>
              </w:tc>
              <w:tc>
                <w:tcPr>
                  <w:tcW w:w="1662"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HQ1-7-1</w:t>
                  </w:r>
                </w:p>
              </w:tc>
              <w:tc>
                <w:tcPr>
                  <w:tcW w:w="1819"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0.</w:t>
                  </w:r>
                  <w:r>
                    <w:rPr>
                      <w:rFonts w:hint="eastAsia" w:eastAsia="宋体"/>
                      <w:color w:val="auto"/>
                      <w:szCs w:val="21"/>
                    </w:rPr>
                    <w:t>1</w:t>
                  </w:r>
                  <w:r>
                    <w:rPr>
                      <w:rFonts w:hint="default" w:eastAsia="宋体"/>
                      <w:color w:val="auto"/>
                      <w:szCs w:val="21"/>
                    </w:rPr>
                    <w:t>2</w:t>
                  </w:r>
                  <w:r>
                    <w:rPr>
                      <w:rFonts w:hint="eastAsia" w:eastAsia="宋体"/>
                      <w:color w:val="auto"/>
                      <w:szCs w:val="21"/>
                    </w:rPr>
                    <w:t>6</w:t>
                  </w:r>
                </w:p>
              </w:tc>
              <w:tc>
                <w:tcPr>
                  <w:tcW w:w="2654"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&lt;</w:t>
                  </w:r>
                  <w:r>
                    <w:rPr>
                      <w:rFonts w:hint="eastAsia" w:eastAsia="宋体"/>
                      <w:color w:val="auto"/>
                      <w:szCs w:val="21"/>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1094"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p>
              </w:tc>
              <w:tc>
                <w:tcPr>
                  <w:tcW w:w="1611"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p>
              </w:tc>
              <w:tc>
                <w:tcPr>
                  <w:tcW w:w="1662"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HQ1-7-2</w:t>
                  </w:r>
                </w:p>
              </w:tc>
              <w:tc>
                <w:tcPr>
                  <w:tcW w:w="1819" w:type="dxa"/>
                  <w:vMerge w:val="restart"/>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w:t>
                  </w:r>
                </w:p>
              </w:tc>
              <w:tc>
                <w:tcPr>
                  <w:tcW w:w="2654"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&lt;</w:t>
                  </w:r>
                  <w:r>
                    <w:rPr>
                      <w:rFonts w:hint="eastAsia" w:eastAsia="宋体"/>
                      <w:color w:val="auto"/>
                      <w:szCs w:val="21"/>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1094"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p>
              </w:tc>
              <w:tc>
                <w:tcPr>
                  <w:tcW w:w="1611"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p>
              </w:tc>
              <w:tc>
                <w:tcPr>
                  <w:tcW w:w="1662"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HQ1-7-3</w:t>
                  </w:r>
                </w:p>
              </w:tc>
              <w:tc>
                <w:tcPr>
                  <w:tcW w:w="1819"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p>
              </w:tc>
              <w:tc>
                <w:tcPr>
                  <w:tcW w:w="2654"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&lt;</w:t>
                  </w:r>
                  <w:r>
                    <w:rPr>
                      <w:rFonts w:hint="eastAsia" w:eastAsia="宋体"/>
                      <w:color w:val="auto"/>
                      <w:szCs w:val="21"/>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1094"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p>
              </w:tc>
              <w:tc>
                <w:tcPr>
                  <w:tcW w:w="1611"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p>
              </w:tc>
              <w:tc>
                <w:tcPr>
                  <w:tcW w:w="1662"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HQ1-7-4</w:t>
                  </w:r>
                </w:p>
              </w:tc>
              <w:tc>
                <w:tcPr>
                  <w:tcW w:w="1819"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p>
              </w:tc>
              <w:tc>
                <w:tcPr>
                  <w:tcW w:w="2654"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eastAsia" w:eastAsia="宋体"/>
                      <w:color w:val="auto"/>
                      <w:szCs w:val="21"/>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4367" w:type="dxa"/>
                  <w:gridSpan w:val="3"/>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标准值</w:t>
                  </w:r>
                </w:p>
              </w:tc>
              <w:tc>
                <w:tcPr>
                  <w:tcW w:w="1819"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0.3</w:t>
                  </w:r>
                </w:p>
              </w:tc>
              <w:tc>
                <w:tcPr>
                  <w:tcW w:w="2654"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4367" w:type="dxa"/>
                  <w:gridSpan w:val="3"/>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达标情况</w:t>
                  </w:r>
                </w:p>
              </w:tc>
              <w:tc>
                <w:tcPr>
                  <w:tcW w:w="1819"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达标</w:t>
                  </w:r>
                </w:p>
              </w:tc>
              <w:tc>
                <w:tcPr>
                  <w:tcW w:w="2654"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rPr>
                  </w:pPr>
                  <w:r>
                    <w:rPr>
                      <w:rFonts w:hint="default" w:eastAsia="宋体"/>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8840" w:type="dxa"/>
                  <w:gridSpan w:val="5"/>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eastAsia" w:ascii="Times New Roman" w:hAnsi="Times New Roman" w:eastAsia="宋体" w:cs="Times New Roman"/>
                      <w:color w:val="auto"/>
                      <w:kern w:val="2"/>
                      <w:sz w:val="21"/>
                      <w:szCs w:val="21"/>
                      <w:lang w:val="en-US" w:eastAsia="zh-CN" w:bidi="ar-SA"/>
                    </w:rPr>
                  </w:pPr>
                  <w:r>
                    <w:rPr>
                      <w:rFonts w:hint="eastAsia" w:eastAsia="宋体"/>
                      <w:color w:val="auto"/>
                      <w:szCs w:val="21"/>
                    </w:rPr>
                    <w:t>备注：“</w:t>
                  </w:r>
                  <w:r>
                    <w:rPr>
                      <w:rFonts w:hint="default" w:eastAsia="宋体"/>
                      <w:color w:val="auto"/>
                      <w:szCs w:val="21"/>
                    </w:rPr>
                    <w:t>&lt;</w:t>
                  </w:r>
                  <w:r>
                    <w:rPr>
                      <w:rFonts w:hint="eastAsia" w:eastAsia="宋体"/>
                      <w:color w:val="auto"/>
                      <w:szCs w:val="21"/>
                    </w:rPr>
                    <w:t>数据”表示该项目检测结果低于标准检出限。</w:t>
                  </w:r>
                </w:p>
              </w:tc>
            </w:tr>
          </w:tbl>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highlight w:val="none"/>
                <w:lang w:val="en-US" w:eastAsia="zh-CN"/>
              </w:rPr>
              <w:t>根据引用</w:t>
            </w:r>
            <w:r>
              <w:rPr>
                <w:rFonts w:hint="default" w:ascii="Times New Roman" w:hAnsi="Times New Roman" w:eastAsia="宋体" w:cs="Times New Roman"/>
                <w:color w:val="auto"/>
                <w:kern w:val="0"/>
                <w:sz w:val="24"/>
                <w:highlight w:val="none"/>
              </w:rPr>
              <w:t>监测</w:t>
            </w:r>
            <w:r>
              <w:rPr>
                <w:rFonts w:hint="default" w:ascii="Times New Roman" w:hAnsi="Times New Roman" w:eastAsia="宋体" w:cs="Times New Roman"/>
                <w:color w:val="auto"/>
                <w:kern w:val="0"/>
                <w:sz w:val="24"/>
                <w:highlight w:val="none"/>
                <w:lang w:val="en-US" w:eastAsia="zh-CN"/>
              </w:rPr>
              <w:t>结果可知</w:t>
            </w:r>
            <w:r>
              <w:rPr>
                <w:rFonts w:hint="default" w:ascii="Times New Roman" w:hAnsi="Times New Roman" w:eastAsia="宋体" w:cs="Times New Roman"/>
                <w:color w:val="auto"/>
                <w:kern w:val="0"/>
                <w:sz w:val="24"/>
                <w:highlight w:val="none"/>
              </w:rPr>
              <w:t>，</w:t>
            </w:r>
            <w:r>
              <w:rPr>
                <w:rFonts w:hint="eastAsia" w:cs="Times New Roman"/>
                <w:color w:val="auto"/>
                <w:kern w:val="0"/>
                <w:sz w:val="24"/>
                <w:highlight w:val="none"/>
                <w:lang w:val="en-US" w:eastAsia="zh-CN"/>
              </w:rPr>
              <w:t>区域</w:t>
            </w:r>
            <w:r>
              <w:rPr>
                <w:rFonts w:hint="default" w:ascii="Times New Roman" w:hAnsi="Times New Roman" w:eastAsia="宋体" w:cs="Times New Roman"/>
                <w:color w:val="auto"/>
                <w:kern w:val="0"/>
                <w:sz w:val="24"/>
                <w:highlight w:val="none"/>
              </w:rPr>
              <w:t>TSP日均值浓度能够达到《环境空气质量标准》（GB3095-2012）二级评价标准要求；</w:t>
            </w:r>
            <w:r>
              <w:rPr>
                <w:rFonts w:hint="eastAsia" w:cs="Times New Roman"/>
                <w:color w:val="auto"/>
                <w:kern w:val="0"/>
                <w:sz w:val="24"/>
                <w:highlight w:val="none"/>
                <w:lang w:val="en-US" w:eastAsia="zh-CN"/>
              </w:rPr>
              <w:t>非甲烷总烃小时值</w:t>
            </w:r>
            <w:r>
              <w:rPr>
                <w:rFonts w:hint="default" w:ascii="Times New Roman" w:hAnsi="Times New Roman" w:eastAsia="宋体" w:cs="Times New Roman"/>
                <w:color w:val="auto"/>
                <w:kern w:val="0"/>
                <w:sz w:val="24"/>
                <w:highlight w:val="none"/>
              </w:rPr>
              <w:t>能满足</w:t>
            </w:r>
            <w:r>
              <w:rPr>
                <w:rFonts w:hint="default" w:ascii="Times New Roman" w:hAnsi="Times New Roman" w:cs="Times New Roman"/>
                <w:color w:val="000000" w:themeColor="text1"/>
                <w:sz w:val="24"/>
                <w:szCs w:val="24"/>
                <w:lang w:val="en-US" w:eastAsia="zh-CN"/>
                <w14:textFill>
                  <w14:solidFill>
                    <w14:schemeClr w14:val="tx1"/>
                  </w14:solidFill>
                </w14:textFill>
              </w:rPr>
              <w:t>《大气污染物综合排放标准详解》中浓度限值</w:t>
            </w:r>
            <w:r>
              <w:rPr>
                <w:rFonts w:hint="default" w:ascii="Times New Roman" w:hAnsi="Times New Roman" w:eastAsia="宋体" w:cs="Times New Roman"/>
                <w:color w:val="auto"/>
                <w:kern w:val="0"/>
                <w:sz w:val="24"/>
              </w:rPr>
              <w:t>。</w:t>
            </w:r>
            <w:r>
              <w:rPr>
                <w:rFonts w:hint="default" w:ascii="Times New Roman" w:hAnsi="Times New Roman" w:eastAsia="宋体" w:cs="Times New Roman"/>
                <w:color w:val="auto"/>
                <w:kern w:val="0"/>
                <w:sz w:val="24"/>
                <w:highlight w:val="none"/>
              </w:rPr>
              <w:t>项目区环境空气质量满足功能区要求。</w:t>
            </w:r>
          </w:p>
          <w:p>
            <w:pPr>
              <w:keepNext w:val="0"/>
              <w:keepLines w:val="0"/>
              <w:pageBreakBefore w:val="0"/>
              <w:widowControl w:val="0"/>
              <w:numPr>
                <w:ilvl w:val="0"/>
                <w:numId w:val="4"/>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left"/>
              <w:textAlignment w:val="auto"/>
              <w:rPr>
                <w:rFonts w:hint="default" w:ascii="Times New Roman" w:hAnsi="Times New Roman" w:eastAsia="宋体" w:cs="宋体"/>
                <w:b/>
                <w:bCs/>
                <w:color w:val="000000" w:themeColor="text1"/>
                <w:kern w:val="0"/>
                <w:sz w:val="24"/>
                <w:szCs w:val="24"/>
                <w14:textFill>
                  <w14:solidFill>
                    <w14:schemeClr w14:val="tx1"/>
                  </w14:solidFill>
                </w14:textFill>
              </w:rPr>
            </w:pPr>
            <w:r>
              <w:rPr>
                <w:rFonts w:hint="default" w:ascii="Times New Roman" w:hAnsi="Times New Roman" w:eastAsia="宋体" w:cs="宋体"/>
                <w:b/>
                <w:bCs/>
                <w:color w:val="000000" w:themeColor="text1"/>
                <w:kern w:val="0"/>
                <w:sz w:val="24"/>
                <w:szCs w:val="24"/>
                <w14:textFill>
                  <w14:solidFill>
                    <w14:schemeClr w14:val="tx1"/>
                  </w14:solidFill>
                </w14:textFill>
              </w:rPr>
              <w:t>地表水环境质量状况</w:t>
            </w:r>
          </w:p>
          <w:p>
            <w:pPr>
              <w:keepNext w:val="0"/>
              <w:keepLines w:val="0"/>
              <w:suppressLineNumbers w:val="0"/>
              <w:adjustRightInd w:val="0"/>
              <w:snapToGrid w:val="0"/>
              <w:spacing w:before="0" w:beforeAutospacing="0" w:after="0" w:afterAutospacing="0" w:line="348" w:lineRule="auto"/>
              <w:ind w:left="0" w:right="0" w:firstLine="480" w:firstLineChars="200"/>
              <w:rPr>
                <w:rFonts w:hint="default" w:ascii="Times New Roman" w:hAnsi="Times New Roman" w:eastAsia="宋体" w:cs="Times New Roman"/>
                <w:color w:val="auto"/>
                <w:kern w:val="0"/>
                <w:sz w:val="24"/>
                <w:highlight w:val="none"/>
                <w:lang w:val="zh-CN"/>
              </w:rPr>
            </w:pPr>
            <w:r>
              <w:rPr>
                <w:rFonts w:hint="default" w:ascii="Times New Roman" w:hAnsi="Times New Roman" w:eastAsia="宋体" w:cs="Times New Roman"/>
                <w:color w:val="auto"/>
                <w:spacing w:val="0"/>
                <w:w w:val="100"/>
                <w:position w:val="0"/>
                <w:sz w:val="24"/>
              </w:rPr>
              <w:t>项目区周边地表水主要为谓所河，位于项目东侧</w:t>
            </w:r>
            <w:r>
              <w:rPr>
                <w:rFonts w:hint="eastAsia" w:ascii="Times New Roman" w:hAnsi="Times New Roman" w:cs="Times New Roman"/>
                <w:color w:val="auto"/>
                <w:spacing w:val="0"/>
                <w:w w:val="100"/>
                <w:position w:val="0"/>
                <w:sz w:val="24"/>
                <w:lang w:val="en-US" w:eastAsia="zh-CN"/>
              </w:rPr>
              <w:t>900</w:t>
            </w:r>
            <w:r>
              <w:rPr>
                <w:rFonts w:hint="default" w:ascii="Times New Roman" w:hAnsi="Times New Roman" w:eastAsia="宋体" w:cs="Times New Roman"/>
                <w:color w:val="auto"/>
                <w:spacing w:val="0"/>
                <w:w w:val="100"/>
                <w:position w:val="0"/>
                <w:sz w:val="24"/>
              </w:rPr>
              <w:t>m，经落水洞转为地下伏流，于三月三水库出露。</w:t>
            </w:r>
            <w:r>
              <w:rPr>
                <w:rFonts w:hint="default" w:ascii="Times New Roman" w:hAnsi="Times New Roman" w:eastAsia="宋体" w:cs="Times New Roman"/>
                <w:color w:val="0000FF"/>
                <w:sz w:val="24"/>
                <w:highlight w:val="none"/>
                <w:shd w:val="clear" w:color="auto" w:fill="auto"/>
                <w:lang w:val="en-US" w:eastAsia="zh-CN"/>
              </w:rPr>
              <w:t>项目</w:t>
            </w:r>
            <w:r>
              <w:rPr>
                <w:rFonts w:hint="default" w:ascii="Times New Roman" w:hAnsi="Times New Roman" w:eastAsia="宋体" w:cs="Times New Roman"/>
                <w:color w:val="0000FF"/>
                <w:sz w:val="24"/>
                <w:highlight w:val="none"/>
                <w:shd w:val="clear" w:color="auto" w:fill="auto"/>
              </w:rPr>
              <w:t>西南侧</w:t>
            </w:r>
            <w:r>
              <w:rPr>
                <w:rFonts w:hint="eastAsia" w:ascii="Times New Roman" w:hAnsi="Times New Roman" w:eastAsia="宋体" w:cs="Times New Roman"/>
                <w:color w:val="0000FF"/>
                <w:sz w:val="24"/>
                <w:highlight w:val="none"/>
                <w:shd w:val="clear" w:color="auto" w:fill="auto"/>
                <w:lang w:val="en-US" w:eastAsia="zh-CN"/>
              </w:rPr>
              <w:t>389</w:t>
            </w:r>
            <w:r>
              <w:rPr>
                <w:rFonts w:hint="default" w:ascii="Times New Roman" w:hAnsi="Times New Roman" w:eastAsia="宋体" w:cs="Times New Roman"/>
                <w:color w:val="0000FF"/>
                <w:sz w:val="24"/>
                <w:highlight w:val="none"/>
                <w:shd w:val="clear" w:color="auto" w:fill="auto"/>
                <w:lang w:val="en-US" w:eastAsia="zh-CN"/>
              </w:rPr>
              <w:t>0</w:t>
            </w:r>
            <w:r>
              <w:rPr>
                <w:rFonts w:hint="default" w:ascii="Times New Roman" w:hAnsi="Times New Roman" w:eastAsia="宋体" w:cs="Times New Roman"/>
                <w:color w:val="0000FF"/>
                <w:sz w:val="24"/>
                <w:highlight w:val="none"/>
                <w:shd w:val="clear" w:color="auto" w:fill="auto"/>
              </w:rPr>
              <w:t>m处</w:t>
            </w:r>
            <w:r>
              <w:rPr>
                <w:rFonts w:hint="default" w:ascii="Times New Roman" w:hAnsi="Times New Roman" w:eastAsia="宋体" w:cs="Times New Roman"/>
                <w:color w:val="0000FF"/>
                <w:sz w:val="24"/>
                <w:highlight w:val="none"/>
                <w:shd w:val="clear" w:color="auto" w:fill="auto"/>
                <w:lang w:eastAsia="zh-CN"/>
              </w:rPr>
              <w:t>为</w:t>
            </w:r>
            <w:r>
              <w:rPr>
                <w:rFonts w:hint="default" w:ascii="Times New Roman" w:hAnsi="Times New Roman" w:eastAsia="宋体" w:cs="Times New Roman"/>
                <w:color w:val="0000FF"/>
                <w:sz w:val="24"/>
                <w:highlight w:val="none"/>
                <w:shd w:val="clear" w:color="auto" w:fill="auto"/>
              </w:rPr>
              <w:t>潘所海，潘所海地表水通过溶洞流入三月三水库</w:t>
            </w:r>
            <w:r>
              <w:rPr>
                <w:rFonts w:hint="default" w:ascii="Times New Roman" w:hAnsi="Times New Roman" w:eastAsia="宋体" w:cs="Times New Roman"/>
                <w:color w:val="0000FF"/>
                <w:sz w:val="24"/>
                <w:highlight w:val="none"/>
                <w:shd w:val="clear" w:color="auto" w:fill="auto"/>
                <w:lang w:eastAsia="zh-CN"/>
              </w:rPr>
              <w:t>；三月三水库由前进河出水</w:t>
            </w:r>
            <w:r>
              <w:rPr>
                <w:rFonts w:hint="default" w:ascii="Times New Roman" w:hAnsi="Times New Roman" w:eastAsia="宋体" w:cs="Times New Roman"/>
                <w:color w:val="0000FF"/>
                <w:sz w:val="24"/>
                <w:highlight w:val="none"/>
              </w:rPr>
              <w:t>，最终汇入牛栏江，属牛栏江支流。根据《云南省水功能区划（2014年修订）》，牛栏江（源头—德泽水库坝址段），水功能区划牛栏江-滇池补水水源保护区，2030年水质目标为Ⅲ类，执行</w:t>
            </w:r>
            <w:r>
              <w:rPr>
                <w:rFonts w:hint="default" w:ascii="Times New Roman" w:hAnsi="Times New Roman" w:eastAsia="宋体" w:cs="Times New Roman"/>
                <w:bCs/>
                <w:color w:val="0000FF"/>
                <w:sz w:val="24"/>
                <w:highlight w:val="none"/>
              </w:rPr>
              <w:t>《地表水环境质量标准》（GB3838-2002）Ⅲ类标准</w:t>
            </w:r>
            <w:r>
              <w:rPr>
                <w:rFonts w:hint="default" w:ascii="Times New Roman" w:hAnsi="Times New Roman" w:eastAsia="宋体" w:cs="Times New Roman"/>
                <w:color w:val="0000FF"/>
                <w:sz w:val="24"/>
                <w:highlight w:val="none"/>
              </w:rPr>
              <w:t>。</w:t>
            </w:r>
            <w:r>
              <w:rPr>
                <w:rFonts w:hint="default" w:ascii="Times New Roman" w:hAnsi="Times New Roman" w:eastAsia="宋体" w:cs="Times New Roman"/>
                <w:color w:val="0000FF"/>
                <w:sz w:val="24"/>
                <w:highlight w:val="none"/>
                <w:lang w:val="zh-CN"/>
              </w:rPr>
              <w:t>由于《云南省水功能区划（2014年修订）》中未列出谓所河的水环境功能区划，按照支流服从干流的原则，谓所河参照</w:t>
            </w:r>
            <w:r>
              <w:rPr>
                <w:rFonts w:hint="default" w:ascii="Times New Roman" w:hAnsi="Times New Roman" w:eastAsia="宋体" w:cs="Times New Roman"/>
                <w:color w:val="0000FF"/>
                <w:sz w:val="24"/>
                <w:highlight w:val="none"/>
                <w:lang w:val="en-US" w:eastAsia="zh-CN"/>
              </w:rPr>
              <w:t>牛栏江</w:t>
            </w:r>
            <w:r>
              <w:rPr>
                <w:rFonts w:hint="default" w:ascii="Times New Roman" w:hAnsi="Times New Roman" w:eastAsia="宋体" w:cs="Times New Roman"/>
                <w:color w:val="0000FF"/>
                <w:sz w:val="24"/>
                <w:highlight w:val="none"/>
                <w:lang w:val="zh-CN"/>
              </w:rPr>
              <w:t>执行《地表水环境质量标准》</w:t>
            </w:r>
            <w:r>
              <w:rPr>
                <w:rFonts w:hint="default" w:ascii="Times New Roman" w:hAnsi="Times New Roman" w:eastAsia="宋体" w:cs="Times New Roman"/>
                <w:color w:val="0000FF"/>
                <w:kern w:val="0"/>
                <w:sz w:val="24"/>
                <w:highlight w:val="none"/>
                <w:lang w:val="zh-CN"/>
              </w:rPr>
              <w:t>（GB3838-2002）中Ⅲ类水质标准。</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cs="Times New Roman"/>
                <w:color w:val="0000FF"/>
                <w:spacing w:val="0"/>
                <w:w w:val="100"/>
                <w:position w:val="0"/>
                <w:sz w:val="24"/>
                <w:lang w:eastAsia="zh-CN"/>
              </w:rPr>
            </w:pPr>
            <w:r>
              <w:rPr>
                <w:rFonts w:hint="default" w:ascii="Times New Roman" w:hAnsi="Times New Roman" w:eastAsia="宋体" w:cs="Times New Roman"/>
                <w:color w:val="0000FF"/>
                <w:spacing w:val="0"/>
                <w:w w:val="100"/>
                <w:position w:val="0"/>
                <w:sz w:val="24"/>
              </w:rPr>
              <w:t>为了解项目区域水环境质量，本次评价引用</w:t>
            </w:r>
            <w:r>
              <w:rPr>
                <w:rFonts w:hint="default" w:ascii="Times New Roman" w:hAnsi="Times New Roman" w:eastAsia="宋体" w:cs="Times New Roman"/>
                <w:color w:val="0000FF"/>
                <w:spacing w:val="0"/>
                <w:w w:val="100"/>
                <w:position w:val="0"/>
                <w:sz w:val="24"/>
                <w:lang w:val="zh-CN"/>
              </w:rPr>
              <w:t>云南健牛生物科技有限公司于</w:t>
            </w:r>
            <w:r>
              <w:rPr>
                <w:rFonts w:hint="default" w:ascii="Times New Roman" w:hAnsi="Times New Roman" w:eastAsia="宋体" w:cs="Times New Roman"/>
                <w:color w:val="0000FF"/>
                <w:spacing w:val="0"/>
                <w:w w:val="100"/>
                <w:position w:val="0"/>
                <w:sz w:val="24"/>
              </w:rPr>
              <w:t>2020</w:t>
            </w:r>
            <w:r>
              <w:rPr>
                <w:rFonts w:hint="default" w:ascii="Times New Roman" w:hAnsi="Times New Roman" w:eastAsia="宋体" w:cs="Times New Roman"/>
                <w:color w:val="0000FF"/>
                <w:spacing w:val="0"/>
                <w:w w:val="100"/>
                <w:position w:val="0"/>
                <w:sz w:val="24"/>
                <w:lang w:val="zh-CN"/>
              </w:rPr>
              <w:t>年1</w:t>
            </w:r>
            <w:r>
              <w:rPr>
                <w:rFonts w:hint="default" w:ascii="Times New Roman" w:hAnsi="Times New Roman" w:eastAsia="宋体" w:cs="Times New Roman"/>
                <w:color w:val="0000FF"/>
                <w:spacing w:val="0"/>
                <w:w w:val="100"/>
                <w:position w:val="0"/>
                <w:sz w:val="24"/>
              </w:rPr>
              <w:t>1</w:t>
            </w:r>
            <w:r>
              <w:rPr>
                <w:rFonts w:hint="default" w:ascii="Times New Roman" w:hAnsi="Times New Roman" w:eastAsia="宋体" w:cs="Times New Roman"/>
                <w:color w:val="0000FF"/>
                <w:spacing w:val="0"/>
                <w:w w:val="100"/>
                <w:position w:val="0"/>
                <w:sz w:val="24"/>
                <w:lang w:val="zh-CN"/>
              </w:rPr>
              <w:t>月</w:t>
            </w:r>
            <w:r>
              <w:rPr>
                <w:rFonts w:hint="default" w:ascii="Times New Roman" w:hAnsi="Times New Roman" w:eastAsia="宋体" w:cs="Times New Roman"/>
                <w:color w:val="0000FF"/>
                <w:spacing w:val="0"/>
                <w:w w:val="100"/>
                <w:position w:val="0"/>
                <w:sz w:val="24"/>
              </w:rPr>
              <w:t>20</w:t>
            </w:r>
            <w:r>
              <w:rPr>
                <w:rFonts w:hint="default" w:ascii="Times New Roman" w:hAnsi="Times New Roman" w:eastAsia="宋体" w:cs="Times New Roman"/>
                <w:color w:val="0000FF"/>
                <w:spacing w:val="0"/>
                <w:w w:val="100"/>
                <w:position w:val="0"/>
                <w:sz w:val="24"/>
                <w:lang w:val="zh-CN"/>
              </w:rPr>
              <w:t>日</w:t>
            </w:r>
            <w:r>
              <w:rPr>
                <w:rFonts w:hint="default" w:ascii="Times New Roman" w:hAnsi="Times New Roman" w:eastAsia="宋体" w:cs="Times New Roman"/>
                <w:color w:val="0000FF"/>
                <w:spacing w:val="0"/>
                <w:w w:val="100"/>
                <w:position w:val="0"/>
                <w:sz w:val="24"/>
              </w:rPr>
              <w:t>-2020</w:t>
            </w:r>
            <w:r>
              <w:rPr>
                <w:rFonts w:hint="default" w:ascii="Times New Roman" w:hAnsi="Times New Roman" w:eastAsia="宋体" w:cs="Times New Roman"/>
                <w:color w:val="0000FF"/>
                <w:spacing w:val="0"/>
                <w:w w:val="100"/>
                <w:position w:val="0"/>
                <w:sz w:val="24"/>
                <w:lang w:val="zh-CN"/>
              </w:rPr>
              <w:t>年</w:t>
            </w:r>
            <w:r>
              <w:rPr>
                <w:rFonts w:hint="default" w:ascii="Times New Roman" w:hAnsi="Times New Roman" w:eastAsia="宋体" w:cs="Times New Roman"/>
                <w:color w:val="0000FF"/>
                <w:spacing w:val="0"/>
                <w:w w:val="100"/>
                <w:position w:val="0"/>
                <w:sz w:val="24"/>
              </w:rPr>
              <w:t>11</w:t>
            </w:r>
            <w:r>
              <w:rPr>
                <w:rFonts w:hint="default" w:ascii="Times New Roman" w:hAnsi="Times New Roman" w:eastAsia="宋体" w:cs="Times New Roman"/>
                <w:color w:val="0000FF"/>
                <w:spacing w:val="0"/>
                <w:w w:val="100"/>
                <w:position w:val="0"/>
                <w:sz w:val="24"/>
                <w:lang w:val="zh-CN"/>
              </w:rPr>
              <w:t>月</w:t>
            </w:r>
            <w:r>
              <w:rPr>
                <w:rFonts w:hint="default" w:ascii="Times New Roman" w:hAnsi="Times New Roman" w:eastAsia="宋体" w:cs="Times New Roman"/>
                <w:color w:val="0000FF"/>
                <w:spacing w:val="0"/>
                <w:w w:val="100"/>
                <w:position w:val="0"/>
                <w:sz w:val="24"/>
              </w:rPr>
              <w:t>22</w:t>
            </w:r>
            <w:r>
              <w:rPr>
                <w:rFonts w:hint="default" w:ascii="Times New Roman" w:hAnsi="Times New Roman" w:eastAsia="宋体" w:cs="Times New Roman"/>
                <w:color w:val="0000FF"/>
                <w:spacing w:val="0"/>
                <w:w w:val="100"/>
                <w:position w:val="0"/>
                <w:sz w:val="24"/>
                <w:lang w:val="zh-CN"/>
              </w:rPr>
              <w:t>日《云南环柯再生资源塑料制品回收利用项目环境质量现状监测报告》中对潘所海的采样监测数据，</w:t>
            </w:r>
            <w:r>
              <w:rPr>
                <w:rFonts w:hint="default" w:ascii="Times New Roman" w:hAnsi="Times New Roman" w:eastAsia="宋体" w:cs="Times New Roman"/>
                <w:color w:val="0000FF"/>
                <w:spacing w:val="0"/>
                <w:w w:val="100"/>
                <w:position w:val="0"/>
                <w:sz w:val="24"/>
              </w:rPr>
              <w:t>数据具有一定的代表性，且此监测数据在近3年的地</w:t>
            </w:r>
            <w:r>
              <w:rPr>
                <w:rFonts w:hint="default" w:ascii="Times New Roman" w:hAnsi="Times New Roman" w:eastAsia="宋体" w:cs="Times New Roman"/>
                <w:color w:val="0000FF"/>
                <w:spacing w:val="0"/>
                <w:w w:val="100"/>
                <w:position w:val="0"/>
                <w:sz w:val="24"/>
                <w:lang w:val="zh-CN"/>
              </w:rPr>
              <w:t>表水环境质量数据有效期内，符合引用要求。</w:t>
            </w:r>
            <w:r>
              <w:rPr>
                <w:rFonts w:hint="default" w:ascii="Times New Roman" w:hAnsi="Times New Roman" w:eastAsia="宋体" w:cs="Times New Roman"/>
                <w:color w:val="0000FF"/>
                <w:spacing w:val="0"/>
                <w:w w:val="100"/>
                <w:position w:val="0"/>
                <w:sz w:val="24"/>
                <w:lang w:val="en-US" w:eastAsia="zh-CN"/>
              </w:rPr>
              <w:t>引用</w:t>
            </w:r>
            <w:r>
              <w:rPr>
                <w:rFonts w:hint="default" w:ascii="Times New Roman" w:hAnsi="Times New Roman" w:eastAsia="宋体" w:cs="Times New Roman"/>
                <w:color w:val="0000FF"/>
                <w:spacing w:val="0"/>
                <w:w w:val="100"/>
                <w:position w:val="0"/>
                <w:sz w:val="24"/>
              </w:rPr>
              <w:t>监测结果详见表</w:t>
            </w:r>
            <w:r>
              <w:rPr>
                <w:rFonts w:hint="eastAsia" w:cs="Times New Roman"/>
                <w:color w:val="0000FF"/>
                <w:spacing w:val="0"/>
                <w:w w:val="100"/>
                <w:position w:val="0"/>
                <w:sz w:val="24"/>
                <w:lang w:val="en-US" w:eastAsia="zh-CN"/>
              </w:rPr>
              <w:t>3-2、3-3</w:t>
            </w:r>
            <w:r>
              <w:rPr>
                <w:rFonts w:hint="eastAsia" w:cs="Times New Roman"/>
                <w:color w:val="0000FF"/>
                <w:spacing w:val="0"/>
                <w:w w:val="100"/>
                <w:position w:val="0"/>
                <w:sz w:val="24"/>
                <w:lang w:eastAsia="zh-CN"/>
              </w:rPr>
              <w:t>。</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FF"/>
                <w:szCs w:val="21"/>
                <w:highlight w:val="none"/>
              </w:rPr>
            </w:pPr>
            <w:r>
              <w:rPr>
                <w:rFonts w:hint="default" w:ascii="Times New Roman" w:hAnsi="Times New Roman" w:eastAsia="宋体" w:cs="Times New Roman"/>
                <w:b/>
                <w:bCs/>
                <w:color w:val="0000FF"/>
                <w:szCs w:val="21"/>
                <w:highlight w:val="none"/>
              </w:rPr>
              <w:t>表</w:t>
            </w:r>
            <w:r>
              <w:rPr>
                <w:rFonts w:hint="default" w:ascii="Times New Roman" w:hAnsi="Times New Roman" w:eastAsia="宋体" w:cs="Times New Roman"/>
                <w:b/>
                <w:bCs/>
                <w:color w:val="0000FF"/>
                <w:szCs w:val="21"/>
                <w:highlight w:val="none"/>
                <w:lang w:val="en-US" w:eastAsia="zh-CN"/>
              </w:rPr>
              <w:t>3-</w:t>
            </w:r>
            <w:r>
              <w:rPr>
                <w:rFonts w:hint="eastAsia" w:cs="Times New Roman"/>
                <w:b/>
                <w:bCs/>
                <w:color w:val="0000FF"/>
                <w:szCs w:val="21"/>
                <w:highlight w:val="none"/>
                <w:lang w:val="en-US" w:eastAsia="zh-CN"/>
              </w:rPr>
              <w:t>2</w:t>
            </w:r>
            <w:r>
              <w:rPr>
                <w:rFonts w:hint="default" w:ascii="Times New Roman" w:hAnsi="Times New Roman" w:eastAsia="宋体" w:cs="Times New Roman"/>
                <w:b/>
                <w:bCs/>
                <w:color w:val="0000FF"/>
                <w:szCs w:val="21"/>
                <w:highlight w:val="none"/>
                <w:lang w:val="en-US" w:eastAsia="zh-CN"/>
              </w:rPr>
              <w:t xml:space="preserve"> </w:t>
            </w:r>
            <w:r>
              <w:rPr>
                <w:rFonts w:hint="default" w:ascii="Times New Roman" w:hAnsi="Times New Roman" w:eastAsia="宋体" w:cs="Times New Roman"/>
                <w:b/>
                <w:bCs/>
                <w:color w:val="0000FF"/>
                <w:szCs w:val="21"/>
                <w:highlight w:val="none"/>
              </w:rPr>
              <w:t xml:space="preserve">  地表水水质检测结果一览表</w:t>
            </w:r>
          </w:p>
          <w:tbl>
            <w:tblPr>
              <w:tblStyle w:val="28"/>
              <w:tblW w:w="880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312"/>
              <w:gridCol w:w="1882"/>
              <w:gridCol w:w="2065"/>
              <w:gridCol w:w="254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0" w:hRule="atLeast"/>
                <w:jc w:val="center"/>
              </w:trPr>
              <w:tc>
                <w:tcPr>
                  <w:tcW w:w="2312" w:type="dxa"/>
                  <w:vMerge w:val="restart"/>
                  <w:tcBorders>
                    <w:tl2br w:val="nil"/>
                    <w:tr2bl w:val="nil"/>
                  </w:tcBorders>
                  <w:noWrap w:val="0"/>
                  <w:vAlign w:val="top"/>
                </w:tcPr>
                <w:p>
                  <w:pPr>
                    <w:keepNext w:val="0"/>
                    <w:keepLines w:val="0"/>
                    <w:suppressLineNumbers w:val="0"/>
                    <w:spacing w:before="0" w:beforeAutospacing="0" w:after="0" w:afterAutospacing="0"/>
                    <w:ind w:left="0" w:right="0" w:firstLine="632" w:firstLineChars="300"/>
                    <w:rPr>
                      <w:rFonts w:hint="default" w:ascii="Times New Roman" w:hAnsi="Times New Roman" w:eastAsia="宋体" w:cs="Times New Roman"/>
                      <w:b/>
                      <w:bCs/>
                      <w:color w:val="0000FF"/>
                      <w:szCs w:val="21"/>
                      <w:highlight w:val="none"/>
                      <w:lang w:val="en-US" w:eastAsia="zh-CN"/>
                    </w:rPr>
                  </w:pPr>
                  <w:r>
                    <w:rPr>
                      <w:rFonts w:hint="default" w:ascii="Times New Roman" w:hAnsi="Times New Roman" w:eastAsia="宋体" w:cs="Times New Roman"/>
                      <w:b/>
                      <w:bCs/>
                      <w:color w:val="0000FF"/>
                      <w:highlight w:val="none"/>
                    </w:rPr>
                    <mc:AlternateContent>
                      <mc:Choice Requires="wps">
                        <w:drawing>
                          <wp:anchor distT="0" distB="0" distL="114300" distR="114300" simplePos="0" relativeHeight="251662336" behindDoc="0" locked="0" layoutInCell="1" allowOverlap="1">
                            <wp:simplePos x="0" y="0"/>
                            <wp:positionH relativeFrom="column">
                              <wp:posOffset>-42545</wp:posOffset>
                            </wp:positionH>
                            <wp:positionV relativeFrom="paragraph">
                              <wp:posOffset>62865</wp:posOffset>
                            </wp:positionV>
                            <wp:extent cx="1432560" cy="472440"/>
                            <wp:effectExtent l="1270" t="4445" r="13970" b="18415"/>
                            <wp:wrapNone/>
                            <wp:docPr id="3" name="直接箭头连接符 3"/>
                            <wp:cNvGraphicFramePr/>
                            <a:graphic xmlns:a="http://schemas.openxmlformats.org/drawingml/2006/main">
                              <a:graphicData uri="http://schemas.microsoft.com/office/word/2010/wordprocessingShape">
                                <wps:wsp>
                                  <wps:cNvCnPr/>
                                  <wps:spPr>
                                    <a:xfrm>
                                      <a:off x="0" y="0"/>
                                      <a:ext cx="1432560" cy="4724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35pt;margin-top:4.95pt;height:37.2pt;width:112.8pt;z-index:251662336;mso-width-relative:page;mso-height-relative:page;" filled="f" stroked="t" coordsize="21600,21600" o:gfxdata="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LDLJNYAAAAHAQAADwAAAAAAAAABACAAAAAiAAAAZHJzL2Rv&#10;d25yZXYueG1sUEsBAhQAFAAAAAgAh07iQG19uFADAgAA8QMAAA4AAAAAAAAAAQAgAAAAJQEAAGRy&#10;cy9lMm9Eb2MueG1sUEsFBgAAAAAGAAYAWQEAAJoFAAAAAA==&#10;">
                            <v:fill on="f" focussize="0,0"/>
                            <v:stroke color="#000000" joinstyle="round"/>
                            <v:imagedata o:title=""/>
                            <o:lock v:ext="edit" aspectratio="f"/>
                          </v:shape>
                        </w:pict>
                      </mc:Fallback>
                    </mc:AlternateContent>
                  </w:r>
                  <w:r>
                    <w:rPr>
                      <w:rFonts w:hint="default" w:ascii="Times New Roman" w:hAnsi="Times New Roman" w:eastAsia="宋体" w:cs="Times New Roman"/>
                      <w:b/>
                      <w:bCs/>
                      <w:color w:val="0000FF"/>
                      <w:highlight w:val="none"/>
                    </w:rPr>
                    <mc:AlternateContent>
                      <mc:Choice Requires="wps">
                        <w:drawing>
                          <wp:anchor distT="0" distB="0" distL="114300" distR="114300" simplePos="0" relativeHeight="251661312" behindDoc="1" locked="0" layoutInCell="1" allowOverlap="1">
                            <wp:simplePos x="0" y="0"/>
                            <wp:positionH relativeFrom="column">
                              <wp:posOffset>-59690</wp:posOffset>
                            </wp:positionH>
                            <wp:positionV relativeFrom="paragraph">
                              <wp:posOffset>20955</wp:posOffset>
                            </wp:positionV>
                            <wp:extent cx="1458595" cy="227330"/>
                            <wp:effectExtent l="635" t="4445" r="7620" b="15875"/>
                            <wp:wrapNone/>
                            <wp:docPr id="6" name="直接箭头连接符 6"/>
                            <wp:cNvGraphicFramePr/>
                            <a:graphic xmlns:a="http://schemas.openxmlformats.org/drawingml/2006/main">
                              <a:graphicData uri="http://schemas.microsoft.com/office/word/2010/wordprocessingShape">
                                <wps:wsp>
                                  <wps:cNvCnPr/>
                                  <wps:spPr>
                                    <a:xfrm>
                                      <a:off x="0" y="0"/>
                                      <a:ext cx="1458595" cy="2273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7pt;margin-top:1.65pt;height:17.9pt;width:114.85pt;z-index:-251655168;mso-width-relative:page;mso-height-relative:page;" filled="f" stroked="t" coordsize="21600,21600" o:gfxdata="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tCQd1QAAAAcBAAAPAAAAAAAAAAEAIAAAACIAAABkcnMvZG93&#10;bnJldi54bWxQSwECFAAUAAAACACHTuJAJaDBGAMCAADxAwAADgAAAAAAAAABACAAAAAkAQAAZHJz&#10;L2Uyb0RvYy54bWxQSwUGAAAAAAYABgBZAQAAmQUAAAAA&#10;">
                            <v:fill on="f" focussize="0,0"/>
                            <v:stroke color="#000000" joinstyle="round"/>
                            <v:imagedata o:title=""/>
                            <o:lock v:ext="edit" aspectratio="f"/>
                          </v:shape>
                        </w:pict>
                      </mc:Fallback>
                    </mc:AlternateContent>
                  </w:r>
                  <w:r>
                    <w:rPr>
                      <w:rFonts w:hint="default" w:ascii="Times New Roman" w:hAnsi="Times New Roman" w:eastAsia="宋体" w:cs="Times New Roman"/>
                      <w:b/>
                      <w:bCs/>
                      <w:color w:val="0000FF"/>
                      <w:szCs w:val="21"/>
                      <w:highlight w:val="none"/>
                    </w:rPr>
                    <w:t>采样地点结果</w:t>
                  </w:r>
                  <w:r>
                    <w:rPr>
                      <w:rFonts w:hint="default" w:ascii="Times New Roman" w:hAnsi="Times New Roman" w:eastAsia="宋体" w:cs="Times New Roman"/>
                      <w:b/>
                      <w:bCs/>
                      <w:color w:val="0000FF"/>
                      <w:szCs w:val="21"/>
                      <w:highlight w:val="none"/>
                      <w:lang w:val="en-US" w:eastAsia="zh-CN"/>
                    </w:rPr>
                    <w:t xml:space="preserve"> </w:t>
                  </w:r>
                </w:p>
                <w:p>
                  <w:pPr>
                    <w:keepNext w:val="0"/>
                    <w:keepLines w:val="0"/>
                    <w:suppressLineNumbers w:val="0"/>
                    <w:spacing w:before="0" w:beforeAutospacing="0" w:after="0" w:afterAutospacing="0"/>
                    <w:ind w:left="0" w:right="0" w:firstLine="1265" w:firstLineChars="600"/>
                    <w:rPr>
                      <w:rFonts w:hint="default" w:ascii="Times New Roman" w:hAnsi="Times New Roman" w:eastAsia="宋体" w:cs="Times New Roman"/>
                      <w:b/>
                      <w:bCs/>
                      <w:color w:val="0000FF"/>
                      <w:szCs w:val="21"/>
                      <w:highlight w:val="none"/>
                    </w:rPr>
                  </w:pPr>
                  <w:r>
                    <w:rPr>
                      <w:rFonts w:hint="default" w:ascii="Times New Roman" w:hAnsi="Times New Roman" w:eastAsia="宋体" w:cs="Times New Roman"/>
                      <w:b/>
                      <w:bCs/>
                      <w:color w:val="0000FF"/>
                      <w:szCs w:val="21"/>
                      <w:highlight w:val="none"/>
                    </w:rPr>
                    <w:t>时间</w:t>
                  </w:r>
                </w:p>
                <w:p>
                  <w:pPr>
                    <w:keepNext w:val="0"/>
                    <w:keepLines w:val="0"/>
                    <w:suppressLineNumbers w:val="0"/>
                    <w:spacing w:before="0" w:beforeAutospacing="0" w:after="0" w:afterAutospacing="0"/>
                    <w:ind w:left="0" w:right="0"/>
                    <w:rPr>
                      <w:rFonts w:hint="default" w:ascii="Times New Roman" w:hAnsi="Times New Roman" w:eastAsia="宋体" w:cs="Times New Roman"/>
                      <w:b/>
                      <w:bCs/>
                      <w:color w:val="0000FF"/>
                      <w:szCs w:val="21"/>
                      <w:highlight w:val="none"/>
                    </w:rPr>
                  </w:pPr>
                  <w:r>
                    <w:rPr>
                      <w:rFonts w:hint="default" w:ascii="Times New Roman" w:hAnsi="Times New Roman" w:eastAsia="宋体" w:cs="Times New Roman"/>
                      <w:b/>
                      <w:bCs/>
                      <w:color w:val="0000FF"/>
                      <w:szCs w:val="21"/>
                      <w:highlight w:val="none"/>
                    </w:rPr>
                    <w:t>检测项目</w:t>
                  </w:r>
                </w:p>
              </w:tc>
              <w:tc>
                <w:tcPr>
                  <w:tcW w:w="6491" w:type="dxa"/>
                  <w:gridSpan w:val="3"/>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FF"/>
                      <w:sz w:val="24"/>
                      <w:highlight w:val="none"/>
                      <w:lang w:val="en-GB"/>
                    </w:rPr>
                  </w:pPr>
                  <w:r>
                    <w:rPr>
                      <w:rFonts w:hint="default" w:ascii="Times New Roman" w:hAnsi="Times New Roman" w:eastAsia="宋体" w:cs="Times New Roman"/>
                      <w:b/>
                      <w:bCs/>
                      <w:color w:val="0000FF"/>
                      <w:szCs w:val="21"/>
                      <w:highlight w:val="none"/>
                      <w:lang w:val="en-GB"/>
                    </w:rPr>
                    <w:t>潘所海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2312" w:type="dxa"/>
                  <w:vMerge w:val="continue"/>
                  <w:tcBorders>
                    <w:tl2br w:val="nil"/>
                    <w:tr2bl w:val="nil"/>
                  </w:tcBorders>
                  <w:noWrap w:val="0"/>
                  <w:vAlign w:val="top"/>
                </w:tcPr>
                <w:p>
                  <w:pPr>
                    <w:keepNext w:val="0"/>
                    <w:keepLines w:val="0"/>
                    <w:suppressLineNumbers w:val="0"/>
                    <w:spacing w:before="0" w:beforeAutospacing="0" w:after="0" w:afterAutospacing="0"/>
                    <w:ind w:left="1006" w:leftChars="228" w:right="0" w:hanging="527" w:hangingChars="250"/>
                    <w:rPr>
                      <w:rFonts w:hint="default" w:ascii="Times New Roman" w:hAnsi="Times New Roman" w:eastAsia="宋体" w:cs="Times New Roman"/>
                      <w:b/>
                      <w:bCs/>
                      <w:color w:val="0000FF"/>
                      <w:szCs w:val="21"/>
                      <w:highlight w:val="none"/>
                    </w:rPr>
                  </w:pPr>
                </w:p>
              </w:tc>
              <w:tc>
                <w:tcPr>
                  <w:tcW w:w="1882" w:type="dxa"/>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FF"/>
                      <w:szCs w:val="21"/>
                      <w:highlight w:val="none"/>
                      <w:lang w:val="en-GB"/>
                    </w:rPr>
                  </w:pPr>
                  <w:r>
                    <w:rPr>
                      <w:rFonts w:hint="default" w:ascii="Times New Roman" w:hAnsi="Times New Roman" w:eastAsia="宋体" w:cs="Times New Roman"/>
                      <w:b/>
                      <w:bCs/>
                      <w:color w:val="0000FF"/>
                      <w:szCs w:val="21"/>
                      <w:highlight w:val="none"/>
                      <w:lang w:val="en-GB"/>
                    </w:rPr>
                    <w:t>2020年11月20日</w:t>
                  </w:r>
                </w:p>
              </w:tc>
              <w:tc>
                <w:tcPr>
                  <w:tcW w:w="2065" w:type="dxa"/>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FF"/>
                      <w:szCs w:val="21"/>
                      <w:highlight w:val="none"/>
                      <w:lang w:val="en-GB"/>
                    </w:rPr>
                  </w:pPr>
                  <w:r>
                    <w:rPr>
                      <w:rFonts w:hint="default" w:ascii="Times New Roman" w:hAnsi="Times New Roman" w:eastAsia="宋体" w:cs="Times New Roman"/>
                      <w:b/>
                      <w:bCs/>
                      <w:color w:val="0000FF"/>
                      <w:szCs w:val="21"/>
                      <w:highlight w:val="none"/>
                      <w:lang w:val="en-GB"/>
                    </w:rPr>
                    <w:t>2020年11月21日</w:t>
                  </w:r>
                </w:p>
              </w:tc>
              <w:tc>
                <w:tcPr>
                  <w:tcW w:w="2544" w:type="dxa"/>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FF"/>
                      <w:szCs w:val="21"/>
                      <w:highlight w:val="none"/>
                      <w:lang w:val="en-GB"/>
                    </w:rPr>
                  </w:pPr>
                  <w:r>
                    <w:rPr>
                      <w:rFonts w:hint="default" w:ascii="Times New Roman" w:hAnsi="Times New Roman" w:eastAsia="宋体" w:cs="Times New Roman"/>
                      <w:b/>
                      <w:bCs/>
                      <w:color w:val="0000FF"/>
                      <w:szCs w:val="21"/>
                      <w:highlight w:val="none"/>
                      <w:lang w:val="en-GB"/>
                    </w:rPr>
                    <w:t>2020年11月22日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231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FF"/>
                      <w:szCs w:val="21"/>
                      <w:highlight w:val="none"/>
                    </w:rPr>
                  </w:pPr>
                  <w:r>
                    <w:rPr>
                      <w:rFonts w:hint="default" w:ascii="Times New Roman" w:hAnsi="Times New Roman" w:eastAsia="宋体" w:cs="Times New Roman"/>
                      <w:bCs/>
                      <w:color w:val="0000FF"/>
                      <w:szCs w:val="21"/>
                      <w:highlight w:val="none"/>
                    </w:rPr>
                    <w:t>pH值（无量纲）</w:t>
                  </w:r>
                </w:p>
              </w:tc>
              <w:tc>
                <w:tcPr>
                  <w:tcW w:w="188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FF"/>
                      <w:szCs w:val="21"/>
                      <w:highlight w:val="none"/>
                    </w:rPr>
                  </w:pPr>
                  <w:r>
                    <w:rPr>
                      <w:rFonts w:hint="default" w:ascii="Times New Roman" w:hAnsi="Times New Roman" w:eastAsia="宋体" w:cs="Times New Roman"/>
                      <w:color w:val="0000FF"/>
                      <w:szCs w:val="21"/>
                      <w:highlight w:val="none"/>
                    </w:rPr>
                    <w:t>7.68</w:t>
                  </w:r>
                </w:p>
              </w:tc>
              <w:tc>
                <w:tcPr>
                  <w:tcW w:w="206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FF"/>
                      <w:szCs w:val="21"/>
                      <w:highlight w:val="none"/>
                    </w:rPr>
                  </w:pPr>
                  <w:r>
                    <w:rPr>
                      <w:rFonts w:hint="default" w:ascii="Times New Roman" w:hAnsi="Times New Roman" w:eastAsia="宋体" w:cs="Times New Roman"/>
                      <w:color w:val="0000FF"/>
                      <w:szCs w:val="21"/>
                      <w:highlight w:val="none"/>
                    </w:rPr>
                    <w:t>7.70</w:t>
                  </w:r>
                </w:p>
              </w:tc>
              <w:tc>
                <w:tcPr>
                  <w:tcW w:w="254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FF"/>
                      <w:szCs w:val="21"/>
                      <w:highlight w:val="none"/>
                    </w:rPr>
                  </w:pPr>
                  <w:r>
                    <w:rPr>
                      <w:rFonts w:hint="default" w:ascii="Times New Roman" w:hAnsi="Times New Roman" w:eastAsia="宋体" w:cs="Times New Roman"/>
                      <w:color w:val="0000FF"/>
                      <w:szCs w:val="21"/>
                      <w:highlight w:val="none"/>
                    </w:rPr>
                    <w:t>7.73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231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0000FF"/>
                      <w:spacing w:val="14"/>
                      <w:szCs w:val="21"/>
                      <w:highlight w:val="none"/>
                      <w:lang w:eastAsia="zh-CN"/>
                    </w:rPr>
                  </w:pPr>
                  <w:r>
                    <w:rPr>
                      <w:rFonts w:hint="default" w:ascii="Times New Roman" w:hAnsi="Times New Roman" w:eastAsia="宋体" w:cs="Times New Roman"/>
                      <w:color w:val="0000FF"/>
                      <w:szCs w:val="21"/>
                      <w:highlight w:val="none"/>
                    </w:rPr>
                    <w:t>氨氮</w:t>
                  </w:r>
                  <w:r>
                    <w:rPr>
                      <w:rFonts w:hint="default" w:ascii="Times New Roman" w:hAnsi="Times New Roman" w:eastAsia="宋体" w:cs="Times New Roman"/>
                      <w:color w:val="0000FF"/>
                      <w:szCs w:val="21"/>
                      <w:highlight w:val="none"/>
                      <w:lang w:eastAsia="zh-CN"/>
                    </w:rPr>
                    <w:t>（</w:t>
                  </w:r>
                  <w:r>
                    <w:rPr>
                      <w:rFonts w:hint="default" w:ascii="Times New Roman" w:hAnsi="Times New Roman" w:eastAsia="宋体" w:cs="Times New Roman"/>
                      <w:color w:val="0000FF"/>
                      <w:szCs w:val="21"/>
                      <w:highlight w:val="none"/>
                    </w:rPr>
                    <w:t>mg/L</w:t>
                  </w:r>
                  <w:r>
                    <w:rPr>
                      <w:rFonts w:hint="default" w:ascii="Times New Roman" w:hAnsi="Times New Roman" w:eastAsia="宋体" w:cs="Times New Roman"/>
                      <w:color w:val="0000FF"/>
                      <w:szCs w:val="21"/>
                      <w:highlight w:val="none"/>
                      <w:lang w:eastAsia="zh-CN"/>
                    </w:rPr>
                    <w:t>）</w:t>
                  </w:r>
                </w:p>
              </w:tc>
              <w:tc>
                <w:tcPr>
                  <w:tcW w:w="188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FF"/>
                      <w:szCs w:val="21"/>
                      <w:highlight w:val="none"/>
                    </w:rPr>
                  </w:pPr>
                  <w:r>
                    <w:rPr>
                      <w:rFonts w:hint="default" w:ascii="Times New Roman" w:hAnsi="Times New Roman" w:eastAsia="宋体" w:cs="Times New Roman"/>
                      <w:color w:val="0000FF"/>
                      <w:szCs w:val="21"/>
                      <w:highlight w:val="none"/>
                    </w:rPr>
                    <w:t>0.575</w:t>
                  </w:r>
                </w:p>
              </w:tc>
              <w:tc>
                <w:tcPr>
                  <w:tcW w:w="206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FF"/>
                      <w:szCs w:val="21"/>
                      <w:highlight w:val="none"/>
                    </w:rPr>
                  </w:pPr>
                  <w:r>
                    <w:rPr>
                      <w:rFonts w:hint="default" w:ascii="Times New Roman" w:hAnsi="Times New Roman" w:eastAsia="宋体" w:cs="Times New Roman"/>
                      <w:color w:val="0000FF"/>
                      <w:szCs w:val="21"/>
                      <w:highlight w:val="none"/>
                    </w:rPr>
                    <w:t>0.604</w:t>
                  </w:r>
                </w:p>
              </w:tc>
              <w:tc>
                <w:tcPr>
                  <w:tcW w:w="254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FF"/>
                      <w:szCs w:val="21"/>
                      <w:highlight w:val="none"/>
                    </w:rPr>
                  </w:pPr>
                  <w:r>
                    <w:rPr>
                      <w:rFonts w:hint="default" w:ascii="Times New Roman" w:hAnsi="Times New Roman" w:eastAsia="宋体" w:cs="Times New Roman"/>
                      <w:color w:val="0000FF"/>
                      <w:szCs w:val="21"/>
                      <w:highlight w:val="none"/>
                    </w:rPr>
                    <w:t>0.583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0" w:hRule="atLeast"/>
                <w:jc w:val="center"/>
              </w:trPr>
              <w:tc>
                <w:tcPr>
                  <w:tcW w:w="231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FF"/>
                      <w:szCs w:val="21"/>
                      <w:highlight w:val="none"/>
                      <w:lang w:eastAsia="zh-CN"/>
                    </w:rPr>
                  </w:pPr>
                  <w:r>
                    <w:rPr>
                      <w:rFonts w:hint="default" w:ascii="Times New Roman" w:hAnsi="Times New Roman" w:eastAsia="宋体" w:cs="Times New Roman"/>
                      <w:color w:val="0000FF"/>
                      <w:szCs w:val="21"/>
                      <w:highlight w:val="none"/>
                    </w:rPr>
                    <w:t>总氮</w:t>
                  </w:r>
                  <w:r>
                    <w:rPr>
                      <w:rFonts w:hint="default" w:ascii="Times New Roman" w:hAnsi="Times New Roman" w:eastAsia="宋体" w:cs="Times New Roman"/>
                      <w:color w:val="0000FF"/>
                      <w:szCs w:val="21"/>
                      <w:highlight w:val="none"/>
                      <w:lang w:eastAsia="zh-CN"/>
                    </w:rPr>
                    <w:t>（</w:t>
                  </w:r>
                  <w:r>
                    <w:rPr>
                      <w:rFonts w:hint="default" w:ascii="Times New Roman" w:hAnsi="Times New Roman" w:eastAsia="宋体" w:cs="Times New Roman"/>
                      <w:color w:val="0000FF"/>
                      <w:szCs w:val="21"/>
                      <w:highlight w:val="none"/>
                    </w:rPr>
                    <w:t>mg/L</w:t>
                  </w:r>
                  <w:r>
                    <w:rPr>
                      <w:rFonts w:hint="default" w:ascii="Times New Roman" w:hAnsi="Times New Roman" w:eastAsia="宋体" w:cs="Times New Roman"/>
                      <w:color w:val="0000FF"/>
                      <w:szCs w:val="21"/>
                      <w:highlight w:val="none"/>
                      <w:lang w:eastAsia="zh-CN"/>
                    </w:rPr>
                    <w:t>）</w:t>
                  </w:r>
                </w:p>
              </w:tc>
              <w:tc>
                <w:tcPr>
                  <w:tcW w:w="188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FF"/>
                      <w:szCs w:val="21"/>
                      <w:highlight w:val="none"/>
                    </w:rPr>
                  </w:pPr>
                  <w:r>
                    <w:rPr>
                      <w:rFonts w:hint="default" w:ascii="Times New Roman" w:hAnsi="Times New Roman" w:eastAsia="宋体" w:cs="Times New Roman"/>
                      <w:color w:val="0000FF"/>
                      <w:szCs w:val="21"/>
                      <w:highlight w:val="none"/>
                    </w:rPr>
                    <w:t>3.22</w:t>
                  </w:r>
                </w:p>
              </w:tc>
              <w:tc>
                <w:tcPr>
                  <w:tcW w:w="206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FF"/>
                      <w:szCs w:val="21"/>
                      <w:highlight w:val="none"/>
                    </w:rPr>
                  </w:pPr>
                  <w:r>
                    <w:rPr>
                      <w:rFonts w:hint="default" w:ascii="Times New Roman" w:hAnsi="Times New Roman" w:eastAsia="宋体" w:cs="Times New Roman"/>
                      <w:color w:val="0000FF"/>
                      <w:szCs w:val="21"/>
                      <w:highlight w:val="none"/>
                    </w:rPr>
                    <w:t>3.58</w:t>
                  </w:r>
                </w:p>
              </w:tc>
              <w:tc>
                <w:tcPr>
                  <w:tcW w:w="254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FF"/>
                      <w:szCs w:val="21"/>
                      <w:highlight w:val="none"/>
                    </w:rPr>
                  </w:pPr>
                  <w:r>
                    <w:rPr>
                      <w:rFonts w:hint="default" w:ascii="Times New Roman" w:hAnsi="Times New Roman" w:eastAsia="宋体" w:cs="Times New Roman"/>
                      <w:color w:val="0000FF"/>
                      <w:szCs w:val="21"/>
                      <w:highlight w:val="none"/>
                    </w:rPr>
                    <w:t>3.41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231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FF"/>
                      <w:szCs w:val="21"/>
                      <w:highlight w:val="none"/>
                      <w:lang w:eastAsia="zh-CN"/>
                    </w:rPr>
                  </w:pPr>
                  <w:r>
                    <w:rPr>
                      <w:rFonts w:hint="default" w:ascii="Times New Roman" w:hAnsi="Times New Roman" w:eastAsia="宋体" w:cs="Times New Roman"/>
                      <w:color w:val="0000FF"/>
                      <w:szCs w:val="21"/>
                      <w:highlight w:val="none"/>
                    </w:rPr>
                    <w:t>总磷</w:t>
                  </w:r>
                  <w:r>
                    <w:rPr>
                      <w:rFonts w:hint="default" w:ascii="Times New Roman" w:hAnsi="Times New Roman" w:eastAsia="宋体" w:cs="Times New Roman"/>
                      <w:color w:val="0000FF"/>
                      <w:szCs w:val="21"/>
                      <w:highlight w:val="none"/>
                      <w:lang w:eastAsia="zh-CN"/>
                    </w:rPr>
                    <w:t>（</w:t>
                  </w:r>
                  <w:r>
                    <w:rPr>
                      <w:rFonts w:hint="default" w:ascii="Times New Roman" w:hAnsi="Times New Roman" w:eastAsia="宋体" w:cs="Times New Roman"/>
                      <w:color w:val="0000FF"/>
                      <w:szCs w:val="21"/>
                      <w:highlight w:val="none"/>
                    </w:rPr>
                    <w:t>mg/L</w:t>
                  </w:r>
                  <w:r>
                    <w:rPr>
                      <w:rFonts w:hint="default" w:ascii="Times New Roman" w:hAnsi="Times New Roman" w:eastAsia="宋体" w:cs="Times New Roman"/>
                      <w:color w:val="0000FF"/>
                      <w:szCs w:val="21"/>
                      <w:highlight w:val="none"/>
                      <w:lang w:eastAsia="zh-CN"/>
                    </w:rPr>
                    <w:t>）</w:t>
                  </w:r>
                </w:p>
              </w:tc>
              <w:tc>
                <w:tcPr>
                  <w:tcW w:w="188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FF"/>
                      <w:szCs w:val="21"/>
                      <w:highlight w:val="none"/>
                    </w:rPr>
                  </w:pPr>
                  <w:r>
                    <w:rPr>
                      <w:rFonts w:hint="default" w:ascii="Times New Roman" w:hAnsi="Times New Roman" w:eastAsia="宋体" w:cs="Times New Roman"/>
                      <w:color w:val="0000FF"/>
                      <w:szCs w:val="21"/>
                      <w:highlight w:val="none"/>
                    </w:rPr>
                    <w:t>0.07</w:t>
                  </w:r>
                </w:p>
              </w:tc>
              <w:tc>
                <w:tcPr>
                  <w:tcW w:w="206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FF"/>
                      <w:szCs w:val="21"/>
                      <w:highlight w:val="none"/>
                    </w:rPr>
                  </w:pPr>
                  <w:r>
                    <w:rPr>
                      <w:rFonts w:hint="default" w:ascii="Times New Roman" w:hAnsi="Times New Roman" w:eastAsia="宋体" w:cs="Times New Roman"/>
                      <w:color w:val="0000FF"/>
                      <w:szCs w:val="21"/>
                      <w:highlight w:val="none"/>
                    </w:rPr>
                    <w:t>0.09</w:t>
                  </w:r>
                </w:p>
              </w:tc>
              <w:tc>
                <w:tcPr>
                  <w:tcW w:w="254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FF"/>
                      <w:szCs w:val="21"/>
                      <w:highlight w:val="none"/>
                    </w:rPr>
                  </w:pPr>
                  <w:r>
                    <w:rPr>
                      <w:rFonts w:hint="default" w:ascii="Times New Roman" w:hAnsi="Times New Roman" w:eastAsia="宋体" w:cs="Times New Roman"/>
                      <w:color w:val="0000FF"/>
                      <w:szCs w:val="21"/>
                      <w:highlight w:val="none"/>
                    </w:rPr>
                    <w:t>0.08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231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FF"/>
                      <w:szCs w:val="21"/>
                      <w:highlight w:val="none"/>
                      <w:lang w:eastAsia="zh-CN"/>
                    </w:rPr>
                  </w:pPr>
                  <w:r>
                    <w:rPr>
                      <w:rFonts w:hint="default" w:ascii="Times New Roman" w:hAnsi="Times New Roman" w:eastAsia="宋体" w:cs="Times New Roman"/>
                      <w:color w:val="0000FF"/>
                      <w:szCs w:val="21"/>
                      <w:highlight w:val="none"/>
                    </w:rPr>
                    <w:t>石油类</w:t>
                  </w:r>
                  <w:r>
                    <w:rPr>
                      <w:rFonts w:hint="default" w:ascii="Times New Roman" w:hAnsi="Times New Roman" w:eastAsia="宋体" w:cs="Times New Roman"/>
                      <w:color w:val="0000FF"/>
                      <w:szCs w:val="21"/>
                      <w:highlight w:val="none"/>
                      <w:lang w:eastAsia="zh-CN"/>
                    </w:rPr>
                    <w:t>（</w:t>
                  </w:r>
                  <w:r>
                    <w:rPr>
                      <w:rFonts w:hint="default" w:ascii="Times New Roman" w:hAnsi="Times New Roman" w:eastAsia="宋体" w:cs="Times New Roman"/>
                      <w:color w:val="0000FF"/>
                      <w:szCs w:val="21"/>
                      <w:highlight w:val="none"/>
                    </w:rPr>
                    <w:t>mg/L</w:t>
                  </w:r>
                  <w:r>
                    <w:rPr>
                      <w:rFonts w:hint="default" w:ascii="Times New Roman" w:hAnsi="Times New Roman" w:eastAsia="宋体" w:cs="Times New Roman"/>
                      <w:color w:val="0000FF"/>
                      <w:szCs w:val="21"/>
                      <w:highlight w:val="none"/>
                      <w:lang w:eastAsia="zh-CN"/>
                    </w:rPr>
                    <w:t>）</w:t>
                  </w:r>
                </w:p>
              </w:tc>
              <w:tc>
                <w:tcPr>
                  <w:tcW w:w="188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FF"/>
                      <w:szCs w:val="21"/>
                      <w:highlight w:val="none"/>
                    </w:rPr>
                  </w:pPr>
                  <w:r>
                    <w:rPr>
                      <w:rFonts w:hint="default" w:ascii="Times New Roman" w:hAnsi="Times New Roman" w:eastAsia="宋体" w:cs="Times New Roman"/>
                      <w:color w:val="0000FF"/>
                      <w:szCs w:val="21"/>
                      <w:highlight w:val="none"/>
                    </w:rPr>
                    <w:t>0.03</w:t>
                  </w:r>
                </w:p>
              </w:tc>
              <w:tc>
                <w:tcPr>
                  <w:tcW w:w="206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FF"/>
                      <w:szCs w:val="21"/>
                      <w:highlight w:val="none"/>
                    </w:rPr>
                  </w:pPr>
                  <w:r>
                    <w:rPr>
                      <w:rFonts w:hint="default" w:ascii="Times New Roman" w:hAnsi="Times New Roman" w:eastAsia="宋体" w:cs="Times New Roman"/>
                      <w:color w:val="0000FF"/>
                      <w:szCs w:val="21"/>
                      <w:highlight w:val="none"/>
                    </w:rPr>
                    <w:t>0.04</w:t>
                  </w:r>
                </w:p>
              </w:tc>
              <w:tc>
                <w:tcPr>
                  <w:tcW w:w="254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FF"/>
                      <w:szCs w:val="21"/>
                      <w:highlight w:val="none"/>
                    </w:rPr>
                  </w:pPr>
                  <w:r>
                    <w:rPr>
                      <w:rFonts w:hint="default" w:ascii="Times New Roman" w:hAnsi="Times New Roman" w:eastAsia="宋体" w:cs="Times New Roman"/>
                      <w:color w:val="0000FF"/>
                      <w:szCs w:val="21"/>
                      <w:highlight w:val="none"/>
                    </w:rPr>
                    <w:t>0.03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231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FF"/>
                      <w:szCs w:val="21"/>
                      <w:highlight w:val="none"/>
                      <w:lang w:eastAsia="zh-CN"/>
                    </w:rPr>
                  </w:pPr>
                  <w:r>
                    <w:rPr>
                      <w:rFonts w:hint="default" w:ascii="Times New Roman" w:hAnsi="Times New Roman" w:eastAsia="宋体" w:cs="Times New Roman"/>
                      <w:color w:val="0000FF"/>
                      <w:szCs w:val="21"/>
                      <w:highlight w:val="none"/>
                    </w:rPr>
                    <w:t>化学需氧量</w:t>
                  </w:r>
                  <w:r>
                    <w:rPr>
                      <w:rFonts w:hint="default" w:ascii="Times New Roman" w:hAnsi="Times New Roman" w:eastAsia="宋体" w:cs="Times New Roman"/>
                      <w:color w:val="0000FF"/>
                      <w:szCs w:val="21"/>
                      <w:highlight w:val="none"/>
                      <w:lang w:eastAsia="zh-CN"/>
                    </w:rPr>
                    <w:t>（</w:t>
                  </w:r>
                  <w:r>
                    <w:rPr>
                      <w:rFonts w:hint="default" w:ascii="Times New Roman" w:hAnsi="Times New Roman" w:eastAsia="宋体" w:cs="Times New Roman"/>
                      <w:color w:val="0000FF"/>
                      <w:szCs w:val="21"/>
                      <w:highlight w:val="none"/>
                    </w:rPr>
                    <w:t>mg/L</w:t>
                  </w:r>
                  <w:r>
                    <w:rPr>
                      <w:rFonts w:hint="default" w:ascii="Times New Roman" w:hAnsi="Times New Roman" w:eastAsia="宋体" w:cs="Times New Roman"/>
                      <w:color w:val="0000FF"/>
                      <w:szCs w:val="21"/>
                      <w:highlight w:val="none"/>
                      <w:lang w:eastAsia="zh-CN"/>
                    </w:rPr>
                    <w:t>）</w:t>
                  </w:r>
                </w:p>
              </w:tc>
              <w:tc>
                <w:tcPr>
                  <w:tcW w:w="188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FF"/>
                      <w:szCs w:val="21"/>
                      <w:highlight w:val="none"/>
                    </w:rPr>
                  </w:pPr>
                  <w:r>
                    <w:rPr>
                      <w:rFonts w:hint="default" w:ascii="Times New Roman" w:hAnsi="Times New Roman" w:eastAsia="宋体" w:cs="Times New Roman"/>
                      <w:color w:val="0000FF"/>
                      <w:szCs w:val="21"/>
                      <w:highlight w:val="none"/>
                    </w:rPr>
                    <w:t>32</w:t>
                  </w:r>
                </w:p>
              </w:tc>
              <w:tc>
                <w:tcPr>
                  <w:tcW w:w="206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FF"/>
                      <w:szCs w:val="21"/>
                      <w:highlight w:val="none"/>
                    </w:rPr>
                  </w:pPr>
                  <w:r>
                    <w:rPr>
                      <w:rFonts w:hint="default" w:ascii="Times New Roman" w:hAnsi="Times New Roman" w:eastAsia="宋体" w:cs="Times New Roman"/>
                      <w:color w:val="0000FF"/>
                      <w:szCs w:val="21"/>
                      <w:highlight w:val="none"/>
                    </w:rPr>
                    <w:t>31</w:t>
                  </w:r>
                </w:p>
              </w:tc>
              <w:tc>
                <w:tcPr>
                  <w:tcW w:w="254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FF"/>
                      <w:szCs w:val="21"/>
                      <w:highlight w:val="none"/>
                    </w:rPr>
                  </w:pPr>
                  <w:r>
                    <w:rPr>
                      <w:rFonts w:hint="default" w:ascii="Times New Roman" w:hAnsi="Times New Roman" w:eastAsia="宋体" w:cs="Times New Roman"/>
                      <w:color w:val="0000FF"/>
                      <w:szCs w:val="21"/>
                      <w:highlight w:val="none"/>
                    </w:rPr>
                    <w:t>34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0" w:hRule="atLeast"/>
                <w:jc w:val="center"/>
              </w:trPr>
              <w:tc>
                <w:tcPr>
                  <w:tcW w:w="231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FF"/>
                      <w:szCs w:val="21"/>
                      <w:highlight w:val="none"/>
                      <w:lang w:eastAsia="zh-CN"/>
                    </w:rPr>
                  </w:pPr>
                  <w:r>
                    <w:rPr>
                      <w:rFonts w:hint="default" w:ascii="Times New Roman" w:hAnsi="Times New Roman" w:eastAsia="宋体" w:cs="Times New Roman"/>
                      <w:color w:val="0000FF"/>
                      <w:szCs w:val="21"/>
                      <w:highlight w:val="none"/>
                    </w:rPr>
                    <w:t>五日生化需氧量</w:t>
                  </w:r>
                  <w:r>
                    <w:rPr>
                      <w:rFonts w:hint="default" w:ascii="Times New Roman" w:hAnsi="Times New Roman" w:eastAsia="宋体" w:cs="Times New Roman"/>
                      <w:color w:val="0000FF"/>
                      <w:szCs w:val="21"/>
                      <w:highlight w:val="none"/>
                      <w:lang w:eastAsia="zh-CN"/>
                    </w:rPr>
                    <w:t>（</w:t>
                  </w:r>
                  <w:r>
                    <w:rPr>
                      <w:rFonts w:hint="default" w:ascii="Times New Roman" w:hAnsi="Times New Roman" w:eastAsia="宋体" w:cs="Times New Roman"/>
                      <w:color w:val="0000FF"/>
                      <w:szCs w:val="21"/>
                      <w:highlight w:val="none"/>
                    </w:rPr>
                    <w:t>mg/L</w:t>
                  </w:r>
                  <w:r>
                    <w:rPr>
                      <w:rFonts w:hint="default" w:ascii="Times New Roman" w:hAnsi="Times New Roman" w:eastAsia="宋体" w:cs="Times New Roman"/>
                      <w:color w:val="0000FF"/>
                      <w:szCs w:val="21"/>
                      <w:highlight w:val="none"/>
                      <w:lang w:eastAsia="zh-CN"/>
                    </w:rPr>
                    <w:t>）</w:t>
                  </w:r>
                </w:p>
              </w:tc>
              <w:tc>
                <w:tcPr>
                  <w:tcW w:w="188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FF"/>
                      <w:szCs w:val="21"/>
                      <w:highlight w:val="none"/>
                    </w:rPr>
                  </w:pPr>
                  <w:r>
                    <w:rPr>
                      <w:rFonts w:hint="default" w:ascii="Times New Roman" w:hAnsi="Times New Roman" w:eastAsia="宋体" w:cs="Times New Roman"/>
                      <w:color w:val="0000FF"/>
                      <w:szCs w:val="21"/>
                      <w:highlight w:val="none"/>
                    </w:rPr>
                    <w:t>11.2</w:t>
                  </w:r>
                </w:p>
              </w:tc>
              <w:tc>
                <w:tcPr>
                  <w:tcW w:w="206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FF"/>
                      <w:szCs w:val="21"/>
                      <w:highlight w:val="none"/>
                    </w:rPr>
                  </w:pPr>
                  <w:r>
                    <w:rPr>
                      <w:rFonts w:hint="default" w:ascii="Times New Roman" w:hAnsi="Times New Roman" w:eastAsia="宋体" w:cs="Times New Roman"/>
                      <w:color w:val="0000FF"/>
                      <w:szCs w:val="21"/>
                      <w:highlight w:val="none"/>
                    </w:rPr>
                    <w:t>10.9</w:t>
                  </w:r>
                </w:p>
              </w:tc>
              <w:tc>
                <w:tcPr>
                  <w:tcW w:w="254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FF"/>
                      <w:szCs w:val="21"/>
                      <w:highlight w:val="none"/>
                    </w:rPr>
                  </w:pPr>
                  <w:r>
                    <w:rPr>
                      <w:rFonts w:hint="default" w:ascii="Times New Roman" w:hAnsi="Times New Roman" w:eastAsia="宋体" w:cs="Times New Roman"/>
                      <w:color w:val="0000FF"/>
                      <w:szCs w:val="21"/>
                      <w:highlight w:val="none"/>
                    </w:rPr>
                    <w:t>12.2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0" w:hRule="atLeast"/>
                <w:jc w:val="center"/>
              </w:trPr>
              <w:tc>
                <w:tcPr>
                  <w:tcW w:w="231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FF"/>
                      <w:szCs w:val="21"/>
                      <w:highlight w:val="none"/>
                      <w:lang w:eastAsia="zh-CN"/>
                    </w:rPr>
                  </w:pPr>
                  <w:r>
                    <w:rPr>
                      <w:rFonts w:hint="default" w:ascii="Times New Roman" w:hAnsi="Times New Roman" w:eastAsia="宋体" w:cs="Times New Roman"/>
                      <w:color w:val="0000FF"/>
                      <w:szCs w:val="21"/>
                      <w:highlight w:val="none"/>
                    </w:rPr>
                    <w:t>高锰酸盐指数</w:t>
                  </w:r>
                  <w:r>
                    <w:rPr>
                      <w:rFonts w:hint="default" w:ascii="Times New Roman" w:hAnsi="Times New Roman" w:eastAsia="宋体" w:cs="Times New Roman"/>
                      <w:color w:val="0000FF"/>
                      <w:szCs w:val="21"/>
                      <w:highlight w:val="none"/>
                      <w:lang w:eastAsia="zh-CN"/>
                    </w:rPr>
                    <w:t>（</w:t>
                  </w:r>
                  <w:r>
                    <w:rPr>
                      <w:rFonts w:hint="default" w:ascii="Times New Roman" w:hAnsi="Times New Roman" w:eastAsia="宋体" w:cs="Times New Roman"/>
                      <w:color w:val="0000FF"/>
                      <w:szCs w:val="21"/>
                      <w:highlight w:val="none"/>
                    </w:rPr>
                    <w:t>mg/L</w:t>
                  </w:r>
                  <w:r>
                    <w:rPr>
                      <w:rFonts w:hint="default" w:ascii="Times New Roman" w:hAnsi="Times New Roman" w:eastAsia="宋体" w:cs="Times New Roman"/>
                      <w:color w:val="0000FF"/>
                      <w:szCs w:val="21"/>
                      <w:highlight w:val="none"/>
                      <w:lang w:eastAsia="zh-CN"/>
                    </w:rPr>
                    <w:t>）</w:t>
                  </w:r>
                </w:p>
              </w:tc>
              <w:tc>
                <w:tcPr>
                  <w:tcW w:w="188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FF"/>
                      <w:szCs w:val="21"/>
                      <w:highlight w:val="none"/>
                    </w:rPr>
                  </w:pPr>
                  <w:r>
                    <w:rPr>
                      <w:rFonts w:hint="default" w:ascii="Times New Roman" w:hAnsi="Times New Roman" w:eastAsia="宋体" w:cs="Times New Roman"/>
                      <w:color w:val="0000FF"/>
                      <w:szCs w:val="21"/>
                      <w:highlight w:val="none"/>
                    </w:rPr>
                    <w:t>10.50</w:t>
                  </w:r>
                </w:p>
              </w:tc>
              <w:tc>
                <w:tcPr>
                  <w:tcW w:w="206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FF"/>
                      <w:szCs w:val="21"/>
                      <w:highlight w:val="none"/>
                    </w:rPr>
                  </w:pPr>
                  <w:r>
                    <w:rPr>
                      <w:rFonts w:hint="default" w:ascii="Times New Roman" w:hAnsi="Times New Roman" w:eastAsia="宋体" w:cs="Times New Roman"/>
                      <w:color w:val="0000FF"/>
                      <w:szCs w:val="21"/>
                      <w:highlight w:val="none"/>
                    </w:rPr>
                    <w:t>10.34</w:t>
                  </w:r>
                </w:p>
              </w:tc>
              <w:tc>
                <w:tcPr>
                  <w:tcW w:w="254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FF"/>
                      <w:szCs w:val="21"/>
                      <w:highlight w:val="none"/>
                    </w:rPr>
                  </w:pPr>
                  <w:r>
                    <w:rPr>
                      <w:rFonts w:hint="default" w:ascii="Times New Roman" w:hAnsi="Times New Roman" w:eastAsia="宋体" w:cs="Times New Roman"/>
                      <w:color w:val="0000FF"/>
                      <w:szCs w:val="21"/>
                      <w:highlight w:val="none"/>
                    </w:rPr>
                    <w:t>10.18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0" w:hRule="atLeast"/>
                <w:jc w:val="center"/>
              </w:trPr>
              <w:tc>
                <w:tcPr>
                  <w:tcW w:w="231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FF"/>
                      <w:szCs w:val="21"/>
                      <w:highlight w:val="none"/>
                    </w:rPr>
                  </w:pPr>
                  <w:r>
                    <w:rPr>
                      <w:rFonts w:hint="default" w:ascii="Times New Roman" w:hAnsi="Times New Roman" w:eastAsia="宋体" w:cs="Times New Roman"/>
                      <w:color w:val="0000FF"/>
                      <w:szCs w:val="21"/>
                      <w:highlight w:val="none"/>
                    </w:rPr>
                    <w:t>粪大肠菌群（MPN/L）</w:t>
                  </w:r>
                </w:p>
              </w:tc>
              <w:tc>
                <w:tcPr>
                  <w:tcW w:w="188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FF"/>
                      <w:szCs w:val="21"/>
                      <w:highlight w:val="none"/>
                    </w:rPr>
                  </w:pPr>
                  <w:r>
                    <w:rPr>
                      <w:rFonts w:hint="default" w:ascii="Times New Roman" w:hAnsi="Times New Roman" w:eastAsia="宋体" w:cs="Times New Roman"/>
                      <w:color w:val="0000FF"/>
                      <w:szCs w:val="21"/>
                      <w:highlight w:val="none"/>
                    </w:rPr>
                    <w:t>未检出</w:t>
                  </w:r>
                </w:p>
              </w:tc>
              <w:tc>
                <w:tcPr>
                  <w:tcW w:w="206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FF"/>
                      <w:szCs w:val="21"/>
                      <w:highlight w:val="none"/>
                    </w:rPr>
                  </w:pPr>
                  <w:r>
                    <w:rPr>
                      <w:rFonts w:hint="default" w:ascii="Times New Roman" w:hAnsi="Times New Roman" w:eastAsia="宋体" w:cs="Times New Roman"/>
                      <w:color w:val="0000FF"/>
                      <w:szCs w:val="21"/>
                      <w:highlight w:val="none"/>
                    </w:rPr>
                    <w:t>未检出</w:t>
                  </w:r>
                </w:p>
              </w:tc>
              <w:tc>
                <w:tcPr>
                  <w:tcW w:w="254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FF"/>
                      <w:szCs w:val="21"/>
                      <w:highlight w:val="none"/>
                    </w:rPr>
                  </w:pPr>
                  <w:r>
                    <w:rPr>
                      <w:rFonts w:hint="default" w:ascii="Times New Roman" w:hAnsi="Times New Roman" w:eastAsia="宋体" w:cs="Times New Roman"/>
                      <w:color w:val="0000FF"/>
                      <w:szCs w:val="21"/>
                      <w:highlight w:val="none"/>
                    </w:rPr>
                    <w:t>未检出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2312" w:type="dxa"/>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FF"/>
                      <w:szCs w:val="21"/>
                      <w:highlight w:val="none"/>
                    </w:rPr>
                  </w:pPr>
                  <w:r>
                    <w:rPr>
                      <w:rFonts w:hint="default" w:ascii="Times New Roman" w:hAnsi="Times New Roman" w:eastAsia="宋体" w:cs="Times New Roman"/>
                      <w:color w:val="0000FF"/>
                      <w:szCs w:val="21"/>
                      <w:highlight w:val="none"/>
                    </w:rPr>
                    <w:t>备注</w:t>
                  </w:r>
                </w:p>
              </w:tc>
              <w:tc>
                <w:tcPr>
                  <w:tcW w:w="6491" w:type="dxa"/>
                  <w:gridSpan w:val="3"/>
                  <w:tcBorders>
                    <w:tl2br w:val="nil"/>
                    <w:tr2bl w:val="nil"/>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highlight w:val="none"/>
                    </w:rPr>
                  </w:pPr>
                  <w:r>
                    <w:rPr>
                      <w:rFonts w:hint="default" w:ascii="Times New Roman" w:hAnsi="Times New Roman" w:eastAsia="宋体" w:cs="Times New Roman"/>
                      <w:color w:val="0000FF"/>
                      <w:szCs w:val="21"/>
                      <w:highlight w:val="none"/>
                    </w:rPr>
                    <w:t>“检出限+ND”表示检测结果低于分析方法检出限。</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0000FF"/>
                <w:sz w:val="21"/>
                <w:szCs w:val="21"/>
                <w:highlight w:val="none"/>
              </w:rPr>
            </w:pPr>
            <w:r>
              <w:rPr>
                <w:rFonts w:hint="default" w:ascii="Times New Roman" w:hAnsi="Times New Roman" w:eastAsia="宋体" w:cs="Times New Roman"/>
                <w:b/>
                <w:bCs/>
                <w:color w:val="0000FF"/>
                <w:sz w:val="21"/>
                <w:szCs w:val="21"/>
                <w:highlight w:val="none"/>
              </w:rPr>
              <w:t>表</w:t>
            </w:r>
            <w:r>
              <w:rPr>
                <w:rFonts w:hint="default" w:ascii="Times New Roman" w:hAnsi="Times New Roman" w:eastAsia="宋体" w:cs="Times New Roman"/>
                <w:b/>
                <w:bCs/>
                <w:color w:val="0000FF"/>
                <w:sz w:val="21"/>
                <w:szCs w:val="21"/>
                <w:highlight w:val="none"/>
                <w:lang w:val="en-US" w:eastAsia="zh-CN"/>
              </w:rPr>
              <w:t>3-</w:t>
            </w:r>
            <w:r>
              <w:rPr>
                <w:rFonts w:hint="eastAsia" w:cs="Times New Roman"/>
                <w:b/>
                <w:bCs/>
                <w:color w:val="0000FF"/>
                <w:sz w:val="21"/>
                <w:szCs w:val="21"/>
                <w:highlight w:val="none"/>
                <w:lang w:val="en-US" w:eastAsia="zh-CN"/>
              </w:rPr>
              <w:t>3</w:t>
            </w:r>
            <w:r>
              <w:rPr>
                <w:rFonts w:hint="default" w:ascii="Times New Roman" w:hAnsi="Times New Roman" w:eastAsia="宋体" w:cs="Times New Roman"/>
                <w:b/>
                <w:bCs/>
                <w:color w:val="0000FF"/>
                <w:sz w:val="21"/>
                <w:szCs w:val="21"/>
                <w:highlight w:val="none"/>
                <w:lang w:val="en-US" w:eastAsia="zh-CN"/>
              </w:rPr>
              <w:t xml:space="preserve"> </w:t>
            </w:r>
            <w:r>
              <w:rPr>
                <w:rFonts w:hint="default" w:ascii="Times New Roman" w:hAnsi="Times New Roman" w:eastAsia="宋体" w:cs="Times New Roman"/>
                <w:b/>
                <w:bCs/>
                <w:color w:val="0000FF"/>
                <w:sz w:val="21"/>
                <w:szCs w:val="21"/>
                <w:highlight w:val="none"/>
              </w:rPr>
              <w:t xml:space="preserve">  地表水环境现状监测及评价结果    单位：mg/L，pH无量纲</w:t>
            </w:r>
          </w:p>
          <w:tbl>
            <w:tblPr>
              <w:tblStyle w:val="29"/>
              <w:tblW w:w="8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
              <w:gridCol w:w="894"/>
              <w:gridCol w:w="788"/>
              <w:gridCol w:w="955"/>
              <w:gridCol w:w="878"/>
              <w:gridCol w:w="940"/>
              <w:gridCol w:w="879"/>
              <w:gridCol w:w="909"/>
              <w:gridCol w:w="1015"/>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31" w:type="dxa"/>
                  <w:gridSpan w:val="2"/>
                  <w:tcBorders>
                    <w:tl2br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color w:val="0000FF"/>
                      <w:sz w:val="21"/>
                      <w:szCs w:val="21"/>
                      <w:highlight w:val="none"/>
                    </w:rPr>
                  </w:pPr>
                  <w:r>
                    <w:rPr>
                      <w:rFonts w:hint="default" w:ascii="Times New Roman" w:hAnsi="Times New Roman" w:eastAsia="宋体" w:cs="Times New Roman"/>
                      <w:b/>
                      <w:color w:val="0000FF"/>
                      <w:sz w:val="21"/>
                      <w:szCs w:val="21"/>
                      <w:highlight w:val="none"/>
                    </w:rPr>
                    <w:t>监测项目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color w:val="0000FF"/>
                      <w:kern w:val="2"/>
                      <w:sz w:val="21"/>
                      <w:szCs w:val="21"/>
                      <w:highlight w:val="none"/>
                      <w:lang w:val="en-US" w:eastAsia="zh-CN" w:bidi="ar-SA"/>
                    </w:rPr>
                  </w:pPr>
                  <w:r>
                    <w:rPr>
                      <w:rFonts w:hint="default" w:ascii="Times New Roman" w:hAnsi="Times New Roman" w:eastAsia="宋体" w:cs="Times New Roman"/>
                      <w:b/>
                      <w:color w:val="0000FF"/>
                      <w:sz w:val="21"/>
                      <w:szCs w:val="21"/>
                      <w:highlight w:val="none"/>
                    </w:rPr>
                    <w:t>监测断面</w:t>
                  </w:r>
                </w:p>
              </w:tc>
              <w:tc>
                <w:tcPr>
                  <w:tcW w:w="78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FF"/>
                      <w:sz w:val="24"/>
                      <w:highlight w:val="none"/>
                      <w:vertAlign w:val="baseline"/>
                    </w:rPr>
                  </w:pPr>
                  <w:r>
                    <w:rPr>
                      <w:rFonts w:hint="default" w:ascii="Times New Roman" w:hAnsi="Times New Roman" w:eastAsia="宋体" w:cs="Times New Roman"/>
                      <w:b/>
                      <w:color w:val="0000FF"/>
                      <w:sz w:val="21"/>
                      <w:szCs w:val="21"/>
                      <w:highlight w:val="none"/>
                    </w:rPr>
                    <w:t>pH值</w:t>
                  </w:r>
                </w:p>
              </w:tc>
              <w:tc>
                <w:tcPr>
                  <w:tcW w:w="95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FF"/>
                      <w:sz w:val="24"/>
                      <w:highlight w:val="none"/>
                      <w:vertAlign w:val="baseline"/>
                    </w:rPr>
                  </w:pPr>
                  <w:r>
                    <w:rPr>
                      <w:rFonts w:hint="default" w:ascii="Times New Roman" w:hAnsi="Times New Roman" w:eastAsia="宋体" w:cs="Times New Roman"/>
                      <w:b/>
                      <w:color w:val="0000FF"/>
                      <w:sz w:val="21"/>
                      <w:szCs w:val="21"/>
                      <w:highlight w:val="none"/>
                    </w:rPr>
                    <w:t>氨氮</w:t>
                  </w:r>
                </w:p>
              </w:tc>
              <w:tc>
                <w:tcPr>
                  <w:tcW w:w="87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FF"/>
                      <w:sz w:val="24"/>
                      <w:highlight w:val="none"/>
                      <w:vertAlign w:val="baseline"/>
                    </w:rPr>
                  </w:pPr>
                  <w:r>
                    <w:rPr>
                      <w:rFonts w:hint="default" w:ascii="Times New Roman" w:hAnsi="Times New Roman" w:eastAsia="宋体" w:cs="Times New Roman"/>
                      <w:b/>
                      <w:color w:val="0000FF"/>
                      <w:sz w:val="21"/>
                      <w:szCs w:val="21"/>
                      <w:highlight w:val="none"/>
                    </w:rPr>
                    <w:t>总氮</w:t>
                  </w:r>
                </w:p>
              </w:tc>
              <w:tc>
                <w:tcPr>
                  <w:tcW w:w="9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FF"/>
                      <w:sz w:val="24"/>
                      <w:highlight w:val="none"/>
                      <w:vertAlign w:val="baseline"/>
                    </w:rPr>
                  </w:pPr>
                  <w:r>
                    <w:rPr>
                      <w:rFonts w:hint="default" w:ascii="Times New Roman" w:hAnsi="Times New Roman" w:eastAsia="宋体" w:cs="Times New Roman"/>
                      <w:b/>
                      <w:color w:val="0000FF"/>
                      <w:sz w:val="21"/>
                      <w:szCs w:val="21"/>
                      <w:highlight w:val="none"/>
                    </w:rPr>
                    <w:t>总磷</w:t>
                  </w:r>
                </w:p>
              </w:tc>
              <w:tc>
                <w:tcPr>
                  <w:tcW w:w="87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FF"/>
                      <w:sz w:val="24"/>
                      <w:highlight w:val="none"/>
                      <w:vertAlign w:val="baseline"/>
                    </w:rPr>
                  </w:pPr>
                  <w:r>
                    <w:rPr>
                      <w:rFonts w:hint="default" w:ascii="Times New Roman" w:hAnsi="Times New Roman" w:eastAsia="宋体" w:cs="Times New Roman"/>
                      <w:b/>
                      <w:color w:val="0000FF"/>
                      <w:sz w:val="21"/>
                      <w:szCs w:val="21"/>
                      <w:highlight w:val="none"/>
                    </w:rPr>
                    <w:t>石油类</w:t>
                  </w:r>
                </w:p>
              </w:tc>
              <w:tc>
                <w:tcPr>
                  <w:tcW w:w="90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FF"/>
                      <w:sz w:val="24"/>
                      <w:highlight w:val="none"/>
                      <w:vertAlign w:val="baseline"/>
                    </w:rPr>
                  </w:pPr>
                  <w:r>
                    <w:rPr>
                      <w:rFonts w:hint="default" w:ascii="Times New Roman" w:hAnsi="Times New Roman" w:eastAsia="宋体" w:cs="Times New Roman"/>
                      <w:b/>
                      <w:color w:val="0000FF"/>
                      <w:sz w:val="21"/>
                      <w:szCs w:val="21"/>
                      <w:highlight w:val="none"/>
                    </w:rPr>
                    <w:t>化学需氧量</w:t>
                  </w:r>
                </w:p>
              </w:tc>
              <w:tc>
                <w:tcPr>
                  <w:tcW w:w="101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color w:val="0000FF"/>
                      <w:kern w:val="2"/>
                      <w:sz w:val="21"/>
                      <w:szCs w:val="21"/>
                      <w:highlight w:val="none"/>
                      <w:lang w:val="en-US" w:eastAsia="zh-CN" w:bidi="ar-SA"/>
                    </w:rPr>
                  </w:pPr>
                  <w:r>
                    <w:rPr>
                      <w:rFonts w:hint="default" w:ascii="Times New Roman" w:hAnsi="Times New Roman" w:eastAsia="宋体" w:cs="Times New Roman"/>
                      <w:b/>
                      <w:color w:val="0000FF"/>
                      <w:sz w:val="21"/>
                      <w:szCs w:val="21"/>
                      <w:highlight w:val="none"/>
                    </w:rPr>
                    <w:t>高锰酸盐指数</w:t>
                  </w:r>
                </w:p>
              </w:tc>
              <w:tc>
                <w:tcPr>
                  <w:tcW w:w="122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color w:val="0000FF"/>
                      <w:kern w:val="2"/>
                      <w:sz w:val="21"/>
                      <w:szCs w:val="21"/>
                      <w:highlight w:val="none"/>
                      <w:lang w:val="en-US" w:eastAsia="zh-CN" w:bidi="ar-SA"/>
                    </w:rPr>
                  </w:pPr>
                  <w:r>
                    <w:rPr>
                      <w:rFonts w:hint="default" w:ascii="Times New Roman" w:hAnsi="Times New Roman" w:eastAsia="宋体" w:cs="Times New Roman"/>
                      <w:b/>
                      <w:color w:val="0000FF"/>
                      <w:sz w:val="21"/>
                      <w:szCs w:val="21"/>
                      <w:highlight w:val="none"/>
                    </w:rPr>
                    <w:t>粪大肠菌群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7"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FF"/>
                      <w:kern w:val="2"/>
                      <w:sz w:val="21"/>
                      <w:szCs w:val="21"/>
                      <w:highlight w:val="none"/>
                      <w:lang w:val="en-US" w:eastAsia="zh-CN" w:bidi="ar-SA"/>
                    </w:rPr>
                  </w:pPr>
                  <w:r>
                    <w:rPr>
                      <w:rFonts w:hint="default" w:ascii="Times New Roman" w:hAnsi="Times New Roman" w:eastAsia="宋体" w:cs="Times New Roman"/>
                      <w:color w:val="0000FF"/>
                      <w:sz w:val="21"/>
                      <w:szCs w:val="21"/>
                      <w:highlight w:val="none"/>
                    </w:rPr>
                    <w:t>潘所海</w:t>
                  </w:r>
                </w:p>
              </w:tc>
              <w:tc>
                <w:tcPr>
                  <w:tcW w:w="8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FF"/>
                      <w:kern w:val="2"/>
                      <w:sz w:val="21"/>
                      <w:szCs w:val="21"/>
                      <w:highlight w:val="none"/>
                      <w:lang w:val="en-US" w:eastAsia="zh-CN" w:bidi="ar-SA"/>
                    </w:rPr>
                  </w:pPr>
                  <w:r>
                    <w:rPr>
                      <w:rFonts w:hint="default" w:ascii="Times New Roman" w:hAnsi="Times New Roman" w:eastAsia="宋体" w:cs="Times New Roman"/>
                      <w:color w:val="0000FF"/>
                      <w:sz w:val="21"/>
                      <w:szCs w:val="21"/>
                      <w:highlight w:val="none"/>
                    </w:rPr>
                    <w:t>监测值</w:t>
                  </w:r>
                </w:p>
              </w:tc>
              <w:tc>
                <w:tcPr>
                  <w:tcW w:w="78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FF"/>
                      <w:sz w:val="24"/>
                      <w:highlight w:val="none"/>
                      <w:vertAlign w:val="baseline"/>
                    </w:rPr>
                  </w:pPr>
                  <w:r>
                    <w:rPr>
                      <w:rFonts w:hint="default" w:ascii="Times New Roman" w:hAnsi="Times New Roman" w:eastAsia="宋体" w:cs="Times New Roman"/>
                      <w:color w:val="0000FF"/>
                      <w:sz w:val="21"/>
                      <w:szCs w:val="21"/>
                      <w:highlight w:val="none"/>
                    </w:rPr>
                    <w:t>7.68-7.73</w:t>
                  </w:r>
                </w:p>
              </w:tc>
              <w:tc>
                <w:tcPr>
                  <w:tcW w:w="95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FF"/>
                      <w:sz w:val="24"/>
                      <w:highlight w:val="none"/>
                      <w:vertAlign w:val="baseline"/>
                    </w:rPr>
                  </w:pPr>
                  <w:r>
                    <w:rPr>
                      <w:rFonts w:hint="default" w:ascii="Times New Roman" w:hAnsi="Times New Roman" w:eastAsia="宋体" w:cs="Times New Roman"/>
                      <w:color w:val="0000FF"/>
                      <w:sz w:val="21"/>
                      <w:szCs w:val="21"/>
                      <w:highlight w:val="none"/>
                    </w:rPr>
                    <w:t>0.575-0.604</w:t>
                  </w:r>
                </w:p>
              </w:tc>
              <w:tc>
                <w:tcPr>
                  <w:tcW w:w="87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FF"/>
                      <w:sz w:val="24"/>
                      <w:highlight w:val="none"/>
                      <w:vertAlign w:val="baseline"/>
                    </w:rPr>
                  </w:pPr>
                  <w:r>
                    <w:rPr>
                      <w:rFonts w:hint="default" w:ascii="Times New Roman" w:hAnsi="Times New Roman" w:eastAsia="宋体" w:cs="Times New Roman"/>
                      <w:color w:val="0000FF"/>
                      <w:sz w:val="21"/>
                      <w:szCs w:val="21"/>
                      <w:highlight w:val="none"/>
                    </w:rPr>
                    <w:t>3.22-3.58</w:t>
                  </w:r>
                </w:p>
              </w:tc>
              <w:tc>
                <w:tcPr>
                  <w:tcW w:w="9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FF"/>
                      <w:sz w:val="24"/>
                      <w:highlight w:val="none"/>
                      <w:vertAlign w:val="baseline"/>
                    </w:rPr>
                  </w:pPr>
                  <w:r>
                    <w:rPr>
                      <w:rFonts w:hint="default" w:ascii="Times New Roman" w:hAnsi="Times New Roman" w:eastAsia="宋体" w:cs="Times New Roman"/>
                      <w:color w:val="0000FF"/>
                      <w:sz w:val="21"/>
                      <w:szCs w:val="21"/>
                      <w:highlight w:val="none"/>
                    </w:rPr>
                    <w:t>0.07-0.09</w:t>
                  </w:r>
                </w:p>
              </w:tc>
              <w:tc>
                <w:tcPr>
                  <w:tcW w:w="87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FF"/>
                      <w:sz w:val="24"/>
                      <w:highlight w:val="none"/>
                      <w:vertAlign w:val="baseline"/>
                    </w:rPr>
                  </w:pPr>
                  <w:r>
                    <w:rPr>
                      <w:rFonts w:hint="default" w:ascii="Times New Roman" w:hAnsi="Times New Roman" w:eastAsia="宋体" w:cs="Times New Roman"/>
                      <w:color w:val="0000FF"/>
                      <w:sz w:val="21"/>
                      <w:szCs w:val="21"/>
                      <w:highlight w:val="none"/>
                    </w:rPr>
                    <w:t>0.03-0.04</w:t>
                  </w:r>
                </w:p>
              </w:tc>
              <w:tc>
                <w:tcPr>
                  <w:tcW w:w="90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FF"/>
                      <w:sz w:val="24"/>
                      <w:highlight w:val="none"/>
                      <w:vertAlign w:val="baseline"/>
                    </w:rPr>
                  </w:pPr>
                  <w:r>
                    <w:rPr>
                      <w:rFonts w:hint="default" w:ascii="Times New Roman" w:hAnsi="Times New Roman" w:eastAsia="宋体" w:cs="Times New Roman"/>
                      <w:color w:val="0000FF"/>
                      <w:sz w:val="21"/>
                      <w:szCs w:val="21"/>
                      <w:highlight w:val="none"/>
                    </w:rPr>
                    <w:t>31-34</w:t>
                  </w:r>
                </w:p>
              </w:tc>
              <w:tc>
                <w:tcPr>
                  <w:tcW w:w="101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FF"/>
                      <w:kern w:val="2"/>
                      <w:sz w:val="21"/>
                      <w:szCs w:val="21"/>
                      <w:highlight w:val="none"/>
                      <w:lang w:val="en-US" w:eastAsia="zh-CN" w:bidi="ar-SA"/>
                    </w:rPr>
                  </w:pPr>
                  <w:r>
                    <w:rPr>
                      <w:rFonts w:hint="default" w:ascii="Times New Roman" w:hAnsi="Times New Roman" w:eastAsia="宋体" w:cs="Times New Roman"/>
                      <w:color w:val="0000FF"/>
                      <w:sz w:val="21"/>
                      <w:szCs w:val="21"/>
                      <w:highlight w:val="none"/>
                    </w:rPr>
                    <w:t>10.18-10.50</w:t>
                  </w:r>
                </w:p>
              </w:tc>
              <w:tc>
                <w:tcPr>
                  <w:tcW w:w="122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FF"/>
                      <w:kern w:val="2"/>
                      <w:sz w:val="21"/>
                      <w:szCs w:val="21"/>
                      <w:highlight w:val="none"/>
                      <w:lang w:val="en-US" w:eastAsia="zh-CN" w:bidi="ar-SA"/>
                    </w:rPr>
                  </w:pPr>
                  <w:r>
                    <w:rPr>
                      <w:rFonts w:hint="default" w:ascii="Times New Roman" w:hAnsi="Times New Roman" w:eastAsia="宋体" w:cs="Times New Roman"/>
                      <w:color w:val="0000FF"/>
                      <w:sz w:val="21"/>
                      <w:szCs w:val="21"/>
                      <w:highlight w:val="none"/>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7"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FF"/>
                      <w:kern w:val="2"/>
                      <w:sz w:val="21"/>
                      <w:szCs w:val="21"/>
                      <w:highlight w:val="none"/>
                      <w:lang w:val="en-US" w:eastAsia="zh-CN" w:bidi="ar-SA"/>
                    </w:rPr>
                  </w:pPr>
                </w:p>
              </w:tc>
              <w:tc>
                <w:tcPr>
                  <w:tcW w:w="8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FF"/>
                      <w:kern w:val="2"/>
                      <w:sz w:val="21"/>
                      <w:szCs w:val="21"/>
                      <w:highlight w:val="none"/>
                      <w:lang w:val="en-US" w:eastAsia="zh-CN" w:bidi="ar-SA"/>
                    </w:rPr>
                  </w:pPr>
                  <w:r>
                    <w:rPr>
                      <w:rFonts w:hint="default" w:ascii="Times New Roman" w:hAnsi="Times New Roman" w:eastAsia="宋体" w:cs="Times New Roman"/>
                      <w:color w:val="0000FF"/>
                      <w:sz w:val="21"/>
                      <w:szCs w:val="21"/>
                      <w:highlight w:val="none"/>
                    </w:rPr>
                    <w:t>标准指数</w:t>
                  </w:r>
                </w:p>
              </w:tc>
              <w:tc>
                <w:tcPr>
                  <w:tcW w:w="78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FF"/>
                      <w:sz w:val="24"/>
                      <w:highlight w:val="none"/>
                      <w:vertAlign w:val="baseline"/>
                    </w:rPr>
                  </w:pPr>
                  <w:r>
                    <w:rPr>
                      <w:rFonts w:hint="default" w:ascii="Times New Roman" w:hAnsi="Times New Roman" w:eastAsia="宋体" w:cs="Times New Roman"/>
                      <w:color w:val="0000FF"/>
                      <w:sz w:val="21"/>
                      <w:szCs w:val="21"/>
                      <w:highlight w:val="none"/>
                    </w:rPr>
                    <w:t>0.34-0.365</w:t>
                  </w:r>
                </w:p>
              </w:tc>
              <w:tc>
                <w:tcPr>
                  <w:tcW w:w="95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FF"/>
                      <w:sz w:val="24"/>
                      <w:highlight w:val="none"/>
                      <w:vertAlign w:val="baseline"/>
                    </w:rPr>
                  </w:pPr>
                  <w:r>
                    <w:rPr>
                      <w:rFonts w:hint="default" w:ascii="Times New Roman" w:hAnsi="Times New Roman" w:eastAsia="宋体" w:cs="Times New Roman"/>
                      <w:color w:val="0000FF"/>
                      <w:sz w:val="21"/>
                      <w:szCs w:val="21"/>
                      <w:highlight w:val="none"/>
                    </w:rPr>
                    <w:t>0.575-0.604</w:t>
                  </w:r>
                </w:p>
              </w:tc>
              <w:tc>
                <w:tcPr>
                  <w:tcW w:w="87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FF"/>
                      <w:sz w:val="24"/>
                      <w:highlight w:val="none"/>
                      <w:vertAlign w:val="baseline"/>
                    </w:rPr>
                  </w:pPr>
                  <w:r>
                    <w:rPr>
                      <w:rFonts w:hint="default" w:ascii="Times New Roman" w:hAnsi="Times New Roman" w:eastAsia="宋体" w:cs="Times New Roman"/>
                      <w:color w:val="0000FF"/>
                      <w:sz w:val="21"/>
                      <w:szCs w:val="21"/>
                      <w:highlight w:val="none"/>
                    </w:rPr>
                    <w:t>3.22-3.58</w:t>
                  </w:r>
                </w:p>
              </w:tc>
              <w:tc>
                <w:tcPr>
                  <w:tcW w:w="9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FF"/>
                      <w:sz w:val="24"/>
                      <w:highlight w:val="none"/>
                      <w:vertAlign w:val="baseline"/>
                    </w:rPr>
                  </w:pPr>
                  <w:r>
                    <w:rPr>
                      <w:rFonts w:hint="default" w:ascii="Times New Roman" w:hAnsi="Times New Roman" w:eastAsia="宋体" w:cs="Times New Roman"/>
                      <w:color w:val="0000FF"/>
                      <w:sz w:val="21"/>
                      <w:szCs w:val="21"/>
                      <w:highlight w:val="none"/>
                    </w:rPr>
                    <w:t>0.035-0.45</w:t>
                  </w:r>
                </w:p>
              </w:tc>
              <w:tc>
                <w:tcPr>
                  <w:tcW w:w="87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FF"/>
                      <w:sz w:val="24"/>
                      <w:highlight w:val="none"/>
                      <w:vertAlign w:val="baseline"/>
                    </w:rPr>
                  </w:pPr>
                  <w:r>
                    <w:rPr>
                      <w:rFonts w:hint="default" w:ascii="Times New Roman" w:hAnsi="Times New Roman" w:eastAsia="宋体" w:cs="Times New Roman"/>
                      <w:color w:val="0000FF"/>
                      <w:sz w:val="21"/>
                      <w:szCs w:val="21"/>
                      <w:highlight w:val="none"/>
                    </w:rPr>
                    <w:t>0.06-0.08</w:t>
                  </w:r>
                </w:p>
              </w:tc>
              <w:tc>
                <w:tcPr>
                  <w:tcW w:w="90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FF"/>
                      <w:sz w:val="24"/>
                      <w:highlight w:val="none"/>
                      <w:vertAlign w:val="baseline"/>
                    </w:rPr>
                  </w:pPr>
                  <w:r>
                    <w:rPr>
                      <w:rFonts w:hint="default" w:ascii="Times New Roman" w:hAnsi="Times New Roman" w:eastAsia="宋体" w:cs="Times New Roman"/>
                      <w:color w:val="0000FF"/>
                      <w:sz w:val="21"/>
                      <w:szCs w:val="21"/>
                      <w:highlight w:val="none"/>
                    </w:rPr>
                    <w:t>1.55-1.7</w:t>
                  </w:r>
                </w:p>
              </w:tc>
              <w:tc>
                <w:tcPr>
                  <w:tcW w:w="101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FF"/>
                      <w:kern w:val="2"/>
                      <w:sz w:val="21"/>
                      <w:szCs w:val="21"/>
                      <w:highlight w:val="none"/>
                      <w:lang w:val="en-US" w:eastAsia="zh-CN" w:bidi="ar-SA"/>
                    </w:rPr>
                  </w:pPr>
                  <w:r>
                    <w:rPr>
                      <w:rFonts w:hint="default" w:ascii="Times New Roman" w:hAnsi="Times New Roman" w:eastAsia="宋体" w:cs="Times New Roman"/>
                      <w:color w:val="0000FF"/>
                      <w:sz w:val="21"/>
                      <w:szCs w:val="21"/>
                      <w:highlight w:val="none"/>
                    </w:rPr>
                    <w:t>1.70-1.75</w:t>
                  </w:r>
                </w:p>
              </w:tc>
              <w:tc>
                <w:tcPr>
                  <w:tcW w:w="122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FF"/>
                      <w:kern w:val="2"/>
                      <w:sz w:val="21"/>
                      <w:szCs w:val="21"/>
                      <w:highlight w:val="none"/>
                      <w:lang w:val="en-US" w:eastAsia="zh-CN" w:bidi="ar-SA"/>
                    </w:rPr>
                  </w:pPr>
                  <w:r>
                    <w:rPr>
                      <w:rFonts w:hint="default" w:ascii="Times New Roman" w:hAnsi="Times New Roman" w:eastAsia="宋体" w:cs="Times New Roman"/>
                      <w:color w:val="0000FF"/>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7"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FF"/>
                      <w:kern w:val="2"/>
                      <w:sz w:val="21"/>
                      <w:szCs w:val="21"/>
                      <w:highlight w:val="none"/>
                      <w:lang w:val="en-US" w:eastAsia="zh-CN" w:bidi="ar-SA"/>
                    </w:rPr>
                  </w:pPr>
                </w:p>
              </w:tc>
              <w:tc>
                <w:tcPr>
                  <w:tcW w:w="8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FF"/>
                      <w:kern w:val="2"/>
                      <w:sz w:val="21"/>
                      <w:szCs w:val="21"/>
                      <w:highlight w:val="none"/>
                      <w:lang w:val="en-US" w:eastAsia="zh-CN" w:bidi="ar-SA"/>
                    </w:rPr>
                  </w:pPr>
                  <w:r>
                    <w:rPr>
                      <w:rFonts w:hint="default" w:ascii="Times New Roman" w:hAnsi="Times New Roman" w:eastAsia="宋体" w:cs="Times New Roman"/>
                      <w:color w:val="0000FF"/>
                      <w:sz w:val="21"/>
                      <w:szCs w:val="21"/>
                      <w:highlight w:val="none"/>
                    </w:rPr>
                    <w:t>达标情况</w:t>
                  </w:r>
                </w:p>
              </w:tc>
              <w:tc>
                <w:tcPr>
                  <w:tcW w:w="78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FF"/>
                      <w:sz w:val="24"/>
                      <w:highlight w:val="none"/>
                      <w:vertAlign w:val="baseline"/>
                    </w:rPr>
                  </w:pPr>
                  <w:r>
                    <w:rPr>
                      <w:rFonts w:hint="default" w:ascii="Times New Roman" w:hAnsi="Times New Roman" w:eastAsia="宋体" w:cs="Times New Roman"/>
                      <w:b/>
                      <w:bCs/>
                      <w:color w:val="0000FF"/>
                      <w:sz w:val="21"/>
                      <w:szCs w:val="21"/>
                      <w:highlight w:val="none"/>
                    </w:rPr>
                    <w:t>达标</w:t>
                  </w:r>
                </w:p>
              </w:tc>
              <w:tc>
                <w:tcPr>
                  <w:tcW w:w="95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FF"/>
                      <w:sz w:val="24"/>
                      <w:highlight w:val="none"/>
                      <w:vertAlign w:val="baseline"/>
                    </w:rPr>
                  </w:pPr>
                  <w:r>
                    <w:rPr>
                      <w:rFonts w:hint="default" w:ascii="Times New Roman" w:hAnsi="Times New Roman" w:eastAsia="宋体" w:cs="Times New Roman"/>
                      <w:b/>
                      <w:bCs/>
                      <w:color w:val="0000FF"/>
                      <w:sz w:val="21"/>
                      <w:szCs w:val="21"/>
                      <w:highlight w:val="none"/>
                    </w:rPr>
                    <w:t>达标</w:t>
                  </w:r>
                </w:p>
              </w:tc>
              <w:tc>
                <w:tcPr>
                  <w:tcW w:w="87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FF"/>
                      <w:sz w:val="24"/>
                      <w:highlight w:val="none"/>
                      <w:vertAlign w:val="baseline"/>
                    </w:rPr>
                  </w:pPr>
                  <w:r>
                    <w:rPr>
                      <w:rFonts w:hint="default" w:ascii="Times New Roman" w:hAnsi="Times New Roman" w:eastAsia="宋体" w:cs="Times New Roman"/>
                      <w:b/>
                      <w:bCs/>
                      <w:color w:val="0000FF"/>
                      <w:sz w:val="21"/>
                      <w:szCs w:val="21"/>
                      <w:highlight w:val="none"/>
                    </w:rPr>
                    <w:t>超标</w:t>
                  </w:r>
                </w:p>
              </w:tc>
              <w:tc>
                <w:tcPr>
                  <w:tcW w:w="9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FF"/>
                      <w:sz w:val="24"/>
                      <w:highlight w:val="none"/>
                      <w:vertAlign w:val="baseline"/>
                    </w:rPr>
                  </w:pPr>
                  <w:r>
                    <w:rPr>
                      <w:rFonts w:hint="default" w:ascii="Times New Roman" w:hAnsi="Times New Roman" w:eastAsia="宋体" w:cs="Times New Roman"/>
                      <w:b/>
                      <w:bCs/>
                      <w:color w:val="0000FF"/>
                      <w:sz w:val="21"/>
                      <w:szCs w:val="21"/>
                      <w:highlight w:val="none"/>
                    </w:rPr>
                    <w:t>达标</w:t>
                  </w:r>
                </w:p>
              </w:tc>
              <w:tc>
                <w:tcPr>
                  <w:tcW w:w="87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FF"/>
                      <w:sz w:val="24"/>
                      <w:highlight w:val="none"/>
                      <w:vertAlign w:val="baseline"/>
                    </w:rPr>
                  </w:pPr>
                  <w:r>
                    <w:rPr>
                      <w:rFonts w:hint="default" w:ascii="Times New Roman" w:hAnsi="Times New Roman" w:eastAsia="宋体" w:cs="Times New Roman"/>
                      <w:b/>
                      <w:bCs/>
                      <w:color w:val="0000FF"/>
                      <w:sz w:val="21"/>
                      <w:szCs w:val="21"/>
                      <w:highlight w:val="none"/>
                    </w:rPr>
                    <w:t>达标</w:t>
                  </w:r>
                </w:p>
              </w:tc>
              <w:tc>
                <w:tcPr>
                  <w:tcW w:w="90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FF"/>
                      <w:sz w:val="24"/>
                      <w:highlight w:val="none"/>
                      <w:vertAlign w:val="baseline"/>
                    </w:rPr>
                  </w:pPr>
                  <w:r>
                    <w:rPr>
                      <w:rFonts w:hint="default" w:ascii="Times New Roman" w:hAnsi="Times New Roman" w:eastAsia="宋体" w:cs="Times New Roman"/>
                      <w:b/>
                      <w:bCs/>
                      <w:color w:val="0000FF"/>
                      <w:sz w:val="21"/>
                      <w:szCs w:val="21"/>
                      <w:highlight w:val="none"/>
                    </w:rPr>
                    <w:t>超标</w:t>
                  </w:r>
                </w:p>
              </w:tc>
              <w:tc>
                <w:tcPr>
                  <w:tcW w:w="101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0000FF"/>
                      <w:kern w:val="2"/>
                      <w:sz w:val="21"/>
                      <w:szCs w:val="21"/>
                      <w:highlight w:val="none"/>
                      <w:lang w:val="en-US" w:eastAsia="zh-CN" w:bidi="ar-SA"/>
                    </w:rPr>
                  </w:pPr>
                  <w:r>
                    <w:rPr>
                      <w:rFonts w:hint="default" w:ascii="Times New Roman" w:hAnsi="Times New Roman" w:eastAsia="宋体" w:cs="Times New Roman"/>
                      <w:b/>
                      <w:bCs/>
                      <w:color w:val="0000FF"/>
                      <w:sz w:val="21"/>
                      <w:szCs w:val="21"/>
                      <w:highlight w:val="none"/>
                    </w:rPr>
                    <w:t>超标</w:t>
                  </w:r>
                </w:p>
              </w:tc>
              <w:tc>
                <w:tcPr>
                  <w:tcW w:w="122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0000FF"/>
                      <w:kern w:val="2"/>
                      <w:sz w:val="21"/>
                      <w:szCs w:val="21"/>
                      <w:highlight w:val="none"/>
                      <w:lang w:val="en-US" w:eastAsia="zh-CN" w:bidi="ar-SA"/>
                    </w:rPr>
                  </w:pPr>
                  <w:r>
                    <w:rPr>
                      <w:rFonts w:hint="default" w:ascii="Times New Roman" w:hAnsi="Times New Roman" w:eastAsia="宋体" w:cs="Times New Roman"/>
                      <w:b/>
                      <w:bCs/>
                      <w:color w:val="0000FF"/>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7"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FF"/>
                      <w:kern w:val="2"/>
                      <w:sz w:val="21"/>
                      <w:szCs w:val="21"/>
                      <w:highlight w:val="none"/>
                      <w:lang w:val="en-US" w:eastAsia="zh-CN" w:bidi="ar-SA"/>
                    </w:rPr>
                  </w:pPr>
                </w:p>
              </w:tc>
              <w:tc>
                <w:tcPr>
                  <w:tcW w:w="8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FF"/>
                      <w:kern w:val="2"/>
                      <w:sz w:val="21"/>
                      <w:szCs w:val="21"/>
                      <w:highlight w:val="none"/>
                      <w:lang w:val="en-US" w:eastAsia="zh-CN" w:bidi="ar-SA"/>
                    </w:rPr>
                  </w:pPr>
                  <w:r>
                    <w:rPr>
                      <w:rFonts w:hint="default" w:ascii="Times New Roman" w:hAnsi="Times New Roman" w:eastAsia="宋体" w:cs="Times New Roman"/>
                      <w:color w:val="0000FF"/>
                      <w:sz w:val="21"/>
                      <w:szCs w:val="21"/>
                      <w:highlight w:val="none"/>
                    </w:rPr>
                    <w:t>超标倍数</w:t>
                  </w:r>
                </w:p>
              </w:tc>
              <w:tc>
                <w:tcPr>
                  <w:tcW w:w="78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FF"/>
                      <w:sz w:val="24"/>
                      <w:highlight w:val="none"/>
                      <w:vertAlign w:val="baseline"/>
                    </w:rPr>
                  </w:pPr>
                  <w:r>
                    <w:rPr>
                      <w:rFonts w:hint="default" w:ascii="Times New Roman" w:hAnsi="Times New Roman" w:eastAsia="宋体" w:cs="Times New Roman"/>
                      <w:color w:val="0000FF"/>
                      <w:sz w:val="21"/>
                      <w:szCs w:val="21"/>
                      <w:highlight w:val="none"/>
                    </w:rPr>
                    <w:t>0</w:t>
                  </w:r>
                </w:p>
              </w:tc>
              <w:tc>
                <w:tcPr>
                  <w:tcW w:w="95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FF"/>
                      <w:sz w:val="24"/>
                      <w:highlight w:val="none"/>
                      <w:vertAlign w:val="baseline"/>
                    </w:rPr>
                  </w:pPr>
                  <w:r>
                    <w:rPr>
                      <w:rFonts w:hint="default" w:ascii="Times New Roman" w:hAnsi="Times New Roman" w:eastAsia="宋体" w:cs="Times New Roman"/>
                      <w:color w:val="0000FF"/>
                      <w:sz w:val="21"/>
                      <w:szCs w:val="21"/>
                      <w:highlight w:val="none"/>
                    </w:rPr>
                    <w:t>0</w:t>
                  </w:r>
                </w:p>
              </w:tc>
              <w:tc>
                <w:tcPr>
                  <w:tcW w:w="87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FF"/>
                      <w:sz w:val="24"/>
                      <w:highlight w:val="none"/>
                      <w:vertAlign w:val="baseline"/>
                    </w:rPr>
                  </w:pPr>
                  <w:r>
                    <w:rPr>
                      <w:rFonts w:hint="default" w:ascii="Times New Roman" w:hAnsi="Times New Roman" w:eastAsia="宋体" w:cs="Times New Roman"/>
                      <w:color w:val="0000FF"/>
                      <w:sz w:val="21"/>
                      <w:szCs w:val="21"/>
                      <w:highlight w:val="none"/>
                    </w:rPr>
                    <w:t>0.72</w:t>
                  </w:r>
                </w:p>
              </w:tc>
              <w:tc>
                <w:tcPr>
                  <w:tcW w:w="9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FF"/>
                      <w:sz w:val="24"/>
                      <w:highlight w:val="none"/>
                      <w:vertAlign w:val="baseline"/>
                    </w:rPr>
                  </w:pPr>
                  <w:r>
                    <w:rPr>
                      <w:rFonts w:hint="default" w:ascii="Times New Roman" w:hAnsi="Times New Roman" w:eastAsia="宋体" w:cs="Times New Roman"/>
                      <w:color w:val="0000FF"/>
                      <w:sz w:val="21"/>
                      <w:szCs w:val="21"/>
                      <w:highlight w:val="none"/>
                    </w:rPr>
                    <w:t>0</w:t>
                  </w:r>
                </w:p>
              </w:tc>
              <w:tc>
                <w:tcPr>
                  <w:tcW w:w="87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FF"/>
                      <w:sz w:val="24"/>
                      <w:highlight w:val="none"/>
                      <w:vertAlign w:val="baseline"/>
                    </w:rPr>
                  </w:pPr>
                  <w:r>
                    <w:rPr>
                      <w:rFonts w:hint="default" w:ascii="Times New Roman" w:hAnsi="Times New Roman" w:eastAsia="宋体" w:cs="Times New Roman"/>
                      <w:color w:val="0000FF"/>
                      <w:sz w:val="21"/>
                      <w:szCs w:val="21"/>
                      <w:highlight w:val="none"/>
                    </w:rPr>
                    <w:t>0</w:t>
                  </w:r>
                </w:p>
              </w:tc>
              <w:tc>
                <w:tcPr>
                  <w:tcW w:w="90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FF"/>
                      <w:sz w:val="24"/>
                      <w:highlight w:val="none"/>
                      <w:vertAlign w:val="baseline"/>
                    </w:rPr>
                  </w:pPr>
                  <w:r>
                    <w:rPr>
                      <w:rFonts w:hint="default" w:ascii="Times New Roman" w:hAnsi="Times New Roman" w:eastAsia="宋体" w:cs="Times New Roman"/>
                      <w:color w:val="0000FF"/>
                      <w:sz w:val="21"/>
                      <w:szCs w:val="21"/>
                      <w:highlight w:val="none"/>
                    </w:rPr>
                    <w:t>0.7</w:t>
                  </w:r>
                </w:p>
              </w:tc>
              <w:tc>
                <w:tcPr>
                  <w:tcW w:w="101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FF"/>
                      <w:kern w:val="2"/>
                      <w:sz w:val="21"/>
                      <w:szCs w:val="21"/>
                      <w:highlight w:val="none"/>
                      <w:lang w:val="en-US" w:eastAsia="zh-CN" w:bidi="ar-SA"/>
                    </w:rPr>
                  </w:pPr>
                  <w:r>
                    <w:rPr>
                      <w:rFonts w:hint="default" w:ascii="Times New Roman" w:hAnsi="Times New Roman" w:eastAsia="宋体" w:cs="Times New Roman"/>
                      <w:color w:val="0000FF"/>
                      <w:sz w:val="21"/>
                      <w:szCs w:val="21"/>
                      <w:highlight w:val="none"/>
                    </w:rPr>
                    <w:t>0.75</w:t>
                  </w:r>
                </w:p>
              </w:tc>
              <w:tc>
                <w:tcPr>
                  <w:tcW w:w="122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FF"/>
                      <w:kern w:val="2"/>
                      <w:sz w:val="21"/>
                      <w:szCs w:val="21"/>
                      <w:highlight w:val="none"/>
                      <w:lang w:val="en-US" w:eastAsia="zh-CN" w:bidi="ar-SA"/>
                    </w:rPr>
                  </w:pPr>
                  <w:r>
                    <w:rPr>
                      <w:rFonts w:hint="default" w:ascii="Times New Roman" w:hAnsi="Times New Roman" w:eastAsia="宋体" w:cs="Times New Roman"/>
                      <w:color w:val="0000FF"/>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31"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sz w:val="21"/>
                      <w:szCs w:val="21"/>
                      <w:highlight w:val="none"/>
                    </w:rPr>
                    <w:t>《GB3838-2002》</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FF"/>
                      <w:kern w:val="2"/>
                      <w:sz w:val="21"/>
                      <w:szCs w:val="21"/>
                      <w:highlight w:val="none"/>
                      <w:lang w:val="en-US" w:eastAsia="zh-CN" w:bidi="ar-SA"/>
                    </w:rPr>
                  </w:pPr>
                  <w:r>
                    <w:rPr>
                      <w:rFonts w:hint="default" w:ascii="Times New Roman" w:hAnsi="Times New Roman" w:eastAsia="宋体" w:cs="Times New Roman"/>
                      <w:color w:val="0000FF"/>
                      <w:sz w:val="21"/>
                      <w:szCs w:val="21"/>
                      <w:highlight w:val="none"/>
                    </w:rPr>
                    <w:t>Ⅲ类标准</w:t>
                  </w:r>
                </w:p>
              </w:tc>
              <w:tc>
                <w:tcPr>
                  <w:tcW w:w="78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FF"/>
                      <w:sz w:val="24"/>
                      <w:highlight w:val="none"/>
                      <w:vertAlign w:val="baseline"/>
                    </w:rPr>
                  </w:pPr>
                  <w:r>
                    <w:rPr>
                      <w:rFonts w:hint="default" w:ascii="Times New Roman" w:hAnsi="Times New Roman" w:eastAsia="宋体" w:cs="Times New Roman"/>
                      <w:color w:val="0000FF"/>
                      <w:sz w:val="21"/>
                      <w:szCs w:val="21"/>
                      <w:highlight w:val="none"/>
                    </w:rPr>
                    <w:t>6~9</w:t>
                  </w:r>
                </w:p>
              </w:tc>
              <w:tc>
                <w:tcPr>
                  <w:tcW w:w="95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FF"/>
                      <w:sz w:val="24"/>
                      <w:highlight w:val="none"/>
                      <w:vertAlign w:val="baseline"/>
                    </w:rPr>
                  </w:pPr>
                  <w:r>
                    <w:rPr>
                      <w:rFonts w:hint="default" w:ascii="Times New Roman" w:hAnsi="Times New Roman" w:eastAsia="宋体" w:cs="Times New Roman"/>
                      <w:bCs/>
                      <w:color w:val="0000FF"/>
                      <w:sz w:val="21"/>
                      <w:szCs w:val="21"/>
                      <w:highlight w:val="none"/>
                    </w:rPr>
                    <w:t>≤1.0</w:t>
                  </w:r>
                  <w:r>
                    <w:rPr>
                      <w:rFonts w:hint="default" w:ascii="Times New Roman" w:hAnsi="Times New Roman" w:eastAsia="宋体" w:cs="Times New Roman"/>
                      <w:color w:val="0000FF"/>
                      <w:sz w:val="21"/>
                      <w:szCs w:val="21"/>
                      <w:highlight w:val="none"/>
                    </w:rPr>
                    <w:t>mg/L</w:t>
                  </w:r>
                </w:p>
              </w:tc>
              <w:tc>
                <w:tcPr>
                  <w:tcW w:w="87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FF"/>
                      <w:sz w:val="24"/>
                      <w:highlight w:val="none"/>
                      <w:vertAlign w:val="baseline"/>
                    </w:rPr>
                  </w:pPr>
                  <w:r>
                    <w:rPr>
                      <w:rFonts w:hint="default" w:ascii="Times New Roman" w:hAnsi="Times New Roman" w:eastAsia="宋体" w:cs="Times New Roman"/>
                      <w:bCs/>
                      <w:color w:val="0000FF"/>
                      <w:sz w:val="21"/>
                      <w:szCs w:val="21"/>
                      <w:highlight w:val="none"/>
                    </w:rPr>
                    <w:t>≤1.0</w:t>
                  </w:r>
                  <w:r>
                    <w:rPr>
                      <w:rFonts w:hint="default" w:ascii="Times New Roman" w:hAnsi="Times New Roman" w:eastAsia="宋体" w:cs="Times New Roman"/>
                      <w:color w:val="0000FF"/>
                      <w:sz w:val="21"/>
                      <w:szCs w:val="21"/>
                      <w:highlight w:val="none"/>
                    </w:rPr>
                    <w:t>mg/L</w:t>
                  </w:r>
                </w:p>
              </w:tc>
              <w:tc>
                <w:tcPr>
                  <w:tcW w:w="9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Cs/>
                      <w:color w:val="0000FF"/>
                      <w:sz w:val="21"/>
                      <w:szCs w:val="21"/>
                      <w:highlight w:val="none"/>
                    </w:rPr>
                  </w:pPr>
                  <w:r>
                    <w:rPr>
                      <w:rFonts w:hint="default" w:ascii="Times New Roman" w:hAnsi="Times New Roman" w:eastAsia="宋体" w:cs="Times New Roman"/>
                      <w:bCs/>
                      <w:color w:val="0000FF"/>
                      <w:sz w:val="21"/>
                      <w:szCs w:val="21"/>
                      <w:highlight w:val="none"/>
                    </w:rPr>
                    <w:t>≤0.2</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FF"/>
                      <w:sz w:val="24"/>
                      <w:highlight w:val="none"/>
                      <w:vertAlign w:val="baseline"/>
                    </w:rPr>
                  </w:pPr>
                  <w:r>
                    <w:rPr>
                      <w:rFonts w:hint="default" w:ascii="Times New Roman" w:hAnsi="Times New Roman" w:eastAsia="宋体" w:cs="Times New Roman"/>
                      <w:color w:val="0000FF"/>
                      <w:sz w:val="21"/>
                      <w:szCs w:val="21"/>
                      <w:highlight w:val="none"/>
                    </w:rPr>
                    <w:t>mg/L</w:t>
                  </w:r>
                </w:p>
              </w:tc>
              <w:tc>
                <w:tcPr>
                  <w:tcW w:w="87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bCs/>
                      <w:color w:val="0000FF"/>
                      <w:sz w:val="21"/>
                      <w:szCs w:val="21"/>
                      <w:highlight w:val="none"/>
                    </w:rPr>
                    <w:t>≤</w:t>
                  </w:r>
                  <w:r>
                    <w:rPr>
                      <w:rFonts w:hint="default" w:ascii="Times New Roman" w:hAnsi="Times New Roman" w:eastAsia="宋体" w:cs="Times New Roman"/>
                      <w:color w:val="0000FF"/>
                      <w:sz w:val="21"/>
                      <w:szCs w:val="21"/>
                      <w:highlight w:val="none"/>
                    </w:rPr>
                    <w:t>0.5</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FF"/>
                      <w:sz w:val="24"/>
                      <w:highlight w:val="none"/>
                      <w:vertAlign w:val="baseline"/>
                    </w:rPr>
                  </w:pPr>
                  <w:r>
                    <w:rPr>
                      <w:rFonts w:hint="default" w:ascii="Times New Roman" w:hAnsi="Times New Roman" w:eastAsia="宋体" w:cs="Times New Roman"/>
                      <w:color w:val="0000FF"/>
                      <w:sz w:val="21"/>
                      <w:szCs w:val="21"/>
                      <w:highlight w:val="none"/>
                    </w:rPr>
                    <w:t>mg/L</w:t>
                  </w:r>
                </w:p>
              </w:tc>
              <w:tc>
                <w:tcPr>
                  <w:tcW w:w="90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FF"/>
                      <w:sz w:val="24"/>
                      <w:highlight w:val="none"/>
                      <w:vertAlign w:val="baseline"/>
                    </w:rPr>
                  </w:pPr>
                  <w:r>
                    <w:rPr>
                      <w:rFonts w:hint="default" w:ascii="Times New Roman" w:hAnsi="Times New Roman" w:eastAsia="宋体" w:cs="Times New Roman"/>
                      <w:bCs/>
                      <w:color w:val="0000FF"/>
                      <w:sz w:val="21"/>
                      <w:szCs w:val="21"/>
                      <w:highlight w:val="none"/>
                    </w:rPr>
                    <w:t>≤20</w:t>
                  </w:r>
                  <w:r>
                    <w:rPr>
                      <w:rFonts w:hint="default" w:ascii="Times New Roman" w:hAnsi="Times New Roman" w:eastAsia="宋体" w:cs="Times New Roman"/>
                      <w:color w:val="0000FF"/>
                      <w:sz w:val="21"/>
                      <w:szCs w:val="21"/>
                      <w:highlight w:val="none"/>
                    </w:rPr>
                    <w:t>mg/L</w:t>
                  </w:r>
                </w:p>
              </w:tc>
              <w:tc>
                <w:tcPr>
                  <w:tcW w:w="101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Cs/>
                      <w:color w:val="0000FF"/>
                      <w:sz w:val="21"/>
                      <w:szCs w:val="21"/>
                      <w:highlight w:val="none"/>
                    </w:rPr>
                  </w:pPr>
                  <w:r>
                    <w:rPr>
                      <w:rFonts w:hint="default" w:ascii="Times New Roman" w:hAnsi="Times New Roman" w:eastAsia="宋体" w:cs="Times New Roman"/>
                      <w:bCs/>
                      <w:color w:val="0000FF"/>
                      <w:sz w:val="21"/>
                      <w:szCs w:val="21"/>
                      <w:highlight w:val="none"/>
                    </w:rPr>
                    <w:t>≤6</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FF"/>
                      <w:sz w:val="24"/>
                      <w:highlight w:val="none"/>
                      <w:vertAlign w:val="baseline"/>
                    </w:rPr>
                  </w:pPr>
                  <w:r>
                    <w:rPr>
                      <w:rFonts w:hint="default" w:ascii="Times New Roman" w:hAnsi="Times New Roman" w:eastAsia="宋体" w:cs="Times New Roman"/>
                      <w:color w:val="0000FF"/>
                      <w:sz w:val="21"/>
                      <w:szCs w:val="21"/>
                      <w:highlight w:val="none"/>
                    </w:rPr>
                    <w:t>mg/L</w:t>
                  </w:r>
                </w:p>
              </w:tc>
              <w:tc>
                <w:tcPr>
                  <w:tcW w:w="122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Cs/>
                      <w:color w:val="0000FF"/>
                      <w:kern w:val="2"/>
                      <w:sz w:val="21"/>
                      <w:szCs w:val="21"/>
                      <w:highlight w:val="none"/>
                      <w:lang w:val="en-US" w:eastAsia="zh-CN" w:bidi="ar-SA"/>
                    </w:rPr>
                  </w:pPr>
                  <w:r>
                    <w:rPr>
                      <w:rFonts w:hint="default" w:ascii="Times New Roman" w:hAnsi="Times New Roman" w:eastAsia="宋体" w:cs="Times New Roman"/>
                      <w:bCs/>
                      <w:color w:val="0000FF"/>
                      <w:sz w:val="21"/>
                      <w:szCs w:val="21"/>
                      <w:highlight w:val="none"/>
                    </w:rPr>
                    <w:t>＜10000个/L</w:t>
                  </w:r>
                </w:p>
              </w:tc>
            </w:tr>
          </w:tbl>
          <w:p>
            <w:pPr>
              <w:keepNext w:val="0"/>
              <w:keepLines w:val="0"/>
              <w:suppressLineNumbers w:val="0"/>
              <w:tabs>
                <w:tab w:val="left" w:pos="676"/>
              </w:tabs>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0000FF"/>
                <w:kern w:val="0"/>
                <w:sz w:val="24"/>
                <w:highlight w:val="none"/>
                <w:lang w:val="zh-CN"/>
              </w:rPr>
            </w:pPr>
            <w:r>
              <w:rPr>
                <w:rFonts w:hint="default" w:ascii="Times New Roman" w:hAnsi="Times New Roman" w:eastAsia="宋体" w:cs="Times New Roman"/>
                <w:color w:val="0000FF"/>
                <w:sz w:val="24"/>
                <w:szCs w:val="20"/>
                <w:highlight w:val="none"/>
              </w:rPr>
              <w:t>由</w:t>
            </w:r>
            <w:r>
              <w:rPr>
                <w:rFonts w:hint="default" w:ascii="Times New Roman" w:hAnsi="Times New Roman" w:eastAsia="宋体" w:cs="Times New Roman"/>
                <w:color w:val="0000FF"/>
                <w:sz w:val="24"/>
                <w:szCs w:val="20"/>
                <w:highlight w:val="none"/>
                <w:lang w:val="en-US" w:eastAsia="zh-CN"/>
              </w:rPr>
              <w:t>上表</w:t>
            </w:r>
            <w:r>
              <w:rPr>
                <w:rFonts w:hint="default" w:ascii="Times New Roman" w:hAnsi="Times New Roman" w:eastAsia="宋体" w:cs="Times New Roman"/>
                <w:color w:val="0000FF"/>
                <w:sz w:val="24"/>
                <w:szCs w:val="20"/>
                <w:highlight w:val="none"/>
              </w:rPr>
              <w:t>可知，评价区地表水潘所海监测指标中总氮、化学需氧量、五日生化需氧量、高锰酸盐指数超标，分别超标0.72倍、0.7倍、1.8倍、0.75倍，潘所海水质不能达到《地表水环境质量标准》（GB3838-2002）Ⅲ类标准限值</w:t>
            </w:r>
            <w:r>
              <w:rPr>
                <w:rFonts w:hint="default" w:ascii="Times New Roman" w:hAnsi="Times New Roman" w:eastAsia="宋体" w:cs="Times New Roman"/>
                <w:color w:val="0000FF"/>
                <w:sz w:val="24"/>
                <w:szCs w:val="20"/>
                <w:highlight w:val="none"/>
                <w:lang w:eastAsia="zh-CN"/>
              </w:rPr>
              <w:t>，</w:t>
            </w:r>
            <w:r>
              <w:rPr>
                <w:rFonts w:hint="default" w:ascii="Times New Roman" w:hAnsi="Times New Roman" w:eastAsia="宋体" w:cs="Times New Roman"/>
                <w:color w:val="0000FF"/>
                <w:sz w:val="24"/>
                <w:highlight w:val="none"/>
              </w:rPr>
              <w:t>不能满足相关功能区划要求</w:t>
            </w:r>
            <w:r>
              <w:rPr>
                <w:rFonts w:hint="default" w:ascii="Times New Roman" w:hAnsi="Times New Roman" w:eastAsia="宋体" w:cs="Times New Roman"/>
                <w:color w:val="0000FF"/>
                <w:sz w:val="24"/>
                <w:szCs w:val="20"/>
                <w:highlight w:val="none"/>
                <w:lang w:eastAsia="zh-CN"/>
              </w:rPr>
              <w:t>。</w:t>
            </w:r>
            <w:r>
              <w:rPr>
                <w:rFonts w:hint="default" w:ascii="Times New Roman" w:hAnsi="Times New Roman" w:eastAsia="宋体" w:cs="Times New Roman"/>
                <w:color w:val="0000FF"/>
                <w:sz w:val="24"/>
                <w:szCs w:val="20"/>
                <w:highlight w:val="none"/>
              </w:rPr>
              <w:t>根据本次环评调查分析及《寻甸特色产业园区总体规划修编（2018-2035年）环境影响报告书（报批稿）》分析</w:t>
            </w:r>
            <w:r>
              <w:rPr>
                <w:rFonts w:hint="default" w:ascii="Times New Roman" w:hAnsi="Times New Roman" w:eastAsia="宋体" w:cs="Times New Roman"/>
                <w:color w:val="0000FF"/>
                <w:sz w:val="24"/>
                <w:szCs w:val="20"/>
                <w:highlight w:val="none"/>
                <w:lang w:eastAsia="zh-CN"/>
              </w:rPr>
              <w:t>，</w:t>
            </w:r>
            <w:r>
              <w:rPr>
                <w:rFonts w:hint="default" w:ascii="Times New Roman" w:hAnsi="Times New Roman" w:eastAsia="宋体" w:cs="Times New Roman"/>
                <w:color w:val="0000FF"/>
                <w:sz w:val="24"/>
                <w:highlight w:val="none"/>
              </w:rPr>
              <w:t>超标原因主要是由于</w:t>
            </w:r>
            <w:r>
              <w:rPr>
                <w:rFonts w:hint="default" w:ascii="Times New Roman" w:hAnsi="Times New Roman" w:eastAsia="宋体" w:cs="Times New Roman"/>
                <w:color w:val="0000FF"/>
                <w:sz w:val="24"/>
                <w:highlight w:val="none"/>
                <w:lang w:eastAsia="zh-CN"/>
              </w:rPr>
              <w:t>谓所河</w:t>
            </w:r>
            <w:r>
              <w:rPr>
                <w:rFonts w:hint="default" w:ascii="Times New Roman" w:hAnsi="Times New Roman" w:eastAsia="宋体" w:cs="Times New Roman"/>
                <w:color w:val="0000FF"/>
                <w:sz w:val="24"/>
                <w:highlight w:val="none"/>
              </w:rPr>
              <w:t>河道沿岸仍有生活污水汇入河道，生活面源污染导致</w:t>
            </w:r>
            <w:r>
              <w:rPr>
                <w:rFonts w:hint="default" w:ascii="Times New Roman" w:hAnsi="Times New Roman" w:eastAsia="宋体" w:cs="Times New Roman"/>
                <w:color w:val="0000FF"/>
                <w:sz w:val="24"/>
                <w:highlight w:val="none"/>
                <w:lang w:eastAsia="zh-CN"/>
              </w:rPr>
              <w:t>谓所河</w:t>
            </w:r>
            <w:r>
              <w:rPr>
                <w:rFonts w:hint="default" w:ascii="Times New Roman" w:hAnsi="Times New Roman" w:eastAsia="宋体" w:cs="Times New Roman"/>
                <w:color w:val="0000FF"/>
                <w:sz w:val="24"/>
                <w:highlight w:val="none"/>
              </w:rPr>
              <w:t>水质变差，不能满足功能区划的要求。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left"/>
              <w:textAlignment w:val="auto"/>
              <w:rPr>
                <w:rFonts w:hint="default" w:ascii="Times New Roman" w:hAnsi="Times New Roman" w:eastAsia="宋体" w:cs="宋体"/>
                <w:b/>
                <w:bCs/>
                <w:color w:val="000000" w:themeColor="text1"/>
                <w:kern w:val="0"/>
                <w:sz w:val="24"/>
                <w:szCs w:val="24"/>
                <w14:textFill>
                  <w14:solidFill>
                    <w14:schemeClr w14:val="tx1"/>
                  </w14:solidFill>
                </w14:textFill>
              </w:rPr>
            </w:pPr>
            <w:r>
              <w:rPr>
                <w:rFonts w:hint="default" w:ascii="Times New Roman" w:hAnsi="Times New Roman" w:eastAsia="宋体" w:cs="宋体"/>
                <w:b/>
                <w:bCs/>
                <w:color w:val="000000" w:themeColor="text1"/>
                <w:kern w:val="0"/>
                <w:sz w:val="24"/>
                <w:szCs w:val="24"/>
                <w14:textFill>
                  <w14:solidFill>
                    <w14:schemeClr w14:val="tx1"/>
                  </w14:solidFill>
                </w14:textFill>
              </w:rPr>
              <w:t>3、声环境质量状况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项目位于</w:t>
            </w:r>
            <w:r>
              <w:rPr>
                <w:rFonts w:hint="eastAsia" w:ascii="Times New Roman" w:hAnsi="Times New Roman" w:eastAsia="宋体" w:cs="Times New Roman"/>
                <w:color w:val="auto"/>
                <w:sz w:val="24"/>
                <w:szCs w:val="24"/>
                <w:lang w:val="en-US" w:eastAsia="zh-CN"/>
              </w:rPr>
              <w:t>寻甸产业园区金所片区</w:t>
            </w:r>
            <w:r>
              <w:rPr>
                <w:rFonts w:hint="eastAsia"/>
                <w:color w:val="000000" w:themeColor="text1"/>
                <w:sz w:val="24"/>
                <w:szCs w:val="24"/>
                <w:lang w:val="en-US" w:eastAsia="zh-CN"/>
                <w14:textFill>
                  <w14:solidFill>
                    <w14:schemeClr w14:val="tx1"/>
                  </w14:solidFill>
                </w14:textFill>
              </w:rPr>
              <w:t>，根据《寻甸特色产业园区总体规划【修编】（2018-2035年）》，</w:t>
            </w:r>
            <w:r>
              <w:rPr>
                <w:rFonts w:hint="default" w:ascii="Times New Roman" w:hAnsi="Times New Roman" w:eastAsia="宋体" w:cs="Times New Roman"/>
                <w:color w:val="auto"/>
                <w:sz w:val="24"/>
                <w:highlight w:val="none"/>
              </w:rPr>
              <w:t>项目所在区域属于3类声环境功能区，</w:t>
            </w:r>
            <w:r>
              <w:rPr>
                <w:rFonts w:hint="eastAsia" w:ascii="Times New Roman" w:hAnsi="Times New Roman" w:eastAsia="宋体" w:cs="Times New Roman"/>
                <w:color w:val="auto"/>
                <w:sz w:val="24"/>
                <w:highlight w:val="none"/>
                <w:lang w:val="en-US" w:eastAsia="zh-CN"/>
              </w:rPr>
              <w:t>执行</w:t>
            </w:r>
            <w:r>
              <w:rPr>
                <w:rFonts w:hint="default" w:ascii="Times New Roman" w:hAnsi="Times New Roman" w:eastAsia="宋体" w:cs="Times New Roman"/>
                <w:color w:val="auto"/>
                <w:sz w:val="24"/>
                <w:highlight w:val="none"/>
              </w:rPr>
              <w:t>《声环境质量标准》（GB3096-2008）3类</w:t>
            </w:r>
            <w:r>
              <w:rPr>
                <w:rFonts w:hint="eastAsia" w:ascii="Times New Roman" w:hAnsi="Times New Roman" w:eastAsia="宋体" w:cs="Times New Roman"/>
                <w:color w:val="auto"/>
                <w:sz w:val="24"/>
                <w:highlight w:val="none"/>
                <w:lang w:val="en-US" w:eastAsia="zh-CN"/>
              </w:rPr>
              <w:t>标准</w:t>
            </w:r>
            <w:r>
              <w:rPr>
                <w:rFonts w:hint="eastAsia"/>
                <w:color w:val="000000" w:themeColor="text1"/>
                <w:sz w:val="24"/>
                <w:szCs w:val="24"/>
                <w:lang w:val="en-US" w:eastAsia="zh-CN"/>
                <w14:textFill>
                  <w14:solidFill>
                    <w14:schemeClr w14:val="tx1"/>
                  </w14:solidFill>
                </w14:textFill>
              </w:rPr>
              <w:t>。</w:t>
            </w:r>
          </w:p>
          <w:p>
            <w:pPr>
              <w:pStyle w:val="72"/>
              <w:snapToGrid w:val="0"/>
              <w:rPr>
                <w:rFonts w:hint="default"/>
                <w:color w:val="000000" w:themeColor="text1"/>
                <w:sz w:val="24"/>
                <w14:textFill>
                  <w14:solidFill>
                    <w14:schemeClr w14:val="tx1"/>
                  </w14:solidFill>
                </w14:textFill>
              </w:rPr>
            </w:pPr>
            <w:r>
              <w:rPr>
                <w:rFonts w:hint="default"/>
                <w:color w:val="auto"/>
                <w:sz w:val="24"/>
              </w:rPr>
              <w:t>根据调查资料和现场踏勘，项目区周边200m范围主要为</w:t>
            </w:r>
            <w:r>
              <w:rPr>
                <w:rFonts w:hint="eastAsia"/>
                <w:color w:val="auto"/>
                <w:sz w:val="24"/>
                <w:lang w:eastAsia="zh-CN"/>
              </w:rPr>
              <w:t>园区其他在建企业及未建企业</w:t>
            </w:r>
            <w:r>
              <w:rPr>
                <w:rFonts w:hint="default"/>
                <w:color w:val="auto"/>
                <w:sz w:val="24"/>
              </w:rPr>
              <w:t>，无较大工业噪声源，</w:t>
            </w:r>
            <w:r>
              <w:rPr>
                <w:rFonts w:hint="eastAsia"/>
                <w:color w:val="auto"/>
                <w:sz w:val="24"/>
                <w:lang w:eastAsia="zh-CN"/>
              </w:rPr>
              <w:t>根据建设项目环境影响报告表编制技术指南（污染影响类），本项目厂界外</w:t>
            </w:r>
            <w:r>
              <w:rPr>
                <w:rFonts w:hint="eastAsia"/>
                <w:color w:val="auto"/>
                <w:sz w:val="24"/>
                <w:lang w:val="en-US" w:eastAsia="zh-CN"/>
              </w:rPr>
              <w:t>50米范围内不存在声环境保护目标，不用开展声环境质量现状监测</w:t>
            </w:r>
            <w:r>
              <w:rPr>
                <w:rFonts w:hint="default" w:ascii="Times New Roman" w:hAnsi="Times New Roman" w:eastAsia="宋体" w:cs="Times New Roman"/>
                <w:color w:val="auto"/>
                <w:kern w:val="0"/>
                <w:highlight w:val="none"/>
                <w:lang w:val="en-US" w:eastAsia="zh-CN"/>
              </w:rPr>
              <w:t>。</w:t>
            </w:r>
            <w:r>
              <w:rPr>
                <w:rFonts w:hint="eastAsia" w:cs="Times New Roman"/>
                <w:color w:val="auto"/>
                <w:kern w:val="0"/>
                <w:highlight w:val="none"/>
                <w:lang w:val="en-US" w:eastAsia="zh-CN"/>
              </w:rPr>
              <w:t>经调查，</w:t>
            </w:r>
            <w:r>
              <w:rPr>
                <w:rFonts w:hint="default"/>
                <w:color w:val="000000" w:themeColor="text1"/>
                <w:sz w:val="24"/>
                <w14:textFill>
                  <w14:solidFill>
                    <w14:schemeClr w14:val="tx1"/>
                  </w14:solidFill>
                </w14:textFill>
              </w:rPr>
              <w:t>项目周围主要噪声源为</w:t>
            </w:r>
            <w:r>
              <w:rPr>
                <w:rFonts w:hint="eastAsia"/>
                <w:color w:val="000000" w:themeColor="text1"/>
                <w:sz w:val="24"/>
                <w:lang w:eastAsia="zh-CN"/>
                <w14:textFill>
                  <w14:solidFill>
                    <w14:schemeClr w14:val="tx1"/>
                  </w14:solidFill>
                </w14:textFill>
              </w:rPr>
              <w:t>施工</w:t>
            </w:r>
            <w:r>
              <w:rPr>
                <w:rFonts w:hint="default"/>
                <w:color w:val="000000" w:themeColor="text1"/>
                <w:sz w:val="24"/>
                <w14:textFill>
                  <w14:solidFill>
                    <w14:schemeClr w14:val="tx1"/>
                  </w14:solidFill>
                </w14:textFill>
              </w:rPr>
              <w:t>噪声，评价区域声环境质量较好</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声环境质量能够达到《声环境质量标准》（GB3096-2008）</w:t>
            </w: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类区标准</w:t>
            </w:r>
            <w:r>
              <w:rPr>
                <w:rFonts w:hint="default"/>
                <w:color w:val="000000" w:themeColor="text1"/>
                <w:sz w:val="24"/>
                <w14:textFill>
                  <w14:solidFill>
                    <w14:schemeClr w14:val="tx1"/>
                  </w14:solidFill>
                </w14:textFill>
              </w:rPr>
              <w:t>。</w:t>
            </w:r>
          </w:p>
          <w:p>
            <w:pPr>
              <w:keepNext w:val="0"/>
              <w:keepLines w:val="0"/>
              <w:suppressLineNumbers w:val="0"/>
              <w:spacing w:before="0" w:beforeAutospacing="0" w:after="0" w:afterAutospacing="0" w:line="360" w:lineRule="auto"/>
              <w:ind w:left="0" w:right="0" w:firstLine="482" w:firstLineChars="200"/>
              <w:jc w:val="both"/>
              <w:rPr>
                <w:rFonts w:hint="default" w:ascii="Times New Roman" w:hAnsi="Times New Roman"/>
                <w:b/>
                <w:bCs/>
                <w:color w:val="000000" w:themeColor="text1"/>
                <w:kern w:val="0"/>
                <w:sz w:val="24"/>
                <w:szCs w:val="24"/>
                <w14:textFill>
                  <w14:solidFill>
                    <w14:schemeClr w14:val="tx1"/>
                  </w14:solidFill>
                </w14:textFill>
              </w:rPr>
            </w:pPr>
            <w:r>
              <w:rPr>
                <w:rFonts w:hint="default" w:ascii="Times New Roman" w:hAnsi="Times New Roman"/>
                <w:b/>
                <w:bCs/>
                <w:color w:val="000000" w:themeColor="text1"/>
                <w:kern w:val="0"/>
                <w:sz w:val="24"/>
                <w:szCs w:val="24"/>
                <w14:textFill>
                  <w14:solidFill>
                    <w14:schemeClr w14:val="tx1"/>
                  </w14:solidFill>
                </w14:textFill>
              </w:rPr>
              <w:t>4、生态环境质量现状</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default" w:ascii="Times New Roman" w:hAnsi="Times New Roman" w:eastAsia="宋体" w:cs="宋体"/>
                <w:color w:val="000000" w:themeColor="text1"/>
                <w:kern w:val="0"/>
                <w:szCs w:val="21"/>
                <w14:textFill>
                  <w14:solidFill>
                    <w14:schemeClr w14:val="tx1"/>
                  </w14:solidFill>
                </w14:textFill>
              </w:rPr>
            </w:pPr>
            <w:r>
              <w:rPr>
                <w:rFonts w:hint="default" w:ascii="Times New Roman" w:hAnsi="Times New Roman" w:eastAsia="宋体" w:cs="Times New Roman"/>
                <w:color w:val="auto"/>
                <w:sz w:val="24"/>
                <w:szCs w:val="24"/>
                <w:lang w:val="zh-CN"/>
              </w:rPr>
              <w:t>项目</w:t>
            </w:r>
            <w:r>
              <w:rPr>
                <w:rFonts w:hint="eastAsia" w:cs="Times New Roman"/>
                <w:color w:val="auto"/>
                <w:sz w:val="24"/>
                <w:szCs w:val="24"/>
                <w:lang w:val="en-US" w:eastAsia="zh-CN"/>
              </w:rPr>
              <w:t>位于</w:t>
            </w:r>
            <w:r>
              <w:rPr>
                <w:rFonts w:hint="eastAsia" w:ascii="Times New Roman" w:hAnsi="Times New Roman" w:eastAsia="宋体" w:cs="Times New Roman"/>
                <w:color w:val="auto"/>
                <w:sz w:val="24"/>
                <w:szCs w:val="24"/>
                <w:lang w:val="en-US" w:eastAsia="zh-CN"/>
              </w:rPr>
              <w:t>寻甸产业园区金所片区，属</w:t>
            </w:r>
            <w:r>
              <w:rPr>
                <w:rFonts w:hint="default" w:ascii="Times New Roman" w:hAnsi="Times New Roman" w:eastAsia="宋体" w:cs="Times New Roman"/>
                <w:color w:val="auto"/>
                <w:sz w:val="24"/>
                <w:szCs w:val="24"/>
                <w:lang w:val="en-US" w:eastAsia="zh-CN"/>
              </w:rPr>
              <w:t>规划的工业园区</w:t>
            </w:r>
            <w:r>
              <w:rPr>
                <w:rFonts w:hint="eastAsia" w:cs="Times New Roman"/>
                <w:color w:val="auto"/>
                <w:sz w:val="24"/>
                <w:szCs w:val="24"/>
                <w:lang w:val="en-US" w:eastAsia="zh-CN"/>
              </w:rPr>
              <w:t>。根据现场踏勘，项目占地范围内已建成标准化厂房。项目所在</w:t>
            </w:r>
            <w:r>
              <w:rPr>
                <w:rFonts w:hint="default" w:ascii="Times New Roman" w:hAnsi="Times New Roman" w:eastAsia="宋体" w:cs="Times New Roman"/>
                <w:color w:val="auto"/>
                <w:sz w:val="24"/>
                <w:szCs w:val="24"/>
                <w:lang w:val="en-US" w:eastAsia="zh-CN"/>
              </w:rPr>
              <w:t>区域</w:t>
            </w:r>
            <w:r>
              <w:rPr>
                <w:rFonts w:hint="default" w:ascii="Times New Roman" w:hAnsi="Times New Roman" w:eastAsia="宋体" w:cs="Times New Roman"/>
                <w:color w:val="auto"/>
                <w:sz w:val="24"/>
                <w:szCs w:val="24"/>
                <w:lang w:val="zh-CN"/>
              </w:rPr>
              <w:t>现状主要为水泥路面和人工绿化植被，无天然植被，生态环境自我调节能力低。</w:t>
            </w:r>
            <w:r>
              <w:rPr>
                <w:rFonts w:hint="eastAsia" w:cs="Times New Roman"/>
                <w:color w:val="auto"/>
                <w:sz w:val="24"/>
                <w:szCs w:val="24"/>
                <w:lang w:val="en-US" w:eastAsia="zh-CN"/>
              </w:rPr>
              <w:t>项目</w:t>
            </w:r>
            <w:r>
              <w:rPr>
                <w:rFonts w:hint="default" w:ascii="Times New Roman" w:hAnsi="Times New Roman" w:eastAsia="宋体" w:cs="Times New Roman"/>
                <w:color w:val="auto"/>
                <w:sz w:val="24"/>
                <w:szCs w:val="24"/>
                <w:lang w:val="zh-CN"/>
              </w:rPr>
              <w:t>调查范围内未涉及国家保护的珍贵野生动、植物。</w:t>
            </w:r>
            <w:r>
              <w:rPr>
                <w:rFonts w:hint="default" w:ascii="Times New Roman" w:hAnsi="Times New Roman" w:eastAsia="宋体" w:cs="Times New Roman"/>
                <w:color w:val="auto"/>
                <w:sz w:val="24"/>
                <w:szCs w:val="24"/>
                <w:lang w:val="en-US" w:eastAsia="zh-CN"/>
              </w:rPr>
              <w:t>评价范围</w:t>
            </w:r>
            <w:r>
              <w:rPr>
                <w:rFonts w:hint="default" w:ascii="Times New Roman" w:hAnsi="Times New Roman" w:eastAsia="宋体" w:cs="Times New Roman"/>
                <w:color w:val="auto"/>
                <w:sz w:val="24"/>
                <w:szCs w:val="24"/>
                <w:lang w:val="zh-CN"/>
              </w:rPr>
              <w:t>内无自然保护区、风景名胜区、森林公园、历史文化遗迹等需要特殊保护的生态敏感目标，无国家珍惜濒危保护物种、国家重点保护野生植物和云南省级重点野生保护动物，也没有特有种类存在</w:t>
            </w:r>
            <w:r>
              <w:rPr>
                <w:rFonts w:hint="eastAsia"/>
                <w:color w:val="000000" w:themeColor="text1"/>
                <w:sz w:val="24"/>
                <w:szCs w:val="24"/>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0" w:hRule="atLeast"/>
          <w:jc w:val="center"/>
        </w:trPr>
        <w:tc>
          <w:tcPr>
            <w:tcW w:w="42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000000" w:themeColor="text1"/>
                <w:kern w:val="0"/>
                <w:szCs w:val="21"/>
                <w14:textFill>
                  <w14:solidFill>
                    <w14:schemeClr w14:val="tx1"/>
                  </w14:solidFill>
                </w14:textFill>
              </w:rPr>
            </w:pPr>
            <w:r>
              <w:rPr>
                <w:rFonts w:hint="eastAsia" w:ascii="Times New Roman" w:hAnsi="Times New Roman" w:eastAsia="宋体" w:cs="宋体"/>
                <w:color w:val="000000" w:themeColor="text1"/>
                <w:kern w:val="0"/>
                <w:szCs w:val="21"/>
                <w14:textFill>
                  <w14:solidFill>
                    <w14:schemeClr w14:val="tx1"/>
                  </w14:solidFill>
                </w14:textFill>
              </w:rPr>
              <w:t>环境</w:t>
            </w:r>
          </w:p>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000000" w:themeColor="text1"/>
                <w:kern w:val="0"/>
                <w:szCs w:val="21"/>
                <w14:textFill>
                  <w14:solidFill>
                    <w14:schemeClr w14:val="tx1"/>
                  </w14:solidFill>
                </w14:textFill>
              </w:rPr>
            </w:pPr>
            <w:r>
              <w:rPr>
                <w:rFonts w:hint="eastAsia" w:ascii="Times New Roman" w:hAnsi="Times New Roman" w:eastAsia="宋体" w:cs="宋体"/>
                <w:color w:val="000000" w:themeColor="text1"/>
                <w:kern w:val="0"/>
                <w:szCs w:val="21"/>
                <w14:textFill>
                  <w14:solidFill>
                    <w14:schemeClr w14:val="tx1"/>
                  </w14:solidFill>
                </w14:textFill>
              </w:rPr>
              <w:t>保护</w:t>
            </w:r>
          </w:p>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000000" w:themeColor="text1"/>
                <w:kern w:val="0"/>
                <w:szCs w:val="21"/>
                <w14:textFill>
                  <w14:solidFill>
                    <w14:schemeClr w14:val="tx1"/>
                  </w14:solidFill>
                </w14:textFill>
              </w:rPr>
            </w:pPr>
            <w:r>
              <w:rPr>
                <w:rFonts w:hint="eastAsia" w:ascii="Times New Roman" w:hAnsi="Times New Roman" w:eastAsia="宋体" w:cs="宋体"/>
                <w:color w:val="000000" w:themeColor="text1"/>
                <w:kern w:val="0"/>
                <w:szCs w:val="21"/>
                <w14:textFill>
                  <w14:solidFill>
                    <w14:schemeClr w14:val="tx1"/>
                  </w14:solidFill>
                </w14:textFill>
              </w:rPr>
              <w:t>目标</w:t>
            </w:r>
          </w:p>
        </w:tc>
        <w:tc>
          <w:tcPr>
            <w:tcW w:w="9071" w:type="dxa"/>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default"/>
                <w:color w:val="000000" w:themeColor="text1"/>
                <w:sz w:val="24"/>
                <w:szCs w:val="24"/>
                <w:lang w:val="en-US" w:eastAsia="zh-CN"/>
                <w14:textFill>
                  <w14:solidFill>
                    <w14:schemeClr w14:val="tx1"/>
                  </w14:solidFill>
                </w14:textFill>
              </w:rPr>
            </w:pPr>
            <w:r>
              <w:rPr>
                <w:rFonts w:hint="default"/>
                <w:color w:val="000000" w:themeColor="text1"/>
                <w:sz w:val="24"/>
                <w:szCs w:val="24"/>
                <w:lang w:val="en-US" w:eastAsia="zh-CN"/>
                <w14:textFill>
                  <w14:solidFill>
                    <w14:schemeClr w14:val="tx1"/>
                  </w14:solidFill>
                </w14:textFill>
              </w:rPr>
              <w:t>根据现场调查，区域内无自然保护区、水源保护区、文教敏感区、国家和地方级文物古迹、珍稀动植物保护物种等。</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2" w:firstLineChars="200"/>
              <w:jc w:val="left"/>
              <w:textAlignment w:val="auto"/>
              <w:rPr>
                <w:rFonts w:hint="default"/>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1、大气</w:t>
            </w:r>
            <w:r>
              <w:rPr>
                <w:rFonts w:hint="default"/>
                <w:b/>
                <w:bCs/>
                <w:color w:val="000000" w:themeColor="text1"/>
                <w:sz w:val="24"/>
                <w:szCs w:val="24"/>
                <w:lang w:val="en-US" w:eastAsia="zh-CN"/>
                <w14:textFill>
                  <w14:solidFill>
                    <w14:schemeClr w14:val="tx1"/>
                  </w14:solidFill>
                </w14:textFill>
              </w:rPr>
              <w:t>环境</w:t>
            </w:r>
          </w:p>
          <w:p>
            <w:pPr>
              <w:pStyle w:val="73"/>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pacing w:val="0"/>
                <w:w w:val="100"/>
                <w:position w:val="0"/>
              </w:rPr>
            </w:pPr>
            <w:r>
              <w:rPr>
                <w:rFonts w:hint="default" w:ascii="Times New Roman" w:hAnsi="Times New Roman" w:eastAsia="宋体" w:cs="Times New Roman"/>
                <w:color w:val="auto"/>
                <w:spacing w:val="0"/>
                <w:w w:val="100"/>
                <w:position w:val="0"/>
              </w:rPr>
              <w:t>根据现场踏勘，本项目厂界外500m范围内均为生产加工企业，无自然保护区、风景名胜区、居住区、文化区和农村地区中人群集中的区域等</w:t>
            </w:r>
            <w:r>
              <w:rPr>
                <w:rFonts w:hint="default" w:ascii="Times New Roman" w:hAnsi="Times New Roman" w:eastAsia="宋体" w:cs="Times New Roman"/>
                <w:color w:val="auto"/>
                <w:sz w:val="24"/>
                <w:szCs w:val="24"/>
                <w:highlight w:val="none"/>
              </w:rPr>
              <w:t>环境空气</w:t>
            </w:r>
            <w:r>
              <w:rPr>
                <w:rFonts w:hint="default" w:ascii="Times New Roman" w:hAnsi="Times New Roman" w:eastAsia="宋体" w:cs="Times New Roman"/>
                <w:color w:val="auto"/>
                <w:spacing w:val="0"/>
                <w:w w:val="100"/>
                <w:position w:val="0"/>
              </w:rPr>
              <w:t>保护目标。</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2" w:firstLineChars="200"/>
              <w:jc w:val="left"/>
              <w:textAlignment w:val="auto"/>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、声环境</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eastAsia"/>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auto"/>
                <w:sz w:val="24"/>
                <w:szCs w:val="24"/>
                <w:lang w:val="en-US" w:eastAsia="zh-CN"/>
              </w:rPr>
              <w:t>根据现场踏勘，项目厂界外</w:t>
            </w:r>
            <w:r>
              <w:rPr>
                <w:rFonts w:hint="default" w:ascii="Times New Roman" w:hAnsi="Times New Roman" w:eastAsia="宋体" w:cs="Times New Roman"/>
                <w:color w:val="auto"/>
                <w:sz w:val="24"/>
                <w:szCs w:val="24"/>
                <w:highlight w:val="none"/>
                <w:lang w:val="en-US" w:eastAsia="zh-CN"/>
              </w:rPr>
              <w:t>周边</w:t>
            </w:r>
            <w:r>
              <w:rPr>
                <w:rFonts w:hint="default" w:ascii="Times New Roman" w:hAnsi="Times New Roman" w:eastAsia="宋体" w:cs="Times New Roman"/>
                <w:color w:val="auto"/>
                <w:sz w:val="24"/>
                <w:szCs w:val="24"/>
                <w:lang w:val="en-US" w:eastAsia="zh-CN"/>
              </w:rPr>
              <w:t>50m范围内无声环境保护目标</w:t>
            </w:r>
            <w:r>
              <w:rPr>
                <w:rFonts w:hint="eastAsia"/>
                <w:color w:val="000000" w:themeColor="text1"/>
                <w:sz w:val="24"/>
                <w:szCs w:val="24"/>
                <w:lang w:val="en-US" w:eastAsia="zh-CN"/>
                <w14:textFill>
                  <w14:solidFill>
                    <w14:schemeClr w14:val="tx1"/>
                  </w14:solidFill>
                </w14:textFill>
              </w:rPr>
              <w:t>。</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3、地表水</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zh-CN"/>
              </w:rPr>
              <w:t>根据《环境影响评价技术导则</w:t>
            </w:r>
            <w:r>
              <w:rPr>
                <w:rFonts w:hint="default" w:ascii="Times New Roman" w:hAnsi="Times New Roman" w:eastAsia="宋体" w:cs="Times New Roman"/>
                <w:color w:val="auto"/>
                <w:sz w:val="24"/>
                <w:highlight w:val="none"/>
              </w:rPr>
              <w:t xml:space="preserve"> 地表水环境</w:t>
            </w:r>
            <w:r>
              <w:rPr>
                <w:rFonts w:hint="default" w:ascii="Times New Roman" w:hAnsi="Times New Roman" w:eastAsia="宋体" w:cs="Times New Roman"/>
                <w:color w:val="auto"/>
                <w:sz w:val="24"/>
                <w:highlight w:val="none"/>
                <w:lang w:val="zh-CN"/>
              </w:rPr>
              <w:t>》（</w:t>
            </w:r>
            <w:r>
              <w:rPr>
                <w:rFonts w:hint="default" w:ascii="Times New Roman" w:hAnsi="Times New Roman" w:eastAsia="宋体" w:cs="Times New Roman"/>
                <w:color w:val="auto"/>
                <w:sz w:val="24"/>
                <w:highlight w:val="none"/>
              </w:rPr>
              <w:t>HJ2.3-2018</w:t>
            </w:r>
            <w:r>
              <w:rPr>
                <w:rFonts w:hint="default" w:ascii="Times New Roman" w:hAnsi="Times New Roman" w:eastAsia="宋体" w:cs="Times New Roman"/>
                <w:color w:val="auto"/>
                <w:sz w:val="24"/>
                <w:highlight w:val="none"/>
                <w:lang w:val="zh-CN"/>
              </w:rPr>
              <w:t>），地表水环境保护目标为饮用水水源保护区、饮用水取水口，涉水的自然保护区、风景名胜区，重要湿地、重点保护与珍稀水生生物的栖息地、重要水生生物的自然产卵场及索饵场、越冬场和洄游通道，天然渔场等渔业水体，以及水产种质资源保护区等，</w:t>
            </w:r>
            <w:r>
              <w:rPr>
                <w:rFonts w:hint="default" w:ascii="Times New Roman" w:hAnsi="Times New Roman" w:eastAsia="宋体" w:cs="Times New Roman"/>
                <w:color w:val="auto"/>
                <w:kern w:val="0"/>
                <w:sz w:val="24"/>
                <w:lang w:val="zh-CN"/>
              </w:rPr>
              <w:t>项目距离最近的地表水体</w:t>
            </w:r>
            <w:r>
              <w:rPr>
                <w:rFonts w:hint="default" w:ascii="Times New Roman" w:hAnsi="Times New Roman" w:eastAsia="宋体" w:cs="Times New Roman"/>
                <w:color w:val="auto"/>
                <w:kern w:val="0"/>
                <w:sz w:val="24"/>
                <w:highlight w:val="none"/>
                <w:lang w:val="zh-CN"/>
              </w:rPr>
              <w:t>为</w:t>
            </w:r>
            <w:r>
              <w:rPr>
                <w:rFonts w:hint="eastAsia" w:cs="Times New Roman"/>
                <w:color w:val="auto"/>
                <w:kern w:val="0"/>
                <w:sz w:val="24"/>
                <w:highlight w:val="none"/>
                <w:lang w:val="en-US" w:eastAsia="zh-CN"/>
              </w:rPr>
              <w:t>东</w:t>
            </w:r>
            <w:r>
              <w:rPr>
                <w:rFonts w:hint="eastAsia" w:ascii="Times New Roman" w:hAnsi="Times New Roman" w:eastAsia="宋体" w:cs="Times New Roman"/>
                <w:color w:val="auto"/>
                <w:kern w:val="0"/>
                <w:sz w:val="24"/>
                <w:highlight w:val="none"/>
                <w:lang w:val="en-US" w:eastAsia="zh-CN"/>
              </w:rPr>
              <w:t>侧</w:t>
            </w:r>
            <w:r>
              <w:rPr>
                <w:rFonts w:hint="eastAsia" w:cs="Times New Roman"/>
                <w:color w:val="auto"/>
                <w:kern w:val="0"/>
                <w:sz w:val="24"/>
                <w:highlight w:val="none"/>
                <w:lang w:val="en-US" w:eastAsia="zh-CN"/>
              </w:rPr>
              <w:t>900</w:t>
            </w:r>
            <w:r>
              <w:rPr>
                <w:rFonts w:hint="eastAsia" w:ascii="Times New Roman" w:hAnsi="Times New Roman" w:eastAsia="宋体" w:cs="Times New Roman"/>
                <w:color w:val="auto"/>
                <w:kern w:val="0"/>
                <w:sz w:val="24"/>
                <w:highlight w:val="none"/>
                <w:lang w:val="en-US" w:eastAsia="zh-CN"/>
              </w:rPr>
              <w:t>m</w:t>
            </w:r>
            <w:r>
              <w:rPr>
                <w:rFonts w:hint="default" w:ascii="Times New Roman" w:hAnsi="Times New Roman" w:eastAsia="宋体" w:cs="Times New Roman"/>
                <w:color w:val="auto"/>
                <w:kern w:val="0"/>
                <w:sz w:val="24"/>
                <w:highlight w:val="none"/>
              </w:rPr>
              <w:t>处的谓所河</w:t>
            </w:r>
            <w:r>
              <w:rPr>
                <w:rFonts w:hint="default" w:ascii="Times New Roman" w:hAnsi="Times New Roman" w:eastAsia="宋体" w:cs="Times New Roman"/>
                <w:color w:val="auto"/>
                <w:kern w:val="0"/>
                <w:sz w:val="24"/>
                <w:highlight w:val="none"/>
                <w:lang w:val="zh-CN"/>
              </w:rPr>
              <w:t>，</w:t>
            </w:r>
            <w:r>
              <w:rPr>
                <w:rFonts w:hint="default" w:ascii="Times New Roman" w:hAnsi="Times New Roman" w:eastAsia="宋体" w:cs="Times New Roman"/>
                <w:bCs/>
                <w:color w:val="auto"/>
                <w:sz w:val="24"/>
                <w:highlight w:val="none"/>
                <w:lang w:val="zh-CN"/>
              </w:rPr>
              <w:t>不涉及上述地表</w:t>
            </w:r>
            <w:r>
              <w:rPr>
                <w:rFonts w:hint="default" w:ascii="Times New Roman" w:hAnsi="Times New Roman" w:eastAsia="宋体" w:cs="Times New Roman"/>
                <w:color w:val="auto"/>
                <w:sz w:val="24"/>
                <w:highlight w:val="none"/>
              </w:rPr>
              <w:t>水环境保护目标，且本项目无废水外排，</w:t>
            </w:r>
            <w:r>
              <w:rPr>
                <w:rFonts w:hint="default" w:ascii="Times New Roman" w:hAnsi="Times New Roman" w:eastAsia="宋体" w:cs="Times New Roman"/>
                <w:bCs/>
                <w:color w:val="auto"/>
                <w:sz w:val="24"/>
                <w:highlight w:val="none"/>
                <w:lang w:val="zh-CN"/>
              </w:rPr>
              <w:t>因此</w:t>
            </w:r>
            <w:r>
              <w:rPr>
                <w:rFonts w:hint="default" w:ascii="Times New Roman" w:hAnsi="Times New Roman" w:eastAsia="宋体" w:cs="Times New Roman"/>
                <w:color w:val="auto"/>
                <w:kern w:val="0"/>
                <w:sz w:val="24"/>
                <w:highlight w:val="none"/>
              </w:rPr>
              <w:t>谓所河</w:t>
            </w:r>
            <w:r>
              <w:rPr>
                <w:rFonts w:hint="default" w:ascii="Times New Roman" w:hAnsi="Times New Roman" w:eastAsia="宋体" w:cs="Times New Roman"/>
                <w:bCs/>
                <w:color w:val="auto"/>
                <w:sz w:val="24"/>
                <w:highlight w:val="none"/>
                <w:lang w:val="zh-CN"/>
              </w:rPr>
              <w:t>不列为地表水环境保护目标。</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2" w:firstLineChars="200"/>
              <w:jc w:val="left"/>
              <w:textAlignment w:val="auto"/>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4、地下水</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default"/>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auto"/>
                <w:sz w:val="24"/>
                <w:szCs w:val="24"/>
                <w:lang w:val="en-US" w:eastAsia="zh-CN"/>
              </w:rPr>
              <w:t>根据现场踏勘，</w:t>
            </w:r>
            <w:r>
              <w:rPr>
                <w:rFonts w:hint="eastAsia"/>
                <w:color w:val="000000" w:themeColor="text1"/>
                <w:sz w:val="24"/>
                <w:szCs w:val="24"/>
                <w:lang w:val="en-US" w:eastAsia="zh-CN"/>
                <w14:textFill>
                  <w14:solidFill>
                    <w14:schemeClr w14:val="tx1"/>
                  </w14:solidFill>
                </w14:textFill>
              </w:rPr>
              <w:t>本项目</w:t>
            </w:r>
            <w:r>
              <w:rPr>
                <w:rFonts w:hint="default"/>
                <w:color w:val="000000" w:themeColor="text1"/>
                <w:sz w:val="24"/>
                <w:szCs w:val="24"/>
                <w:lang w:val="en-US" w:eastAsia="zh-CN"/>
                <w14:textFill>
                  <w14:solidFill>
                    <w14:schemeClr w14:val="tx1"/>
                  </w14:solidFill>
                </w14:textFill>
              </w:rPr>
              <w:t>厂界外500米范围内无地下水集中式饮用水水源和热水、矿泉水、温泉等特殊地下水资源。</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2" w:firstLineChars="200"/>
              <w:jc w:val="left"/>
              <w:textAlignment w:val="auto"/>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5、生态环境</w:t>
            </w:r>
          </w:p>
          <w:p>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lang w:val="zh-CN"/>
              </w:rPr>
              <w:t>本项目位于</w:t>
            </w:r>
            <w:r>
              <w:rPr>
                <w:rFonts w:hint="eastAsia" w:ascii="Times New Roman" w:hAnsi="Times New Roman" w:eastAsia="宋体" w:cs="Times New Roman"/>
                <w:color w:val="auto"/>
                <w:sz w:val="24"/>
                <w:szCs w:val="24"/>
                <w:lang w:val="en-US" w:eastAsia="zh-CN"/>
              </w:rPr>
              <w:t>寻甸产业园区金所片区</w:t>
            </w:r>
            <w:r>
              <w:rPr>
                <w:rFonts w:hint="default" w:ascii="Times New Roman" w:hAnsi="Times New Roman" w:eastAsia="宋体" w:cs="Times New Roman"/>
                <w:color w:val="auto"/>
                <w:sz w:val="24"/>
                <w:szCs w:val="24"/>
                <w:lang w:val="en-US" w:eastAsia="zh-CN"/>
              </w:rPr>
              <w:t>，属于规划的工业园区，不涉及园区外用地，</w:t>
            </w:r>
            <w:r>
              <w:rPr>
                <w:rFonts w:hint="default" w:ascii="Times New Roman" w:hAnsi="Times New Roman" w:eastAsia="宋体" w:cs="Times New Roman"/>
                <w:color w:val="auto"/>
                <w:sz w:val="24"/>
                <w:szCs w:val="24"/>
              </w:rPr>
              <w:t>不涉及生态保护目标</w:t>
            </w:r>
            <w:r>
              <w:rPr>
                <w:rFonts w:hint="eastAsia" w:ascii="Times New Roman" w:hAnsi="Times New Roman" w:eastAsia="宋体" w:cs="Times New Roman"/>
                <w:color w:val="auto"/>
                <w:sz w:val="24"/>
                <w:szCs w:val="24"/>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bCs/>
                <w:color w:val="FF0000"/>
                <w:sz w:val="24"/>
                <w:lang w:eastAsia="zh-CN"/>
              </w:rPr>
            </w:pPr>
            <w:r>
              <w:rPr>
                <w:rFonts w:hint="eastAsia" w:cs="Times New Roman"/>
                <w:bCs/>
                <w:color w:val="FF0000"/>
                <w:sz w:val="24"/>
                <w:lang w:eastAsia="zh-CN"/>
              </w:rPr>
              <w:t>综上，项目不设置环境保护目标。</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宋体"/>
                <w:color w:val="000000" w:themeColor="text1"/>
                <w:kern w:val="0"/>
                <w:szCs w:val="21"/>
                <w14:textFill>
                  <w14:solidFill>
                    <w14:schemeClr w14:val="tx1"/>
                  </w14:solidFill>
                </w14:textFill>
              </w:rPr>
            </w:pPr>
            <w:r>
              <w:rPr>
                <w:rFonts w:hint="default" w:ascii="Times New Roman" w:hAnsi="Times New Roman" w:eastAsia="宋体" w:cs="Times New Roman"/>
                <w:bCs/>
                <w:color w:val="auto"/>
                <w:sz w:val="24"/>
                <w:lang w:eastAsia="zh-CN"/>
              </w:rPr>
              <w:t>项目周边关系</w:t>
            </w:r>
            <w:r>
              <w:rPr>
                <w:rFonts w:hint="default" w:ascii="Times New Roman" w:hAnsi="Times New Roman" w:eastAsia="宋体" w:cs="Times New Roman"/>
                <w:bCs/>
                <w:color w:val="auto"/>
                <w:sz w:val="24"/>
              </w:rPr>
              <w:t>见附图</w:t>
            </w:r>
            <w:r>
              <w:rPr>
                <w:rFonts w:hint="eastAsia" w:ascii="Times New Roman" w:hAnsi="Times New Roman" w:eastAsia="宋体" w:cs="Times New Roman"/>
                <w:bCs/>
                <w:color w:val="auto"/>
                <w:sz w:val="24"/>
                <w:lang w:val="en-US" w:eastAsia="zh-CN"/>
              </w:rPr>
              <w:t>2</w:t>
            </w:r>
            <w:r>
              <w:rPr>
                <w:rFonts w:hint="default" w:ascii="Times New Roman" w:hAnsi="Times New Roman" w:eastAsia="宋体" w:cs="Times New Roman"/>
                <w:bCs/>
                <w:color w:val="auto"/>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426" w:type="dxa"/>
            <w:noWrap w:val="0"/>
            <w:tcMar>
              <w:left w:w="28" w:type="dxa"/>
              <w:right w:w="28"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000000" w:themeColor="text1"/>
                <w:kern w:val="0"/>
                <w:szCs w:val="21"/>
                <w14:textFill>
                  <w14:solidFill>
                    <w14:schemeClr w14:val="tx1"/>
                  </w14:solidFill>
                </w14:textFill>
              </w:rPr>
            </w:pPr>
            <w:r>
              <w:rPr>
                <w:rFonts w:hint="eastAsia" w:ascii="Times New Roman" w:hAnsi="Times New Roman" w:eastAsia="宋体" w:cs="宋体"/>
                <w:color w:val="000000" w:themeColor="text1"/>
                <w:kern w:val="0"/>
                <w:szCs w:val="21"/>
                <w14:textFill>
                  <w14:solidFill>
                    <w14:schemeClr w14:val="tx1"/>
                  </w14:solidFill>
                </w14:textFill>
              </w:rPr>
              <w:t>污染</w:t>
            </w:r>
          </w:p>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000000" w:themeColor="text1"/>
                <w:kern w:val="0"/>
                <w:szCs w:val="21"/>
                <w14:textFill>
                  <w14:solidFill>
                    <w14:schemeClr w14:val="tx1"/>
                  </w14:solidFill>
                </w14:textFill>
              </w:rPr>
            </w:pPr>
            <w:r>
              <w:rPr>
                <w:rFonts w:hint="eastAsia" w:ascii="Times New Roman" w:hAnsi="Times New Roman" w:eastAsia="宋体" w:cs="宋体"/>
                <w:color w:val="000000" w:themeColor="text1"/>
                <w:kern w:val="0"/>
                <w:szCs w:val="21"/>
                <w14:textFill>
                  <w14:solidFill>
                    <w14:schemeClr w14:val="tx1"/>
                  </w14:solidFill>
                </w14:textFill>
              </w:rPr>
              <w:t>物排</w:t>
            </w:r>
          </w:p>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000000" w:themeColor="text1"/>
                <w:kern w:val="0"/>
                <w:szCs w:val="21"/>
                <w14:textFill>
                  <w14:solidFill>
                    <w14:schemeClr w14:val="tx1"/>
                  </w14:solidFill>
                </w14:textFill>
              </w:rPr>
            </w:pPr>
            <w:r>
              <w:rPr>
                <w:rFonts w:hint="eastAsia" w:ascii="Times New Roman" w:hAnsi="Times New Roman" w:eastAsia="宋体" w:cs="宋体"/>
                <w:color w:val="000000" w:themeColor="text1"/>
                <w:kern w:val="0"/>
                <w:szCs w:val="21"/>
                <w14:textFill>
                  <w14:solidFill>
                    <w14:schemeClr w14:val="tx1"/>
                  </w14:solidFill>
                </w14:textFill>
              </w:rPr>
              <w:t>放控</w:t>
            </w:r>
          </w:p>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000000" w:themeColor="text1"/>
                <w:kern w:val="0"/>
                <w:szCs w:val="21"/>
                <w14:textFill>
                  <w14:solidFill>
                    <w14:schemeClr w14:val="tx1"/>
                  </w14:solidFill>
                </w14:textFill>
              </w:rPr>
            </w:pPr>
            <w:r>
              <w:rPr>
                <w:rFonts w:hint="eastAsia" w:ascii="Times New Roman" w:hAnsi="Times New Roman" w:eastAsia="宋体" w:cs="宋体"/>
                <w:color w:val="000000" w:themeColor="text1"/>
                <w:kern w:val="0"/>
                <w:szCs w:val="21"/>
                <w14:textFill>
                  <w14:solidFill>
                    <w14:schemeClr w14:val="tx1"/>
                  </w14:solidFill>
                </w14:textFill>
              </w:rPr>
              <w:t>制标</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olor w:val="000000" w:themeColor="text1"/>
                <w:kern w:val="0"/>
                <w:szCs w:val="21"/>
                <w14:textFill>
                  <w14:solidFill>
                    <w14:schemeClr w14:val="tx1"/>
                  </w14:solidFill>
                </w14:textFill>
              </w:rPr>
            </w:pPr>
            <w:r>
              <w:rPr>
                <w:rFonts w:hint="eastAsia" w:ascii="Times New Roman" w:hAnsi="Times New Roman" w:eastAsia="宋体" w:cs="宋体"/>
                <w:color w:val="000000" w:themeColor="text1"/>
                <w:kern w:val="0"/>
                <w:szCs w:val="21"/>
                <w14:textFill>
                  <w14:solidFill>
                    <w14:schemeClr w14:val="tx1"/>
                  </w14:solidFill>
                </w14:textFill>
              </w:rPr>
              <w:t>准</w:t>
            </w:r>
          </w:p>
        </w:tc>
        <w:tc>
          <w:tcPr>
            <w:tcW w:w="9071" w:type="dxa"/>
            <w:noWrap w:val="0"/>
            <w:vAlign w:val="center"/>
          </w:tcPr>
          <w:p>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firstLine="482" w:firstLineChars="200"/>
              <w:textAlignment w:val="auto"/>
              <w:rPr>
                <w:rFonts w:hint="eastAsia" w:ascii="Times New Roman" w:hAnsi="Times New Roman" w:eastAsia="宋体" w:cs="Times New Roman"/>
                <w:b/>
                <w:bCs/>
                <w:color w:val="000000" w:themeColor="text1"/>
                <w:sz w:val="24"/>
                <w:szCs w:val="28"/>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8"/>
                <w:lang w:val="en-US" w:eastAsia="zh-CN"/>
                <w14:textFill>
                  <w14:solidFill>
                    <w14:schemeClr w14:val="tx1"/>
                  </w14:solidFill>
                </w14:textFill>
              </w:rPr>
              <w:t>一、大气污染物排放标准</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default"/>
                <w:color w:val="000000" w:themeColor="text1"/>
                <w:sz w:val="24"/>
                <w:szCs w:val="24"/>
                <w:lang w:val="en-US" w:eastAsia="zh-CN"/>
                <w14:textFill>
                  <w14:solidFill>
                    <w14:schemeClr w14:val="tx1"/>
                  </w14:solidFill>
                </w14:textFill>
              </w:rPr>
            </w:pPr>
            <w:r>
              <w:rPr>
                <w:rFonts w:hint="default"/>
                <w:color w:val="000000" w:themeColor="text1"/>
                <w:sz w:val="24"/>
                <w:szCs w:val="24"/>
                <w:lang w:val="en-US" w:eastAsia="zh-CN"/>
                <w14:textFill>
                  <w14:solidFill>
                    <w14:schemeClr w14:val="tx1"/>
                  </w14:solidFill>
                </w14:textFill>
              </w:rPr>
              <w:t>（1）施工期</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default"/>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auto"/>
                <w:sz w:val="24"/>
                <w:szCs w:val="24"/>
              </w:rPr>
              <w:t>施工期无组织粉尘执行</w:t>
            </w:r>
            <w:r>
              <w:rPr>
                <w:rFonts w:hint="default"/>
                <w:color w:val="000000" w:themeColor="text1"/>
                <w:sz w:val="24"/>
                <w:szCs w:val="24"/>
                <w:lang w:val="en-US" w:eastAsia="zh-CN"/>
                <w14:textFill>
                  <w14:solidFill>
                    <w14:schemeClr w14:val="tx1"/>
                  </w14:solidFill>
                </w14:textFill>
              </w:rPr>
              <w:t>《大气污染物综合排放标准》（GB16297-1996）表2中的无组织排放监控浓度限值。污染物排放标准见表</w:t>
            </w:r>
            <w:r>
              <w:rPr>
                <w:rFonts w:hint="eastAsia"/>
                <w:color w:val="000000" w:themeColor="text1"/>
                <w:sz w:val="24"/>
                <w:szCs w:val="24"/>
                <w:lang w:val="en-US" w:eastAsia="zh-CN"/>
                <w14:textFill>
                  <w14:solidFill>
                    <w14:schemeClr w14:val="tx1"/>
                  </w14:solidFill>
                </w14:textFill>
              </w:rPr>
              <w:t>3</w:t>
            </w:r>
            <w:r>
              <w:rPr>
                <w:rFonts w:hint="default"/>
                <w:color w:val="000000" w:themeColor="text1"/>
                <w:sz w:val="24"/>
                <w:szCs w:val="24"/>
                <w:lang w:val="en-US"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4</w:t>
            </w:r>
            <w:r>
              <w:rPr>
                <w:rFonts w:hint="default"/>
                <w:color w:val="000000" w:themeColor="text1"/>
                <w:sz w:val="24"/>
                <w:szCs w:val="24"/>
                <w:lang w:val="en-US" w:eastAsia="zh-CN"/>
                <w14:textFill>
                  <w14:solidFill>
                    <w14:schemeClr w14:val="tx1"/>
                  </w14:solidFill>
                </w14:textFill>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Times New Roman" w:hAnsi="Times New Roman" w:eastAsia="宋体"/>
                <w:b/>
                <w:bCs/>
                <w:color w:val="000000" w:themeColor="text1"/>
                <w:sz w:val="21"/>
                <w:szCs w:val="21"/>
                <w:lang w:val="en-US" w:eastAsia="zh-CN"/>
                <w14:textFill>
                  <w14:solidFill>
                    <w14:schemeClr w14:val="tx1"/>
                  </w14:solidFill>
                </w14:textFill>
              </w:rPr>
            </w:pPr>
            <w:r>
              <w:rPr>
                <w:rFonts w:hint="eastAsia" w:ascii="Times New Roman" w:hAnsi="Times New Roman" w:eastAsia="宋体"/>
                <w:b/>
                <w:bCs/>
                <w:color w:val="000000" w:themeColor="text1"/>
                <w:sz w:val="21"/>
                <w:szCs w:val="21"/>
                <w:lang w:val="en-US" w:eastAsia="zh-CN"/>
                <w14:textFill>
                  <w14:solidFill>
                    <w14:schemeClr w14:val="tx1"/>
                  </w14:solidFill>
                </w14:textFill>
              </w:rPr>
              <w:t>表3-</w:t>
            </w:r>
            <w:r>
              <w:rPr>
                <w:rFonts w:hint="eastAsia"/>
                <w:b/>
                <w:bCs/>
                <w:color w:val="000000" w:themeColor="text1"/>
                <w:sz w:val="21"/>
                <w:szCs w:val="21"/>
                <w:lang w:val="en-US" w:eastAsia="zh-CN"/>
                <w14:textFill>
                  <w14:solidFill>
                    <w14:schemeClr w14:val="tx1"/>
                  </w14:solidFill>
                </w14:textFill>
              </w:rPr>
              <w:t>4</w:t>
            </w:r>
            <w:r>
              <w:rPr>
                <w:rFonts w:hint="eastAsia" w:ascii="Times New Roman" w:hAnsi="Times New Roman" w:eastAsia="宋体"/>
                <w:b/>
                <w:bCs/>
                <w:color w:val="000000" w:themeColor="text1"/>
                <w:sz w:val="21"/>
                <w:szCs w:val="21"/>
                <w:lang w:val="en-US" w:eastAsia="zh-CN"/>
                <w14:textFill>
                  <w14:solidFill>
                    <w14:schemeClr w14:val="tx1"/>
                  </w14:solidFill>
                </w14:textFill>
              </w:rPr>
              <w:t xml:space="preserve">  颗粒物大气污染物排放浓度限值</w:t>
            </w:r>
          </w:p>
          <w:tbl>
            <w:tblPr>
              <w:tblStyle w:val="28"/>
              <w:tblW w:w="88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51"/>
              <w:gridCol w:w="2751"/>
              <w:gridCol w:w="33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trPr>
              <w:tc>
                <w:tcPr>
                  <w:tcW w:w="2751"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2" w:firstLineChars="200"/>
                    <w:jc w:val="center"/>
                    <w:textAlignment w:val="auto"/>
                    <w:rPr>
                      <w:rFonts w:hint="default" w:ascii="Times New Roman" w:hAnsi="Times New Roman"/>
                      <w:b/>
                      <w:bCs w:val="0"/>
                      <w:color w:val="000000" w:themeColor="text1"/>
                      <w:szCs w:val="21"/>
                      <w14:textFill>
                        <w14:solidFill>
                          <w14:schemeClr w14:val="tx1"/>
                        </w14:solidFill>
                      </w14:textFill>
                    </w:rPr>
                  </w:pPr>
                  <w:r>
                    <w:rPr>
                      <w:rFonts w:hint="default" w:ascii="Times New Roman" w:hAnsi="Times New Roman"/>
                      <w:b/>
                      <w:bCs w:val="0"/>
                      <w:color w:val="000000" w:themeColor="text1"/>
                      <w:szCs w:val="21"/>
                      <w14:textFill>
                        <w14:solidFill>
                          <w14:schemeClr w14:val="tx1"/>
                        </w14:solidFill>
                      </w14:textFill>
                    </w:rPr>
                    <w:t>污染物</w:t>
                  </w:r>
                </w:p>
              </w:tc>
              <w:tc>
                <w:tcPr>
                  <w:tcW w:w="6086"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2" w:firstLineChars="200"/>
                    <w:jc w:val="center"/>
                    <w:textAlignment w:val="auto"/>
                    <w:rPr>
                      <w:rFonts w:hint="default" w:ascii="Times New Roman" w:hAnsi="Times New Roman"/>
                      <w:b/>
                      <w:bCs w:val="0"/>
                      <w:color w:val="000000" w:themeColor="text1"/>
                      <w:szCs w:val="21"/>
                      <w14:textFill>
                        <w14:solidFill>
                          <w14:schemeClr w14:val="tx1"/>
                        </w14:solidFill>
                      </w14:textFill>
                    </w:rPr>
                  </w:pPr>
                  <w:r>
                    <w:rPr>
                      <w:rFonts w:hint="default" w:ascii="Times New Roman" w:hAnsi="Times New Roman"/>
                      <w:b/>
                      <w:bCs w:val="0"/>
                      <w:color w:val="000000" w:themeColor="text1"/>
                      <w:szCs w:val="21"/>
                      <w14:textFill>
                        <w14:solidFill>
                          <w14:schemeClr w14:val="tx1"/>
                        </w14:solidFill>
                      </w14:textFill>
                    </w:rPr>
                    <w:t>无组织排放浓度监控限值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751"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2" w:firstLineChars="200"/>
                    <w:jc w:val="center"/>
                    <w:textAlignment w:val="auto"/>
                    <w:rPr>
                      <w:rFonts w:hint="default" w:ascii="Times New Roman" w:hAnsi="Times New Roman"/>
                      <w:b/>
                      <w:bCs w:val="0"/>
                      <w:color w:val="000000" w:themeColor="text1"/>
                      <w:szCs w:val="21"/>
                      <w14:textFill>
                        <w14:solidFill>
                          <w14:schemeClr w14:val="tx1"/>
                        </w14:solidFill>
                      </w14:textFill>
                    </w:rPr>
                  </w:pPr>
                </w:p>
              </w:tc>
              <w:tc>
                <w:tcPr>
                  <w:tcW w:w="275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2" w:firstLineChars="200"/>
                    <w:jc w:val="center"/>
                    <w:textAlignment w:val="auto"/>
                    <w:rPr>
                      <w:rFonts w:hint="default" w:ascii="Times New Roman" w:hAnsi="Times New Roman"/>
                      <w:b/>
                      <w:bCs w:val="0"/>
                      <w:color w:val="000000" w:themeColor="text1"/>
                      <w:szCs w:val="21"/>
                      <w14:textFill>
                        <w14:solidFill>
                          <w14:schemeClr w14:val="tx1"/>
                        </w14:solidFill>
                      </w14:textFill>
                    </w:rPr>
                  </w:pPr>
                  <w:r>
                    <w:rPr>
                      <w:rFonts w:hint="default" w:ascii="Times New Roman" w:hAnsi="Times New Roman"/>
                      <w:b/>
                      <w:bCs w:val="0"/>
                      <w:color w:val="000000" w:themeColor="text1"/>
                      <w:szCs w:val="21"/>
                      <w14:textFill>
                        <w14:solidFill>
                          <w14:schemeClr w14:val="tx1"/>
                        </w14:solidFill>
                      </w14:textFill>
                    </w:rPr>
                    <w:t>监控点</w:t>
                  </w:r>
                </w:p>
              </w:tc>
              <w:tc>
                <w:tcPr>
                  <w:tcW w:w="333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2" w:firstLineChars="200"/>
                    <w:jc w:val="center"/>
                    <w:textAlignment w:val="auto"/>
                    <w:rPr>
                      <w:rFonts w:hint="default" w:ascii="Times New Roman" w:hAnsi="Times New Roman"/>
                      <w:b/>
                      <w:bCs w:val="0"/>
                      <w:color w:val="000000" w:themeColor="text1"/>
                      <w:szCs w:val="21"/>
                      <w14:textFill>
                        <w14:solidFill>
                          <w14:schemeClr w14:val="tx1"/>
                        </w14:solidFill>
                      </w14:textFill>
                    </w:rPr>
                  </w:pPr>
                  <w:r>
                    <w:rPr>
                      <w:rFonts w:hint="default" w:ascii="Times New Roman" w:hAnsi="Times New Roman"/>
                      <w:b/>
                      <w:bCs w:val="0"/>
                      <w:color w:val="000000" w:themeColor="text1"/>
                      <w:szCs w:val="21"/>
                      <w14:textFill>
                        <w14:solidFill>
                          <w14:schemeClr w14:val="tx1"/>
                        </w14:solidFill>
                      </w14:textFill>
                    </w:rPr>
                    <w:t>浓度限值（mg/m</w:t>
                  </w:r>
                  <w:r>
                    <w:rPr>
                      <w:rFonts w:hint="default" w:ascii="Times New Roman" w:hAnsi="Times New Roman"/>
                      <w:b/>
                      <w:bCs w:val="0"/>
                      <w:color w:val="000000" w:themeColor="text1"/>
                      <w:szCs w:val="21"/>
                      <w:vertAlign w:val="superscript"/>
                      <w14:textFill>
                        <w14:solidFill>
                          <w14:schemeClr w14:val="tx1"/>
                        </w14:solidFill>
                      </w14:textFill>
                    </w:rPr>
                    <w:t>3</w:t>
                  </w:r>
                  <w:r>
                    <w:rPr>
                      <w:rFonts w:hint="default" w:ascii="Times New Roman" w:hAnsi="Times New Roman"/>
                      <w:b/>
                      <w:bCs w:val="0"/>
                      <w:color w:val="000000" w:themeColor="text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trPr>
              <w:tc>
                <w:tcPr>
                  <w:tcW w:w="275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center"/>
                    <w:textAlignment w:val="auto"/>
                    <w:rPr>
                      <w:rFonts w:hint="default" w:ascii="Times New Roman" w:hAnsi="Times New Roman"/>
                      <w:color w:val="000000" w:themeColor="text1"/>
                      <w:szCs w:val="21"/>
                      <w14:textFill>
                        <w14:solidFill>
                          <w14:schemeClr w14:val="tx1"/>
                        </w14:solidFill>
                      </w14:textFill>
                    </w:rPr>
                  </w:pPr>
                  <w:r>
                    <w:rPr>
                      <w:rFonts w:hint="default" w:ascii="Times New Roman" w:hAnsi="Times New Roman"/>
                      <w:color w:val="000000" w:themeColor="text1"/>
                      <w:szCs w:val="21"/>
                      <w14:textFill>
                        <w14:solidFill>
                          <w14:schemeClr w14:val="tx1"/>
                        </w14:solidFill>
                      </w14:textFill>
                    </w:rPr>
                    <w:t>颗粒物</w:t>
                  </w:r>
                </w:p>
              </w:tc>
              <w:tc>
                <w:tcPr>
                  <w:tcW w:w="275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center"/>
                    <w:textAlignment w:val="auto"/>
                    <w:rPr>
                      <w:rFonts w:hint="default" w:ascii="Times New Roman" w:hAnsi="Times New Roman"/>
                      <w:color w:val="000000" w:themeColor="text1"/>
                      <w:szCs w:val="21"/>
                      <w14:textFill>
                        <w14:solidFill>
                          <w14:schemeClr w14:val="tx1"/>
                        </w14:solidFill>
                      </w14:textFill>
                    </w:rPr>
                  </w:pPr>
                  <w:r>
                    <w:rPr>
                      <w:rFonts w:hint="default" w:ascii="Times New Roman" w:hAnsi="Times New Roman"/>
                      <w:color w:val="000000" w:themeColor="text1"/>
                      <w:szCs w:val="21"/>
                      <w14:textFill>
                        <w14:solidFill>
                          <w14:schemeClr w14:val="tx1"/>
                        </w14:solidFill>
                      </w14:textFill>
                    </w:rPr>
                    <w:t>周界外浓度最高点</w:t>
                  </w:r>
                </w:p>
              </w:tc>
              <w:tc>
                <w:tcPr>
                  <w:tcW w:w="333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center"/>
                    <w:textAlignment w:val="auto"/>
                    <w:rPr>
                      <w:rFonts w:hint="default" w:ascii="Times New Roman" w:hAnsi="Times New Roman"/>
                      <w:color w:val="000000" w:themeColor="text1"/>
                      <w:szCs w:val="21"/>
                      <w14:textFill>
                        <w14:solidFill>
                          <w14:schemeClr w14:val="tx1"/>
                        </w14:solidFill>
                      </w14:textFill>
                    </w:rPr>
                  </w:pPr>
                  <w:r>
                    <w:rPr>
                      <w:rFonts w:hint="default" w:ascii="Times New Roman" w:hAnsi="Times New Roman"/>
                      <w:color w:val="000000" w:themeColor="text1"/>
                      <w:szCs w:val="21"/>
                      <w14:textFill>
                        <w14:solidFill>
                          <w14:schemeClr w14:val="tx1"/>
                        </w14:solidFill>
                      </w14:textFill>
                    </w:rPr>
                    <w:t>1.0</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default"/>
                <w:color w:val="auto"/>
                <w:sz w:val="24"/>
                <w:szCs w:val="24"/>
                <w:highlight w:val="none"/>
                <w:lang w:val="en-US" w:eastAsia="zh-CN"/>
              </w:rPr>
            </w:pPr>
            <w:r>
              <w:rPr>
                <w:rFonts w:hint="default"/>
                <w:color w:val="auto"/>
                <w:sz w:val="24"/>
                <w:szCs w:val="24"/>
                <w:highlight w:val="none"/>
                <w:lang w:val="en-US" w:eastAsia="zh-CN"/>
              </w:rPr>
              <w:t>（2）运营期</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shd w:val="clear" w:color="auto" w:fill="auto"/>
                <w:lang w:val="zh-CN" w:eastAsia="zh-CN"/>
              </w:rPr>
            </w:pPr>
            <w:r>
              <w:rPr>
                <w:rFonts w:hint="eastAsia" w:ascii="Times New Roman" w:hAnsi="Times New Roman" w:eastAsia="宋体" w:cs="Times New Roman"/>
                <w:color w:val="auto"/>
                <w:sz w:val="24"/>
                <w:szCs w:val="24"/>
                <w:highlight w:val="none"/>
                <w:shd w:val="clear" w:color="auto" w:fill="auto"/>
                <w:lang w:val="en-US" w:eastAsia="zh-CN"/>
              </w:rPr>
              <w:t>项目</w:t>
            </w:r>
            <w:r>
              <w:rPr>
                <w:rFonts w:hint="eastAsia" w:cs="Times New Roman"/>
                <w:color w:val="auto"/>
                <w:sz w:val="24"/>
                <w:szCs w:val="24"/>
                <w:highlight w:val="none"/>
                <w:shd w:val="clear" w:color="auto" w:fill="auto"/>
                <w:lang w:val="en-US" w:eastAsia="zh-CN"/>
              </w:rPr>
              <w:t>运营期工艺废气颗粒物、挥发性有机废气（以非甲烷总烃计）执行</w:t>
            </w:r>
            <w:r>
              <w:rPr>
                <w:rFonts w:hint="default" w:ascii="Times New Roman" w:hAnsi="Times New Roman" w:eastAsia="宋体" w:cs="Times New Roman"/>
                <w:color w:val="auto"/>
                <w:sz w:val="24"/>
                <w:szCs w:val="24"/>
                <w:highlight w:val="none"/>
                <w:shd w:val="clear" w:color="auto" w:fill="auto"/>
                <w:lang w:val="zh-CN" w:eastAsia="zh-CN"/>
              </w:rPr>
              <w:t>《大气污染物综合排放标准》（GB16297-1996）表2中二级标准</w:t>
            </w:r>
            <w:r>
              <w:rPr>
                <w:rFonts w:hint="eastAsia" w:cs="Times New Roman"/>
                <w:color w:val="auto"/>
                <w:sz w:val="24"/>
                <w:szCs w:val="24"/>
                <w:highlight w:val="none"/>
                <w:shd w:val="clear" w:color="auto" w:fill="auto"/>
                <w:lang w:val="en-US" w:eastAsia="zh-CN"/>
              </w:rPr>
              <w:t>及无组织排放监控浓度限值</w:t>
            </w:r>
            <w:r>
              <w:rPr>
                <w:rFonts w:hint="eastAsia" w:cs="Times New Roman"/>
                <w:color w:val="auto"/>
                <w:sz w:val="24"/>
                <w:szCs w:val="24"/>
                <w:highlight w:val="none"/>
                <w:shd w:val="clear" w:color="auto" w:fill="auto"/>
                <w:lang w:val="zh-CN" w:eastAsia="zh-CN"/>
              </w:rPr>
              <w:t>，</w:t>
            </w:r>
            <w:r>
              <w:rPr>
                <w:rFonts w:hint="eastAsia" w:cs="Times New Roman"/>
                <w:color w:val="auto"/>
                <w:sz w:val="24"/>
                <w:szCs w:val="24"/>
                <w:highlight w:val="none"/>
                <w:shd w:val="clear" w:color="auto" w:fill="auto"/>
                <w:lang w:val="en-US" w:eastAsia="zh-CN"/>
              </w:rPr>
              <w:t>标准值见表3-5</w:t>
            </w:r>
            <w:r>
              <w:rPr>
                <w:rFonts w:hint="eastAsia" w:cs="Times New Roman"/>
                <w:color w:val="auto"/>
                <w:sz w:val="24"/>
                <w:szCs w:val="24"/>
                <w:highlight w:val="none"/>
                <w:shd w:val="clear" w:color="auto" w:fill="auto"/>
                <w:lang w:val="zh-CN" w:eastAsia="zh-CN"/>
              </w:rPr>
              <w:t>。</w:t>
            </w:r>
            <w:r>
              <w:rPr>
                <w:rFonts w:hint="default" w:ascii="Times New Roman" w:hAnsi="Times New Roman" w:eastAsia="宋体" w:cs="Times New Roman"/>
                <w:color w:val="auto"/>
                <w:sz w:val="24"/>
                <w:szCs w:val="24"/>
                <w:highlight w:val="none"/>
                <w:shd w:val="clear" w:color="auto" w:fill="auto"/>
                <w:lang w:val="en-US" w:eastAsia="zh-CN"/>
              </w:rPr>
              <w:t>厂内无组织挥发性有机物执行《挥发性有机物无组织排放控制标准》（GB37822-2019）中的要求</w:t>
            </w:r>
            <w:r>
              <w:rPr>
                <w:rFonts w:hint="eastAsia" w:ascii="Times New Roman" w:hAnsi="Times New Roman" w:eastAsia="宋体" w:cs="Times New Roman"/>
                <w:color w:val="auto"/>
                <w:sz w:val="24"/>
                <w:szCs w:val="24"/>
                <w:highlight w:val="none"/>
                <w:shd w:val="clear" w:color="auto" w:fill="auto"/>
                <w:lang w:val="en-US" w:eastAsia="zh-CN"/>
              </w:rPr>
              <w:t>，标准值详见表3-</w:t>
            </w:r>
            <w:r>
              <w:rPr>
                <w:rFonts w:hint="eastAsia" w:cs="Times New Roman"/>
                <w:color w:val="auto"/>
                <w:sz w:val="24"/>
                <w:szCs w:val="24"/>
                <w:highlight w:val="none"/>
                <w:shd w:val="clear" w:color="auto" w:fill="auto"/>
                <w:lang w:val="en-US" w:eastAsia="zh-CN"/>
              </w:rPr>
              <w:t>6</w:t>
            </w:r>
            <w:r>
              <w:rPr>
                <w:rFonts w:hint="eastAsia" w:ascii="Times New Roman" w:hAnsi="Times New Roman" w:eastAsia="宋体" w:cs="Times New Roman"/>
                <w:color w:val="auto"/>
                <w:sz w:val="24"/>
                <w:szCs w:val="24"/>
                <w:highlight w:val="none"/>
                <w:shd w:val="clear" w:color="auto" w:fill="auto"/>
                <w:lang w:val="en-US" w:eastAsia="zh-CN"/>
              </w:rPr>
              <w:t>。</w:t>
            </w:r>
          </w:p>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2"/>
                <w:sz w:val="21"/>
                <w:szCs w:val="24"/>
                <w:highlight w:val="none"/>
                <w:lang w:val="en-US" w:eastAsia="zh-CN" w:bidi="ar-SA"/>
              </w:rPr>
            </w:pPr>
          </w:p>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2"/>
                <w:sz w:val="21"/>
                <w:szCs w:val="24"/>
                <w:highlight w:val="none"/>
                <w:lang w:val="en-US" w:eastAsia="zh-CN" w:bidi="ar-SA"/>
              </w:rPr>
            </w:pPr>
          </w:p>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2"/>
                <w:sz w:val="21"/>
                <w:szCs w:val="24"/>
                <w:highlight w:val="none"/>
                <w:lang w:val="en-US" w:eastAsia="zh-CN" w:bidi="ar-SA"/>
              </w:rPr>
            </w:pPr>
            <w:r>
              <w:rPr>
                <w:rFonts w:hint="default" w:ascii="Times New Roman" w:hAnsi="Times New Roman" w:eastAsia="宋体" w:cs="Times New Roman"/>
                <w:b/>
                <w:bCs/>
                <w:color w:val="auto"/>
                <w:kern w:val="2"/>
                <w:sz w:val="21"/>
                <w:szCs w:val="24"/>
                <w:highlight w:val="none"/>
                <w:lang w:val="en-US" w:eastAsia="zh-CN" w:bidi="ar-SA"/>
              </w:rPr>
              <w:t>表3-</w:t>
            </w:r>
            <w:r>
              <w:rPr>
                <w:rFonts w:hint="eastAsia" w:cs="Times New Roman"/>
                <w:b/>
                <w:bCs/>
                <w:color w:val="auto"/>
                <w:kern w:val="2"/>
                <w:sz w:val="21"/>
                <w:szCs w:val="24"/>
                <w:highlight w:val="none"/>
                <w:lang w:val="en-US" w:eastAsia="zh-CN" w:bidi="ar-SA"/>
              </w:rPr>
              <w:t>5</w:t>
            </w:r>
            <w:r>
              <w:rPr>
                <w:rFonts w:hint="default" w:ascii="Times New Roman" w:hAnsi="Times New Roman" w:eastAsia="宋体" w:cs="Times New Roman"/>
                <w:b/>
                <w:bCs/>
                <w:color w:val="auto"/>
                <w:kern w:val="2"/>
                <w:sz w:val="21"/>
                <w:szCs w:val="24"/>
                <w:highlight w:val="none"/>
                <w:lang w:val="en-US" w:eastAsia="zh-CN" w:bidi="ar-SA"/>
              </w:rPr>
              <w:t xml:space="preserve">   大气污染物综合排放标准</w:t>
            </w:r>
          </w:p>
          <w:tbl>
            <w:tblPr>
              <w:tblStyle w:val="28"/>
              <w:tblW w:w="8855"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1520"/>
              <w:gridCol w:w="1265"/>
              <w:gridCol w:w="1557"/>
              <w:gridCol w:w="1984"/>
              <w:gridCol w:w="115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0" w:hRule="atLeast"/>
                <w:jc w:val="center"/>
              </w:trPr>
              <w:tc>
                <w:tcPr>
                  <w:tcW w:w="1371" w:type="dxa"/>
                  <w:vMerge w:val="restart"/>
                  <w:tcBorders>
                    <w:left w:val="single" w:color="auto" w:sz="0"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w:t>
                  </w:r>
                </w:p>
              </w:tc>
              <w:tc>
                <w:tcPr>
                  <w:tcW w:w="4342" w:type="dxa"/>
                  <w:gridSpan w:val="3"/>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有组织排放</w:t>
                  </w:r>
                </w:p>
              </w:tc>
              <w:tc>
                <w:tcPr>
                  <w:tcW w:w="3142" w:type="dxa"/>
                  <w:gridSpan w:val="2"/>
                  <w:tcBorders>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无组织排放监控浓度限值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1" w:type="dxa"/>
                  <w:vMerge w:val="continue"/>
                  <w:tcBorders>
                    <w:lef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bCs/>
                      <w:color w:val="auto"/>
                      <w:sz w:val="21"/>
                      <w:szCs w:val="21"/>
                      <w:highlight w:val="none"/>
                    </w:rPr>
                  </w:pPr>
                </w:p>
              </w:tc>
              <w:tc>
                <w:tcPr>
                  <w:tcW w:w="1520"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最高允许排放浓度</w:t>
                  </w:r>
                  <w:r>
                    <w:rPr>
                      <w:rFonts w:hint="default"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kern w:val="2"/>
                      <w:sz w:val="21"/>
                      <w:szCs w:val="24"/>
                      <w:highlight w:val="none"/>
                      <w:lang w:val="en-US" w:eastAsia="zh-CN" w:bidi="ar-SA"/>
                    </w:rPr>
                    <w:t>mg/m</w:t>
                  </w:r>
                  <w:r>
                    <w:rPr>
                      <w:rFonts w:hint="default" w:ascii="Times New Roman" w:hAnsi="Times New Roman" w:eastAsia="宋体" w:cs="Times New Roman"/>
                      <w:b/>
                      <w:bCs/>
                      <w:color w:val="auto"/>
                      <w:kern w:val="2"/>
                      <w:sz w:val="21"/>
                      <w:szCs w:val="24"/>
                      <w:highlight w:val="none"/>
                      <w:vertAlign w:val="superscript"/>
                      <w:lang w:val="en-US" w:eastAsia="zh-CN" w:bidi="ar-SA"/>
                    </w:rPr>
                    <w:t>3</w:t>
                  </w:r>
                  <w:r>
                    <w:rPr>
                      <w:rFonts w:hint="default" w:ascii="Times New Roman" w:hAnsi="Times New Roman" w:eastAsia="宋体" w:cs="Times New Roman"/>
                      <w:b/>
                      <w:bCs/>
                      <w:color w:val="auto"/>
                      <w:sz w:val="21"/>
                      <w:szCs w:val="21"/>
                      <w:highlight w:val="none"/>
                      <w:lang w:eastAsia="zh-CN"/>
                    </w:rPr>
                    <w:t>）</w:t>
                  </w:r>
                </w:p>
              </w:tc>
              <w:tc>
                <w:tcPr>
                  <w:tcW w:w="126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排气筒高度（m）</w:t>
                  </w:r>
                </w:p>
              </w:tc>
              <w:tc>
                <w:tcPr>
                  <w:tcW w:w="1557"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最高允许排放速率（kg/h）</w:t>
                  </w:r>
                </w:p>
              </w:tc>
              <w:tc>
                <w:tcPr>
                  <w:tcW w:w="1984"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监控点</w:t>
                  </w:r>
                </w:p>
              </w:tc>
              <w:tc>
                <w:tcPr>
                  <w:tcW w:w="1158" w:type="dxa"/>
                  <w:tcBorders>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rPr>
                    <w:t>浓度</w:t>
                  </w:r>
                  <w:r>
                    <w:rPr>
                      <w:rFonts w:hint="default"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kern w:val="2"/>
                      <w:sz w:val="21"/>
                      <w:szCs w:val="24"/>
                      <w:highlight w:val="none"/>
                      <w:lang w:val="en-US" w:eastAsia="zh-CN" w:bidi="ar-SA"/>
                    </w:rPr>
                    <w:t>mg/m</w:t>
                  </w:r>
                  <w:r>
                    <w:rPr>
                      <w:rFonts w:hint="default" w:ascii="Times New Roman" w:hAnsi="Times New Roman" w:eastAsia="宋体" w:cs="Times New Roman"/>
                      <w:b/>
                      <w:bCs/>
                      <w:color w:val="auto"/>
                      <w:kern w:val="2"/>
                      <w:sz w:val="21"/>
                      <w:szCs w:val="24"/>
                      <w:highlight w:val="none"/>
                      <w:vertAlign w:val="superscript"/>
                      <w:lang w:val="en-US" w:eastAsia="zh-CN" w:bidi="ar-SA"/>
                    </w:rPr>
                    <w:t>3</w:t>
                  </w:r>
                  <w:r>
                    <w:rPr>
                      <w:rFonts w:hint="default" w:ascii="Times New Roman" w:hAnsi="Times New Roman" w:eastAsia="宋体" w:cs="Times New Roman"/>
                      <w:b/>
                      <w:bCs/>
                      <w:color w:val="auto"/>
                      <w:sz w:val="21"/>
                      <w:szCs w:val="21"/>
                      <w:highlight w:val="none"/>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1" w:type="dxa"/>
                  <w:tcBorders>
                    <w:lef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1520"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120</w:t>
                  </w:r>
                </w:p>
              </w:tc>
              <w:tc>
                <w:tcPr>
                  <w:tcW w:w="126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20</w:t>
                  </w:r>
                </w:p>
              </w:tc>
              <w:tc>
                <w:tcPr>
                  <w:tcW w:w="1557"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5.9</w:t>
                  </w:r>
                </w:p>
              </w:tc>
              <w:tc>
                <w:tcPr>
                  <w:tcW w:w="1984"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周界外浓度最高点</w:t>
                  </w:r>
                </w:p>
              </w:tc>
              <w:tc>
                <w:tcPr>
                  <w:tcW w:w="1158" w:type="dxa"/>
                  <w:tcBorders>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1" w:type="dxa"/>
                  <w:tcBorders>
                    <w:lef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非甲烷总烃</w:t>
                  </w:r>
                </w:p>
              </w:tc>
              <w:tc>
                <w:tcPr>
                  <w:tcW w:w="1520"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120</w:t>
                  </w:r>
                </w:p>
              </w:tc>
              <w:tc>
                <w:tcPr>
                  <w:tcW w:w="126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20</w:t>
                  </w:r>
                </w:p>
              </w:tc>
              <w:tc>
                <w:tcPr>
                  <w:tcW w:w="1557"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17</w:t>
                  </w:r>
                </w:p>
              </w:tc>
              <w:tc>
                <w:tcPr>
                  <w:tcW w:w="1984"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周界外浓度最高点</w:t>
                  </w:r>
                </w:p>
              </w:tc>
              <w:tc>
                <w:tcPr>
                  <w:tcW w:w="1158" w:type="dxa"/>
                  <w:tcBorders>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4.0</w:t>
                  </w:r>
                </w:p>
              </w:tc>
            </w:tr>
          </w:tbl>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b/>
                <w:bCs/>
                <w:color w:val="000000" w:themeColor="text1"/>
                <w:sz w:val="21"/>
                <w:szCs w:val="21"/>
                <w:lang w:val="en-US" w:eastAsia="zh-CN"/>
                <w14:textFill>
                  <w14:solidFill>
                    <w14:schemeClr w14:val="tx1"/>
                  </w14:solidFill>
                </w14:textFill>
              </w:rPr>
            </w:pP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b/>
                <w:bCs/>
                <w:color w:val="000000" w:themeColor="text1"/>
                <w:sz w:val="21"/>
                <w:szCs w:val="21"/>
                <w:lang w:val="en-US" w:eastAsia="zh-CN"/>
                <w14:textFill>
                  <w14:solidFill>
                    <w14:schemeClr w14:val="tx1"/>
                  </w14:solidFill>
                </w14:textFill>
              </w:rPr>
            </w:pPr>
            <w:r>
              <w:rPr>
                <w:rFonts w:hint="default" w:ascii="Times New Roman" w:hAnsi="Times New Roman" w:eastAsia="宋体"/>
                <w:b/>
                <w:bCs/>
                <w:color w:val="000000" w:themeColor="text1"/>
                <w:sz w:val="21"/>
                <w:szCs w:val="21"/>
                <w:lang w:val="en-US" w:eastAsia="zh-CN"/>
                <w14:textFill>
                  <w14:solidFill>
                    <w14:schemeClr w14:val="tx1"/>
                  </w14:solidFill>
                </w14:textFill>
              </w:rPr>
              <w:t>表</w:t>
            </w:r>
            <w:r>
              <w:rPr>
                <w:rFonts w:hint="eastAsia" w:ascii="Times New Roman" w:hAnsi="Times New Roman" w:eastAsia="宋体"/>
                <w:b/>
                <w:bCs/>
                <w:color w:val="000000" w:themeColor="text1"/>
                <w:sz w:val="21"/>
                <w:szCs w:val="21"/>
                <w:lang w:val="en-US" w:eastAsia="zh-CN"/>
                <w14:textFill>
                  <w14:solidFill>
                    <w14:schemeClr w14:val="tx1"/>
                  </w14:solidFill>
                </w14:textFill>
              </w:rPr>
              <w:t>3</w:t>
            </w:r>
            <w:r>
              <w:rPr>
                <w:rFonts w:hint="default" w:ascii="Times New Roman" w:hAnsi="Times New Roman" w:eastAsia="宋体"/>
                <w:b/>
                <w:bCs/>
                <w:color w:val="000000" w:themeColor="text1"/>
                <w:sz w:val="21"/>
                <w:szCs w:val="21"/>
                <w:lang w:val="en-US" w:eastAsia="zh-CN"/>
                <w14:textFill>
                  <w14:solidFill>
                    <w14:schemeClr w14:val="tx1"/>
                  </w14:solidFill>
                </w14:textFill>
              </w:rPr>
              <w:t>-</w:t>
            </w:r>
            <w:r>
              <w:rPr>
                <w:rFonts w:hint="eastAsia"/>
                <w:b/>
                <w:bCs/>
                <w:color w:val="000000" w:themeColor="text1"/>
                <w:sz w:val="21"/>
                <w:szCs w:val="21"/>
                <w:lang w:val="en-US" w:eastAsia="zh-CN"/>
                <w14:textFill>
                  <w14:solidFill>
                    <w14:schemeClr w14:val="tx1"/>
                  </w14:solidFill>
                </w14:textFill>
              </w:rPr>
              <w:t>6</w:t>
            </w:r>
            <w:r>
              <w:rPr>
                <w:rFonts w:hint="eastAsia" w:ascii="Times New Roman" w:hAnsi="Times New Roman" w:eastAsia="宋体"/>
                <w:b/>
                <w:bCs/>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b/>
                <w:bCs/>
                <w:color w:val="000000" w:themeColor="text1"/>
                <w:sz w:val="21"/>
                <w:szCs w:val="21"/>
                <w:lang w:val="en-US" w:eastAsia="zh-CN"/>
                <w14:textFill>
                  <w14:solidFill>
                    <w14:schemeClr w14:val="tx1"/>
                  </w14:solidFill>
                </w14:textFill>
              </w:rPr>
              <w:t xml:space="preserve"> 厂区内VOCs无组织排放限值</w:t>
            </w:r>
          </w:p>
          <w:tbl>
            <w:tblPr>
              <w:tblStyle w:val="28"/>
              <w:tblW w:w="8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9"/>
              <w:gridCol w:w="1824"/>
              <w:gridCol w:w="2656"/>
              <w:gridCol w:w="2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164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olor w:val="000000" w:themeColor="text1"/>
                      <w:szCs w:val="24"/>
                      <w14:textFill>
                        <w14:solidFill>
                          <w14:schemeClr w14:val="tx1"/>
                        </w14:solidFill>
                      </w14:textFill>
                    </w:rPr>
                  </w:pPr>
                  <w:r>
                    <w:rPr>
                      <w:rFonts w:hint="default" w:ascii="Times New Roman" w:hAnsi="Times New Roman"/>
                      <w:color w:val="000000" w:themeColor="text1"/>
                      <w:szCs w:val="24"/>
                      <w14:textFill>
                        <w14:solidFill>
                          <w14:schemeClr w14:val="tx1"/>
                        </w14:solidFill>
                      </w14:textFill>
                    </w:rPr>
                    <w:t>污染物项目</w:t>
                  </w:r>
                </w:p>
              </w:tc>
              <w:tc>
                <w:tcPr>
                  <w:tcW w:w="182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olor w:val="000000" w:themeColor="text1"/>
                      <w:szCs w:val="24"/>
                      <w:vertAlign w:val="superscript"/>
                      <w14:textFill>
                        <w14:solidFill>
                          <w14:schemeClr w14:val="tx1"/>
                        </w14:solidFill>
                      </w14:textFill>
                    </w:rPr>
                  </w:pPr>
                  <w:r>
                    <w:rPr>
                      <w:rFonts w:hint="default" w:ascii="Times New Roman" w:hAnsi="Times New Roman"/>
                      <w:color w:val="000000" w:themeColor="text1"/>
                      <w:szCs w:val="24"/>
                      <w14:textFill>
                        <w14:solidFill>
                          <w14:schemeClr w14:val="tx1"/>
                        </w14:solidFill>
                      </w14:textFill>
                    </w:rPr>
                    <w:t>排放限值mg/m</w:t>
                  </w:r>
                  <w:r>
                    <w:rPr>
                      <w:rFonts w:hint="default" w:ascii="Times New Roman" w:hAnsi="Times New Roman"/>
                      <w:color w:val="000000" w:themeColor="text1"/>
                      <w:szCs w:val="24"/>
                      <w:vertAlign w:val="superscript"/>
                      <w14:textFill>
                        <w14:solidFill>
                          <w14:schemeClr w14:val="tx1"/>
                        </w14:solidFill>
                      </w14:textFill>
                    </w:rPr>
                    <w:t>3</w:t>
                  </w:r>
                </w:p>
              </w:tc>
              <w:tc>
                <w:tcPr>
                  <w:tcW w:w="265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olor w:val="000000" w:themeColor="text1"/>
                      <w:szCs w:val="24"/>
                      <w14:textFill>
                        <w14:solidFill>
                          <w14:schemeClr w14:val="tx1"/>
                        </w14:solidFill>
                      </w14:textFill>
                    </w:rPr>
                  </w:pPr>
                  <w:r>
                    <w:rPr>
                      <w:rFonts w:hint="default" w:ascii="Times New Roman" w:hAnsi="Times New Roman"/>
                      <w:color w:val="000000" w:themeColor="text1"/>
                      <w:szCs w:val="24"/>
                      <w14:textFill>
                        <w14:solidFill>
                          <w14:schemeClr w14:val="tx1"/>
                        </w14:solidFill>
                      </w14:textFill>
                    </w:rPr>
                    <w:t>限值含义</w:t>
                  </w:r>
                </w:p>
              </w:tc>
              <w:tc>
                <w:tcPr>
                  <w:tcW w:w="271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olor w:val="000000" w:themeColor="text1"/>
                      <w:szCs w:val="24"/>
                      <w14:textFill>
                        <w14:solidFill>
                          <w14:schemeClr w14:val="tx1"/>
                        </w14:solidFill>
                      </w14:textFill>
                    </w:rPr>
                  </w:pPr>
                  <w:r>
                    <w:rPr>
                      <w:rFonts w:hint="default" w:ascii="Times New Roman" w:hAnsi="Times New Roman"/>
                      <w:color w:val="000000" w:themeColor="text1"/>
                      <w:szCs w:val="24"/>
                      <w14:textFill>
                        <w14:solidFill>
                          <w14:schemeClr w14:val="tx1"/>
                        </w14:solidFill>
                      </w14:textFill>
                    </w:rPr>
                    <w:t>无组织排放监控位置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49"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olor w:val="000000" w:themeColor="text1"/>
                      <w:szCs w:val="24"/>
                      <w14:textFill>
                        <w14:solidFill>
                          <w14:schemeClr w14:val="tx1"/>
                        </w14:solidFill>
                      </w14:textFill>
                    </w:rPr>
                  </w:pPr>
                  <w:r>
                    <w:rPr>
                      <w:rFonts w:hint="default" w:ascii="Times New Roman" w:hAnsi="Times New Roman"/>
                      <w:color w:val="000000" w:themeColor="text1"/>
                      <w:szCs w:val="24"/>
                      <w14:textFill>
                        <w14:solidFill>
                          <w14:schemeClr w14:val="tx1"/>
                        </w14:solidFill>
                      </w14:textFill>
                    </w:rPr>
                    <w:t>非甲烷总烃</w:t>
                  </w:r>
                </w:p>
              </w:tc>
              <w:tc>
                <w:tcPr>
                  <w:tcW w:w="182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olor w:val="000000" w:themeColor="text1"/>
                      <w:szCs w:val="24"/>
                      <w14:textFill>
                        <w14:solidFill>
                          <w14:schemeClr w14:val="tx1"/>
                        </w14:solidFill>
                      </w14:textFill>
                    </w:rPr>
                  </w:pPr>
                  <w:r>
                    <w:rPr>
                      <w:rFonts w:hint="default" w:ascii="Times New Roman" w:hAnsi="Times New Roman"/>
                      <w:color w:val="000000" w:themeColor="text1"/>
                      <w:szCs w:val="24"/>
                      <w14:textFill>
                        <w14:solidFill>
                          <w14:schemeClr w14:val="tx1"/>
                        </w14:solidFill>
                      </w14:textFill>
                    </w:rPr>
                    <w:t>10</w:t>
                  </w:r>
                </w:p>
              </w:tc>
              <w:tc>
                <w:tcPr>
                  <w:tcW w:w="265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olor w:val="000000" w:themeColor="text1"/>
                      <w:szCs w:val="24"/>
                      <w14:textFill>
                        <w14:solidFill>
                          <w14:schemeClr w14:val="tx1"/>
                        </w14:solidFill>
                      </w14:textFill>
                    </w:rPr>
                  </w:pPr>
                  <w:r>
                    <w:rPr>
                      <w:rFonts w:hint="default" w:ascii="Times New Roman" w:hAnsi="Times New Roman"/>
                      <w:color w:val="000000" w:themeColor="text1"/>
                      <w:szCs w:val="24"/>
                      <w14:textFill>
                        <w14:solidFill>
                          <w14:schemeClr w14:val="tx1"/>
                        </w14:solidFill>
                      </w14:textFill>
                    </w:rPr>
                    <w:t>监控点处1h平均浓度值</w:t>
                  </w:r>
                </w:p>
              </w:tc>
              <w:tc>
                <w:tcPr>
                  <w:tcW w:w="2712"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olor w:val="000000" w:themeColor="text1"/>
                      <w:szCs w:val="24"/>
                      <w14:textFill>
                        <w14:solidFill>
                          <w14:schemeClr w14:val="tx1"/>
                        </w14:solidFill>
                      </w14:textFill>
                    </w:rPr>
                  </w:pPr>
                  <w:r>
                    <w:rPr>
                      <w:rFonts w:hint="default" w:ascii="Times New Roman" w:hAnsi="Times New Roman"/>
                      <w:color w:val="000000" w:themeColor="text1"/>
                      <w:szCs w:val="24"/>
                      <w14:textFill>
                        <w14:solidFill>
                          <w14:schemeClr w14:val="tx1"/>
                        </w14:solidFill>
                      </w14:textFill>
                    </w:rPr>
                    <w:t>在厂房外设置监控点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1649"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color w:val="000000" w:themeColor="text1"/>
                      <w:szCs w:val="24"/>
                      <w14:textFill>
                        <w14:solidFill>
                          <w14:schemeClr w14:val="tx1"/>
                        </w14:solidFill>
                      </w14:textFill>
                    </w:rPr>
                  </w:pPr>
                </w:p>
              </w:tc>
              <w:tc>
                <w:tcPr>
                  <w:tcW w:w="182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olor w:val="000000" w:themeColor="text1"/>
                      <w:szCs w:val="24"/>
                      <w14:textFill>
                        <w14:solidFill>
                          <w14:schemeClr w14:val="tx1"/>
                        </w14:solidFill>
                      </w14:textFill>
                    </w:rPr>
                  </w:pPr>
                  <w:r>
                    <w:rPr>
                      <w:rFonts w:hint="default" w:ascii="Times New Roman" w:hAnsi="Times New Roman"/>
                      <w:color w:val="000000" w:themeColor="text1"/>
                      <w:szCs w:val="24"/>
                      <w14:textFill>
                        <w14:solidFill>
                          <w14:schemeClr w14:val="tx1"/>
                        </w14:solidFill>
                      </w14:textFill>
                    </w:rPr>
                    <w:t>30</w:t>
                  </w:r>
                </w:p>
              </w:tc>
              <w:tc>
                <w:tcPr>
                  <w:tcW w:w="265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olor w:val="000000" w:themeColor="text1"/>
                      <w:szCs w:val="24"/>
                      <w14:textFill>
                        <w14:solidFill>
                          <w14:schemeClr w14:val="tx1"/>
                        </w14:solidFill>
                      </w14:textFill>
                    </w:rPr>
                  </w:pPr>
                  <w:r>
                    <w:rPr>
                      <w:rFonts w:hint="default" w:ascii="Times New Roman" w:hAnsi="Times New Roman"/>
                      <w:color w:val="000000" w:themeColor="text1"/>
                      <w:szCs w:val="24"/>
                      <w14:textFill>
                        <w14:solidFill>
                          <w14:schemeClr w14:val="tx1"/>
                        </w14:solidFill>
                      </w14:textFill>
                    </w:rPr>
                    <w:t>监控点处任意一次浓度值</w:t>
                  </w:r>
                </w:p>
              </w:tc>
              <w:tc>
                <w:tcPr>
                  <w:tcW w:w="2712"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color w:val="000000" w:themeColor="text1"/>
                      <w:szCs w:val="24"/>
                      <w14:textFill>
                        <w14:solidFill>
                          <w14:schemeClr w14:val="tx1"/>
                        </w14:solidFill>
                      </w14:textFill>
                    </w:rPr>
                  </w:pPr>
                </w:p>
              </w:tc>
            </w:tr>
          </w:tbl>
          <w:p>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420" w:leftChars="200" w:right="0"/>
              <w:textAlignment w:val="auto"/>
              <w:rPr>
                <w:rFonts w:hint="eastAsia" w:ascii="Times New Roman" w:hAnsi="Times New Roman" w:eastAsia="宋体" w:cs="Times New Roman"/>
                <w:b/>
                <w:bCs/>
                <w:color w:val="000000" w:themeColor="text1"/>
                <w:sz w:val="24"/>
                <w:szCs w:val="28"/>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8"/>
                <w:lang w:val="en-US" w:eastAsia="zh-CN"/>
                <w14:textFill>
                  <w14:solidFill>
                    <w14:schemeClr w14:val="tx1"/>
                  </w14:solidFill>
                </w14:textFill>
              </w:rPr>
              <w:t>二、水污染物排放标准</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eastAsia" w:ascii="Times New Roman" w:hAnsi="Times New Roman" w:eastAsia="宋体" w:cs="Times New Roman"/>
                <w:color w:val="auto"/>
                <w:sz w:val="24"/>
                <w:szCs w:val="24"/>
                <w:highlight w:val="none"/>
                <w:lang w:val="en-US" w:eastAsia="zh-CN"/>
              </w:rPr>
            </w:pPr>
            <w:r>
              <w:rPr>
                <w:rFonts w:hint="eastAsia"/>
                <w:color w:val="000000" w:themeColor="text1"/>
                <w:sz w:val="24"/>
                <w:szCs w:val="24"/>
                <w:lang w:val="en-US" w:eastAsia="zh-CN"/>
                <w14:textFill>
                  <w14:solidFill>
                    <w14:schemeClr w14:val="tx1"/>
                  </w14:solidFill>
                </w14:textFill>
              </w:rPr>
              <w:t>项目</w:t>
            </w:r>
            <w:r>
              <w:rPr>
                <w:rFonts w:hint="default" w:ascii="Times New Roman" w:hAnsi="Times New Roman" w:eastAsia="宋体" w:cs="Times New Roman"/>
                <w:color w:val="auto"/>
                <w:sz w:val="24"/>
                <w:szCs w:val="24"/>
                <w:highlight w:val="none"/>
                <w:lang w:val="en-US" w:eastAsia="zh-CN"/>
              </w:rPr>
              <w:t>生活污水</w:t>
            </w:r>
            <w:r>
              <w:rPr>
                <w:rFonts w:hint="eastAsia" w:ascii="Times New Roman" w:hAnsi="Times New Roman" w:eastAsia="宋体" w:cs="Times New Roman"/>
                <w:color w:val="auto"/>
                <w:sz w:val="24"/>
                <w:szCs w:val="24"/>
                <w:highlight w:val="none"/>
                <w:lang w:val="en-US" w:eastAsia="zh-CN"/>
              </w:rPr>
              <w:t>依托寻甸金泰投资开发有限公司</w:t>
            </w:r>
            <w:r>
              <w:rPr>
                <w:rFonts w:hint="eastAsia" w:ascii="Times New Roman" w:hAnsi="Times New Roman" w:cs="Times New Roman"/>
                <w:color w:val="auto"/>
                <w:sz w:val="24"/>
                <w:szCs w:val="24"/>
                <w:highlight w:val="none"/>
                <w:lang w:val="en-US" w:eastAsia="zh-CN"/>
              </w:rPr>
              <w:t>的化粪池</w:t>
            </w:r>
            <w:r>
              <w:rPr>
                <w:rFonts w:hint="eastAsia" w:ascii="Times New Roman" w:hAnsi="Times New Roman" w:eastAsia="宋体" w:cs="Times New Roman"/>
                <w:color w:val="auto"/>
                <w:sz w:val="24"/>
                <w:szCs w:val="24"/>
                <w:highlight w:val="none"/>
                <w:lang w:val="en-US" w:eastAsia="zh-CN"/>
              </w:rPr>
              <w:t>处理达《污水排入城市下水道水质标准》（GB/T31962-2015）表1中A等级标准</w:t>
            </w:r>
            <w:r>
              <w:rPr>
                <w:rFonts w:hint="eastAsia" w:cs="Times New Roman"/>
                <w:color w:val="auto"/>
                <w:sz w:val="24"/>
                <w:szCs w:val="24"/>
                <w:highlight w:val="none"/>
                <w:lang w:val="en-US" w:eastAsia="zh-CN"/>
              </w:rPr>
              <w:t>后</w:t>
            </w:r>
            <w:r>
              <w:rPr>
                <w:rFonts w:hint="eastAsia" w:ascii="Times New Roman" w:hAnsi="Times New Roman" w:eastAsia="宋体" w:cs="Times New Roman"/>
                <w:color w:val="auto"/>
                <w:sz w:val="24"/>
                <w:szCs w:val="24"/>
                <w:highlight w:val="none"/>
                <w:lang w:val="en-US" w:eastAsia="zh-CN"/>
              </w:rPr>
              <w:t>，进入金所集镇污水处理厂处理</w:t>
            </w:r>
            <w:r>
              <w:rPr>
                <w:rFonts w:hint="eastAsia"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标准值详见表3-</w:t>
            </w:r>
            <w:r>
              <w:rPr>
                <w:rFonts w:hint="eastAsia" w:cs="Times New Roman"/>
                <w:color w:val="auto"/>
                <w:sz w:val="24"/>
                <w:szCs w:val="24"/>
                <w:highlight w:val="none"/>
                <w:lang w:val="en-US" w:eastAsia="zh-CN"/>
              </w:rPr>
              <w:t>7</w:t>
            </w:r>
            <w:r>
              <w:rPr>
                <w:rFonts w:hint="eastAsia" w:ascii="Times New Roman" w:hAnsi="Times New Roman" w:eastAsia="宋体" w:cs="Times New Roman"/>
                <w:color w:val="auto"/>
                <w:sz w:val="24"/>
                <w:szCs w:val="24"/>
                <w:highlight w:val="none"/>
                <w:lang w:val="en-US"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eastAsia"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项目生产过程层压设备冷却水经循环水池（带冷却塔）冷却后循</w:t>
            </w:r>
            <w:r>
              <w:rPr>
                <w:rFonts w:hint="eastAsia" w:cs="Times New Roman"/>
                <w:color w:val="0000FF"/>
                <w:sz w:val="24"/>
                <w:szCs w:val="24"/>
                <w:highlight w:val="none"/>
                <w:lang w:val="en-US" w:eastAsia="zh-CN"/>
              </w:rPr>
              <w:t>环使用，定期排水与生活污水一并排放，不外排至外环境。</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b/>
                <w:bCs/>
                <w:color w:val="000000" w:themeColor="text1"/>
                <w:sz w:val="21"/>
                <w:szCs w:val="21"/>
                <w:lang w:val="en-US" w:eastAsia="zh-CN"/>
                <w14:textFill>
                  <w14:solidFill>
                    <w14:schemeClr w14:val="tx1"/>
                  </w14:solidFill>
                </w14:textFill>
              </w:rPr>
            </w:pPr>
            <w:r>
              <w:rPr>
                <w:rFonts w:hint="default" w:ascii="Times New Roman" w:hAnsi="Times New Roman" w:eastAsia="宋体"/>
                <w:b/>
                <w:bCs/>
                <w:color w:val="000000" w:themeColor="text1"/>
                <w:sz w:val="21"/>
                <w:szCs w:val="21"/>
                <w:lang w:val="en-US" w:eastAsia="zh-CN"/>
                <w14:textFill>
                  <w14:solidFill>
                    <w14:schemeClr w14:val="tx1"/>
                  </w14:solidFill>
                </w14:textFill>
              </w:rPr>
              <w:t>表</w:t>
            </w:r>
            <w:r>
              <w:rPr>
                <w:rFonts w:hint="eastAsia" w:ascii="Times New Roman" w:hAnsi="Times New Roman" w:eastAsia="宋体"/>
                <w:b/>
                <w:bCs/>
                <w:color w:val="000000" w:themeColor="text1"/>
                <w:sz w:val="21"/>
                <w:szCs w:val="21"/>
                <w:lang w:val="en-US" w:eastAsia="zh-CN"/>
                <w14:textFill>
                  <w14:solidFill>
                    <w14:schemeClr w14:val="tx1"/>
                  </w14:solidFill>
                </w14:textFill>
              </w:rPr>
              <w:t>3</w:t>
            </w:r>
            <w:r>
              <w:rPr>
                <w:rFonts w:hint="eastAsia"/>
                <w:b/>
                <w:bCs/>
                <w:color w:val="000000" w:themeColor="text1"/>
                <w:sz w:val="21"/>
                <w:szCs w:val="21"/>
                <w:lang w:val="en-US" w:eastAsia="zh-CN"/>
                <w14:textFill>
                  <w14:solidFill>
                    <w14:schemeClr w14:val="tx1"/>
                  </w14:solidFill>
                </w14:textFill>
              </w:rPr>
              <w:t>-7</w:t>
            </w:r>
            <w:r>
              <w:rPr>
                <w:rFonts w:hint="default" w:ascii="Times New Roman" w:hAnsi="Times New Roman" w:eastAsia="宋体"/>
                <w:b/>
                <w:bCs/>
                <w:color w:val="000000" w:themeColor="text1"/>
                <w:sz w:val="21"/>
                <w:szCs w:val="21"/>
                <w:lang w:val="en-US" w:eastAsia="zh-CN"/>
                <w14:textFill>
                  <w14:solidFill>
                    <w14:schemeClr w14:val="tx1"/>
                  </w14:solidFill>
                </w14:textFill>
              </w:rPr>
              <w:t xml:space="preserve"> </w:t>
            </w:r>
            <w:r>
              <w:rPr>
                <w:rFonts w:hint="eastAsia" w:ascii="Times New Roman" w:hAnsi="Times New Roman" w:eastAsia="宋体"/>
                <w:b/>
                <w:bCs/>
                <w:color w:val="000000" w:themeColor="text1"/>
                <w:sz w:val="21"/>
                <w:szCs w:val="21"/>
                <w:lang w:val="en-US" w:eastAsia="zh-CN"/>
                <w14:textFill>
                  <w14:solidFill>
                    <w14:schemeClr w14:val="tx1"/>
                  </w14:solidFill>
                </w14:textFill>
              </w:rPr>
              <w:t xml:space="preserve"> 污水排入城镇下水道水质标准的A级标准控制限制</w:t>
            </w:r>
          </w:p>
          <w:tbl>
            <w:tblPr>
              <w:tblStyle w:val="28"/>
              <w:tblW w:w="8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9"/>
              <w:gridCol w:w="4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19" w:type="dxa"/>
                  <w:noWrap w:val="0"/>
                  <w:vAlign w:val="center"/>
                </w:tcPr>
                <w:p>
                  <w:pPr>
                    <w:pStyle w:val="92"/>
                    <w:keepNext w:val="0"/>
                    <w:keepLines w:val="0"/>
                    <w:suppressLineNumbers w:val="0"/>
                    <w:shd w:val="clear" w:color="auto" w:fill="auto"/>
                    <w:spacing w:before="0" w:beforeAutospacing="0" w:after="0" w:afterAutospacing="0"/>
                    <w:ind w:left="0" w:right="0" w:firstLine="0" w:firstLineChars="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rPr>
                    <w:t>项目</w:t>
                  </w:r>
                </w:p>
              </w:tc>
              <w:tc>
                <w:tcPr>
                  <w:tcW w:w="4424" w:type="dxa"/>
                  <w:noWrap w:val="0"/>
                  <w:vAlign w:val="center"/>
                </w:tcPr>
                <w:p>
                  <w:pPr>
                    <w:pStyle w:val="92"/>
                    <w:keepNext w:val="0"/>
                    <w:keepLines w:val="0"/>
                    <w:suppressLineNumbers w:val="0"/>
                    <w:shd w:val="clear" w:color="auto" w:fill="auto"/>
                    <w:spacing w:before="0" w:beforeAutospacing="0" w:after="0" w:afterAutospacing="0"/>
                    <w:ind w:left="0" w:right="0" w:firstLine="0" w:firstLineChars="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A级标准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19" w:type="dxa"/>
                  <w:noWrap w:val="0"/>
                  <w:vAlign w:val="center"/>
                </w:tcPr>
                <w:p>
                  <w:pPr>
                    <w:keepNext w:val="0"/>
                    <w:keepLines w:val="0"/>
                    <w:suppressLineNumbers w:val="0"/>
                    <w:shd w:val="clear" w:color="auto" w:fill="auto"/>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悬浮物</w:t>
                  </w:r>
                  <w:r>
                    <w:rPr>
                      <w:rFonts w:hint="default" w:ascii="Times New Roman" w:hAnsi="Times New Roman" w:eastAsia="宋体" w:cs="Times New Roman"/>
                      <w:color w:val="auto"/>
                      <w:sz w:val="21"/>
                      <w:szCs w:val="21"/>
                      <w:highlight w:val="none"/>
                      <w:lang w:val="en-US" w:eastAsia="zh-CN"/>
                    </w:rPr>
                    <w:t>（mg/L）</w:t>
                  </w:r>
                </w:p>
              </w:tc>
              <w:tc>
                <w:tcPr>
                  <w:tcW w:w="4424" w:type="dxa"/>
                  <w:noWrap w:val="0"/>
                  <w:vAlign w:val="center"/>
                </w:tcPr>
                <w:p>
                  <w:pPr>
                    <w:pStyle w:val="92"/>
                    <w:keepNext w:val="0"/>
                    <w:keepLines w:val="0"/>
                    <w:suppressLineNumbers w:val="0"/>
                    <w:shd w:val="clear" w:color="auto" w:fill="auto"/>
                    <w:spacing w:before="0" w:beforeAutospacing="0" w:after="0" w:afterAutospacing="0"/>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19" w:type="dxa"/>
                  <w:noWrap w:val="0"/>
                  <w:vAlign w:val="center"/>
                </w:tcPr>
                <w:p>
                  <w:pPr>
                    <w:keepNext w:val="0"/>
                    <w:keepLines w:val="0"/>
                    <w:suppressLineNumbers w:val="0"/>
                    <w:shd w:val="clear" w:color="auto" w:fill="auto"/>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动植物油（mg/L）</w:t>
                  </w:r>
                </w:p>
              </w:tc>
              <w:tc>
                <w:tcPr>
                  <w:tcW w:w="4424" w:type="dxa"/>
                  <w:noWrap w:val="0"/>
                  <w:vAlign w:val="center"/>
                </w:tcPr>
                <w:p>
                  <w:pPr>
                    <w:pStyle w:val="92"/>
                    <w:keepNext w:val="0"/>
                    <w:keepLines w:val="0"/>
                    <w:suppressLineNumbers w:val="0"/>
                    <w:shd w:val="clear" w:color="auto" w:fill="auto"/>
                    <w:spacing w:before="0" w:beforeAutospacing="0" w:after="0" w:afterAutospacing="0"/>
                    <w:ind w:left="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19" w:type="dxa"/>
                  <w:noWrap w:val="0"/>
                  <w:vAlign w:val="center"/>
                </w:tcPr>
                <w:p>
                  <w:pPr>
                    <w:keepNext w:val="0"/>
                    <w:keepLines w:val="0"/>
                    <w:suppressLineNumbers w:val="0"/>
                    <w:shd w:val="clear" w:color="auto" w:fill="auto"/>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石油类</w:t>
                  </w:r>
                  <w:r>
                    <w:rPr>
                      <w:rFonts w:hint="default" w:ascii="Times New Roman" w:hAnsi="Times New Roman" w:eastAsia="宋体" w:cs="Times New Roman"/>
                      <w:color w:val="auto"/>
                      <w:sz w:val="21"/>
                      <w:szCs w:val="21"/>
                      <w:highlight w:val="none"/>
                      <w:lang w:val="en-US" w:eastAsia="zh-CN"/>
                    </w:rPr>
                    <w:t>（mg/L）</w:t>
                  </w:r>
                </w:p>
              </w:tc>
              <w:tc>
                <w:tcPr>
                  <w:tcW w:w="4424" w:type="dxa"/>
                  <w:noWrap w:val="0"/>
                  <w:vAlign w:val="center"/>
                </w:tcPr>
                <w:p>
                  <w:pPr>
                    <w:pStyle w:val="92"/>
                    <w:keepNext w:val="0"/>
                    <w:keepLines w:val="0"/>
                    <w:suppressLineNumbers w:val="0"/>
                    <w:shd w:val="clear" w:color="auto" w:fill="auto"/>
                    <w:spacing w:before="0" w:beforeAutospacing="0" w:after="0" w:afterAutospacing="0"/>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19" w:type="dxa"/>
                  <w:noWrap w:val="0"/>
                  <w:vAlign w:val="center"/>
                </w:tcPr>
                <w:p>
                  <w:pPr>
                    <w:keepNext w:val="0"/>
                    <w:keepLines w:val="0"/>
                    <w:suppressLineNumbers w:val="0"/>
                    <w:shd w:val="clear" w:color="auto" w:fill="auto"/>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pH（</w:t>
                  </w:r>
                  <w:r>
                    <w:rPr>
                      <w:rFonts w:hint="eastAsia" w:cs="Times New Roman"/>
                      <w:color w:val="auto"/>
                      <w:sz w:val="21"/>
                      <w:szCs w:val="21"/>
                      <w:highlight w:val="none"/>
                      <w:lang w:val="en-US" w:eastAsia="zh-CN"/>
                    </w:rPr>
                    <w:t>无量纲</w:t>
                  </w:r>
                  <w:r>
                    <w:rPr>
                      <w:rFonts w:hint="default" w:ascii="Times New Roman" w:hAnsi="Times New Roman" w:eastAsia="宋体" w:cs="Times New Roman"/>
                      <w:color w:val="auto"/>
                      <w:sz w:val="21"/>
                      <w:szCs w:val="21"/>
                      <w:highlight w:val="none"/>
                      <w:lang w:val="en-US" w:eastAsia="zh-CN"/>
                    </w:rPr>
                    <w:t>）</w:t>
                  </w:r>
                </w:p>
              </w:tc>
              <w:tc>
                <w:tcPr>
                  <w:tcW w:w="4424" w:type="dxa"/>
                  <w:noWrap w:val="0"/>
                  <w:vAlign w:val="center"/>
                </w:tcPr>
                <w:p>
                  <w:pPr>
                    <w:pStyle w:val="92"/>
                    <w:keepNext w:val="0"/>
                    <w:keepLines w:val="0"/>
                    <w:suppressLineNumbers w:val="0"/>
                    <w:shd w:val="clear" w:color="auto" w:fill="auto"/>
                    <w:spacing w:before="0" w:beforeAutospacing="0" w:after="0" w:afterAutospacing="0"/>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4" w:hRule="atLeast"/>
              </w:trPr>
              <w:tc>
                <w:tcPr>
                  <w:tcW w:w="4419" w:type="dxa"/>
                  <w:noWrap w:val="0"/>
                  <w:vAlign w:val="center"/>
                </w:tcPr>
                <w:p>
                  <w:pPr>
                    <w:keepNext w:val="0"/>
                    <w:keepLines w:val="0"/>
                    <w:suppressLineNumbers w:val="0"/>
                    <w:shd w:val="clear" w:color="auto" w:fill="auto"/>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五日生化需氧量（</w:t>
                  </w:r>
                  <w:r>
                    <w:rPr>
                      <w:rFonts w:hint="default" w:ascii="Times New Roman" w:hAnsi="Times New Roman" w:eastAsia="宋体" w:cs="Times New Roman"/>
                      <w:color w:val="auto"/>
                      <w:sz w:val="21"/>
                      <w:szCs w:val="21"/>
                      <w:highlight w:val="none"/>
                      <w:lang w:val="en-US" w:eastAsia="zh-CN"/>
                    </w:rPr>
                    <w:t>BOD</w:t>
                  </w:r>
                  <w:r>
                    <w:rPr>
                      <w:rFonts w:hint="default" w:ascii="Times New Roman" w:hAnsi="Times New Roman" w:eastAsia="宋体" w:cs="Times New Roman"/>
                      <w:color w:val="auto"/>
                      <w:sz w:val="21"/>
                      <w:szCs w:val="21"/>
                      <w:highlight w:val="none"/>
                      <w:vertAlign w:val="subscript"/>
                      <w:lang w:val="en-US" w:eastAsia="zh-CN"/>
                    </w:rPr>
                    <w:t>5</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（mg/L）</w:t>
                  </w:r>
                </w:p>
              </w:tc>
              <w:tc>
                <w:tcPr>
                  <w:tcW w:w="4424" w:type="dxa"/>
                  <w:noWrap w:val="0"/>
                  <w:vAlign w:val="center"/>
                </w:tcPr>
                <w:p>
                  <w:pPr>
                    <w:pStyle w:val="92"/>
                    <w:keepNext w:val="0"/>
                    <w:keepLines w:val="0"/>
                    <w:suppressLineNumbers w:val="0"/>
                    <w:shd w:val="clear" w:color="auto" w:fill="auto"/>
                    <w:spacing w:before="0" w:beforeAutospacing="0" w:after="0" w:afterAutospacing="0"/>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19" w:type="dxa"/>
                  <w:noWrap w:val="0"/>
                  <w:vAlign w:val="center"/>
                </w:tcPr>
                <w:p>
                  <w:pPr>
                    <w:keepNext w:val="0"/>
                    <w:keepLines w:val="0"/>
                    <w:suppressLineNumbers w:val="0"/>
                    <w:shd w:val="clear" w:color="auto" w:fill="auto"/>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化学需氧量（</w:t>
                  </w:r>
                  <w:r>
                    <w:rPr>
                      <w:rFonts w:hint="default" w:ascii="Times New Roman" w:hAnsi="Times New Roman" w:eastAsia="宋体" w:cs="Times New Roman"/>
                      <w:color w:val="auto"/>
                      <w:sz w:val="21"/>
                      <w:szCs w:val="21"/>
                      <w:highlight w:val="none"/>
                      <w:lang w:val="en-US" w:eastAsia="zh-CN"/>
                    </w:rPr>
                    <w:t>COD</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（mg/L）</w:t>
                  </w:r>
                </w:p>
              </w:tc>
              <w:tc>
                <w:tcPr>
                  <w:tcW w:w="4424" w:type="dxa"/>
                  <w:noWrap w:val="0"/>
                  <w:vAlign w:val="center"/>
                </w:tcPr>
                <w:p>
                  <w:pPr>
                    <w:pStyle w:val="92"/>
                    <w:keepNext w:val="0"/>
                    <w:keepLines w:val="0"/>
                    <w:suppressLineNumbers w:val="0"/>
                    <w:shd w:val="clear" w:color="auto" w:fill="auto"/>
                    <w:spacing w:before="0" w:beforeAutospacing="0" w:after="0" w:afterAutospacing="0"/>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19" w:type="dxa"/>
                  <w:noWrap w:val="0"/>
                  <w:vAlign w:val="center"/>
                </w:tcPr>
                <w:p>
                  <w:pPr>
                    <w:keepNext w:val="0"/>
                    <w:keepLines w:val="0"/>
                    <w:suppressLineNumbers w:val="0"/>
                    <w:shd w:val="clear" w:color="auto" w:fill="auto"/>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氨氮（以N计）（mg/L）</w:t>
                  </w:r>
                </w:p>
              </w:tc>
              <w:tc>
                <w:tcPr>
                  <w:tcW w:w="4424" w:type="dxa"/>
                  <w:noWrap w:val="0"/>
                  <w:vAlign w:val="center"/>
                </w:tcPr>
                <w:p>
                  <w:pPr>
                    <w:pStyle w:val="92"/>
                    <w:keepNext w:val="0"/>
                    <w:keepLines w:val="0"/>
                    <w:suppressLineNumbers w:val="0"/>
                    <w:shd w:val="clear" w:color="auto" w:fill="auto"/>
                    <w:spacing w:before="0" w:beforeAutospacing="0" w:after="0" w:afterAutospacing="0"/>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19" w:type="dxa"/>
                  <w:noWrap w:val="0"/>
                  <w:vAlign w:val="center"/>
                </w:tcPr>
                <w:p>
                  <w:pPr>
                    <w:keepNext w:val="0"/>
                    <w:keepLines w:val="0"/>
                    <w:suppressLineNumbers w:val="0"/>
                    <w:shd w:val="clear" w:color="auto" w:fill="auto"/>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总氮（以N计）（mg/L）</w:t>
                  </w:r>
                </w:p>
              </w:tc>
              <w:tc>
                <w:tcPr>
                  <w:tcW w:w="4424" w:type="dxa"/>
                  <w:noWrap w:val="0"/>
                  <w:vAlign w:val="center"/>
                </w:tcPr>
                <w:p>
                  <w:pPr>
                    <w:pStyle w:val="92"/>
                    <w:keepNext w:val="0"/>
                    <w:keepLines w:val="0"/>
                    <w:suppressLineNumbers w:val="0"/>
                    <w:shd w:val="clear" w:color="auto" w:fill="auto"/>
                    <w:spacing w:before="0" w:beforeAutospacing="0" w:after="0" w:afterAutospacing="0"/>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19" w:type="dxa"/>
                  <w:noWrap w:val="0"/>
                  <w:vAlign w:val="center"/>
                </w:tcPr>
                <w:p>
                  <w:pPr>
                    <w:keepNext w:val="0"/>
                    <w:keepLines w:val="0"/>
                    <w:suppressLineNumbers w:val="0"/>
                    <w:shd w:val="clear" w:color="auto" w:fill="auto"/>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总磷（以P计）（mg/L）</w:t>
                  </w:r>
                </w:p>
              </w:tc>
              <w:tc>
                <w:tcPr>
                  <w:tcW w:w="4424" w:type="dxa"/>
                  <w:noWrap w:val="0"/>
                  <w:vAlign w:val="center"/>
                </w:tcPr>
                <w:p>
                  <w:pPr>
                    <w:pStyle w:val="92"/>
                    <w:keepNext w:val="0"/>
                    <w:keepLines w:val="0"/>
                    <w:suppressLineNumbers w:val="0"/>
                    <w:shd w:val="clear" w:color="auto" w:fill="auto"/>
                    <w:spacing w:before="0" w:beforeAutospacing="0" w:after="0" w:afterAutospacing="0"/>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19" w:type="dxa"/>
                  <w:noWrap w:val="0"/>
                  <w:vAlign w:val="center"/>
                </w:tcPr>
                <w:p>
                  <w:pPr>
                    <w:keepNext w:val="0"/>
                    <w:keepLines w:val="0"/>
                    <w:suppressLineNumbers w:val="0"/>
                    <w:shd w:val="clear" w:color="auto" w:fill="auto"/>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阴离子表面活性剂</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LAS</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（mg/L）</w:t>
                  </w:r>
                </w:p>
              </w:tc>
              <w:tc>
                <w:tcPr>
                  <w:tcW w:w="4424" w:type="dxa"/>
                  <w:noWrap w:val="0"/>
                  <w:vAlign w:val="center"/>
                </w:tcPr>
                <w:p>
                  <w:pPr>
                    <w:pStyle w:val="92"/>
                    <w:keepNext w:val="0"/>
                    <w:keepLines w:val="0"/>
                    <w:suppressLineNumbers w:val="0"/>
                    <w:shd w:val="clear" w:color="auto" w:fill="auto"/>
                    <w:spacing w:before="0" w:beforeAutospacing="0" w:after="0" w:afterAutospacing="0"/>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w:t>
                  </w:r>
                </w:p>
              </w:tc>
            </w:tr>
          </w:tbl>
          <w:p>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420" w:leftChars="200" w:right="0"/>
              <w:textAlignment w:val="auto"/>
              <w:rPr>
                <w:rFonts w:hint="eastAsia" w:ascii="Times New Roman" w:hAnsi="Times New Roman" w:eastAsia="宋体" w:cs="Times New Roman"/>
                <w:b/>
                <w:bCs/>
                <w:color w:val="000000" w:themeColor="text1"/>
                <w:sz w:val="24"/>
                <w:szCs w:val="28"/>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8"/>
                <w:lang w:val="en-US" w:eastAsia="zh-CN"/>
                <w14:textFill>
                  <w14:solidFill>
                    <w14:schemeClr w14:val="tx1"/>
                  </w14:solidFill>
                </w14:textFill>
              </w:rPr>
              <w:t>三、噪声排放标准</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（1）施工期噪声执行《建筑施工场界环境噪声排放标准》（GB12523-2011），限值见表3-8。</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b/>
                <w:bCs/>
                <w:color w:val="000000" w:themeColor="text1"/>
                <w:sz w:val="21"/>
                <w:szCs w:val="21"/>
                <w:lang w:val="en-US" w:eastAsia="zh-CN"/>
                <w14:textFill>
                  <w14:solidFill>
                    <w14:schemeClr w14:val="tx1"/>
                  </w14:solidFill>
                </w14:textFill>
              </w:rPr>
            </w:pPr>
            <w:r>
              <w:rPr>
                <w:rFonts w:hint="default" w:ascii="Times New Roman" w:hAnsi="Times New Roman" w:eastAsia="宋体"/>
                <w:b/>
                <w:bCs/>
                <w:color w:val="000000" w:themeColor="text1"/>
                <w:sz w:val="21"/>
                <w:szCs w:val="21"/>
                <w:lang w:val="en-US" w:eastAsia="zh-CN"/>
                <w14:textFill>
                  <w14:solidFill>
                    <w14:schemeClr w14:val="tx1"/>
                  </w14:solidFill>
                </w14:textFill>
              </w:rPr>
              <w:t>表</w:t>
            </w:r>
            <w:r>
              <w:rPr>
                <w:rFonts w:hint="eastAsia" w:ascii="Times New Roman" w:hAnsi="Times New Roman" w:eastAsia="宋体"/>
                <w:b/>
                <w:bCs/>
                <w:color w:val="000000" w:themeColor="text1"/>
                <w:sz w:val="21"/>
                <w:szCs w:val="21"/>
                <w:lang w:val="en-US" w:eastAsia="zh-CN"/>
                <w14:textFill>
                  <w14:solidFill>
                    <w14:schemeClr w14:val="tx1"/>
                  </w14:solidFill>
                </w14:textFill>
              </w:rPr>
              <w:t>3</w:t>
            </w:r>
            <w:r>
              <w:rPr>
                <w:rFonts w:hint="default" w:ascii="Times New Roman" w:hAnsi="Times New Roman" w:eastAsia="宋体"/>
                <w:b/>
                <w:bCs/>
                <w:color w:val="000000" w:themeColor="text1"/>
                <w:sz w:val="21"/>
                <w:szCs w:val="21"/>
                <w:lang w:val="en-US" w:eastAsia="zh-CN"/>
                <w14:textFill>
                  <w14:solidFill>
                    <w14:schemeClr w14:val="tx1"/>
                  </w14:solidFill>
                </w14:textFill>
              </w:rPr>
              <w:t>-</w:t>
            </w:r>
            <w:r>
              <w:rPr>
                <w:rFonts w:hint="eastAsia"/>
                <w:b/>
                <w:bCs/>
                <w:color w:val="000000" w:themeColor="text1"/>
                <w:sz w:val="21"/>
                <w:szCs w:val="21"/>
                <w:lang w:val="en-US" w:eastAsia="zh-CN"/>
                <w14:textFill>
                  <w14:solidFill>
                    <w14:schemeClr w14:val="tx1"/>
                  </w14:solidFill>
                </w14:textFill>
              </w:rPr>
              <w:t>8</w:t>
            </w:r>
            <w:r>
              <w:rPr>
                <w:rFonts w:hint="eastAsia" w:ascii="Times New Roman" w:hAnsi="Times New Roman" w:eastAsia="宋体"/>
                <w:b/>
                <w:bCs/>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b/>
                <w:bCs/>
                <w:color w:val="000000" w:themeColor="text1"/>
                <w:sz w:val="21"/>
                <w:szCs w:val="21"/>
                <w:lang w:val="en-US" w:eastAsia="zh-CN"/>
                <w14:textFill>
                  <w14:solidFill>
                    <w14:schemeClr w14:val="tx1"/>
                  </w14:solidFill>
                </w14:textFill>
              </w:rPr>
              <w:t xml:space="preserve"> 建筑施工场界环境噪声排放限值dB(A)</w:t>
            </w:r>
          </w:p>
          <w:tbl>
            <w:tblPr>
              <w:tblStyle w:val="28"/>
              <w:tblW w:w="884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205"/>
              <w:gridCol w:w="464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1" w:hRule="atLeast"/>
                <w:jc w:val="center"/>
              </w:trPr>
              <w:tc>
                <w:tcPr>
                  <w:tcW w:w="4205" w:type="dxa"/>
                  <w:vAlign w:val="center"/>
                </w:tcPr>
                <w:p>
                  <w:pPr>
                    <w:keepNext w:val="0"/>
                    <w:keepLines w:val="0"/>
                    <w:suppressLineNumbers w:val="0"/>
                    <w:adjustRightInd w:val="0"/>
                    <w:snapToGrid w:val="0"/>
                    <w:spacing w:before="0" w:beforeAutospacing="0" w:after="0" w:afterAutospacing="0" w:line="320" w:lineRule="exact"/>
                    <w:ind w:left="0" w:right="0" w:firstLine="420" w:firstLineChars="200"/>
                    <w:jc w:val="center"/>
                    <w:rPr>
                      <w:rFonts w:hint="default" w:ascii="Times New Roman" w:hAnsi="Times New Roman"/>
                      <w:color w:val="000000" w:themeColor="text1"/>
                      <w14:textFill>
                        <w14:solidFill>
                          <w14:schemeClr w14:val="tx1"/>
                        </w14:solidFill>
                      </w14:textFill>
                    </w:rPr>
                  </w:pPr>
                  <w:r>
                    <w:rPr>
                      <w:rFonts w:hint="default" w:ascii="Times New Roman" w:hAnsi="Times New Roman"/>
                      <w:color w:val="000000" w:themeColor="text1"/>
                      <w14:textFill>
                        <w14:solidFill>
                          <w14:schemeClr w14:val="tx1"/>
                        </w14:solidFill>
                      </w14:textFill>
                    </w:rPr>
                    <w:t>昼间</w:t>
                  </w:r>
                </w:p>
              </w:tc>
              <w:tc>
                <w:tcPr>
                  <w:tcW w:w="4642" w:type="dxa"/>
                  <w:vAlign w:val="center"/>
                </w:tcPr>
                <w:p>
                  <w:pPr>
                    <w:keepNext w:val="0"/>
                    <w:keepLines w:val="0"/>
                    <w:suppressLineNumbers w:val="0"/>
                    <w:adjustRightInd w:val="0"/>
                    <w:snapToGrid w:val="0"/>
                    <w:spacing w:before="0" w:beforeAutospacing="0" w:after="0" w:afterAutospacing="0" w:line="320" w:lineRule="exact"/>
                    <w:ind w:left="0" w:right="0" w:firstLine="420" w:firstLineChars="200"/>
                    <w:jc w:val="center"/>
                    <w:rPr>
                      <w:rFonts w:hint="default" w:ascii="Times New Roman" w:hAnsi="Times New Roman"/>
                      <w:color w:val="000000" w:themeColor="text1"/>
                      <w14:textFill>
                        <w14:solidFill>
                          <w14:schemeClr w14:val="tx1"/>
                        </w14:solidFill>
                      </w14:textFill>
                    </w:rPr>
                  </w:pPr>
                  <w:r>
                    <w:rPr>
                      <w:rFonts w:hint="default" w:ascii="Times New Roman" w:hAnsi="Times New Roman"/>
                      <w:color w:val="000000" w:themeColor="text1"/>
                      <w14:textFill>
                        <w14:solidFill>
                          <w14:schemeClr w14:val="tx1"/>
                        </w14:solidFill>
                      </w14:textFill>
                    </w:rPr>
                    <w:t>夜间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 w:hRule="atLeast"/>
                <w:jc w:val="center"/>
              </w:trPr>
              <w:tc>
                <w:tcPr>
                  <w:tcW w:w="4205" w:type="dxa"/>
                  <w:vAlign w:val="center"/>
                </w:tcPr>
                <w:p>
                  <w:pPr>
                    <w:keepNext w:val="0"/>
                    <w:keepLines w:val="0"/>
                    <w:suppressLineNumbers w:val="0"/>
                    <w:adjustRightInd w:val="0"/>
                    <w:snapToGrid w:val="0"/>
                    <w:spacing w:before="0" w:beforeAutospacing="0" w:after="0" w:afterAutospacing="0" w:line="320" w:lineRule="exact"/>
                    <w:ind w:left="0" w:right="0" w:firstLine="420" w:firstLineChars="200"/>
                    <w:jc w:val="center"/>
                    <w:rPr>
                      <w:rFonts w:hint="default" w:ascii="Times New Roman" w:hAnsi="Times New Roman"/>
                      <w:color w:val="000000" w:themeColor="text1"/>
                      <w14:textFill>
                        <w14:solidFill>
                          <w14:schemeClr w14:val="tx1"/>
                        </w14:solidFill>
                      </w14:textFill>
                    </w:rPr>
                  </w:pPr>
                  <w:r>
                    <w:rPr>
                      <w:rFonts w:hint="default" w:ascii="Times New Roman" w:hAnsi="Times New Roman"/>
                      <w:color w:val="000000" w:themeColor="text1"/>
                      <w14:textFill>
                        <w14:solidFill>
                          <w14:schemeClr w14:val="tx1"/>
                        </w14:solidFill>
                      </w14:textFill>
                    </w:rPr>
                    <w:t>70</w:t>
                  </w:r>
                </w:p>
              </w:tc>
              <w:tc>
                <w:tcPr>
                  <w:tcW w:w="4642" w:type="dxa"/>
                  <w:vAlign w:val="center"/>
                </w:tcPr>
                <w:p>
                  <w:pPr>
                    <w:keepNext w:val="0"/>
                    <w:keepLines w:val="0"/>
                    <w:suppressLineNumbers w:val="0"/>
                    <w:adjustRightInd w:val="0"/>
                    <w:snapToGrid w:val="0"/>
                    <w:spacing w:before="0" w:beforeAutospacing="0" w:after="0" w:afterAutospacing="0" w:line="320" w:lineRule="exact"/>
                    <w:ind w:left="0" w:right="0" w:firstLine="420" w:firstLineChars="200"/>
                    <w:jc w:val="center"/>
                    <w:rPr>
                      <w:rFonts w:hint="default" w:ascii="Times New Roman" w:hAnsi="Times New Roman"/>
                      <w:color w:val="000000" w:themeColor="text1"/>
                      <w14:textFill>
                        <w14:solidFill>
                          <w14:schemeClr w14:val="tx1"/>
                        </w14:solidFill>
                      </w14:textFill>
                    </w:rPr>
                  </w:pPr>
                  <w:r>
                    <w:rPr>
                      <w:rFonts w:hint="default" w:ascii="Times New Roman" w:hAnsi="Times New Roman"/>
                      <w:color w:val="000000" w:themeColor="text1"/>
                      <w14:textFill>
                        <w14:solidFill>
                          <w14:schemeClr w14:val="tx1"/>
                        </w14:solidFill>
                      </w14:textFill>
                    </w:rPr>
                    <w:t>55</w:t>
                  </w:r>
                </w:p>
              </w:tc>
            </w:tr>
          </w:tbl>
          <w:p>
            <w:pPr>
              <w:pStyle w:val="89"/>
              <w:keepNext w:val="0"/>
              <w:keepLines w:val="0"/>
              <w:suppressLineNumbers w:val="0"/>
              <w:spacing w:before="0" w:beforeAutospacing="0" w:after="0" w:afterAutospacing="0"/>
              <w:ind w:left="0" w:right="0"/>
              <w:rPr>
                <w:rFonts w:hint="eastAsia" w:ascii="Times New Roman" w:hAnsi="Times New Roman" w:eastAsia="宋体" w:cs="Times New Roman"/>
                <w:color w:val="auto"/>
                <w:szCs w:val="24"/>
                <w:lang w:val="en-US" w:eastAsia="zh-CN"/>
              </w:rPr>
            </w:pPr>
            <w:r>
              <w:rPr>
                <w:rFonts w:hint="eastAsia" w:ascii="Times New Roman" w:hAnsi="Times New Roman" w:eastAsia="宋体" w:cs="Times New Roman"/>
                <w:color w:val="auto"/>
                <w:szCs w:val="24"/>
                <w:lang w:val="en-US" w:eastAsia="zh-CN"/>
              </w:rPr>
              <w:t>（2）项目运营期厂界噪声执行《工业企业厂界环境噪声排放标准》（GB12348-2008）3类标准，噪声限值见表3-</w:t>
            </w:r>
            <w:r>
              <w:rPr>
                <w:rFonts w:hint="eastAsia" w:cs="Times New Roman"/>
                <w:color w:val="auto"/>
                <w:szCs w:val="24"/>
                <w:lang w:val="en-US" w:eastAsia="zh-CN"/>
              </w:rPr>
              <w:t>9</w:t>
            </w:r>
            <w:r>
              <w:rPr>
                <w:rFonts w:hint="eastAsia" w:ascii="Times New Roman" w:hAnsi="Times New Roman" w:eastAsia="宋体" w:cs="Times New Roman"/>
                <w:color w:val="auto"/>
                <w:szCs w:val="24"/>
                <w:lang w:val="en-US"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b/>
                <w:bCs/>
                <w:color w:val="000000" w:themeColor="text1"/>
                <w:sz w:val="21"/>
                <w:szCs w:val="21"/>
                <w:lang w:val="en-US" w:eastAsia="zh-CN"/>
                <w14:textFill>
                  <w14:solidFill>
                    <w14:schemeClr w14:val="tx1"/>
                  </w14:solidFill>
                </w14:textFill>
              </w:rPr>
            </w:pP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b/>
                <w:bCs/>
                <w:color w:val="000000" w:themeColor="text1"/>
                <w:sz w:val="21"/>
                <w:szCs w:val="21"/>
                <w:lang w:val="en-US" w:eastAsia="zh-CN"/>
                <w14:textFill>
                  <w14:solidFill>
                    <w14:schemeClr w14:val="tx1"/>
                  </w14:solidFill>
                </w14:textFill>
              </w:rPr>
            </w:pPr>
            <w:r>
              <w:rPr>
                <w:rFonts w:hint="default" w:ascii="Times New Roman" w:hAnsi="Times New Roman" w:eastAsia="宋体"/>
                <w:b/>
                <w:bCs/>
                <w:color w:val="000000" w:themeColor="text1"/>
                <w:sz w:val="21"/>
                <w:szCs w:val="21"/>
                <w:lang w:val="en-US" w:eastAsia="zh-CN"/>
                <w14:textFill>
                  <w14:solidFill>
                    <w14:schemeClr w14:val="tx1"/>
                  </w14:solidFill>
                </w14:textFill>
              </w:rPr>
              <w:t>表</w:t>
            </w:r>
            <w:r>
              <w:rPr>
                <w:rFonts w:hint="eastAsia" w:ascii="Times New Roman" w:hAnsi="Times New Roman" w:eastAsia="宋体"/>
                <w:b/>
                <w:bCs/>
                <w:color w:val="000000" w:themeColor="text1"/>
                <w:sz w:val="21"/>
                <w:szCs w:val="21"/>
                <w:lang w:val="en-US" w:eastAsia="zh-CN"/>
                <w14:textFill>
                  <w14:solidFill>
                    <w14:schemeClr w14:val="tx1"/>
                  </w14:solidFill>
                </w14:textFill>
              </w:rPr>
              <w:t>3</w:t>
            </w:r>
            <w:r>
              <w:rPr>
                <w:rFonts w:hint="eastAsia"/>
                <w:b/>
                <w:bCs/>
                <w:color w:val="000000" w:themeColor="text1"/>
                <w:sz w:val="21"/>
                <w:szCs w:val="21"/>
                <w:lang w:val="en-US" w:eastAsia="zh-CN"/>
                <w14:textFill>
                  <w14:solidFill>
                    <w14:schemeClr w14:val="tx1"/>
                  </w14:solidFill>
                </w14:textFill>
              </w:rPr>
              <w:t xml:space="preserve">-9 </w:t>
            </w:r>
            <w:r>
              <w:rPr>
                <w:rFonts w:hint="default" w:ascii="Times New Roman" w:hAnsi="Times New Roman" w:eastAsia="宋体"/>
                <w:b/>
                <w:bCs/>
                <w:color w:val="000000" w:themeColor="text1"/>
                <w:sz w:val="21"/>
                <w:szCs w:val="21"/>
                <w:lang w:val="en-US" w:eastAsia="zh-CN"/>
                <w14:textFill>
                  <w14:solidFill>
                    <w14:schemeClr w14:val="tx1"/>
                  </w14:solidFill>
                </w14:textFill>
              </w:rPr>
              <w:t xml:space="preserve"> 工业企业厂界环境噪声排放标准dB(A)</w:t>
            </w:r>
          </w:p>
          <w:tbl>
            <w:tblPr>
              <w:tblStyle w:val="28"/>
              <w:tblW w:w="884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375"/>
              <w:gridCol w:w="3237"/>
              <w:gridCol w:w="323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9" w:hRule="atLeast"/>
                <w:jc w:val="center"/>
              </w:trPr>
              <w:tc>
                <w:tcPr>
                  <w:tcW w:w="2375" w:type="dxa"/>
                  <w:vMerge w:val="restart"/>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Times New Roman" w:hAnsi="Times New Roman"/>
                      <w:color w:val="000000" w:themeColor="text1"/>
                      <w14:textFill>
                        <w14:solidFill>
                          <w14:schemeClr w14:val="tx1"/>
                        </w14:solidFill>
                      </w14:textFill>
                    </w:rPr>
                  </w:pPr>
                  <w:r>
                    <w:rPr>
                      <w:rFonts w:hint="default" w:ascii="Times New Roman" w:hAnsi="Times New Roman"/>
                      <w:color w:val="000000" w:themeColor="text1"/>
                      <w14:textFill>
                        <w14:solidFill>
                          <w14:schemeClr w14:val="tx1"/>
                        </w14:solidFill>
                      </w14:textFill>
                    </w:rPr>
                    <w:t>类别</w:t>
                  </w:r>
                </w:p>
              </w:tc>
              <w:tc>
                <w:tcPr>
                  <w:tcW w:w="6473" w:type="dxa"/>
                  <w:gridSpan w:val="2"/>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Times New Roman" w:hAnsi="Times New Roman"/>
                      <w:color w:val="000000" w:themeColor="text1"/>
                      <w14:textFill>
                        <w14:solidFill>
                          <w14:schemeClr w14:val="tx1"/>
                        </w14:solidFill>
                      </w14:textFill>
                    </w:rPr>
                  </w:pPr>
                  <w:r>
                    <w:rPr>
                      <w:rFonts w:hint="default" w:ascii="Times New Roman" w:hAnsi="Times New Roman"/>
                      <w:color w:val="000000" w:themeColor="text1"/>
                      <w14:textFill>
                        <w14:solidFill>
                          <w14:schemeClr w14:val="tx1"/>
                        </w14:solidFill>
                      </w14:textFill>
                    </w:rPr>
                    <w:t>等效声级[dB(A)]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4" w:hRule="atLeast"/>
                <w:jc w:val="center"/>
              </w:trPr>
              <w:tc>
                <w:tcPr>
                  <w:tcW w:w="2375" w:type="dxa"/>
                  <w:vMerge w:val="continue"/>
                  <w:vAlign w:val="center"/>
                </w:tcPr>
                <w:p>
                  <w:pPr>
                    <w:keepNext w:val="0"/>
                    <w:keepLines w:val="0"/>
                    <w:widowControl/>
                    <w:suppressLineNumbers w:val="0"/>
                    <w:adjustRightInd w:val="0"/>
                    <w:snapToGrid w:val="0"/>
                    <w:spacing w:before="0" w:beforeAutospacing="0" w:after="0" w:afterAutospacing="0" w:line="320" w:lineRule="exact"/>
                    <w:ind w:left="0" w:right="0"/>
                    <w:jc w:val="center"/>
                    <w:rPr>
                      <w:rFonts w:hint="default" w:ascii="Times New Roman" w:hAnsi="Times New Roman"/>
                      <w:color w:val="000000" w:themeColor="text1"/>
                      <w14:textFill>
                        <w14:solidFill>
                          <w14:schemeClr w14:val="tx1"/>
                        </w14:solidFill>
                      </w14:textFill>
                    </w:rPr>
                  </w:pPr>
                </w:p>
              </w:tc>
              <w:tc>
                <w:tcPr>
                  <w:tcW w:w="3237" w:type="dxa"/>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Times New Roman" w:hAnsi="Times New Roman"/>
                      <w:color w:val="000000" w:themeColor="text1"/>
                      <w14:textFill>
                        <w14:solidFill>
                          <w14:schemeClr w14:val="tx1"/>
                        </w14:solidFill>
                      </w14:textFill>
                    </w:rPr>
                  </w:pPr>
                  <w:r>
                    <w:rPr>
                      <w:rFonts w:hint="default" w:ascii="Times New Roman" w:hAnsi="Times New Roman"/>
                      <w:color w:val="000000" w:themeColor="text1"/>
                      <w14:textFill>
                        <w14:solidFill>
                          <w14:schemeClr w14:val="tx1"/>
                        </w14:solidFill>
                      </w14:textFill>
                    </w:rPr>
                    <w:t>昼间</w:t>
                  </w:r>
                </w:p>
              </w:tc>
              <w:tc>
                <w:tcPr>
                  <w:tcW w:w="3236" w:type="dxa"/>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Times New Roman" w:hAnsi="Times New Roman"/>
                      <w:color w:val="000000" w:themeColor="text1"/>
                      <w14:textFill>
                        <w14:solidFill>
                          <w14:schemeClr w14:val="tx1"/>
                        </w14:solidFill>
                      </w14:textFill>
                    </w:rPr>
                  </w:pPr>
                  <w:r>
                    <w:rPr>
                      <w:rFonts w:hint="default" w:ascii="Times New Roman" w:hAnsi="Times New Roman"/>
                      <w:color w:val="000000" w:themeColor="text1"/>
                      <w14:textFill>
                        <w14:solidFill>
                          <w14:schemeClr w14:val="tx1"/>
                        </w14:solidFill>
                      </w14:textFill>
                    </w:rPr>
                    <w:t>夜间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9" w:hRule="atLeast"/>
                <w:jc w:val="center"/>
              </w:trPr>
              <w:tc>
                <w:tcPr>
                  <w:tcW w:w="2375" w:type="dxa"/>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Times New Roman" w:hAnsi="Times New Roman"/>
                      <w:color w:val="000000" w:themeColor="text1"/>
                      <w14:textFill>
                        <w14:solidFill>
                          <w14:schemeClr w14:val="tx1"/>
                        </w14:solidFill>
                      </w14:textFill>
                    </w:rPr>
                  </w:pPr>
                  <w:r>
                    <w:rPr>
                      <w:rFonts w:hint="default" w:ascii="Times New Roman" w:hAnsi="Times New Roman"/>
                      <w:color w:val="000000" w:themeColor="text1"/>
                      <w14:textFill>
                        <w14:solidFill>
                          <w14:schemeClr w14:val="tx1"/>
                        </w14:solidFill>
                      </w14:textFill>
                    </w:rPr>
                    <w:t>3类</w:t>
                  </w:r>
                </w:p>
              </w:tc>
              <w:tc>
                <w:tcPr>
                  <w:tcW w:w="3237" w:type="dxa"/>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Times New Roman" w:hAnsi="Times New Roman"/>
                      <w:color w:val="000000" w:themeColor="text1"/>
                      <w14:textFill>
                        <w14:solidFill>
                          <w14:schemeClr w14:val="tx1"/>
                        </w14:solidFill>
                      </w14:textFill>
                    </w:rPr>
                  </w:pPr>
                  <w:r>
                    <w:rPr>
                      <w:rFonts w:hint="default" w:ascii="Times New Roman" w:hAnsi="Times New Roman"/>
                      <w:color w:val="000000" w:themeColor="text1"/>
                      <w14:textFill>
                        <w14:solidFill>
                          <w14:schemeClr w14:val="tx1"/>
                        </w14:solidFill>
                      </w14:textFill>
                    </w:rPr>
                    <w:t>65</w:t>
                  </w:r>
                </w:p>
              </w:tc>
              <w:tc>
                <w:tcPr>
                  <w:tcW w:w="3236" w:type="dxa"/>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Times New Roman" w:hAnsi="Times New Roman"/>
                      <w:color w:val="000000" w:themeColor="text1"/>
                      <w14:textFill>
                        <w14:solidFill>
                          <w14:schemeClr w14:val="tx1"/>
                        </w14:solidFill>
                      </w14:textFill>
                    </w:rPr>
                  </w:pPr>
                  <w:r>
                    <w:rPr>
                      <w:rFonts w:hint="default" w:ascii="Times New Roman" w:hAnsi="Times New Roman"/>
                      <w:color w:val="000000" w:themeColor="text1"/>
                      <w14:textFill>
                        <w14:solidFill>
                          <w14:schemeClr w14:val="tx1"/>
                        </w14:solidFill>
                      </w14:textFill>
                    </w:rPr>
                    <w:t>55</w:t>
                  </w:r>
                </w:p>
              </w:tc>
            </w:tr>
          </w:tbl>
          <w:p>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420" w:leftChars="200" w:right="0"/>
              <w:textAlignment w:val="auto"/>
              <w:rPr>
                <w:rFonts w:hint="eastAsia" w:ascii="Times New Roman" w:hAnsi="Times New Roman" w:eastAsia="宋体" w:cs="Times New Roman"/>
                <w:b/>
                <w:bCs/>
                <w:color w:val="000000" w:themeColor="text1"/>
                <w:sz w:val="24"/>
                <w:szCs w:val="28"/>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8"/>
                <w:lang w:val="en-US" w:eastAsia="zh-CN"/>
                <w14:textFill>
                  <w14:solidFill>
                    <w14:schemeClr w14:val="tx1"/>
                  </w14:solidFill>
                </w14:textFill>
              </w:rPr>
              <w:t>四、固体废弃物</w:t>
            </w:r>
          </w:p>
          <w:p>
            <w:pPr>
              <w:pStyle w:val="89"/>
              <w:keepNext w:val="0"/>
              <w:keepLines w:val="0"/>
              <w:suppressLineNumbers w:val="0"/>
              <w:spacing w:before="0" w:beforeAutospacing="0" w:after="0" w:afterAutospacing="0"/>
              <w:ind w:left="0" w:right="0"/>
              <w:rPr>
                <w:rFonts w:hint="default" w:cs="Times New Roman"/>
                <w:color w:val="auto"/>
                <w:szCs w:val="24"/>
              </w:rPr>
            </w:pPr>
            <w:r>
              <w:rPr>
                <w:rFonts w:hint="default" w:cs="Times New Roman"/>
                <w:color w:val="auto"/>
                <w:szCs w:val="24"/>
              </w:rPr>
              <w:t>项目所产生的固体废弃物包括危险废物及一般固体废弃物。</w:t>
            </w:r>
          </w:p>
          <w:p>
            <w:pPr>
              <w:pStyle w:val="89"/>
              <w:keepNext w:val="0"/>
              <w:keepLines w:val="0"/>
              <w:suppressLineNumbers w:val="0"/>
              <w:spacing w:before="0" w:beforeAutospacing="0" w:after="0" w:afterAutospacing="0"/>
              <w:ind w:left="0" w:right="0"/>
              <w:rPr>
                <w:rFonts w:hint="default" w:cs="Times New Roman"/>
                <w:color w:val="auto"/>
                <w:szCs w:val="24"/>
              </w:rPr>
            </w:pPr>
            <w:r>
              <w:rPr>
                <w:rFonts w:hint="default" w:cs="Times New Roman"/>
                <w:color w:val="auto"/>
                <w:szCs w:val="24"/>
              </w:rPr>
              <w:t>一般固体废物执行《一般工业固体废物贮存和填埋污染控制标准》（GB18599-2020）。</w:t>
            </w:r>
          </w:p>
          <w:p>
            <w:pPr>
              <w:keepNext w:val="0"/>
              <w:keepLines w:val="0"/>
              <w:suppressLineNumbers w:val="0"/>
              <w:spacing w:before="0" w:beforeAutospacing="0" w:after="0" w:afterAutospacing="0" w:line="360" w:lineRule="auto"/>
              <w:ind w:left="0" w:right="0" w:firstLine="480" w:firstLineChars="200"/>
              <w:rPr>
                <w:rFonts w:hint="eastAsia" w:eastAsia="宋体"/>
                <w:color w:val="000000" w:themeColor="text1"/>
                <w:lang w:eastAsia="zh-CN"/>
                <w14:textFill>
                  <w14:solidFill>
                    <w14:schemeClr w14:val="tx1"/>
                  </w14:solidFill>
                </w14:textFill>
              </w:rPr>
            </w:pPr>
            <w:r>
              <w:rPr>
                <w:rFonts w:hint="default"/>
                <w:color w:val="auto"/>
                <w:sz w:val="24"/>
              </w:rPr>
              <w:t>危险废物执行</w:t>
            </w:r>
            <w:r>
              <w:rPr>
                <w:rFonts w:hint="default"/>
                <w:color w:val="0000FF"/>
                <w:sz w:val="24"/>
              </w:rPr>
              <w:t>《危险废物贮存污染控制标准》（GB18597-20</w:t>
            </w:r>
            <w:r>
              <w:rPr>
                <w:rFonts w:hint="eastAsia"/>
                <w:color w:val="0000FF"/>
                <w:sz w:val="24"/>
              </w:rPr>
              <w:t>23</w:t>
            </w:r>
            <w:r>
              <w:rPr>
                <w:rFonts w:hint="default"/>
                <w:color w:val="0000FF"/>
                <w:sz w:val="24"/>
              </w:rPr>
              <w:t>）</w:t>
            </w:r>
            <w:r>
              <w:rPr>
                <w:rFonts w:hint="default"/>
                <w:color w:val="auto"/>
                <w:sz w:val="24"/>
              </w:rPr>
              <w:t>、《危险废物污染防治技术政策》和《危险废物转移联单管理办法》中的有关规定</w:t>
            </w:r>
            <w:r>
              <w:rPr>
                <w:rFonts w:hint="eastAsia"/>
                <w:color w:val="000000" w:themeColor="text1"/>
                <w:sz w:val="24"/>
                <w:szCs w:val="24"/>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42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000000" w:themeColor="text1"/>
                <w:kern w:val="0"/>
                <w:szCs w:val="21"/>
                <w14:textFill>
                  <w14:solidFill>
                    <w14:schemeClr w14:val="tx1"/>
                  </w14:solidFill>
                </w14:textFill>
              </w:rPr>
            </w:pPr>
            <w:r>
              <w:rPr>
                <w:rFonts w:hint="eastAsia" w:ascii="Times New Roman" w:hAnsi="Times New Roman" w:eastAsia="宋体" w:cs="宋体"/>
                <w:color w:val="000000" w:themeColor="text1"/>
                <w:kern w:val="0"/>
                <w:szCs w:val="21"/>
                <w14:textFill>
                  <w14:solidFill>
                    <w14:schemeClr w14:val="tx1"/>
                  </w14:solidFill>
                </w14:textFill>
              </w:rPr>
              <w:t>总量</w:t>
            </w:r>
          </w:p>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000000" w:themeColor="text1"/>
                <w:kern w:val="0"/>
                <w:szCs w:val="21"/>
                <w14:textFill>
                  <w14:solidFill>
                    <w14:schemeClr w14:val="tx1"/>
                  </w14:solidFill>
                </w14:textFill>
              </w:rPr>
            </w:pPr>
            <w:r>
              <w:rPr>
                <w:rFonts w:hint="eastAsia" w:ascii="Times New Roman" w:hAnsi="Times New Roman" w:eastAsia="宋体" w:cs="宋体"/>
                <w:color w:val="000000" w:themeColor="text1"/>
                <w:kern w:val="0"/>
                <w:szCs w:val="21"/>
                <w14:textFill>
                  <w14:solidFill>
                    <w14:schemeClr w14:val="tx1"/>
                  </w14:solidFill>
                </w14:textFill>
              </w:rPr>
              <w:t>控制</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olor w:val="000000" w:themeColor="text1"/>
                <w:kern w:val="0"/>
                <w:szCs w:val="21"/>
                <w14:textFill>
                  <w14:solidFill>
                    <w14:schemeClr w14:val="tx1"/>
                  </w14:solidFill>
                </w14:textFill>
              </w:rPr>
            </w:pPr>
            <w:r>
              <w:rPr>
                <w:rFonts w:hint="eastAsia" w:ascii="Times New Roman" w:hAnsi="Times New Roman" w:eastAsia="宋体" w:cs="宋体"/>
                <w:color w:val="000000" w:themeColor="text1"/>
                <w:kern w:val="0"/>
                <w:szCs w:val="21"/>
                <w14:textFill>
                  <w14:solidFill>
                    <w14:schemeClr w14:val="tx1"/>
                  </w14:solidFill>
                </w14:textFill>
              </w:rPr>
              <w:t>指标</w:t>
            </w:r>
          </w:p>
        </w:tc>
        <w:tc>
          <w:tcPr>
            <w:tcW w:w="907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根据本项目的具体情况，结合国家污染物排放总量控制原则，建议本项目的总量控制指标如下：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1、废水污染物</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eastAsia"/>
                <w:color w:val="auto"/>
                <w:sz w:val="24"/>
                <w:szCs w:val="24"/>
                <w:highlight w:val="none"/>
                <w:lang w:val="en-US" w:eastAsia="zh-CN"/>
              </w:rPr>
              <w:t>项目</w:t>
            </w:r>
            <w:r>
              <w:rPr>
                <w:rFonts w:hint="eastAsia"/>
                <w:color w:val="0000FF"/>
                <w:sz w:val="24"/>
                <w:szCs w:val="24"/>
                <w:highlight w:val="none"/>
                <w:lang w:val="en-US" w:eastAsia="zh-CN"/>
              </w:rPr>
              <w:t>废水</w:t>
            </w:r>
            <w:r>
              <w:rPr>
                <w:rFonts w:hint="eastAsia"/>
                <w:color w:val="auto"/>
                <w:sz w:val="24"/>
                <w:szCs w:val="24"/>
                <w:highlight w:val="none"/>
                <w:lang w:val="en-US" w:eastAsia="zh-CN"/>
              </w:rPr>
              <w:t>外排量</w:t>
            </w:r>
            <w:r>
              <w:rPr>
                <w:rFonts w:hint="eastAsia"/>
                <w:color w:val="0000FF"/>
                <w:sz w:val="24"/>
                <w:szCs w:val="24"/>
                <w:highlight w:val="none"/>
                <w:lang w:val="en-US" w:eastAsia="zh-CN"/>
              </w:rPr>
              <w:t>为</w:t>
            </w:r>
            <w:r>
              <w:rPr>
                <w:rFonts w:hint="eastAsia" w:cs="Times New Roman"/>
                <w:color w:val="0000FF"/>
                <w:sz w:val="24"/>
                <w:szCs w:val="24"/>
                <w:highlight w:val="none"/>
                <w:lang w:val="en-US" w:eastAsia="zh-CN"/>
              </w:rPr>
              <w:t>313</w:t>
            </w:r>
            <w:r>
              <w:rPr>
                <w:rFonts w:hint="eastAsia" w:ascii="Times New Roman" w:hAnsi="Times New Roman" w:eastAsia="宋体" w:cs="Times New Roman"/>
                <w:color w:val="0000FF"/>
                <w:sz w:val="24"/>
                <w:szCs w:val="24"/>
                <w:highlight w:val="none"/>
                <w:lang w:val="en-US" w:eastAsia="zh-CN"/>
              </w:rPr>
              <w:t>m</w:t>
            </w:r>
            <w:r>
              <w:rPr>
                <w:rFonts w:hint="eastAsia" w:ascii="Times New Roman" w:hAnsi="Times New Roman" w:eastAsia="宋体" w:cs="Times New Roman"/>
                <w:color w:val="0000FF"/>
                <w:sz w:val="24"/>
                <w:szCs w:val="24"/>
                <w:highlight w:val="none"/>
                <w:vertAlign w:val="superscript"/>
                <w:lang w:val="en-US" w:eastAsia="zh-CN"/>
              </w:rPr>
              <w:t>3</w:t>
            </w:r>
            <w:r>
              <w:rPr>
                <w:rFonts w:hint="eastAsia" w:ascii="Times New Roman" w:hAnsi="Times New Roman" w:eastAsia="宋体" w:cs="Times New Roman"/>
                <w:color w:val="0000FF"/>
                <w:sz w:val="24"/>
                <w:szCs w:val="24"/>
                <w:highlight w:val="none"/>
                <w:lang w:val="en-US" w:eastAsia="zh-CN"/>
              </w:rPr>
              <w:t>/a，</w:t>
            </w:r>
            <w:r>
              <w:rPr>
                <w:rFonts w:hint="eastAsia" w:ascii="Times New Roman" w:hAnsi="Times New Roman" w:eastAsia="宋体" w:cs="Times New Roman"/>
                <w:color w:val="FF0000"/>
                <w:sz w:val="24"/>
                <w:szCs w:val="24"/>
                <w:highlight w:val="none"/>
                <w:lang w:val="en-US" w:eastAsia="zh-CN"/>
              </w:rPr>
              <w:t>COD排放量为</w:t>
            </w:r>
            <w:r>
              <w:rPr>
                <w:rFonts w:hint="eastAsia" w:cs="Times New Roman"/>
                <w:bCs/>
                <w:color w:val="FF0000"/>
                <w:spacing w:val="-10"/>
                <w:sz w:val="24"/>
                <w:szCs w:val="24"/>
                <w:highlight w:val="none"/>
                <w:lang w:val="en-US" w:eastAsia="zh-CN"/>
              </w:rPr>
              <w:t>0.0707</w:t>
            </w:r>
            <w:r>
              <w:rPr>
                <w:rFonts w:hint="eastAsia" w:ascii="Times New Roman" w:hAnsi="Times New Roman" w:eastAsia="宋体" w:cs="Times New Roman"/>
                <w:color w:val="FF0000"/>
                <w:sz w:val="24"/>
                <w:szCs w:val="24"/>
                <w:highlight w:val="none"/>
                <w:lang w:val="en-US" w:eastAsia="zh-CN"/>
              </w:rPr>
              <w:t>t/a，氨氮排放量为</w:t>
            </w:r>
            <w:r>
              <w:rPr>
                <w:rFonts w:hint="eastAsia" w:cs="Times New Roman"/>
                <w:bCs/>
                <w:color w:val="FF0000"/>
                <w:spacing w:val="-10"/>
                <w:sz w:val="24"/>
                <w:szCs w:val="24"/>
                <w:highlight w:val="none"/>
                <w:lang w:val="en-US" w:eastAsia="zh-CN"/>
              </w:rPr>
              <w:t>0.0096</w:t>
            </w:r>
            <w:r>
              <w:rPr>
                <w:rFonts w:hint="eastAsia" w:ascii="Times New Roman" w:hAnsi="Times New Roman" w:eastAsia="宋体" w:cs="Times New Roman"/>
                <w:color w:val="FF0000"/>
                <w:sz w:val="24"/>
                <w:szCs w:val="24"/>
                <w:highlight w:val="none"/>
                <w:lang w:val="en-US" w:eastAsia="zh-CN"/>
              </w:rPr>
              <w:t>t/a，总磷排放量为</w:t>
            </w:r>
            <w:r>
              <w:rPr>
                <w:rFonts w:hint="eastAsia" w:cs="Times New Roman"/>
                <w:bCs/>
                <w:color w:val="FF0000"/>
                <w:spacing w:val="-10"/>
                <w:sz w:val="24"/>
                <w:szCs w:val="24"/>
                <w:highlight w:val="none"/>
                <w:lang w:val="en-US" w:eastAsia="zh-CN"/>
              </w:rPr>
              <w:t>0.0017</w:t>
            </w:r>
            <w:r>
              <w:rPr>
                <w:rFonts w:hint="eastAsia" w:ascii="Times New Roman" w:hAnsi="Times New Roman" w:eastAsia="宋体" w:cs="Times New Roman"/>
                <w:color w:val="FF0000"/>
                <w:sz w:val="24"/>
                <w:szCs w:val="24"/>
                <w:highlight w:val="none"/>
                <w:lang w:val="en-US" w:eastAsia="zh-CN"/>
              </w:rPr>
              <w:t>t/a</w:t>
            </w:r>
            <w:r>
              <w:rPr>
                <w:rFonts w:hint="eastAsia" w:ascii="Times New Roman" w:hAnsi="Times New Roman" w:eastAsia="宋体" w:cs="Times New Roman"/>
                <w:color w:val="0000FF"/>
                <w:sz w:val="24"/>
                <w:szCs w:val="24"/>
                <w:highlight w:val="none"/>
                <w:lang w:val="en-US" w:eastAsia="zh-CN"/>
              </w:rPr>
              <w:t>。</w:t>
            </w:r>
            <w:r>
              <w:rPr>
                <w:rFonts w:hint="eastAsia" w:ascii="Times New Roman" w:hAnsi="Times New Roman" w:eastAsia="宋体" w:cs="Times New Roman"/>
                <w:color w:val="auto"/>
                <w:sz w:val="24"/>
                <w:highlight w:val="none"/>
                <w:lang w:val="en-US" w:eastAsia="zh-CN"/>
              </w:rPr>
              <w:t>总量纳入金所集镇污水处理厂进行考核。</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2、大气污染物</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①有组织</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DA001：</w:t>
            </w:r>
            <w:r>
              <w:rPr>
                <w:rFonts w:hint="default" w:ascii="Times New Roman" w:hAnsi="Times New Roman" w:eastAsia="宋体" w:cs="Times New Roman"/>
                <w:color w:val="auto"/>
                <w:sz w:val="24"/>
                <w:szCs w:val="24"/>
                <w:highlight w:val="none"/>
              </w:rPr>
              <w:t>废气量为</w:t>
            </w:r>
            <w:r>
              <w:rPr>
                <w:rFonts w:hint="eastAsia" w:cs="Times New Roman"/>
                <w:color w:val="0000FF"/>
                <w:sz w:val="24"/>
                <w:szCs w:val="24"/>
                <w:highlight w:val="none"/>
                <w:lang w:val="en-US" w:eastAsia="zh-CN"/>
              </w:rPr>
              <w:t>4665.6</w:t>
            </w:r>
            <w:r>
              <w:rPr>
                <w:rFonts w:hint="default" w:ascii="Times New Roman" w:hAnsi="Times New Roman" w:eastAsia="宋体" w:cs="Times New Roman"/>
                <w:color w:val="0000FF"/>
                <w:sz w:val="24"/>
                <w:szCs w:val="24"/>
                <w:highlight w:val="none"/>
                <w:lang w:val="en-US" w:eastAsia="zh-CN"/>
              </w:rPr>
              <w:t>万Nm</w:t>
            </w:r>
            <w:r>
              <w:rPr>
                <w:rFonts w:hint="default" w:ascii="Times New Roman" w:hAnsi="Times New Roman" w:eastAsia="宋体" w:cs="Times New Roman"/>
                <w:color w:val="0000FF"/>
                <w:sz w:val="24"/>
                <w:szCs w:val="24"/>
                <w:highlight w:val="none"/>
                <w:vertAlign w:val="superscript"/>
                <w:lang w:val="en-US" w:eastAsia="zh-CN"/>
              </w:rPr>
              <w:t>3</w:t>
            </w:r>
            <w:r>
              <w:rPr>
                <w:rFonts w:hint="default" w:ascii="Times New Roman" w:hAnsi="Times New Roman" w:eastAsia="宋体" w:cs="Times New Roman"/>
                <w:color w:val="0000FF"/>
                <w:sz w:val="24"/>
                <w:szCs w:val="24"/>
                <w:highlight w:val="none"/>
                <w:lang w:val="en-US" w:eastAsia="zh-CN"/>
              </w:rPr>
              <w:t>/a</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w w:val="100"/>
                <w:kern w:val="2"/>
                <w:sz w:val="24"/>
                <w:szCs w:val="24"/>
                <w:highlight w:val="none"/>
                <w:lang w:val="en-US" w:eastAsia="zh-CN" w:bidi="ar-SA"/>
              </w:rPr>
              <w:t>颗粒物</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b w:val="0"/>
                <w:bCs/>
                <w:color w:val="auto"/>
                <w:spacing w:val="-10"/>
                <w:w w:val="100"/>
                <w:kern w:val="2"/>
                <w:sz w:val="24"/>
                <w:szCs w:val="24"/>
                <w:highlight w:val="none"/>
                <w:vertAlign w:val="baseline"/>
                <w:lang w:val="en-US" w:eastAsia="zh-CN" w:bidi="ar-SA"/>
              </w:rPr>
              <w:t>有机废气（以非甲烷总烃计）</w:t>
            </w:r>
            <w:r>
              <w:rPr>
                <w:rFonts w:hint="default" w:ascii="Times New Roman" w:hAnsi="Times New Roman" w:eastAsia="宋体" w:cs="Times New Roman"/>
                <w:color w:val="auto"/>
                <w:sz w:val="24"/>
                <w:szCs w:val="24"/>
                <w:highlight w:val="none"/>
                <w:lang w:val="en-US" w:eastAsia="zh-CN"/>
              </w:rPr>
              <w:t>排放量分别为</w:t>
            </w:r>
            <w:r>
              <w:rPr>
                <w:rFonts w:hint="default" w:ascii="Times New Roman" w:hAnsi="Times New Roman" w:eastAsia="宋体" w:cs="Times New Roman"/>
                <w:color w:val="0000FF"/>
                <w:w w:val="100"/>
                <w:kern w:val="2"/>
                <w:sz w:val="24"/>
                <w:szCs w:val="24"/>
                <w:highlight w:val="none"/>
                <w:lang w:val="en-US" w:eastAsia="zh-CN" w:bidi="ar-SA"/>
              </w:rPr>
              <w:t>0.</w:t>
            </w:r>
            <w:r>
              <w:rPr>
                <w:rFonts w:hint="eastAsia" w:cs="Times New Roman"/>
                <w:color w:val="0000FF"/>
                <w:w w:val="100"/>
                <w:kern w:val="2"/>
                <w:sz w:val="24"/>
                <w:szCs w:val="24"/>
                <w:highlight w:val="none"/>
                <w:lang w:val="en-US" w:eastAsia="zh-CN" w:bidi="ar-SA"/>
              </w:rPr>
              <w:t>02</w:t>
            </w:r>
            <w:r>
              <w:rPr>
                <w:rFonts w:hint="default" w:ascii="Times New Roman" w:hAnsi="Times New Roman" w:eastAsia="宋体" w:cs="Times New Roman"/>
                <w:color w:val="0000FF"/>
                <w:w w:val="100"/>
                <w:kern w:val="2"/>
                <w:sz w:val="24"/>
                <w:szCs w:val="24"/>
                <w:highlight w:val="none"/>
                <w:lang w:val="en-US" w:eastAsia="zh-CN" w:bidi="ar-SA"/>
              </w:rPr>
              <w:t>t/a、</w:t>
            </w:r>
            <w:r>
              <w:rPr>
                <w:rFonts w:hint="eastAsia" w:cs="Times New Roman"/>
                <w:color w:val="0000FF"/>
                <w:w w:val="100"/>
                <w:kern w:val="2"/>
                <w:sz w:val="24"/>
                <w:szCs w:val="24"/>
                <w:highlight w:val="none"/>
                <w:lang w:val="en-US" w:eastAsia="zh-CN" w:bidi="ar-SA"/>
              </w:rPr>
              <w:t>0.216</w:t>
            </w:r>
            <w:r>
              <w:rPr>
                <w:rFonts w:hint="default" w:ascii="Times New Roman" w:hAnsi="Times New Roman" w:eastAsia="宋体" w:cs="Times New Roman"/>
                <w:color w:val="0000FF"/>
                <w:w w:val="100"/>
                <w:kern w:val="2"/>
                <w:sz w:val="24"/>
                <w:szCs w:val="24"/>
                <w:highlight w:val="none"/>
                <w:lang w:val="en-US" w:eastAsia="zh-CN" w:bidi="ar-SA"/>
              </w:rPr>
              <w:t>t/a</w:t>
            </w:r>
            <w:r>
              <w:rPr>
                <w:rFonts w:hint="default" w:ascii="Times New Roman" w:hAnsi="Times New Roman" w:eastAsia="宋体" w:cs="Times New Roman"/>
                <w:color w:val="0000FF"/>
                <w:sz w:val="24"/>
                <w:szCs w:val="24"/>
                <w:highlight w:val="none"/>
                <w:lang w:val="en-US" w:eastAsia="zh-CN"/>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②无组织</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Cs/>
                <w:color w:val="auto"/>
                <w:sz w:val="24"/>
                <w:szCs w:val="24"/>
                <w:highlight w:val="none"/>
                <w:lang w:val="en-US"/>
              </w:rPr>
            </w:pPr>
            <w:r>
              <w:rPr>
                <w:rFonts w:hint="default" w:ascii="Times New Roman" w:hAnsi="Times New Roman" w:eastAsia="宋体" w:cs="Times New Roman"/>
                <w:color w:val="auto"/>
                <w:sz w:val="24"/>
                <w:szCs w:val="24"/>
                <w:highlight w:val="none"/>
                <w:lang w:val="en-US" w:eastAsia="zh-CN"/>
              </w:rPr>
              <w:t>无组织</w:t>
            </w:r>
            <w:r>
              <w:rPr>
                <w:rFonts w:hint="default" w:ascii="Times New Roman" w:hAnsi="Times New Roman" w:eastAsia="宋体" w:cs="Times New Roman"/>
                <w:color w:val="auto"/>
                <w:w w:val="100"/>
                <w:kern w:val="2"/>
                <w:sz w:val="24"/>
                <w:szCs w:val="24"/>
                <w:highlight w:val="none"/>
                <w:lang w:val="en-US" w:eastAsia="zh-CN" w:bidi="ar-SA"/>
              </w:rPr>
              <w:t>颗粒物</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b w:val="0"/>
                <w:bCs/>
                <w:color w:val="auto"/>
                <w:spacing w:val="-10"/>
                <w:w w:val="100"/>
                <w:kern w:val="2"/>
                <w:sz w:val="24"/>
                <w:szCs w:val="24"/>
                <w:highlight w:val="none"/>
                <w:vertAlign w:val="baseline"/>
                <w:lang w:val="en-US" w:eastAsia="zh-CN" w:bidi="ar-SA"/>
              </w:rPr>
              <w:t>有机废气（以非甲烷总烃计）</w:t>
            </w:r>
            <w:r>
              <w:rPr>
                <w:rFonts w:hint="default" w:ascii="Times New Roman" w:hAnsi="Times New Roman" w:eastAsia="宋体" w:cs="Times New Roman"/>
                <w:color w:val="auto"/>
                <w:sz w:val="24"/>
                <w:szCs w:val="24"/>
                <w:highlight w:val="none"/>
                <w:lang w:val="en-US" w:eastAsia="zh-CN"/>
              </w:rPr>
              <w:t>排放量</w:t>
            </w:r>
            <w:r>
              <w:rPr>
                <w:rFonts w:hint="eastAsia" w:cs="Times New Roman"/>
                <w:color w:val="auto"/>
                <w:sz w:val="24"/>
                <w:szCs w:val="24"/>
                <w:highlight w:val="none"/>
                <w:lang w:val="en-US" w:eastAsia="zh-CN"/>
              </w:rPr>
              <w:t>分别</w:t>
            </w:r>
            <w:r>
              <w:rPr>
                <w:rFonts w:hint="default" w:ascii="Times New Roman" w:hAnsi="Times New Roman" w:eastAsia="宋体" w:cs="Times New Roman"/>
                <w:color w:val="auto"/>
                <w:sz w:val="24"/>
                <w:szCs w:val="24"/>
                <w:highlight w:val="none"/>
                <w:lang w:val="en-US" w:eastAsia="zh-CN"/>
              </w:rPr>
              <w:t>为</w:t>
            </w:r>
            <w:r>
              <w:rPr>
                <w:rFonts w:hint="default" w:ascii="Times New Roman" w:hAnsi="Times New Roman" w:eastAsia="宋体" w:cs="Times New Roman"/>
                <w:color w:val="0000FF"/>
                <w:sz w:val="24"/>
                <w:szCs w:val="24"/>
                <w:highlight w:val="none"/>
                <w:lang w:val="en-US" w:eastAsia="zh-CN"/>
              </w:rPr>
              <w:t>0.0</w:t>
            </w:r>
            <w:r>
              <w:rPr>
                <w:rFonts w:hint="eastAsia" w:cs="Times New Roman"/>
                <w:color w:val="0000FF"/>
                <w:sz w:val="24"/>
                <w:szCs w:val="24"/>
                <w:highlight w:val="none"/>
                <w:lang w:val="en-US" w:eastAsia="zh-CN"/>
              </w:rPr>
              <w:t>18</w:t>
            </w:r>
            <w:r>
              <w:rPr>
                <w:rFonts w:hint="default" w:ascii="Times New Roman" w:hAnsi="Times New Roman" w:eastAsia="宋体" w:cs="Times New Roman"/>
                <w:b w:val="0"/>
                <w:bCs/>
                <w:color w:val="0000FF"/>
                <w:spacing w:val="-10"/>
                <w:sz w:val="24"/>
                <w:szCs w:val="24"/>
                <w:highlight w:val="none"/>
                <w:vertAlign w:val="baseline"/>
                <w:lang w:val="en-US" w:eastAsia="zh-CN"/>
              </w:rPr>
              <w:t>t/a</w:t>
            </w:r>
            <w:r>
              <w:rPr>
                <w:rFonts w:hint="default" w:ascii="Times New Roman" w:hAnsi="Times New Roman" w:eastAsia="宋体" w:cs="Times New Roman"/>
                <w:color w:val="0000FF"/>
                <w:sz w:val="24"/>
                <w:szCs w:val="24"/>
                <w:highlight w:val="none"/>
                <w:lang w:val="en-US" w:eastAsia="zh-CN"/>
              </w:rPr>
              <w:t>、</w:t>
            </w:r>
            <w:r>
              <w:rPr>
                <w:rFonts w:hint="eastAsia" w:cs="Times New Roman"/>
                <w:color w:val="0000FF"/>
                <w:sz w:val="24"/>
                <w:szCs w:val="24"/>
                <w:highlight w:val="none"/>
                <w:lang w:val="en-US" w:eastAsia="zh-CN"/>
              </w:rPr>
              <w:t>0.120</w:t>
            </w:r>
            <w:r>
              <w:rPr>
                <w:rFonts w:hint="default" w:ascii="Times New Roman" w:hAnsi="Times New Roman" w:eastAsia="宋体" w:cs="Times New Roman"/>
                <w:b w:val="0"/>
                <w:bCs/>
                <w:color w:val="0000FF"/>
                <w:spacing w:val="-10"/>
                <w:sz w:val="24"/>
                <w:szCs w:val="24"/>
                <w:highlight w:val="none"/>
                <w:vertAlign w:val="baseline"/>
                <w:lang w:val="en-US" w:eastAsia="zh-CN"/>
              </w:rPr>
              <w:t>t/a</w:t>
            </w:r>
            <w:r>
              <w:rPr>
                <w:rFonts w:hint="default" w:ascii="Times New Roman" w:hAnsi="Times New Roman" w:eastAsia="宋体" w:cs="Times New Roman"/>
                <w:color w:val="0000FF"/>
                <w:sz w:val="24"/>
                <w:szCs w:val="24"/>
                <w:highlight w:val="none"/>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3、固体废物</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firstLine="440" w:firstLineChars="200"/>
              <w:textAlignment w:val="auto"/>
              <w:rPr>
                <w:rFonts w:hint="default" w:ascii="Times New Roman" w:hAnsi="Times New Roman" w:eastAsia="宋体" w:cs="宋体"/>
                <w:color w:val="000000" w:themeColor="text1"/>
                <w:kern w:val="0"/>
                <w:szCs w:val="21"/>
                <w:lang w:val="en-US" w:eastAsia="zh-CN"/>
                <w14:textFill>
                  <w14:solidFill>
                    <w14:schemeClr w14:val="tx1"/>
                  </w14:solidFill>
                </w14:textFill>
              </w:rPr>
            </w:pPr>
            <w:r>
              <w:rPr>
                <w:rFonts w:hint="eastAsia" w:ascii="Times New Roman" w:hAnsi="Times New Roman" w:eastAsia="宋体" w:cs="Times New Roman"/>
                <w:b w:val="0"/>
                <w:bCs/>
                <w:color w:val="auto"/>
                <w:spacing w:val="-10"/>
                <w:sz w:val="24"/>
                <w:szCs w:val="24"/>
                <w:highlight w:val="none"/>
                <w:vertAlign w:val="baseline"/>
                <w:lang w:val="en-US" w:eastAsia="zh-CN"/>
              </w:rPr>
              <w:t>项目固体废物处置率100%。</w:t>
            </w:r>
          </w:p>
        </w:tc>
      </w:tr>
    </w:tbl>
    <w:p>
      <w:pPr>
        <w:pStyle w:val="26"/>
        <w:jc w:val="center"/>
        <w:outlineLvl w:val="0"/>
        <w:rPr>
          <w:rFonts w:ascii="黑体" w:hAnsi="黑体" w:eastAsia="黑体"/>
          <w:snapToGrid w:val="0"/>
          <w:sz w:val="30"/>
          <w:szCs w:val="30"/>
        </w:rPr>
      </w:pPr>
      <w:r>
        <w:rPr>
          <w:rFonts w:ascii="黑体" w:hAnsi="黑体" w:eastAsia="黑体"/>
          <w:snapToGrid w:val="0"/>
          <w:sz w:val="36"/>
          <w:szCs w:val="36"/>
        </w:rPr>
        <w:br w:type="page"/>
      </w:r>
      <w:bookmarkStart w:id="9" w:name="_Toc14212"/>
      <w:r>
        <w:rPr>
          <w:rFonts w:hint="eastAsia" w:ascii="黑体" w:hAnsi="黑体" w:eastAsia="黑体"/>
          <w:snapToGrid w:val="0"/>
          <w:sz w:val="30"/>
          <w:szCs w:val="30"/>
        </w:rPr>
        <w:t>四、主要环境影响和保护措施</w:t>
      </w:r>
      <w:bookmarkEnd w:id="9"/>
    </w:p>
    <w:tbl>
      <w:tblPr>
        <w:tblStyle w:val="28"/>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3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9" w:hRule="atLeast"/>
          <w:jc w:val="center"/>
        </w:trPr>
        <w:tc>
          <w:tcPr>
            <w:tcW w:w="653" w:type="dxa"/>
            <w:noWrap w:val="0"/>
            <w:tcMar>
              <w:left w:w="28" w:type="dxa"/>
              <w:right w:w="28" w:type="dxa"/>
            </w:tcMar>
            <w:vAlign w:val="center"/>
          </w:tcPr>
          <w:p>
            <w:pPr>
              <w:pStyle w:val="26"/>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000000" w:themeColor="text1"/>
                <w:kern w:val="2"/>
                <w:sz w:val="21"/>
                <w:szCs w:val="21"/>
                <w14:textFill>
                  <w14:solidFill>
                    <w14:schemeClr w14:val="tx1"/>
                  </w14:solidFill>
                </w14:textFill>
              </w:rPr>
            </w:pPr>
            <w:r>
              <w:rPr>
                <w:rFonts w:hint="eastAsia" w:ascii="Times New Roman" w:hAnsi="Times New Roman" w:eastAsia="宋体" w:cs="宋体"/>
                <w:color w:val="000000" w:themeColor="text1"/>
                <w:kern w:val="2"/>
                <w:sz w:val="21"/>
                <w:szCs w:val="21"/>
                <w14:textFill>
                  <w14:solidFill>
                    <w14:schemeClr w14:val="tx1"/>
                  </w14:solidFill>
                </w14:textFill>
              </w:rPr>
              <w:t>施工</w:t>
            </w:r>
          </w:p>
          <w:p>
            <w:pPr>
              <w:pStyle w:val="26"/>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000000" w:themeColor="text1"/>
                <w:kern w:val="2"/>
                <w:sz w:val="21"/>
                <w:szCs w:val="21"/>
                <w14:textFill>
                  <w14:solidFill>
                    <w14:schemeClr w14:val="tx1"/>
                  </w14:solidFill>
                </w14:textFill>
              </w:rPr>
            </w:pPr>
            <w:r>
              <w:rPr>
                <w:rFonts w:hint="eastAsia" w:ascii="Times New Roman" w:hAnsi="Times New Roman" w:eastAsia="宋体" w:cs="宋体"/>
                <w:color w:val="000000" w:themeColor="text1"/>
                <w:kern w:val="2"/>
                <w:sz w:val="21"/>
                <w:szCs w:val="21"/>
                <w14:textFill>
                  <w14:solidFill>
                    <w14:schemeClr w14:val="tx1"/>
                  </w14:solidFill>
                </w14:textFill>
              </w:rPr>
              <w:t>期环</w:t>
            </w:r>
          </w:p>
          <w:p>
            <w:pPr>
              <w:pStyle w:val="26"/>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000000" w:themeColor="text1"/>
                <w:kern w:val="2"/>
                <w:sz w:val="21"/>
                <w:szCs w:val="21"/>
                <w14:textFill>
                  <w14:solidFill>
                    <w14:schemeClr w14:val="tx1"/>
                  </w14:solidFill>
                </w14:textFill>
              </w:rPr>
            </w:pPr>
            <w:r>
              <w:rPr>
                <w:rFonts w:hint="eastAsia" w:ascii="Times New Roman" w:hAnsi="Times New Roman" w:eastAsia="宋体" w:cs="宋体"/>
                <w:color w:val="000000" w:themeColor="text1"/>
                <w:kern w:val="2"/>
                <w:sz w:val="21"/>
                <w:szCs w:val="21"/>
                <w14:textFill>
                  <w14:solidFill>
                    <w14:schemeClr w14:val="tx1"/>
                  </w14:solidFill>
                </w14:textFill>
              </w:rPr>
              <w:t>境保</w:t>
            </w:r>
          </w:p>
          <w:p>
            <w:pPr>
              <w:pStyle w:val="26"/>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000000" w:themeColor="text1"/>
                <w:kern w:val="2"/>
                <w:sz w:val="21"/>
                <w:szCs w:val="21"/>
                <w14:textFill>
                  <w14:solidFill>
                    <w14:schemeClr w14:val="tx1"/>
                  </w14:solidFill>
                </w14:textFill>
              </w:rPr>
            </w:pPr>
            <w:r>
              <w:rPr>
                <w:rFonts w:hint="eastAsia" w:ascii="Times New Roman" w:hAnsi="Times New Roman" w:eastAsia="宋体" w:cs="宋体"/>
                <w:color w:val="000000" w:themeColor="text1"/>
                <w:kern w:val="2"/>
                <w:sz w:val="21"/>
                <w:szCs w:val="21"/>
                <w14:textFill>
                  <w14:solidFill>
                    <w14:schemeClr w14:val="tx1"/>
                  </w14:solidFill>
                </w14:textFill>
              </w:rPr>
              <w:t>护措</w:t>
            </w:r>
          </w:p>
          <w:p>
            <w:pPr>
              <w:pStyle w:val="26"/>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bCs/>
                <w:color w:val="000000" w:themeColor="text1"/>
                <w:kern w:val="2"/>
                <w:sz w:val="21"/>
                <w:szCs w:val="21"/>
                <w14:textFill>
                  <w14:solidFill>
                    <w14:schemeClr w14:val="tx1"/>
                  </w14:solidFill>
                </w14:textFill>
              </w:rPr>
            </w:pPr>
            <w:r>
              <w:rPr>
                <w:rFonts w:hint="eastAsia" w:ascii="Times New Roman" w:hAnsi="Times New Roman" w:eastAsia="宋体" w:cs="宋体"/>
                <w:color w:val="000000" w:themeColor="text1"/>
                <w:kern w:val="2"/>
                <w:sz w:val="21"/>
                <w:szCs w:val="21"/>
                <w14:textFill>
                  <w14:solidFill>
                    <w14:schemeClr w14:val="tx1"/>
                  </w14:solidFill>
                </w14:textFill>
              </w:rPr>
              <w:t>施</w:t>
            </w:r>
          </w:p>
        </w:tc>
        <w:tc>
          <w:tcPr>
            <w:tcW w:w="832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default" w:ascii="Times New Roman" w:hAnsi="Times New Roman" w:eastAsia="宋体" w:cs="Times New Roman"/>
                <w:b/>
                <w:bCs w:val="0"/>
                <w:color w:val="auto"/>
                <w:sz w:val="24"/>
                <w:szCs w:val="24"/>
                <w:highlight w:val="none"/>
                <w:lang w:val="en-US" w:eastAsia="zh-CN" w:bidi="ar"/>
              </w:rPr>
            </w:pPr>
            <w:r>
              <w:rPr>
                <w:rFonts w:hint="default" w:ascii="Times New Roman" w:hAnsi="Times New Roman" w:eastAsia="宋体" w:cs="Times New Roman"/>
                <w:b/>
                <w:bCs w:val="0"/>
                <w:color w:val="auto"/>
                <w:sz w:val="24"/>
                <w:szCs w:val="24"/>
                <w:highlight w:val="none"/>
                <w:lang w:val="en-US" w:eastAsia="zh-CN" w:bidi="ar"/>
              </w:rPr>
              <w:t>1、废气</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textAlignment w:val="auto"/>
              <w:rPr>
                <w:rFonts w:hint="default" w:ascii="Times New Roman" w:hAnsi="Times New Roman" w:eastAsia="宋体" w:cs="Times New Roman"/>
                <w:color w:val="0000FF"/>
                <w:kern w:val="0"/>
                <w:sz w:val="24"/>
                <w:szCs w:val="24"/>
                <w:highlight w:val="none"/>
                <w:lang w:val="zh-CN"/>
              </w:rPr>
            </w:pPr>
            <w:r>
              <w:rPr>
                <w:rFonts w:hint="default" w:ascii="Times New Roman" w:hAnsi="Times New Roman" w:eastAsia="宋体" w:cs="Times New Roman"/>
                <w:color w:val="0000FF"/>
                <w:sz w:val="24"/>
                <w:szCs w:val="24"/>
                <w:highlight w:val="none"/>
              </w:rPr>
              <w:t>项目施工期</w:t>
            </w:r>
            <w:r>
              <w:rPr>
                <w:rFonts w:hint="eastAsia" w:cs="Times New Roman"/>
                <w:color w:val="0000FF"/>
                <w:sz w:val="24"/>
                <w:szCs w:val="24"/>
                <w:highlight w:val="none"/>
                <w:lang w:val="en-US" w:eastAsia="zh-CN"/>
              </w:rPr>
              <w:t>过程主要进行设备安装，产生的废气</w:t>
            </w:r>
            <w:r>
              <w:rPr>
                <w:rFonts w:hint="default" w:ascii="Times New Roman" w:hAnsi="Times New Roman" w:eastAsia="宋体" w:cs="Times New Roman"/>
                <w:color w:val="0000FF"/>
                <w:sz w:val="24"/>
                <w:szCs w:val="24"/>
                <w:highlight w:val="none"/>
                <w:lang w:eastAsia="zh-CN"/>
              </w:rPr>
              <w:t>主要为</w:t>
            </w:r>
            <w:r>
              <w:rPr>
                <w:rFonts w:hint="eastAsia" w:ascii="Times New Roman" w:hAnsi="Times New Roman" w:eastAsia="宋体" w:cs="Times New Roman"/>
                <w:color w:val="0000FF"/>
                <w:sz w:val="24"/>
                <w:szCs w:val="24"/>
                <w:highlight w:val="none"/>
                <w:lang w:eastAsia="zh-CN"/>
              </w:rPr>
              <w:t>车辆尾气及机械废气、</w:t>
            </w:r>
            <w:r>
              <w:rPr>
                <w:rFonts w:hint="default" w:ascii="Times New Roman" w:hAnsi="Times New Roman" w:eastAsia="宋体" w:cs="Times New Roman"/>
                <w:color w:val="0000FF"/>
                <w:sz w:val="24"/>
                <w:szCs w:val="24"/>
                <w:highlight w:val="none"/>
              </w:rPr>
              <w:t>焊接烟尘</w:t>
            </w:r>
            <w:r>
              <w:rPr>
                <w:rFonts w:hint="default" w:ascii="Times New Roman" w:hAnsi="Times New Roman" w:eastAsia="宋体" w:cs="Times New Roman"/>
                <w:color w:val="0000FF"/>
                <w:sz w:val="24"/>
                <w:szCs w:val="24"/>
                <w:highlight w:val="none"/>
                <w:lang w:eastAsia="zh-CN"/>
              </w:rPr>
              <w:t>。</w:t>
            </w:r>
          </w:p>
          <w:p>
            <w:pPr>
              <w:keepNext w:val="0"/>
              <w:keepLines w:val="0"/>
              <w:suppressLineNumbers w:val="0"/>
              <w:spacing w:before="0" w:beforeAutospacing="0" w:after="0" w:afterLines="0" w:afterAutospacing="0" w:line="360" w:lineRule="auto"/>
              <w:ind w:left="0" w:right="0" w:firstLine="480" w:firstLineChars="200"/>
              <w:rPr>
                <w:rFonts w:hint="default" w:ascii="Times New Roman" w:hAnsi="Times New Roman" w:eastAsia="宋体" w:cs="Times New Roman"/>
                <w:color w:val="0000FF"/>
                <w:sz w:val="24"/>
                <w:szCs w:val="24"/>
                <w:highlight w:val="none"/>
                <w:lang w:val="zh-CN"/>
              </w:rPr>
            </w:pPr>
            <w:r>
              <w:rPr>
                <w:rFonts w:hint="default" w:ascii="Times New Roman" w:hAnsi="Times New Roman" w:eastAsia="宋体" w:cs="Times New Roman"/>
                <w:color w:val="0000FF"/>
                <w:sz w:val="24"/>
                <w:highlight w:val="none"/>
              </w:rPr>
              <w:t>根据工程规模，项目焊接工程量较小，焊接过程烟尘</w:t>
            </w:r>
            <w:r>
              <w:rPr>
                <w:rFonts w:hint="default" w:ascii="Times New Roman" w:hAnsi="Times New Roman" w:eastAsia="宋体" w:cs="Times New Roman"/>
                <w:color w:val="0000FF"/>
                <w:sz w:val="24"/>
                <w:highlight w:val="none"/>
                <w:lang w:eastAsia="zh-CN"/>
              </w:rPr>
              <w:t>量</w:t>
            </w:r>
            <w:r>
              <w:rPr>
                <w:rFonts w:hint="default" w:ascii="Times New Roman" w:hAnsi="Times New Roman" w:eastAsia="宋体" w:cs="Times New Roman"/>
                <w:color w:val="0000FF"/>
                <w:sz w:val="24"/>
                <w:highlight w:val="none"/>
                <w:lang w:val="en-US" w:eastAsia="zh-CN"/>
              </w:rPr>
              <w:t>不大</w:t>
            </w:r>
            <w:r>
              <w:rPr>
                <w:rFonts w:hint="default" w:ascii="Times New Roman" w:hAnsi="Times New Roman" w:eastAsia="宋体" w:cs="Times New Roman"/>
                <w:color w:val="0000FF"/>
                <w:sz w:val="24"/>
                <w:highlight w:val="none"/>
              </w:rPr>
              <w:t>，呈无组织排放。</w:t>
            </w:r>
            <w:r>
              <w:rPr>
                <w:rFonts w:hint="default" w:ascii="Times New Roman" w:hAnsi="Times New Roman" w:eastAsia="宋体" w:cs="Times New Roman"/>
                <w:color w:val="0000FF"/>
                <w:sz w:val="24"/>
                <w:szCs w:val="24"/>
                <w:highlight w:val="none"/>
              </w:rPr>
              <w:t>施工焊接烟尘具有间断性产生、产生量较小、产生点相对分散、易被稀释扩散等特点，加之施工场地周围较空旷，大气扩散条件相对较好，焊接烟尘经自然扩散和稀释</w:t>
            </w:r>
            <w:r>
              <w:rPr>
                <w:rFonts w:hint="eastAsia" w:cs="Times New Roman"/>
                <w:color w:val="0000FF"/>
                <w:sz w:val="24"/>
                <w:szCs w:val="24"/>
                <w:highlight w:val="none"/>
                <w:lang w:val="en-US" w:eastAsia="zh-CN"/>
              </w:rPr>
              <w:t>后</w:t>
            </w:r>
            <w:r>
              <w:rPr>
                <w:rFonts w:hint="default" w:ascii="Times New Roman" w:hAnsi="Times New Roman" w:eastAsia="宋体" w:cs="Times New Roman"/>
                <w:color w:val="0000FF"/>
                <w:sz w:val="24"/>
                <w:szCs w:val="24"/>
                <w:highlight w:val="none"/>
                <w:lang w:val="zh-CN" w:eastAsia="zh-CN"/>
              </w:rPr>
              <w:t>对周围环境影响很小。</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default" w:ascii="Times New Roman" w:hAnsi="Times New Roman" w:eastAsia="宋体" w:cs="Times New Roman"/>
                <w:b/>
                <w:bCs/>
                <w:color w:val="0000FF"/>
                <w:sz w:val="24"/>
                <w:szCs w:val="24"/>
                <w:highlight w:val="none"/>
              </w:rPr>
            </w:pPr>
            <w:r>
              <w:rPr>
                <w:rFonts w:hint="default" w:ascii="Times New Roman" w:hAnsi="Times New Roman" w:eastAsia="宋体" w:cs="Times New Roman"/>
                <w:color w:val="0000FF"/>
                <w:sz w:val="24"/>
                <w:szCs w:val="24"/>
                <w:highlight w:val="none"/>
                <w:lang w:val="zh-CN"/>
              </w:rPr>
              <w:t>项目施工车辆运输过程及施工机械使用过程中产生的尾气将对</w:t>
            </w:r>
            <w:r>
              <w:rPr>
                <w:rFonts w:hint="eastAsia" w:cs="Times New Roman"/>
                <w:color w:val="0000FF"/>
                <w:sz w:val="24"/>
                <w:szCs w:val="24"/>
                <w:highlight w:val="none"/>
                <w:lang w:val="en-US" w:eastAsia="zh-CN"/>
              </w:rPr>
              <w:t>周边</w:t>
            </w:r>
            <w:r>
              <w:rPr>
                <w:rFonts w:hint="default" w:ascii="Times New Roman" w:hAnsi="Times New Roman" w:eastAsia="宋体" w:cs="Times New Roman"/>
                <w:color w:val="0000FF"/>
                <w:sz w:val="24"/>
                <w:szCs w:val="24"/>
                <w:highlight w:val="none"/>
                <w:lang w:val="zh-CN"/>
              </w:rPr>
              <w:t>居民生活及环境空气产生一定的影响。因此，建设单位应在施工期间加强对车辆及施工机械的维修，尽量减少尾气的排放。</w:t>
            </w:r>
            <w:r>
              <w:rPr>
                <w:rFonts w:hint="default" w:ascii="Times New Roman" w:hAnsi="Times New Roman" w:eastAsia="宋体" w:cs="Times New Roman"/>
                <w:color w:val="0000FF"/>
                <w:sz w:val="24"/>
                <w:szCs w:val="24"/>
                <w:highlight w:val="none"/>
              </w:rPr>
              <w:t>施工机械和运输车辆所产生的废气经自然扩散和稀释</w:t>
            </w:r>
            <w:r>
              <w:rPr>
                <w:rFonts w:hint="default" w:ascii="Times New Roman" w:hAnsi="Times New Roman" w:eastAsia="宋体" w:cs="Times New Roman"/>
                <w:color w:val="0000FF"/>
                <w:sz w:val="24"/>
                <w:szCs w:val="24"/>
                <w:highlight w:val="none"/>
                <w:lang w:eastAsia="zh-CN"/>
              </w:rPr>
              <w:t>后对周围环境影响较小</w:t>
            </w:r>
            <w:r>
              <w:rPr>
                <w:rFonts w:hint="default" w:ascii="Times New Roman" w:hAnsi="Times New Roman" w:eastAsia="宋体" w:cs="Times New Roman"/>
                <w:color w:val="0000FF"/>
                <w:sz w:val="24"/>
                <w:szCs w:val="24"/>
                <w:highlight w:val="none"/>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auto"/>
              <w:outlineLvl w:val="9"/>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2、废水</w:t>
            </w:r>
          </w:p>
          <w:p>
            <w:pPr>
              <w:pStyle w:val="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48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项目施工期不设施工营地，施工人员均不在项目区食宿，</w:t>
            </w:r>
            <w:r>
              <w:rPr>
                <w:rFonts w:hint="eastAsia" w:ascii="Times New Roman" w:hAnsi="Times New Roman" w:eastAsia="宋体" w:cs="Times New Roman"/>
                <w:color w:val="auto"/>
                <w:sz w:val="24"/>
                <w:szCs w:val="24"/>
                <w:lang w:eastAsia="zh-CN"/>
              </w:rPr>
              <w:t>项目</w:t>
            </w:r>
            <w:r>
              <w:rPr>
                <w:rFonts w:hint="eastAsia" w:eastAsia="宋体" w:cs="Times New Roman"/>
                <w:color w:val="auto"/>
                <w:sz w:val="24"/>
                <w:szCs w:val="24"/>
                <w:lang w:val="en-US" w:eastAsia="zh-CN"/>
              </w:rPr>
              <w:t>施工废水</w:t>
            </w:r>
            <w:r>
              <w:rPr>
                <w:rFonts w:hint="default" w:ascii="Times New Roman" w:hAnsi="Times New Roman"/>
                <w:color w:val="auto"/>
                <w:sz w:val="24"/>
                <w:szCs w:val="24"/>
              </w:rPr>
              <w:t>主要为施工人员</w:t>
            </w:r>
            <w:r>
              <w:rPr>
                <w:rFonts w:hint="eastAsia"/>
                <w:color w:val="auto"/>
                <w:sz w:val="24"/>
                <w:szCs w:val="24"/>
                <w:lang w:val="en-US" w:eastAsia="zh-CN"/>
              </w:rPr>
              <w:t>洗手废水</w:t>
            </w:r>
            <w:r>
              <w:rPr>
                <w:rFonts w:hint="eastAsia" w:ascii="Times New Roman" w:hAnsi="Times New Roman"/>
                <w:color w:val="auto"/>
                <w:sz w:val="24"/>
                <w:szCs w:val="24"/>
                <w:lang w:eastAsia="zh-CN"/>
              </w:rPr>
              <w:t>，</w:t>
            </w:r>
            <w:r>
              <w:rPr>
                <w:rFonts w:hint="default" w:ascii="Times New Roman" w:hAnsi="Times New Roman" w:eastAsia="宋体" w:cs="Times New Roman"/>
                <w:b w:val="0"/>
                <w:bCs w:val="0"/>
                <w:color w:val="auto"/>
                <w:sz w:val="24"/>
                <w:szCs w:val="24"/>
                <w:highlight w:val="none"/>
              </w:rPr>
              <w:t>主要污染物为</w:t>
            </w:r>
            <w:r>
              <w:rPr>
                <w:rFonts w:hint="default" w:ascii="Times New Roman" w:hAnsi="Times New Roman" w:eastAsia="宋体" w:cs="Times New Roman"/>
                <w:b w:val="0"/>
                <w:bCs w:val="0"/>
                <w:color w:val="auto"/>
                <w:sz w:val="24"/>
                <w:szCs w:val="24"/>
                <w:highlight w:val="none"/>
                <w:lang w:val="en-US" w:eastAsia="zh-CN"/>
              </w:rPr>
              <w:t>SS</w:t>
            </w:r>
            <w:r>
              <w:rPr>
                <w:rFonts w:hint="eastAsia"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color w:val="0000FF"/>
                <w:sz w:val="24"/>
                <w:szCs w:val="24"/>
              </w:rPr>
              <w:t>施工人员</w:t>
            </w:r>
            <w:r>
              <w:rPr>
                <w:rFonts w:hint="eastAsia" w:cs="Times New Roman"/>
                <w:color w:val="0000FF"/>
                <w:sz w:val="24"/>
                <w:szCs w:val="24"/>
                <w:lang w:val="en-US" w:eastAsia="zh-CN"/>
              </w:rPr>
              <w:t>洗手废水经设置1个容积为0.5m</w:t>
            </w:r>
            <w:r>
              <w:rPr>
                <w:rFonts w:hint="eastAsia" w:cs="Times New Roman"/>
                <w:color w:val="0000FF"/>
                <w:sz w:val="24"/>
                <w:szCs w:val="24"/>
                <w:vertAlign w:val="superscript"/>
                <w:lang w:val="en-US" w:eastAsia="zh-CN"/>
              </w:rPr>
              <w:t>3</w:t>
            </w:r>
            <w:r>
              <w:rPr>
                <w:rFonts w:hint="eastAsia" w:cs="Times New Roman"/>
                <w:color w:val="0000FF"/>
                <w:sz w:val="24"/>
                <w:szCs w:val="24"/>
                <w:lang w:val="en-US" w:eastAsia="zh-CN"/>
              </w:rPr>
              <w:t>的收集桶收集后</w:t>
            </w:r>
            <w:r>
              <w:rPr>
                <w:rFonts w:hint="default" w:ascii="Times New Roman" w:hAnsi="Times New Roman" w:eastAsia="宋体" w:cs="Times New Roman"/>
                <w:color w:val="0000FF"/>
                <w:sz w:val="24"/>
                <w:szCs w:val="24"/>
              </w:rPr>
              <w:t>回用于</w:t>
            </w:r>
            <w:r>
              <w:rPr>
                <w:rFonts w:hint="default" w:ascii="Times New Roman" w:hAnsi="Times New Roman" w:eastAsia="宋体" w:cs="Times New Roman"/>
                <w:b w:val="0"/>
                <w:bCs w:val="0"/>
                <w:color w:val="0000FF"/>
                <w:sz w:val="24"/>
                <w:szCs w:val="24"/>
                <w:highlight w:val="none"/>
                <w:lang w:val="en-US" w:eastAsia="zh-CN"/>
              </w:rPr>
              <w:t>施工场地洒水降尘</w:t>
            </w:r>
            <w:r>
              <w:rPr>
                <w:rFonts w:hint="default" w:ascii="Times New Roman" w:hAnsi="Times New Roman" w:eastAsia="宋体" w:cs="Times New Roman"/>
                <w:color w:val="auto"/>
                <w:sz w:val="24"/>
                <w:szCs w:val="24"/>
              </w:rPr>
              <w:t>，不外排。</w:t>
            </w:r>
            <w:r>
              <w:rPr>
                <w:rFonts w:hint="default" w:ascii="Times New Roman" w:hAnsi="Times New Roman" w:eastAsia="宋体" w:cs="Times New Roman"/>
                <w:bCs/>
                <w:color w:val="auto"/>
                <w:sz w:val="24"/>
                <w:szCs w:val="24"/>
              </w:rPr>
              <w:t>对周围</w:t>
            </w:r>
            <w:r>
              <w:rPr>
                <w:rFonts w:hint="eastAsia" w:ascii="Times New Roman" w:hAnsi="Times New Roman" w:eastAsia="宋体" w:cs="Times New Roman"/>
                <w:bCs/>
                <w:color w:val="auto"/>
                <w:sz w:val="24"/>
                <w:szCs w:val="24"/>
                <w:lang w:eastAsia="zh-CN"/>
              </w:rPr>
              <w:t>环境</w:t>
            </w:r>
            <w:r>
              <w:rPr>
                <w:rFonts w:hint="default" w:ascii="Times New Roman" w:hAnsi="Times New Roman" w:eastAsia="宋体" w:cs="Times New Roman"/>
                <w:bCs/>
                <w:color w:val="auto"/>
                <w:sz w:val="24"/>
                <w:szCs w:val="24"/>
              </w:rPr>
              <w:t>造成的</w:t>
            </w:r>
            <w:r>
              <w:rPr>
                <w:rFonts w:hint="default" w:ascii="Times New Roman" w:hAnsi="Times New Roman" w:eastAsia="宋体" w:cs="Times New Roman"/>
                <w:color w:val="auto"/>
                <w:sz w:val="24"/>
                <w:szCs w:val="24"/>
              </w:rPr>
              <w:t>影响</w:t>
            </w:r>
            <w:r>
              <w:rPr>
                <w:rFonts w:hint="eastAsia" w:ascii="Times New Roman" w:hAnsi="Times New Roman" w:eastAsia="宋体" w:cs="Times New Roman"/>
                <w:color w:val="auto"/>
                <w:sz w:val="24"/>
                <w:szCs w:val="24"/>
                <w:lang w:eastAsia="zh-CN"/>
              </w:rPr>
              <w:t>很</w:t>
            </w:r>
            <w:r>
              <w:rPr>
                <w:rFonts w:hint="default" w:ascii="Times New Roman" w:hAnsi="Times New Roman" w:eastAsia="宋体" w:cs="Times New Roman"/>
                <w:color w:val="auto"/>
                <w:sz w:val="24"/>
                <w:szCs w:val="24"/>
              </w:rPr>
              <w:t>小。</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420" w:leftChars="200" w:right="0"/>
              <w:jc w:val="both"/>
              <w:textAlignment w:val="auto"/>
              <w:outlineLvl w:val="9"/>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lang w:val="en-US" w:eastAsia="zh-CN"/>
              </w:rPr>
              <w:t>噪声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rPr>
              <w:t>为减缓施工噪声的影响，本环评提出如下措施：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①</w:t>
            </w:r>
            <w:r>
              <w:rPr>
                <w:rFonts w:hint="default" w:ascii="Times New Roman" w:hAnsi="Times New Roman" w:eastAsia="宋体" w:cs="Times New Roman"/>
                <w:color w:val="auto"/>
                <w:kern w:val="0"/>
                <w:sz w:val="24"/>
                <w:szCs w:val="24"/>
                <w:highlight w:val="none"/>
              </w:rPr>
              <w:t>从声源上控制：</w:t>
            </w:r>
            <w:r>
              <w:rPr>
                <w:rFonts w:hint="eastAsia" w:cs="Times New Roman"/>
                <w:color w:val="auto"/>
                <w:kern w:val="0"/>
                <w:sz w:val="24"/>
                <w:szCs w:val="24"/>
                <w:highlight w:val="none"/>
                <w:lang w:val="en-US" w:eastAsia="zh-CN"/>
              </w:rPr>
              <w:t>尽量</w:t>
            </w:r>
            <w:r>
              <w:rPr>
                <w:rFonts w:hint="default" w:ascii="Times New Roman" w:hAnsi="Times New Roman" w:eastAsia="宋体" w:cs="Times New Roman"/>
                <w:color w:val="auto"/>
                <w:sz w:val="24"/>
                <w:szCs w:val="24"/>
                <w:highlight w:val="none"/>
              </w:rPr>
              <w:t>选用噪声相对较低的</w:t>
            </w:r>
            <w:r>
              <w:rPr>
                <w:rFonts w:hint="default" w:ascii="Times New Roman" w:hAnsi="Times New Roman" w:eastAsia="宋体" w:cs="Times New Roman"/>
                <w:color w:val="auto"/>
                <w:sz w:val="24"/>
                <w:szCs w:val="24"/>
                <w:highlight w:val="none"/>
                <w:lang w:eastAsia="zh-CN"/>
              </w:rPr>
              <w:t>施工机械设备</w:t>
            </w:r>
            <w:r>
              <w:rPr>
                <w:rFonts w:hint="default" w:ascii="Times New Roman" w:hAnsi="Times New Roman" w:eastAsia="宋体" w:cs="Times New Roman"/>
                <w:color w:val="auto"/>
                <w:sz w:val="24"/>
                <w:szCs w:val="24"/>
                <w:highlight w:val="none"/>
              </w:rPr>
              <w:t>；</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jc w:val="both"/>
              <w:textAlignment w:val="baseline"/>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②严禁夜间施工，若必须进行夜间作业，需按要求提前向主管部门申请，并在将施工信息告知周边住户及单位。</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jc w:val="both"/>
              <w:textAlignment w:val="baseline"/>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③施工场地内可固定设备应尽量设置在设备专用房或操作间内，避免露天作业。</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jc w:val="both"/>
              <w:textAlignment w:val="baseline"/>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④在施工机械的设备与基础或连接部位之间采用弹簧减震、橡胶减震、管道减震、阻尼减震技术，可减少动量，降低噪声；</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jc w:val="both"/>
              <w:textAlignment w:val="baseline"/>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⑤施工场地的施工车辆出入地点应尽量远离敏感点，车辆出入现场时应低速、禁鸣。</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jc w:val="both"/>
              <w:textAlignment w:val="baseline"/>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⑥建设管理部门应加强对施工场地的噪声管理，施工企业也应对施工噪声进行自律，合理安排工期，减短施工的时间；加强对施工人员的管理，做到文明施工，避免因施工噪声产生纠纷。</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sz w:val="24"/>
                <w:szCs w:val="28"/>
                <w:highlight w:val="none"/>
              </w:rPr>
            </w:pPr>
            <w:r>
              <w:rPr>
                <w:rFonts w:hint="eastAsia" w:ascii="宋体" w:hAnsi="宋体" w:cs="宋体"/>
                <w:color w:val="auto"/>
                <w:sz w:val="24"/>
                <w:highlight w:val="none"/>
              </w:rPr>
              <w:t>通过以上措施的实施，可以最大限度的减小施工期机械噪声对环境的影响。项目</w:t>
            </w:r>
            <w:r>
              <w:rPr>
                <w:rFonts w:hint="default"/>
                <w:color w:val="auto"/>
                <w:sz w:val="24"/>
                <w:highlight w:val="none"/>
              </w:rPr>
              <w:t>施工期较短，施工期噪声的影响</w:t>
            </w:r>
            <w:r>
              <w:rPr>
                <w:rFonts w:hint="eastAsia"/>
                <w:color w:val="auto"/>
                <w:sz w:val="24"/>
                <w:highlight w:val="none"/>
              </w:rPr>
              <w:t>符合</w:t>
            </w:r>
            <w:r>
              <w:rPr>
                <w:rFonts w:hint="default"/>
                <w:color w:val="auto"/>
                <w:sz w:val="24"/>
                <w:highlight w:val="none"/>
                <w:lang w:bidi="ar"/>
              </w:rPr>
              <w:t>《建筑施工场界环境噪声排放标准》（GB 12523－2011）</w:t>
            </w:r>
            <w:r>
              <w:rPr>
                <w:rFonts w:hint="eastAsia"/>
                <w:color w:val="auto"/>
                <w:sz w:val="24"/>
                <w:highlight w:val="none"/>
                <w:lang w:bidi="ar"/>
              </w:rPr>
              <w:t>要求</w:t>
            </w:r>
            <w:r>
              <w:rPr>
                <w:rFonts w:hint="eastAsia"/>
                <w:color w:val="auto"/>
                <w:sz w:val="24"/>
                <w:highlight w:val="none"/>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auto"/>
              <w:outlineLvl w:val="9"/>
              <w:rPr>
                <w:rFonts w:hint="default" w:ascii="Times New Roman" w:hAnsi="Times New Roman" w:eastAsia="宋体" w:cs="Times New Roman"/>
                <w:b/>
                <w:bCs w:val="0"/>
                <w:color w:val="auto"/>
                <w:sz w:val="24"/>
                <w:szCs w:val="24"/>
                <w:highlight w:val="none"/>
                <w:lang w:val="en-US" w:eastAsia="zh-CN" w:bidi="ar"/>
              </w:rPr>
            </w:pPr>
            <w:r>
              <w:rPr>
                <w:rFonts w:hint="default" w:ascii="Times New Roman" w:hAnsi="Times New Roman" w:eastAsia="宋体" w:cs="Times New Roman"/>
                <w:b/>
                <w:bCs w:val="0"/>
                <w:color w:val="auto"/>
                <w:sz w:val="24"/>
                <w:szCs w:val="24"/>
                <w:highlight w:val="none"/>
                <w:lang w:val="en-US" w:eastAsia="zh-CN" w:bidi="ar"/>
              </w:rPr>
              <w:t>4、固体废物</w:t>
            </w:r>
          </w:p>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项目施工期</w:t>
            </w:r>
            <w:r>
              <w:rPr>
                <w:rFonts w:hint="eastAsia" w:cs="Times New Roman"/>
                <w:color w:val="auto"/>
                <w:sz w:val="24"/>
                <w:szCs w:val="24"/>
                <w:highlight w:val="none"/>
                <w:lang w:eastAsia="zh-CN"/>
              </w:rPr>
              <w:t>无动土工程</w:t>
            </w:r>
            <w:r>
              <w:rPr>
                <w:rFonts w:hint="eastAsia" w:ascii="Times New Roman" w:hAnsi="Times New Roman" w:eastAsia="宋体" w:cs="Times New Roman"/>
                <w:color w:val="auto"/>
                <w:sz w:val="24"/>
                <w:szCs w:val="24"/>
                <w:highlight w:val="none"/>
                <w:lang w:eastAsia="zh-CN"/>
              </w:rPr>
              <w:t>，施工期</w:t>
            </w:r>
            <w:r>
              <w:rPr>
                <w:rFonts w:hint="default" w:ascii="Times New Roman" w:hAnsi="Times New Roman" w:eastAsia="宋体" w:cs="Times New Roman"/>
                <w:color w:val="auto"/>
                <w:sz w:val="24"/>
                <w:szCs w:val="24"/>
                <w:highlight w:val="none"/>
              </w:rPr>
              <w:t>固体废弃物主要为</w:t>
            </w:r>
            <w:r>
              <w:rPr>
                <w:rFonts w:hint="eastAsia" w:eastAsia="宋体" w:cs="Times New Roman"/>
                <w:color w:val="auto"/>
                <w:sz w:val="24"/>
                <w:szCs w:val="24"/>
                <w:highlight w:val="none"/>
                <w:lang w:val="en-US" w:eastAsia="zh-CN"/>
              </w:rPr>
              <w:t>建筑垃圾</w:t>
            </w:r>
            <w:r>
              <w:rPr>
                <w:rFonts w:hint="default" w:ascii="Times New Roman" w:hAnsi="Times New Roman" w:eastAsia="宋体" w:cs="Times New Roman"/>
                <w:color w:val="auto"/>
                <w:sz w:val="24"/>
                <w:szCs w:val="24"/>
                <w:highlight w:val="none"/>
              </w:rPr>
              <w:t>和生活垃圾。</w:t>
            </w:r>
          </w:p>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lang w:val="zh-CN" w:eastAsia="zh-CN"/>
              </w:rPr>
            </w:pPr>
            <w:r>
              <w:rPr>
                <w:rFonts w:hint="eastAsia" w:ascii="Times New Roman" w:hAnsi="Times New Roman" w:eastAsia="宋体" w:cs="Times New Roman"/>
                <w:color w:val="auto"/>
                <w:sz w:val="24"/>
                <w:szCs w:val="24"/>
                <w:highlight w:val="none"/>
                <w:lang w:val="en-US" w:eastAsia="zh-CN"/>
              </w:rPr>
              <w:t>①将废包装材料和废弃施工材料进行简单分类，能够回收的回收利用，不能回收利用的运至政府部门指定地点妥善处置，禁止随意丢弃。</w:t>
            </w:r>
          </w:p>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②</w:t>
            </w:r>
            <w:r>
              <w:rPr>
                <w:rFonts w:hint="default" w:ascii="Times New Roman" w:hAnsi="Times New Roman" w:eastAsia="宋体" w:cs="Times New Roman"/>
                <w:color w:val="auto"/>
                <w:sz w:val="24"/>
                <w:szCs w:val="24"/>
                <w:highlight w:val="none"/>
              </w:rPr>
              <w:t>施工人员每天产生的生活垃圾统一收集至公共垃圾房，由</w:t>
            </w:r>
            <w:r>
              <w:rPr>
                <w:rFonts w:hint="eastAsia" w:ascii="Times New Roman" w:hAnsi="Times New Roman" w:eastAsia="宋体" w:cs="Times New Roman"/>
                <w:color w:val="auto"/>
                <w:sz w:val="24"/>
                <w:szCs w:val="24"/>
                <w:highlight w:val="none"/>
                <w:lang w:val="en-US" w:eastAsia="zh-CN"/>
              </w:rPr>
              <w:t>当地</w:t>
            </w:r>
            <w:r>
              <w:rPr>
                <w:rFonts w:hint="default" w:ascii="Times New Roman" w:hAnsi="Times New Roman" w:eastAsia="宋体" w:cs="Times New Roman"/>
                <w:color w:val="auto"/>
                <w:sz w:val="24"/>
                <w:szCs w:val="24"/>
                <w:highlight w:val="none"/>
              </w:rPr>
              <w:t>环卫部门清运、处置。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eastAsia="宋体"/>
                <w:color w:val="000000" w:themeColor="text1"/>
                <w:lang w:val="en-US" w:eastAsia="zh-CN"/>
                <w14:textFill>
                  <w14:solidFill>
                    <w14:schemeClr w14:val="tx1"/>
                  </w14:solidFill>
                </w14:textFill>
              </w:rPr>
            </w:pPr>
            <w:r>
              <w:rPr>
                <w:rFonts w:hint="default" w:ascii="Times New Roman" w:hAnsi="Times New Roman" w:eastAsia="宋体" w:cs="Times New Roman"/>
                <w:color w:val="auto"/>
                <w:sz w:val="24"/>
                <w:szCs w:val="24"/>
                <w:highlight w:val="none"/>
                <w:lang w:eastAsia="zh-CN"/>
              </w:rPr>
              <w:t>综上分析，</w:t>
            </w:r>
            <w:r>
              <w:rPr>
                <w:rFonts w:hint="default" w:ascii="Times New Roman" w:hAnsi="Times New Roman" w:eastAsia="宋体" w:cs="Times New Roman"/>
                <w:color w:val="auto"/>
                <w:sz w:val="24"/>
                <w:szCs w:val="24"/>
                <w:highlight w:val="none"/>
              </w:rPr>
              <w:t>施工期固体废弃物产生量较少，处置方式合理、可行，去向明确，处置率达到100%，对周围环境影响不大</w:t>
            </w:r>
            <w:r>
              <w:rPr>
                <w:rFonts w:hint="default" w:ascii="Times New Roman" w:hAnsi="Times New Roman" w:eastAsia="宋体" w:cs="Times New Roman"/>
                <w:color w:val="auto"/>
                <w:spacing w:val="2"/>
                <w:sz w:val="24"/>
                <w:szCs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3" w:type="dxa"/>
            <w:noWrap w:val="0"/>
            <w:tcMar>
              <w:left w:w="28" w:type="dxa"/>
              <w:right w:w="28"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bCs/>
                <w:color w:val="000000" w:themeColor="text1"/>
                <w:szCs w:val="21"/>
                <w14:textFill>
                  <w14:solidFill>
                    <w14:schemeClr w14:val="tx1"/>
                  </w14:solidFill>
                </w14:textFill>
              </w:rPr>
            </w:pPr>
            <w:r>
              <w:rPr>
                <w:rFonts w:hint="eastAsia" w:ascii="Times New Roman" w:hAnsi="Times New Roman" w:eastAsia="宋体" w:cs="宋体"/>
                <w:bCs/>
                <w:color w:val="000000" w:themeColor="text1"/>
                <w:szCs w:val="21"/>
                <w14:textFill>
                  <w14:solidFill>
                    <w14:schemeClr w14:val="tx1"/>
                  </w14:solidFill>
                </w14:textFill>
              </w:rPr>
              <w:t>运营</w:t>
            </w:r>
          </w:p>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bCs/>
                <w:color w:val="000000" w:themeColor="text1"/>
                <w:szCs w:val="21"/>
                <w14:textFill>
                  <w14:solidFill>
                    <w14:schemeClr w14:val="tx1"/>
                  </w14:solidFill>
                </w14:textFill>
              </w:rPr>
            </w:pPr>
            <w:r>
              <w:rPr>
                <w:rFonts w:hint="eastAsia" w:ascii="Times New Roman" w:hAnsi="Times New Roman" w:eastAsia="宋体" w:cs="宋体"/>
                <w:bCs/>
                <w:color w:val="000000" w:themeColor="text1"/>
                <w:szCs w:val="21"/>
                <w14:textFill>
                  <w14:solidFill>
                    <w14:schemeClr w14:val="tx1"/>
                  </w14:solidFill>
                </w14:textFill>
              </w:rPr>
              <w:t>期环</w:t>
            </w:r>
          </w:p>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bCs/>
                <w:color w:val="000000" w:themeColor="text1"/>
                <w:szCs w:val="21"/>
                <w14:textFill>
                  <w14:solidFill>
                    <w14:schemeClr w14:val="tx1"/>
                  </w14:solidFill>
                </w14:textFill>
              </w:rPr>
            </w:pPr>
            <w:r>
              <w:rPr>
                <w:rFonts w:hint="eastAsia" w:ascii="Times New Roman" w:hAnsi="Times New Roman" w:eastAsia="宋体" w:cs="宋体"/>
                <w:bCs/>
                <w:color w:val="000000" w:themeColor="text1"/>
                <w:szCs w:val="21"/>
                <w14:textFill>
                  <w14:solidFill>
                    <w14:schemeClr w14:val="tx1"/>
                  </w14:solidFill>
                </w14:textFill>
              </w:rPr>
              <w:t>境影</w:t>
            </w:r>
          </w:p>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bCs/>
                <w:color w:val="000000" w:themeColor="text1"/>
                <w:szCs w:val="21"/>
                <w14:textFill>
                  <w14:solidFill>
                    <w14:schemeClr w14:val="tx1"/>
                  </w14:solidFill>
                </w14:textFill>
              </w:rPr>
            </w:pPr>
            <w:r>
              <w:rPr>
                <w:rFonts w:hint="eastAsia" w:ascii="Times New Roman" w:hAnsi="Times New Roman" w:eastAsia="宋体" w:cs="宋体"/>
                <w:bCs/>
                <w:color w:val="000000" w:themeColor="text1"/>
                <w:szCs w:val="21"/>
                <w14:textFill>
                  <w14:solidFill>
                    <w14:schemeClr w14:val="tx1"/>
                  </w14:solidFill>
                </w14:textFill>
              </w:rPr>
              <w:t>响和</w:t>
            </w:r>
          </w:p>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bCs/>
                <w:color w:val="000000" w:themeColor="text1"/>
                <w:szCs w:val="21"/>
                <w14:textFill>
                  <w14:solidFill>
                    <w14:schemeClr w14:val="tx1"/>
                  </w14:solidFill>
                </w14:textFill>
              </w:rPr>
            </w:pPr>
            <w:r>
              <w:rPr>
                <w:rFonts w:hint="eastAsia" w:ascii="Times New Roman" w:hAnsi="Times New Roman" w:eastAsia="宋体" w:cs="宋体"/>
                <w:bCs/>
                <w:color w:val="000000" w:themeColor="text1"/>
                <w:szCs w:val="21"/>
                <w14:textFill>
                  <w14:solidFill>
                    <w14:schemeClr w14:val="tx1"/>
                  </w14:solidFill>
                </w14:textFill>
              </w:rPr>
              <w:t>保护</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bCs/>
                <w:color w:val="000000" w:themeColor="text1"/>
                <w:szCs w:val="21"/>
                <w14:textFill>
                  <w14:solidFill>
                    <w14:schemeClr w14:val="tx1"/>
                  </w14:solidFill>
                </w14:textFill>
              </w:rPr>
            </w:pPr>
            <w:r>
              <w:rPr>
                <w:rFonts w:hint="eastAsia" w:ascii="Times New Roman" w:hAnsi="Times New Roman" w:eastAsia="宋体" w:cs="宋体"/>
                <w:bCs/>
                <w:color w:val="000000" w:themeColor="text1"/>
                <w:szCs w:val="21"/>
                <w14:textFill>
                  <w14:solidFill>
                    <w14:schemeClr w14:val="tx1"/>
                  </w14:solidFill>
                </w14:textFill>
              </w:rPr>
              <w:t>措施</w:t>
            </w:r>
          </w:p>
        </w:tc>
        <w:tc>
          <w:tcPr>
            <w:tcW w:w="8328" w:type="dxa"/>
            <w:noWrap w:val="0"/>
            <w:vAlign w:val="center"/>
          </w:tcPr>
          <w:p>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420" w:leftChars="200" w:right="0"/>
              <w:textAlignment w:val="auto"/>
              <w:rPr>
                <w:rFonts w:hint="eastAsia" w:ascii="Times New Roman" w:hAnsi="Times New Roman" w:eastAsia="宋体" w:cs="Times New Roman"/>
                <w:b/>
                <w:bCs/>
                <w:color w:val="000000" w:themeColor="text1"/>
                <w:sz w:val="24"/>
                <w:szCs w:val="28"/>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8"/>
                <w:highlight w:val="none"/>
                <w:lang w:val="en-US" w:eastAsia="zh-CN"/>
                <w14:textFill>
                  <w14:solidFill>
                    <w14:schemeClr w14:val="tx1"/>
                  </w14:solidFill>
                </w14:textFill>
              </w:rPr>
              <w:t>一、环境空气影响分析</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420" w:leftChars="200" w:right="0"/>
              <w:textAlignment w:val="auto"/>
              <w:rPr>
                <w:rFonts w:hint="eastAsia" w:ascii="Times New Roman" w:hAnsi="Times New Roman" w:eastAsia="宋体" w:cs="Times New Roman"/>
                <w:b/>
                <w:bCs/>
                <w:color w:val="000000" w:themeColor="text1"/>
                <w:sz w:val="24"/>
                <w:szCs w:val="28"/>
                <w:highlight w:val="none"/>
                <w:lang w:val="en-US" w:eastAsia="zh-CN"/>
                <w14:textFill>
                  <w14:solidFill>
                    <w14:schemeClr w14:val="tx1"/>
                  </w14:solidFill>
                </w14:textFill>
              </w:rPr>
            </w:pPr>
            <w:r>
              <w:rPr>
                <w:rFonts w:hint="eastAsia" w:cs="Times New Roman"/>
                <w:b/>
                <w:bCs/>
                <w:color w:val="000000" w:themeColor="text1"/>
                <w:sz w:val="24"/>
                <w:szCs w:val="28"/>
                <w:highlight w:val="none"/>
                <w:lang w:val="en-US" w:eastAsia="zh-CN"/>
                <w14:textFill>
                  <w14:solidFill>
                    <w14:schemeClr w14:val="tx1"/>
                  </w14:solidFill>
                </w14:textFill>
              </w:rPr>
              <w:t>1、</w:t>
            </w:r>
            <w:r>
              <w:rPr>
                <w:rFonts w:hint="eastAsia" w:ascii="Times New Roman" w:hAnsi="Times New Roman" w:eastAsia="宋体" w:cs="Times New Roman"/>
                <w:b/>
                <w:bCs/>
                <w:color w:val="000000" w:themeColor="text1"/>
                <w:sz w:val="24"/>
                <w:szCs w:val="28"/>
                <w:highlight w:val="none"/>
                <w:lang w:val="en-US" w:eastAsia="zh-CN"/>
                <w14:textFill>
                  <w14:solidFill>
                    <w14:schemeClr w14:val="tx1"/>
                  </w14:solidFill>
                </w14:textFill>
              </w:rPr>
              <w:t>废气污染源分析</w:t>
            </w:r>
          </w:p>
          <w:p>
            <w:pPr>
              <w:pStyle w:val="36"/>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firstLine="480" w:firstLineChars="200"/>
              <w:jc w:val="both"/>
              <w:rPr>
                <w:rFonts w:hint="default" w:ascii="Times New Roman" w:hAnsi="Times New Roman" w:eastAsia="宋体" w:cs="Times New Roman"/>
                <w:color w:val="auto"/>
                <w:sz w:val="24"/>
                <w:highlight w:val="none"/>
                <w:shd w:val="clear" w:color="auto" w:fill="auto"/>
                <w:lang w:val="en-US" w:eastAsia="zh-CN"/>
              </w:rPr>
            </w:pPr>
            <w:r>
              <w:rPr>
                <w:rFonts w:hint="eastAsia" w:ascii="Times New Roman" w:hAnsi="Times New Roman" w:eastAsia="宋体" w:cs="Times New Roman"/>
                <w:color w:val="auto"/>
                <w:sz w:val="24"/>
                <w:highlight w:val="none"/>
                <w:shd w:val="clear" w:color="auto" w:fill="auto"/>
                <w:lang w:val="en-US" w:eastAsia="zh-CN"/>
              </w:rPr>
              <w:t>项目</w:t>
            </w:r>
            <w:r>
              <w:rPr>
                <w:rFonts w:hint="eastAsia" w:hAnsi="Times New Roman" w:cs="Times New Roman"/>
                <w:color w:val="auto"/>
                <w:sz w:val="24"/>
                <w:highlight w:val="none"/>
                <w:shd w:val="clear" w:color="auto" w:fill="auto"/>
                <w:lang w:val="en-US" w:eastAsia="zh-CN"/>
              </w:rPr>
              <w:t>运营过程中</w:t>
            </w:r>
            <w:r>
              <w:rPr>
                <w:rFonts w:hint="default" w:ascii="Times New Roman" w:hAnsi="Times New Roman" w:eastAsia="宋体" w:cs="Times New Roman"/>
                <w:color w:val="auto"/>
                <w:sz w:val="24"/>
                <w:highlight w:val="none"/>
                <w:shd w:val="clear" w:color="auto" w:fill="auto"/>
                <w:lang w:val="en-US" w:eastAsia="zh-CN"/>
              </w:rPr>
              <w:t>产生的废气主要为</w:t>
            </w:r>
            <w:r>
              <w:rPr>
                <w:rFonts w:hint="eastAsia" w:hAnsi="Times New Roman" w:cs="Times New Roman"/>
                <w:color w:val="auto"/>
                <w:sz w:val="24"/>
                <w:highlight w:val="none"/>
                <w:shd w:val="clear" w:color="auto" w:fill="auto"/>
                <w:lang w:val="en-US" w:eastAsia="zh-CN"/>
              </w:rPr>
              <w:t>激光划片粉尘、焊接烟尘、焊接有机废气、层压废气、固化废气及清洁擦拭废气。</w:t>
            </w:r>
          </w:p>
          <w:p>
            <w:pPr>
              <w:pStyle w:val="36"/>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firstLine="482" w:firstLineChars="200"/>
              <w:jc w:val="both"/>
              <w:rPr>
                <w:rFonts w:hint="default"/>
                <w:b/>
                <w:bCs/>
                <w:color w:val="000000" w:themeColor="text1"/>
                <w:sz w:val="24"/>
                <w:szCs w:val="24"/>
                <w:highlight w:val="none"/>
                <w:lang w:val="en-US" w:eastAsia="zh-CN"/>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（1）激光划片粉尘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cs="Times New Roman"/>
                <w:color w:val="auto"/>
                <w:kern w:val="2"/>
                <w:sz w:val="24"/>
                <w:szCs w:val="30"/>
                <w:shd w:val="clear" w:color="auto" w:fill="auto"/>
                <w:lang w:val="en-US" w:eastAsia="zh-CN" w:bidi="ar-SA"/>
              </w:rPr>
            </w:pPr>
            <w:r>
              <w:rPr>
                <w:rFonts w:hint="default" w:ascii="Times New Roman" w:hAnsi="Times New Roman" w:eastAsia="宋体" w:cs="Times New Roman"/>
                <w:color w:val="auto"/>
                <w:kern w:val="2"/>
                <w:sz w:val="24"/>
                <w:szCs w:val="30"/>
                <w:shd w:val="clear" w:color="auto" w:fill="auto"/>
                <w:lang w:val="zh-CN" w:eastAsia="zh-CN" w:bidi="ar-SA"/>
              </w:rPr>
              <w:t>本项目采用激光划片机对光伏电池片进行对半切开，激光切割时会产生一定量的划片粉尘。本项目激光切割产污源强参考《激光切割烟尘分析及除尘系统》（王志刚、汪立新、李振光著）文献资料，激光</w:t>
            </w:r>
            <w:r>
              <w:rPr>
                <w:rFonts w:hint="eastAsia" w:cs="Times New Roman"/>
                <w:color w:val="auto"/>
                <w:kern w:val="2"/>
                <w:sz w:val="24"/>
                <w:szCs w:val="30"/>
                <w:shd w:val="clear" w:color="auto" w:fill="auto"/>
                <w:lang w:val="en-US" w:eastAsia="zh-CN" w:bidi="ar-SA"/>
              </w:rPr>
              <w:t>划片粉尘</w:t>
            </w:r>
            <w:r>
              <w:rPr>
                <w:rFonts w:hint="default" w:ascii="Times New Roman" w:hAnsi="Times New Roman" w:eastAsia="宋体" w:cs="Times New Roman"/>
                <w:color w:val="auto"/>
                <w:kern w:val="2"/>
                <w:sz w:val="24"/>
                <w:szCs w:val="30"/>
                <w:shd w:val="clear" w:color="auto" w:fill="auto"/>
                <w:lang w:val="zh-CN" w:eastAsia="zh-CN" w:bidi="ar-SA"/>
              </w:rPr>
              <w:t>产生量为39.6g/h</w:t>
            </w:r>
            <w:r>
              <w:rPr>
                <w:rFonts w:hint="eastAsia" w:cs="Times New Roman"/>
                <w:color w:val="auto"/>
                <w:kern w:val="2"/>
                <w:sz w:val="24"/>
                <w:szCs w:val="30"/>
                <w:shd w:val="clear" w:color="auto" w:fill="auto"/>
                <w:lang w:val="zh-CN" w:eastAsia="zh-CN" w:bidi="ar-SA"/>
              </w:rPr>
              <w:t>。</w:t>
            </w:r>
            <w:r>
              <w:rPr>
                <w:rFonts w:hint="default" w:ascii="Times New Roman" w:hAnsi="Times New Roman" w:eastAsia="宋体" w:cs="Times New Roman"/>
                <w:color w:val="auto"/>
                <w:kern w:val="2"/>
                <w:sz w:val="24"/>
                <w:szCs w:val="30"/>
                <w:shd w:val="clear" w:color="auto" w:fill="auto"/>
                <w:lang w:val="zh-CN" w:eastAsia="zh-CN" w:bidi="ar-SA"/>
              </w:rPr>
              <w:t>项目年工作3</w:t>
            </w:r>
            <w:r>
              <w:rPr>
                <w:rFonts w:hint="eastAsia" w:cs="Times New Roman"/>
                <w:color w:val="auto"/>
                <w:kern w:val="2"/>
                <w:sz w:val="24"/>
                <w:szCs w:val="30"/>
                <w:shd w:val="clear" w:color="auto" w:fill="auto"/>
                <w:lang w:val="en-US" w:eastAsia="zh-CN" w:bidi="ar-SA"/>
              </w:rPr>
              <w:t>00</w:t>
            </w:r>
            <w:r>
              <w:rPr>
                <w:rFonts w:hint="default" w:ascii="Times New Roman" w:hAnsi="Times New Roman" w:eastAsia="宋体" w:cs="Times New Roman"/>
                <w:color w:val="auto"/>
                <w:kern w:val="2"/>
                <w:sz w:val="24"/>
                <w:szCs w:val="30"/>
                <w:shd w:val="clear" w:color="auto" w:fill="auto"/>
                <w:lang w:val="zh-CN" w:eastAsia="zh-CN" w:bidi="ar-SA"/>
              </w:rPr>
              <w:t>天，</w:t>
            </w:r>
            <w:r>
              <w:rPr>
                <w:rFonts w:hint="eastAsia" w:cs="Times New Roman"/>
                <w:color w:val="auto"/>
                <w:kern w:val="2"/>
                <w:sz w:val="24"/>
                <w:szCs w:val="30"/>
                <w:shd w:val="clear" w:color="auto" w:fill="auto"/>
                <w:lang w:val="en-US" w:eastAsia="zh-CN" w:bidi="ar-SA"/>
              </w:rPr>
              <w:t>划片</w:t>
            </w:r>
            <w:r>
              <w:rPr>
                <w:rFonts w:hint="default" w:ascii="Times New Roman" w:hAnsi="Times New Roman" w:eastAsia="宋体" w:cs="Times New Roman"/>
                <w:color w:val="auto"/>
                <w:kern w:val="2"/>
                <w:sz w:val="24"/>
                <w:szCs w:val="30"/>
                <w:shd w:val="clear" w:color="auto" w:fill="auto"/>
                <w:lang w:val="zh-CN" w:eastAsia="zh-CN" w:bidi="ar-SA"/>
              </w:rPr>
              <w:t>作业时间按</w:t>
            </w:r>
            <w:r>
              <w:rPr>
                <w:rFonts w:hint="eastAsia" w:cs="Times New Roman"/>
                <w:color w:val="auto"/>
                <w:kern w:val="2"/>
                <w:sz w:val="24"/>
                <w:szCs w:val="30"/>
                <w:shd w:val="clear" w:color="auto" w:fill="auto"/>
                <w:lang w:val="en-US" w:eastAsia="zh-CN" w:bidi="ar-SA"/>
              </w:rPr>
              <w:t>8</w:t>
            </w:r>
            <w:r>
              <w:rPr>
                <w:rFonts w:hint="default" w:ascii="Times New Roman" w:hAnsi="Times New Roman" w:eastAsia="宋体" w:cs="Times New Roman"/>
                <w:color w:val="auto"/>
                <w:kern w:val="2"/>
                <w:sz w:val="24"/>
                <w:szCs w:val="30"/>
                <w:shd w:val="clear" w:color="auto" w:fill="auto"/>
                <w:lang w:val="zh-CN" w:eastAsia="zh-CN" w:bidi="ar-SA"/>
              </w:rPr>
              <w:t>h/d计，则激光</w:t>
            </w:r>
            <w:r>
              <w:rPr>
                <w:rFonts w:hint="eastAsia" w:cs="Times New Roman"/>
                <w:color w:val="auto"/>
                <w:kern w:val="2"/>
                <w:sz w:val="24"/>
                <w:szCs w:val="30"/>
                <w:shd w:val="clear" w:color="auto" w:fill="auto"/>
                <w:lang w:val="en-US" w:eastAsia="zh-CN" w:bidi="ar-SA"/>
              </w:rPr>
              <w:t>划片</w:t>
            </w:r>
            <w:r>
              <w:rPr>
                <w:rFonts w:hint="default" w:ascii="Times New Roman" w:hAnsi="Times New Roman" w:eastAsia="宋体" w:cs="Times New Roman"/>
                <w:color w:val="auto"/>
                <w:kern w:val="2"/>
                <w:sz w:val="24"/>
                <w:szCs w:val="30"/>
                <w:shd w:val="clear" w:color="auto" w:fill="auto"/>
                <w:lang w:val="zh-CN" w:eastAsia="zh-CN" w:bidi="ar-SA"/>
              </w:rPr>
              <w:t>粉尘产生量为</w:t>
            </w:r>
            <w:r>
              <w:rPr>
                <w:rFonts w:hint="eastAsia" w:cs="Times New Roman"/>
                <w:color w:val="auto"/>
                <w:kern w:val="2"/>
                <w:sz w:val="24"/>
                <w:szCs w:val="30"/>
                <w:shd w:val="clear" w:color="auto" w:fill="auto"/>
                <w:lang w:val="en-US" w:eastAsia="zh-CN" w:bidi="ar-SA"/>
              </w:rPr>
              <w:t>0.040kg/h、0.095</w:t>
            </w:r>
            <w:r>
              <w:rPr>
                <w:rFonts w:hint="default" w:ascii="Times New Roman" w:hAnsi="Times New Roman" w:eastAsia="宋体" w:cs="Times New Roman"/>
                <w:color w:val="auto"/>
                <w:kern w:val="2"/>
                <w:sz w:val="24"/>
                <w:szCs w:val="30"/>
                <w:shd w:val="clear" w:color="auto" w:fill="auto"/>
                <w:lang w:val="zh-CN" w:eastAsia="zh-CN" w:bidi="ar-SA"/>
              </w:rPr>
              <w:t>t/a。</w:t>
            </w:r>
            <w:r>
              <w:rPr>
                <w:rFonts w:hint="eastAsia" w:cs="Times New Roman"/>
                <w:color w:val="auto"/>
                <w:kern w:val="2"/>
                <w:sz w:val="24"/>
                <w:szCs w:val="30"/>
                <w:shd w:val="clear" w:color="auto" w:fill="auto"/>
                <w:lang w:val="en-US" w:eastAsia="zh-CN" w:bidi="ar-SA"/>
              </w:rPr>
              <w:t>项目激光划片机</w:t>
            </w:r>
            <w:r>
              <w:rPr>
                <w:rFonts w:hint="eastAsia" w:cs="Times New Roman"/>
                <w:color w:val="FF0000"/>
                <w:kern w:val="2"/>
                <w:sz w:val="24"/>
                <w:szCs w:val="30"/>
                <w:shd w:val="clear" w:color="auto" w:fill="auto"/>
                <w:lang w:val="en-US" w:eastAsia="zh-CN" w:bidi="ar-SA"/>
              </w:rPr>
              <w:t>自带布袋除尘器</w:t>
            </w:r>
            <w:r>
              <w:rPr>
                <w:rFonts w:hint="eastAsia" w:cs="Times New Roman"/>
                <w:color w:val="auto"/>
                <w:kern w:val="2"/>
                <w:sz w:val="24"/>
                <w:szCs w:val="30"/>
                <w:shd w:val="clear" w:color="auto" w:fill="auto"/>
                <w:lang w:val="en-US" w:eastAsia="zh-CN" w:bidi="ar-SA"/>
              </w:rPr>
              <w:t>，粉尘经</w:t>
            </w:r>
            <w:r>
              <w:rPr>
                <w:rFonts w:hint="default" w:ascii="Times New Roman" w:hAnsi="Times New Roman" w:eastAsia="宋体" w:cs="Times New Roman"/>
                <w:color w:val="auto"/>
                <w:kern w:val="2"/>
                <w:sz w:val="24"/>
                <w:szCs w:val="30"/>
                <w:shd w:val="clear" w:color="auto" w:fill="auto"/>
                <w:lang w:val="zh-CN" w:eastAsia="zh-CN" w:bidi="ar-SA"/>
              </w:rPr>
              <w:t>设备密闭负压</w:t>
            </w:r>
            <w:r>
              <w:rPr>
                <w:rFonts w:hint="eastAsia" w:ascii="Times New Roman" w:hAnsi="Times New Roman" w:eastAsia="宋体" w:cs="Times New Roman"/>
                <w:color w:val="auto"/>
                <w:kern w:val="2"/>
                <w:sz w:val="24"/>
                <w:szCs w:val="30"/>
                <w:shd w:val="clear" w:color="auto" w:fill="auto"/>
                <w:lang w:val="en-US" w:eastAsia="zh-CN" w:bidi="ar-SA"/>
              </w:rPr>
              <w:t>收集、</w:t>
            </w:r>
            <w:r>
              <w:rPr>
                <w:rFonts w:hint="eastAsia" w:ascii="Times New Roman" w:hAnsi="Times New Roman" w:eastAsia="宋体" w:cs="Times New Roman"/>
                <w:color w:val="FF0000"/>
                <w:kern w:val="2"/>
                <w:sz w:val="24"/>
                <w:szCs w:val="30"/>
                <w:shd w:val="clear" w:color="auto" w:fill="auto"/>
                <w:lang w:val="en-US" w:eastAsia="zh-CN" w:bidi="ar-SA"/>
              </w:rPr>
              <w:t>自带布袋除尘器处理</w:t>
            </w:r>
            <w:r>
              <w:rPr>
                <w:rFonts w:hint="eastAsia" w:cs="Times New Roman"/>
                <w:color w:val="auto"/>
                <w:kern w:val="2"/>
                <w:sz w:val="24"/>
                <w:szCs w:val="30"/>
                <w:shd w:val="clear" w:color="auto" w:fill="auto"/>
                <w:lang w:val="en-US" w:eastAsia="zh-CN" w:bidi="ar-SA"/>
              </w:rPr>
              <w:t>（收集效率90%、净化效率80%）后，少量在车间内无组织排放，经车间抽风系统抽排至室外后自然稀释扩散，则排放量为0.007kg/h、0.017</w:t>
            </w:r>
            <w:r>
              <w:rPr>
                <w:rFonts w:hint="default" w:ascii="Times New Roman" w:hAnsi="Times New Roman" w:eastAsia="宋体" w:cs="Times New Roman"/>
                <w:color w:val="auto"/>
                <w:kern w:val="2"/>
                <w:sz w:val="24"/>
                <w:szCs w:val="30"/>
                <w:shd w:val="clear" w:color="auto" w:fill="auto"/>
                <w:lang w:val="zh-CN" w:eastAsia="zh-CN" w:bidi="ar-SA"/>
              </w:rPr>
              <w:t>t/a</w:t>
            </w:r>
            <w:r>
              <w:rPr>
                <w:rFonts w:hint="eastAsia" w:ascii="Times New Roman" w:hAnsi="Times New Roman" w:eastAsia="宋体" w:cs="Times New Roman"/>
                <w:color w:val="auto"/>
                <w:kern w:val="2"/>
                <w:sz w:val="24"/>
                <w:szCs w:val="30"/>
                <w:shd w:val="clear" w:color="auto" w:fill="auto"/>
                <w:lang w:val="zh-CN" w:eastAsia="zh-CN" w:bidi="ar-SA"/>
              </w:rPr>
              <w:t>。</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420" w:leftChars="200" w:right="0"/>
              <w:textAlignment w:val="auto"/>
              <w:rPr>
                <w:rFonts w:hint="default" w:ascii="Times New Roman" w:hAnsi="Times New Roman" w:eastAsia="宋体" w:cs="Times New Roman"/>
                <w:b/>
                <w:bCs/>
                <w:color w:val="auto"/>
                <w:sz w:val="24"/>
                <w:szCs w:val="28"/>
                <w:lang w:val="en-US" w:eastAsia="zh-CN"/>
              </w:rPr>
            </w:pPr>
            <w:r>
              <w:rPr>
                <w:rFonts w:hint="eastAsia" w:cs="Times New Roman"/>
                <w:b/>
                <w:bCs/>
                <w:color w:val="auto"/>
                <w:sz w:val="24"/>
                <w:szCs w:val="28"/>
                <w:lang w:val="en-US" w:eastAsia="zh-CN"/>
              </w:rPr>
              <w:t>（2）焊接烟尘</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default" w:ascii="Times New Roman" w:hAnsi="Times New Roman" w:eastAsia="宋体" w:cs="Times New Roman"/>
                <w:color w:val="auto"/>
                <w:kern w:val="2"/>
                <w:sz w:val="24"/>
                <w:szCs w:val="24"/>
                <w:shd w:val="clear" w:color="auto" w:fill="auto"/>
                <w:lang w:val="en-US" w:eastAsia="zh-CN" w:bidi="ar-SA"/>
              </w:rPr>
            </w:pPr>
            <w:r>
              <w:rPr>
                <w:rFonts w:hint="default" w:ascii="Times New Roman" w:hAnsi="Times New Roman" w:eastAsia="宋体" w:cs="Times New Roman"/>
                <w:color w:val="auto"/>
                <w:kern w:val="2"/>
                <w:sz w:val="24"/>
                <w:szCs w:val="24"/>
                <w:shd w:val="clear" w:color="auto" w:fill="auto"/>
                <w:lang w:val="en-US" w:eastAsia="zh-CN" w:bidi="ar-SA"/>
              </w:rPr>
              <w:t>本项目电池片焊接使用无铅焊带及助焊剂，根据《排放源统计调查产排污核算方法和系数手册》中“3825光伏设备与元器件制造行业系数手册”相关系数，光伏组件生产采用不含铅焊料+助焊剂的情况下，焊接颗粒物的产生量约为0.40g/kg焊料，本项目使用</w:t>
            </w:r>
            <w:r>
              <w:rPr>
                <w:rFonts w:hint="eastAsia" w:cs="Times New Roman"/>
                <w:color w:val="auto"/>
                <w:kern w:val="2"/>
                <w:sz w:val="24"/>
                <w:szCs w:val="24"/>
                <w:shd w:val="clear" w:color="auto" w:fill="auto"/>
                <w:lang w:val="en-US" w:eastAsia="zh-CN" w:bidi="ar-SA"/>
              </w:rPr>
              <w:t>26</w:t>
            </w:r>
            <w:r>
              <w:rPr>
                <w:rFonts w:hint="default" w:ascii="Times New Roman" w:hAnsi="Times New Roman" w:eastAsia="宋体" w:cs="Times New Roman"/>
                <w:color w:val="auto"/>
                <w:kern w:val="2"/>
                <w:sz w:val="24"/>
                <w:szCs w:val="24"/>
                <w:shd w:val="clear" w:color="auto" w:fill="auto"/>
                <w:lang w:val="en-US" w:eastAsia="zh-CN" w:bidi="ar-SA"/>
              </w:rPr>
              <w:t>t/a不含铅焊料（焊带及汇流条+助焊剂），因此，焊接烟尘的产生量约为</w:t>
            </w:r>
            <w:r>
              <w:rPr>
                <w:rFonts w:hint="eastAsia" w:cs="Times New Roman"/>
                <w:color w:val="auto"/>
                <w:kern w:val="2"/>
                <w:sz w:val="24"/>
                <w:szCs w:val="24"/>
                <w:shd w:val="clear" w:color="auto" w:fill="auto"/>
                <w:lang w:val="en-US" w:eastAsia="zh-CN" w:bidi="ar-SA"/>
              </w:rPr>
              <w:t>0.010</w:t>
            </w:r>
            <w:r>
              <w:rPr>
                <w:rFonts w:hint="default" w:ascii="Times New Roman" w:hAnsi="Times New Roman" w:eastAsia="宋体" w:cs="Times New Roman"/>
                <w:color w:val="auto"/>
                <w:kern w:val="2"/>
                <w:sz w:val="24"/>
                <w:szCs w:val="24"/>
                <w:shd w:val="clear" w:color="auto" w:fill="auto"/>
                <w:lang w:val="en-US" w:eastAsia="zh-CN" w:bidi="ar-SA"/>
              </w:rPr>
              <w:t>t/a。焊接烟尘经收集后通过</w:t>
            </w:r>
            <w:r>
              <w:rPr>
                <w:rFonts w:hint="eastAsia" w:cs="Times New Roman"/>
                <w:color w:val="0000FF"/>
                <w:kern w:val="2"/>
                <w:sz w:val="24"/>
                <w:szCs w:val="24"/>
                <w:shd w:val="clear" w:color="auto" w:fill="auto"/>
                <w:lang w:val="en-US" w:eastAsia="zh-CN" w:bidi="ar-SA"/>
              </w:rPr>
              <w:t>布袋除尘器</w:t>
            </w:r>
            <w:r>
              <w:rPr>
                <w:rFonts w:hint="eastAsia" w:cs="Times New Roman"/>
                <w:color w:val="0000FF"/>
                <w:sz w:val="24"/>
                <w:szCs w:val="24"/>
                <w:highlight w:val="none"/>
                <w:lang w:val="en-US" w:eastAsia="zh-CN"/>
              </w:rPr>
              <w:t>+</w:t>
            </w:r>
            <w:r>
              <w:rPr>
                <w:rFonts w:hint="eastAsia" w:cs="Times New Roman"/>
                <w:color w:val="auto"/>
                <w:kern w:val="2"/>
                <w:sz w:val="24"/>
                <w:szCs w:val="24"/>
                <w:shd w:val="clear" w:color="auto" w:fill="auto"/>
                <w:lang w:val="en-US" w:eastAsia="zh-CN" w:bidi="ar-SA"/>
              </w:rPr>
              <w:t>三</w:t>
            </w:r>
            <w:r>
              <w:rPr>
                <w:rFonts w:hint="default" w:ascii="Times New Roman" w:hAnsi="Times New Roman" w:eastAsia="宋体" w:cs="Times New Roman"/>
                <w:color w:val="auto"/>
                <w:kern w:val="2"/>
                <w:sz w:val="24"/>
                <w:szCs w:val="24"/>
                <w:shd w:val="clear" w:color="auto" w:fill="auto"/>
                <w:lang w:val="en-US" w:eastAsia="zh-CN" w:bidi="ar-SA"/>
              </w:rPr>
              <w:t>级活性炭吸附装置处理后通过</w:t>
            </w:r>
            <w:r>
              <w:rPr>
                <w:rFonts w:hint="eastAsia" w:cs="Times New Roman"/>
                <w:color w:val="auto"/>
                <w:kern w:val="2"/>
                <w:sz w:val="24"/>
                <w:szCs w:val="24"/>
                <w:shd w:val="clear" w:color="auto" w:fill="auto"/>
                <w:lang w:val="en-US" w:eastAsia="zh-CN" w:bidi="ar-SA"/>
              </w:rPr>
              <w:t>20</w:t>
            </w:r>
            <w:r>
              <w:rPr>
                <w:rFonts w:hint="default" w:ascii="Times New Roman" w:hAnsi="Times New Roman" w:eastAsia="宋体" w:cs="Times New Roman"/>
                <w:color w:val="auto"/>
                <w:kern w:val="2"/>
                <w:sz w:val="24"/>
                <w:szCs w:val="24"/>
                <w:shd w:val="clear" w:color="auto" w:fill="auto"/>
                <w:lang w:val="en-US" w:eastAsia="zh-CN" w:bidi="ar-SA"/>
              </w:rPr>
              <w:t>m高排气筒</w:t>
            </w:r>
            <w:r>
              <w:rPr>
                <w:rFonts w:hint="eastAsia" w:cs="Times New Roman"/>
                <w:color w:val="auto"/>
                <w:kern w:val="2"/>
                <w:sz w:val="24"/>
                <w:szCs w:val="24"/>
                <w:shd w:val="clear" w:color="auto" w:fill="auto"/>
                <w:lang w:val="en-US" w:eastAsia="zh-CN" w:bidi="ar-SA"/>
              </w:rPr>
              <w:t>（DA001）</w:t>
            </w:r>
            <w:r>
              <w:rPr>
                <w:rFonts w:hint="default" w:ascii="Times New Roman" w:hAnsi="Times New Roman" w:eastAsia="宋体" w:cs="Times New Roman"/>
                <w:color w:val="auto"/>
                <w:kern w:val="2"/>
                <w:sz w:val="24"/>
                <w:szCs w:val="24"/>
                <w:shd w:val="clear" w:color="auto" w:fill="auto"/>
                <w:lang w:val="en-US" w:eastAsia="zh-CN" w:bidi="ar-SA"/>
              </w:rPr>
              <w:t>排放。焊接烟尘废气收集效率取90%，除尘装置处理效率取</w:t>
            </w:r>
            <w:r>
              <w:rPr>
                <w:rFonts w:hint="eastAsia" w:cs="Times New Roman"/>
                <w:color w:val="auto"/>
                <w:kern w:val="2"/>
                <w:sz w:val="24"/>
                <w:szCs w:val="24"/>
                <w:shd w:val="clear" w:color="auto" w:fill="auto"/>
                <w:lang w:val="en-US" w:eastAsia="zh-CN" w:bidi="ar-SA"/>
              </w:rPr>
              <w:t>80</w:t>
            </w:r>
            <w:r>
              <w:rPr>
                <w:rFonts w:hint="default" w:ascii="Times New Roman" w:hAnsi="Times New Roman" w:eastAsia="宋体" w:cs="Times New Roman"/>
                <w:color w:val="auto"/>
                <w:kern w:val="2"/>
                <w:sz w:val="24"/>
                <w:szCs w:val="24"/>
                <w:shd w:val="clear" w:color="auto" w:fill="auto"/>
                <w:lang w:val="en-US" w:eastAsia="zh-CN" w:bidi="ar-SA"/>
              </w:rPr>
              <w:t>%，则焊接烟尘有组织排放量为</w:t>
            </w:r>
            <w:r>
              <w:rPr>
                <w:rFonts w:hint="eastAsia" w:cs="Times New Roman"/>
                <w:color w:val="auto"/>
                <w:kern w:val="2"/>
                <w:sz w:val="24"/>
                <w:szCs w:val="24"/>
                <w:shd w:val="clear" w:color="auto" w:fill="auto"/>
                <w:lang w:val="en-US" w:eastAsia="zh-CN" w:bidi="ar-SA"/>
              </w:rPr>
              <w:t>0.0008</w:t>
            </w:r>
            <w:r>
              <w:rPr>
                <w:rFonts w:hint="default" w:ascii="Times New Roman" w:hAnsi="Times New Roman" w:eastAsia="宋体" w:cs="Times New Roman"/>
                <w:color w:val="auto"/>
                <w:kern w:val="2"/>
                <w:sz w:val="24"/>
                <w:szCs w:val="24"/>
                <w:shd w:val="clear" w:color="auto" w:fill="auto"/>
                <w:lang w:val="en-US" w:eastAsia="zh-CN" w:bidi="ar-SA"/>
              </w:rPr>
              <w:t>kg/h</w:t>
            </w:r>
            <w:r>
              <w:rPr>
                <w:rFonts w:hint="eastAsia" w:cs="Times New Roman"/>
                <w:color w:val="auto"/>
                <w:kern w:val="2"/>
                <w:sz w:val="24"/>
                <w:szCs w:val="24"/>
                <w:shd w:val="clear" w:color="auto" w:fill="auto"/>
                <w:lang w:val="en-US" w:eastAsia="zh-CN" w:bidi="ar-SA"/>
              </w:rPr>
              <w:t>、0.002</w:t>
            </w:r>
            <w:r>
              <w:rPr>
                <w:rFonts w:hint="default" w:ascii="Times New Roman" w:hAnsi="Times New Roman" w:eastAsia="宋体" w:cs="Times New Roman"/>
                <w:color w:val="auto"/>
                <w:kern w:val="2"/>
                <w:sz w:val="24"/>
                <w:szCs w:val="24"/>
                <w:shd w:val="clear" w:color="auto" w:fill="auto"/>
                <w:lang w:val="en-US" w:eastAsia="zh-CN" w:bidi="ar-SA"/>
              </w:rPr>
              <w:t>t/a</w:t>
            </w:r>
            <w:r>
              <w:rPr>
                <w:rFonts w:hint="eastAsia" w:cs="Times New Roman"/>
                <w:color w:val="auto"/>
                <w:kern w:val="2"/>
                <w:sz w:val="24"/>
                <w:szCs w:val="24"/>
                <w:shd w:val="clear" w:color="auto" w:fill="auto"/>
                <w:lang w:val="en-US" w:eastAsia="zh-CN" w:bidi="ar-SA"/>
              </w:rPr>
              <w:t>。</w:t>
            </w:r>
            <w:r>
              <w:rPr>
                <w:rFonts w:hint="default" w:ascii="Times New Roman" w:hAnsi="Times New Roman" w:eastAsia="宋体" w:cs="Times New Roman"/>
                <w:color w:val="auto"/>
                <w:kern w:val="2"/>
                <w:sz w:val="24"/>
                <w:szCs w:val="24"/>
                <w:shd w:val="clear" w:color="auto" w:fill="auto"/>
                <w:lang w:val="en-US" w:eastAsia="zh-CN" w:bidi="ar-SA"/>
              </w:rPr>
              <w:t>焊接烟尘无组织排放量为</w:t>
            </w:r>
            <w:r>
              <w:rPr>
                <w:rFonts w:hint="eastAsia" w:cs="Times New Roman"/>
                <w:color w:val="auto"/>
                <w:kern w:val="2"/>
                <w:sz w:val="24"/>
                <w:szCs w:val="24"/>
                <w:shd w:val="clear" w:color="auto" w:fill="auto"/>
                <w:lang w:val="en-US" w:eastAsia="zh-CN" w:bidi="ar-SA"/>
              </w:rPr>
              <w:t>0.0004</w:t>
            </w:r>
            <w:r>
              <w:rPr>
                <w:rFonts w:hint="default" w:ascii="Times New Roman" w:hAnsi="Times New Roman" w:eastAsia="宋体" w:cs="Times New Roman"/>
                <w:color w:val="auto"/>
                <w:kern w:val="2"/>
                <w:sz w:val="24"/>
                <w:szCs w:val="24"/>
                <w:shd w:val="clear" w:color="auto" w:fill="auto"/>
                <w:lang w:val="en-US" w:eastAsia="zh-CN" w:bidi="ar-SA"/>
              </w:rPr>
              <w:t>kg/h</w:t>
            </w:r>
            <w:r>
              <w:rPr>
                <w:rFonts w:hint="eastAsia" w:cs="Times New Roman"/>
                <w:color w:val="auto"/>
                <w:kern w:val="2"/>
                <w:sz w:val="24"/>
                <w:szCs w:val="24"/>
                <w:shd w:val="clear" w:color="auto" w:fill="auto"/>
                <w:lang w:val="en-US" w:eastAsia="zh-CN" w:bidi="ar-SA"/>
              </w:rPr>
              <w:t>、</w:t>
            </w:r>
            <w:r>
              <w:rPr>
                <w:rFonts w:hint="default" w:ascii="Times New Roman" w:hAnsi="Times New Roman" w:eastAsia="宋体" w:cs="Times New Roman"/>
                <w:color w:val="auto"/>
                <w:kern w:val="2"/>
                <w:sz w:val="24"/>
                <w:szCs w:val="24"/>
                <w:shd w:val="clear" w:color="auto" w:fill="auto"/>
                <w:lang w:val="en-US" w:eastAsia="zh-CN" w:bidi="ar-SA"/>
              </w:rPr>
              <w:t>0.</w:t>
            </w:r>
            <w:r>
              <w:rPr>
                <w:rFonts w:hint="eastAsia" w:cs="Times New Roman"/>
                <w:color w:val="auto"/>
                <w:kern w:val="2"/>
                <w:sz w:val="24"/>
                <w:szCs w:val="24"/>
                <w:shd w:val="clear" w:color="auto" w:fill="auto"/>
                <w:lang w:val="en-US" w:eastAsia="zh-CN" w:bidi="ar-SA"/>
              </w:rPr>
              <w:t>001</w:t>
            </w:r>
            <w:r>
              <w:rPr>
                <w:rFonts w:hint="default" w:ascii="Times New Roman" w:hAnsi="Times New Roman" w:eastAsia="宋体" w:cs="Times New Roman"/>
                <w:color w:val="auto"/>
                <w:kern w:val="2"/>
                <w:sz w:val="24"/>
                <w:szCs w:val="24"/>
                <w:shd w:val="clear" w:color="auto" w:fill="auto"/>
                <w:lang w:val="en-US" w:eastAsia="zh-CN" w:bidi="ar-SA"/>
              </w:rPr>
              <w:t>t/a。</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2" w:firstLineChars="200"/>
              <w:jc w:val="both"/>
              <w:textAlignment w:val="auto"/>
              <w:rPr>
                <w:rFonts w:hint="eastAsia" w:ascii="Times New Roman" w:hAnsi="Times New Roman" w:eastAsia="宋体" w:cs="Times New Roman"/>
                <w:b/>
                <w:bCs/>
                <w:color w:val="auto"/>
                <w:sz w:val="24"/>
                <w:szCs w:val="28"/>
                <w:lang w:val="en-US" w:eastAsia="zh-CN"/>
              </w:rPr>
            </w:pPr>
            <w:r>
              <w:rPr>
                <w:rFonts w:hint="eastAsia" w:cs="Times New Roman"/>
                <w:b/>
                <w:bCs/>
                <w:color w:val="auto"/>
                <w:sz w:val="24"/>
                <w:szCs w:val="28"/>
                <w:lang w:val="en-US" w:eastAsia="zh-CN"/>
              </w:rPr>
              <w:t>（3）焊接有机废气</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default" w:ascii="Times New Roman" w:hAnsi="Times New Roman" w:eastAsia="宋体" w:cs="Times New Roman"/>
                <w:color w:val="auto"/>
                <w:kern w:val="2"/>
                <w:sz w:val="24"/>
                <w:szCs w:val="24"/>
                <w:shd w:val="clear" w:color="auto" w:fill="auto"/>
                <w:lang w:val="zh-CN" w:eastAsia="zh-CN" w:bidi="ar-SA"/>
              </w:rPr>
            </w:pPr>
            <w:r>
              <w:rPr>
                <w:rFonts w:hint="default" w:ascii="Times New Roman" w:hAnsi="Times New Roman" w:eastAsia="宋体" w:cs="Times New Roman"/>
                <w:color w:val="auto"/>
                <w:kern w:val="2"/>
                <w:sz w:val="24"/>
                <w:szCs w:val="24"/>
                <w:shd w:val="clear" w:color="auto" w:fill="auto"/>
                <w:lang w:val="zh-CN" w:eastAsia="zh-CN" w:bidi="ar-SA"/>
              </w:rPr>
              <w:t>本项目使用的助焊剂为免清洗助焊剂，主要成分为异丙醇，焊接过程中焊带表面异丙醇挥发产生有机废气，有机废气以非甲烷总烃计。根据助焊剂msds成分可知，挥发量为88.7-97.3%，按最不利因素计为97.3%。助焊剂使用量约为</w:t>
            </w:r>
            <w:r>
              <w:rPr>
                <w:rFonts w:hint="eastAsia" w:cs="Times New Roman"/>
                <w:color w:val="auto"/>
                <w:kern w:val="2"/>
                <w:sz w:val="24"/>
                <w:szCs w:val="24"/>
                <w:shd w:val="clear" w:color="auto" w:fill="auto"/>
                <w:lang w:val="en-US" w:eastAsia="zh-CN" w:bidi="ar-SA"/>
              </w:rPr>
              <w:t>0.8</w:t>
            </w:r>
            <w:r>
              <w:rPr>
                <w:rFonts w:hint="default" w:ascii="Times New Roman" w:hAnsi="Times New Roman" w:eastAsia="宋体" w:cs="Times New Roman"/>
                <w:color w:val="auto"/>
                <w:kern w:val="2"/>
                <w:sz w:val="24"/>
                <w:szCs w:val="24"/>
                <w:shd w:val="clear" w:color="auto" w:fill="auto"/>
                <w:lang w:val="zh-CN" w:eastAsia="zh-CN" w:bidi="ar-SA"/>
              </w:rPr>
              <w:t>t，则</w:t>
            </w:r>
            <w:r>
              <w:rPr>
                <w:rFonts w:hint="default" w:ascii="Times New Roman" w:hAnsi="Times New Roman" w:eastAsia="宋体" w:cs="Times New Roman"/>
                <w:color w:val="auto"/>
                <w:sz w:val="24"/>
                <w:szCs w:val="24"/>
                <w:highlight w:val="none"/>
              </w:rPr>
              <w:t>有机废气</w:t>
            </w:r>
            <w:r>
              <w:rPr>
                <w:rFonts w:hint="default" w:ascii="Times New Roman" w:hAnsi="Times New Roman" w:eastAsia="宋体" w:cs="Times New Roman"/>
                <w:color w:val="auto"/>
                <w:kern w:val="0"/>
                <w:sz w:val="24"/>
                <w:szCs w:val="24"/>
                <w:highlight w:val="none"/>
                <w:lang w:val="zh-CN" w:eastAsia="zh-CN"/>
              </w:rPr>
              <w:t>VOCs（以非甲烷总烃计）</w:t>
            </w:r>
            <w:r>
              <w:rPr>
                <w:rFonts w:hint="default" w:ascii="Times New Roman" w:hAnsi="Times New Roman" w:eastAsia="宋体" w:cs="Times New Roman"/>
                <w:color w:val="auto"/>
                <w:kern w:val="2"/>
                <w:sz w:val="24"/>
                <w:szCs w:val="24"/>
                <w:shd w:val="clear" w:color="auto" w:fill="auto"/>
                <w:lang w:val="zh-CN" w:eastAsia="zh-CN" w:bidi="ar-SA"/>
              </w:rPr>
              <w:t>产生量为</w:t>
            </w:r>
            <w:r>
              <w:rPr>
                <w:rFonts w:hint="eastAsia" w:cs="Times New Roman"/>
                <w:color w:val="auto"/>
                <w:kern w:val="2"/>
                <w:sz w:val="24"/>
                <w:szCs w:val="24"/>
                <w:shd w:val="clear" w:color="auto" w:fill="auto"/>
                <w:lang w:val="en-US" w:eastAsia="zh-CN" w:bidi="ar-SA"/>
              </w:rPr>
              <w:t>0.778</w:t>
            </w:r>
            <w:r>
              <w:rPr>
                <w:rFonts w:hint="default" w:ascii="Times New Roman" w:hAnsi="Times New Roman" w:eastAsia="宋体" w:cs="Times New Roman"/>
                <w:color w:val="auto"/>
                <w:kern w:val="2"/>
                <w:sz w:val="24"/>
                <w:szCs w:val="24"/>
                <w:shd w:val="clear" w:color="auto" w:fill="auto"/>
                <w:lang w:val="zh-CN" w:eastAsia="zh-CN" w:bidi="ar-SA"/>
              </w:rPr>
              <w:t>t/a。</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Times New Roman" w:hAnsi="Times New Roman" w:eastAsia="宋体" w:cs="Times New Roman"/>
                <w:color w:val="auto"/>
                <w:kern w:val="2"/>
                <w:sz w:val="24"/>
                <w:szCs w:val="24"/>
                <w:shd w:val="clear" w:color="auto" w:fill="auto"/>
                <w:lang w:val="en-US" w:eastAsia="zh-CN" w:bidi="ar-SA"/>
              </w:rPr>
            </w:pPr>
            <w:r>
              <w:rPr>
                <w:rFonts w:hint="eastAsia" w:ascii="Times New Roman" w:hAnsi="Times New Roman" w:eastAsia="宋体" w:cs="Times New Roman"/>
                <w:color w:val="auto"/>
                <w:kern w:val="2"/>
                <w:sz w:val="24"/>
                <w:szCs w:val="24"/>
                <w:shd w:val="clear" w:color="auto" w:fill="auto"/>
                <w:lang w:val="en-US" w:eastAsia="zh-CN" w:bidi="ar-SA"/>
              </w:rPr>
              <w:t>本项目串焊机、叠焊机均为密闭设施，接入排气管，在设备上方设置集气罩</w:t>
            </w:r>
            <w:r>
              <w:rPr>
                <w:rFonts w:hint="eastAsia" w:cs="Times New Roman"/>
                <w:color w:val="auto"/>
                <w:kern w:val="2"/>
                <w:sz w:val="24"/>
                <w:szCs w:val="24"/>
                <w:shd w:val="clear" w:color="auto" w:fill="auto"/>
                <w:lang w:val="en-US" w:eastAsia="zh-CN" w:bidi="ar-SA"/>
              </w:rPr>
              <w:t>。有机废气</w:t>
            </w:r>
            <w:r>
              <w:rPr>
                <w:rFonts w:hint="default" w:ascii="Times New Roman" w:hAnsi="Times New Roman" w:eastAsia="宋体" w:cs="Times New Roman"/>
                <w:color w:val="auto"/>
                <w:kern w:val="2"/>
                <w:sz w:val="24"/>
                <w:szCs w:val="24"/>
                <w:shd w:val="clear" w:color="auto" w:fill="auto"/>
                <w:lang w:val="en-US" w:eastAsia="zh-CN" w:bidi="ar-SA"/>
              </w:rPr>
              <w:t>经收集后通过</w:t>
            </w:r>
            <w:r>
              <w:rPr>
                <w:rFonts w:hint="eastAsia" w:cs="Times New Roman"/>
                <w:color w:val="0000FF"/>
                <w:kern w:val="2"/>
                <w:sz w:val="24"/>
                <w:szCs w:val="24"/>
                <w:shd w:val="clear" w:color="auto" w:fill="auto"/>
                <w:lang w:val="en-US" w:eastAsia="zh-CN" w:bidi="ar-SA"/>
              </w:rPr>
              <w:t>布袋除尘器</w:t>
            </w:r>
            <w:r>
              <w:rPr>
                <w:rFonts w:hint="default" w:ascii="Times New Roman" w:hAnsi="Times New Roman" w:eastAsia="宋体" w:cs="Times New Roman"/>
                <w:color w:val="auto"/>
                <w:kern w:val="2"/>
                <w:sz w:val="24"/>
                <w:szCs w:val="24"/>
                <w:shd w:val="clear" w:color="auto" w:fill="auto"/>
                <w:lang w:val="en-US" w:eastAsia="zh-CN" w:bidi="ar-SA"/>
              </w:rPr>
              <w:t>+</w:t>
            </w:r>
            <w:r>
              <w:rPr>
                <w:rFonts w:hint="eastAsia" w:cs="Times New Roman"/>
                <w:color w:val="auto"/>
                <w:kern w:val="2"/>
                <w:sz w:val="24"/>
                <w:szCs w:val="24"/>
                <w:shd w:val="clear" w:color="auto" w:fill="auto"/>
                <w:lang w:val="en-US" w:eastAsia="zh-CN" w:bidi="ar-SA"/>
              </w:rPr>
              <w:t>三</w:t>
            </w:r>
            <w:r>
              <w:rPr>
                <w:rFonts w:hint="default" w:ascii="Times New Roman" w:hAnsi="Times New Roman" w:eastAsia="宋体" w:cs="Times New Roman"/>
                <w:color w:val="auto"/>
                <w:kern w:val="2"/>
                <w:sz w:val="24"/>
                <w:szCs w:val="24"/>
                <w:shd w:val="clear" w:color="auto" w:fill="auto"/>
                <w:lang w:val="en-US" w:eastAsia="zh-CN" w:bidi="ar-SA"/>
              </w:rPr>
              <w:t>级活性炭吸附装置</w:t>
            </w:r>
            <w:r>
              <w:rPr>
                <w:rFonts w:hint="eastAsia" w:ascii="Times New Roman" w:hAnsi="Times New Roman" w:eastAsia="宋体" w:cs="Times New Roman"/>
                <w:color w:val="auto"/>
                <w:kern w:val="2"/>
                <w:sz w:val="24"/>
                <w:szCs w:val="24"/>
                <w:shd w:val="clear" w:color="auto" w:fill="auto"/>
                <w:lang w:val="en-US" w:eastAsia="zh-CN" w:bidi="ar-SA"/>
              </w:rPr>
              <w:t>（</w:t>
            </w:r>
            <w:r>
              <w:rPr>
                <w:rFonts w:hint="default" w:ascii="Times New Roman" w:hAnsi="Times New Roman" w:eastAsia="宋体" w:cs="Times New Roman"/>
                <w:color w:val="auto"/>
                <w:kern w:val="2"/>
                <w:sz w:val="24"/>
                <w:szCs w:val="24"/>
                <w:shd w:val="clear" w:color="auto" w:fill="auto"/>
                <w:lang w:val="en-US" w:eastAsia="zh-CN" w:bidi="ar-SA"/>
              </w:rPr>
              <w:t>收集效率取90%，</w:t>
            </w:r>
            <w:r>
              <w:rPr>
                <w:rFonts w:hint="eastAsia" w:cs="Times New Roman"/>
                <w:color w:val="auto"/>
                <w:kern w:val="2"/>
                <w:sz w:val="24"/>
                <w:szCs w:val="24"/>
                <w:shd w:val="clear" w:color="auto" w:fill="auto"/>
                <w:lang w:val="en-US" w:eastAsia="zh-CN" w:bidi="ar-SA"/>
              </w:rPr>
              <w:t>三</w:t>
            </w:r>
            <w:r>
              <w:rPr>
                <w:rFonts w:hint="eastAsia" w:ascii="Times New Roman" w:hAnsi="Times New Roman" w:eastAsia="宋体" w:cs="Times New Roman"/>
                <w:color w:val="auto"/>
                <w:kern w:val="2"/>
                <w:sz w:val="24"/>
                <w:szCs w:val="24"/>
                <w:shd w:val="clear" w:color="auto" w:fill="auto"/>
                <w:lang w:val="en-US" w:eastAsia="zh-CN" w:bidi="ar-SA"/>
              </w:rPr>
              <w:t>级活性炭吸附</w:t>
            </w:r>
            <w:r>
              <w:rPr>
                <w:rFonts w:hint="eastAsia" w:cs="Times New Roman"/>
                <w:color w:val="auto"/>
                <w:kern w:val="2"/>
                <w:sz w:val="24"/>
                <w:szCs w:val="24"/>
                <w:shd w:val="clear" w:color="auto" w:fill="auto"/>
                <w:lang w:val="en-US" w:eastAsia="zh-CN" w:bidi="ar-SA"/>
              </w:rPr>
              <w:t>装置</w:t>
            </w:r>
            <w:r>
              <w:rPr>
                <w:rFonts w:hint="eastAsia" w:ascii="Times New Roman" w:hAnsi="Times New Roman" w:eastAsia="宋体" w:cs="Times New Roman"/>
                <w:color w:val="auto"/>
                <w:kern w:val="2"/>
                <w:sz w:val="24"/>
                <w:szCs w:val="24"/>
                <w:shd w:val="clear" w:color="auto" w:fill="auto"/>
                <w:lang w:val="en-US" w:eastAsia="zh-CN" w:bidi="ar-SA"/>
              </w:rPr>
              <w:t>处理效率取</w:t>
            </w:r>
            <w:r>
              <w:rPr>
                <w:rFonts w:hint="eastAsia" w:cs="Times New Roman"/>
                <w:color w:val="auto"/>
                <w:kern w:val="2"/>
                <w:sz w:val="24"/>
                <w:szCs w:val="24"/>
                <w:shd w:val="clear" w:color="auto" w:fill="auto"/>
                <w:lang w:val="en-US" w:eastAsia="zh-CN" w:bidi="ar-SA"/>
              </w:rPr>
              <w:t>3</w:t>
            </w:r>
            <w:r>
              <w:rPr>
                <w:rFonts w:hint="eastAsia" w:ascii="Times New Roman" w:hAnsi="Times New Roman" w:eastAsia="宋体" w:cs="Times New Roman"/>
                <w:color w:val="auto"/>
                <w:kern w:val="2"/>
                <w:sz w:val="24"/>
                <w:szCs w:val="24"/>
                <w:shd w:val="clear" w:color="auto" w:fill="auto"/>
                <w:lang w:val="en-US" w:eastAsia="zh-CN" w:bidi="ar-SA"/>
              </w:rPr>
              <w:t>0%</w:t>
            </w:r>
            <w:r>
              <w:rPr>
                <w:rFonts w:hint="eastAsia" w:cs="Times New Roman"/>
                <w:color w:val="auto"/>
                <w:kern w:val="2"/>
                <w:sz w:val="24"/>
                <w:szCs w:val="24"/>
                <w:shd w:val="clear" w:color="auto" w:fill="auto"/>
                <w:lang w:val="en-US" w:eastAsia="zh-CN" w:bidi="ar-SA"/>
              </w:rPr>
              <w:t>）</w:t>
            </w:r>
            <w:r>
              <w:rPr>
                <w:rFonts w:hint="default" w:ascii="Times New Roman" w:hAnsi="Times New Roman" w:eastAsia="宋体" w:cs="Times New Roman"/>
                <w:color w:val="auto"/>
                <w:kern w:val="2"/>
                <w:sz w:val="24"/>
                <w:szCs w:val="24"/>
                <w:shd w:val="clear" w:color="auto" w:fill="auto"/>
                <w:lang w:val="en-US" w:eastAsia="zh-CN" w:bidi="ar-SA"/>
              </w:rPr>
              <w:t>处理后通过</w:t>
            </w:r>
            <w:r>
              <w:rPr>
                <w:rFonts w:hint="eastAsia" w:cs="Times New Roman"/>
                <w:color w:val="auto"/>
                <w:kern w:val="2"/>
                <w:sz w:val="24"/>
                <w:szCs w:val="24"/>
                <w:shd w:val="clear" w:color="auto" w:fill="auto"/>
                <w:lang w:val="en-US" w:eastAsia="zh-CN" w:bidi="ar-SA"/>
              </w:rPr>
              <w:t>20</w:t>
            </w:r>
            <w:r>
              <w:rPr>
                <w:rFonts w:hint="default" w:ascii="Times New Roman" w:hAnsi="Times New Roman" w:eastAsia="宋体" w:cs="Times New Roman"/>
                <w:color w:val="auto"/>
                <w:kern w:val="2"/>
                <w:sz w:val="24"/>
                <w:szCs w:val="24"/>
                <w:shd w:val="clear" w:color="auto" w:fill="auto"/>
                <w:lang w:val="en-US" w:eastAsia="zh-CN" w:bidi="ar-SA"/>
              </w:rPr>
              <w:t>m高排气筒</w:t>
            </w:r>
            <w:r>
              <w:rPr>
                <w:rFonts w:hint="eastAsia" w:cs="Times New Roman"/>
                <w:color w:val="auto"/>
                <w:kern w:val="2"/>
                <w:sz w:val="24"/>
                <w:szCs w:val="24"/>
                <w:shd w:val="clear" w:color="auto" w:fill="auto"/>
                <w:lang w:val="en-US" w:eastAsia="zh-CN" w:bidi="ar-SA"/>
              </w:rPr>
              <w:t>（DA001）</w:t>
            </w:r>
            <w:r>
              <w:rPr>
                <w:rFonts w:hint="default" w:ascii="Times New Roman" w:hAnsi="Times New Roman" w:eastAsia="宋体" w:cs="Times New Roman"/>
                <w:color w:val="auto"/>
                <w:kern w:val="2"/>
                <w:sz w:val="24"/>
                <w:szCs w:val="24"/>
                <w:shd w:val="clear" w:color="auto" w:fill="auto"/>
                <w:lang w:val="en-US" w:eastAsia="zh-CN" w:bidi="ar-SA"/>
              </w:rPr>
              <w:t>排放</w:t>
            </w:r>
            <w:r>
              <w:rPr>
                <w:rFonts w:hint="eastAsia" w:cs="Times New Roman"/>
                <w:color w:val="auto"/>
                <w:kern w:val="2"/>
                <w:sz w:val="24"/>
                <w:szCs w:val="24"/>
                <w:shd w:val="clear" w:color="auto" w:fill="auto"/>
                <w:lang w:val="en-US" w:eastAsia="zh-CN" w:bidi="ar-SA"/>
              </w:rPr>
              <w:t>。</w:t>
            </w:r>
            <w:r>
              <w:rPr>
                <w:rFonts w:hint="eastAsia" w:ascii="Times New Roman" w:hAnsi="Times New Roman" w:eastAsia="宋体" w:cs="Times New Roman"/>
                <w:color w:val="auto"/>
                <w:kern w:val="2"/>
                <w:sz w:val="24"/>
                <w:szCs w:val="24"/>
                <w:shd w:val="clear" w:color="auto" w:fill="auto"/>
                <w:lang w:val="en-US" w:eastAsia="zh-CN" w:bidi="ar-SA"/>
              </w:rPr>
              <w:t>焊接</w:t>
            </w:r>
            <w:r>
              <w:rPr>
                <w:rFonts w:hint="default" w:ascii="Times New Roman" w:hAnsi="Times New Roman" w:eastAsia="宋体" w:cs="Times New Roman"/>
                <w:color w:val="auto"/>
                <w:sz w:val="24"/>
                <w:szCs w:val="24"/>
                <w:highlight w:val="none"/>
              </w:rPr>
              <w:t>有机废气</w:t>
            </w:r>
            <w:r>
              <w:rPr>
                <w:rFonts w:hint="default" w:ascii="Times New Roman" w:hAnsi="Times New Roman" w:eastAsia="宋体" w:cs="Times New Roman"/>
                <w:color w:val="auto"/>
                <w:kern w:val="0"/>
                <w:sz w:val="24"/>
                <w:szCs w:val="24"/>
                <w:highlight w:val="none"/>
                <w:lang w:val="zh-CN" w:eastAsia="zh-CN"/>
              </w:rPr>
              <w:t>VOCs（以非甲烷总烃计）</w:t>
            </w:r>
            <w:r>
              <w:rPr>
                <w:rFonts w:hint="eastAsia" w:ascii="Times New Roman" w:hAnsi="Times New Roman" w:eastAsia="宋体" w:cs="Times New Roman"/>
                <w:color w:val="auto"/>
                <w:kern w:val="2"/>
                <w:sz w:val="24"/>
                <w:szCs w:val="24"/>
                <w:shd w:val="clear" w:color="auto" w:fill="auto"/>
                <w:lang w:val="en-US" w:eastAsia="zh-CN" w:bidi="ar-SA"/>
              </w:rPr>
              <w:t>的有组织排放量为</w:t>
            </w:r>
            <w:r>
              <w:rPr>
                <w:rFonts w:hint="eastAsia" w:cs="Times New Roman"/>
                <w:color w:val="auto"/>
                <w:kern w:val="2"/>
                <w:sz w:val="24"/>
                <w:szCs w:val="24"/>
                <w:shd w:val="clear" w:color="auto" w:fill="auto"/>
                <w:lang w:val="en-US" w:eastAsia="zh-CN" w:bidi="ar-SA"/>
              </w:rPr>
              <w:t>0.204</w:t>
            </w:r>
            <w:r>
              <w:rPr>
                <w:rFonts w:hint="default" w:ascii="Times New Roman" w:hAnsi="Times New Roman" w:eastAsia="宋体" w:cs="Times New Roman"/>
                <w:color w:val="auto"/>
                <w:kern w:val="2"/>
                <w:sz w:val="24"/>
                <w:szCs w:val="24"/>
                <w:shd w:val="clear" w:color="auto" w:fill="auto"/>
                <w:lang w:val="en-US" w:eastAsia="zh-CN" w:bidi="ar-SA"/>
              </w:rPr>
              <w:t>kg/h</w:t>
            </w:r>
            <w:r>
              <w:rPr>
                <w:rFonts w:hint="eastAsia" w:cs="Times New Roman"/>
                <w:color w:val="auto"/>
                <w:kern w:val="2"/>
                <w:sz w:val="24"/>
                <w:szCs w:val="24"/>
                <w:shd w:val="clear" w:color="auto" w:fill="auto"/>
                <w:lang w:val="en-US" w:eastAsia="zh-CN" w:bidi="ar-SA"/>
              </w:rPr>
              <w:t>、0.490</w:t>
            </w:r>
            <w:r>
              <w:rPr>
                <w:rFonts w:hint="default" w:ascii="Times New Roman" w:hAnsi="Times New Roman" w:eastAsia="宋体" w:cs="Times New Roman"/>
                <w:color w:val="auto"/>
                <w:kern w:val="2"/>
                <w:sz w:val="24"/>
                <w:szCs w:val="24"/>
                <w:shd w:val="clear" w:color="auto" w:fill="auto"/>
                <w:lang w:val="en-US" w:eastAsia="zh-CN" w:bidi="ar-SA"/>
              </w:rPr>
              <w:t>t/</w:t>
            </w:r>
            <w:r>
              <w:rPr>
                <w:rFonts w:hint="eastAsia" w:cs="Times New Roman"/>
                <w:color w:val="auto"/>
                <w:kern w:val="2"/>
                <w:sz w:val="24"/>
                <w:szCs w:val="24"/>
                <w:shd w:val="clear" w:color="auto" w:fill="auto"/>
                <w:lang w:val="en-US" w:eastAsia="zh-CN" w:bidi="ar-SA"/>
              </w:rPr>
              <w:t>a。</w:t>
            </w:r>
            <w:r>
              <w:rPr>
                <w:rFonts w:hint="eastAsia" w:ascii="Times New Roman" w:hAnsi="Times New Roman" w:eastAsia="宋体" w:cs="Times New Roman"/>
                <w:color w:val="auto"/>
                <w:kern w:val="2"/>
                <w:sz w:val="24"/>
                <w:szCs w:val="24"/>
                <w:shd w:val="clear" w:color="auto" w:fill="auto"/>
                <w:lang w:val="en-US" w:eastAsia="zh-CN" w:bidi="ar-SA"/>
              </w:rPr>
              <w:t>焊接</w:t>
            </w:r>
            <w:r>
              <w:rPr>
                <w:rFonts w:hint="default" w:ascii="Times New Roman" w:hAnsi="Times New Roman" w:eastAsia="宋体" w:cs="Times New Roman"/>
                <w:color w:val="auto"/>
                <w:sz w:val="24"/>
                <w:szCs w:val="24"/>
                <w:highlight w:val="none"/>
              </w:rPr>
              <w:t>有机废气</w:t>
            </w:r>
            <w:r>
              <w:rPr>
                <w:rFonts w:hint="default" w:ascii="Times New Roman" w:hAnsi="Times New Roman" w:eastAsia="宋体" w:cs="Times New Roman"/>
                <w:color w:val="auto"/>
                <w:kern w:val="0"/>
                <w:sz w:val="24"/>
                <w:szCs w:val="24"/>
                <w:highlight w:val="none"/>
                <w:lang w:val="zh-CN" w:eastAsia="zh-CN"/>
              </w:rPr>
              <w:t>VOCs（以非甲烷总烃计）</w:t>
            </w:r>
            <w:r>
              <w:rPr>
                <w:rFonts w:hint="eastAsia" w:cs="Times New Roman"/>
                <w:color w:val="auto"/>
                <w:kern w:val="0"/>
                <w:sz w:val="24"/>
                <w:szCs w:val="24"/>
                <w:highlight w:val="none"/>
                <w:lang w:val="en-US" w:eastAsia="zh-CN"/>
              </w:rPr>
              <w:t>的</w:t>
            </w:r>
            <w:r>
              <w:rPr>
                <w:rFonts w:hint="eastAsia" w:ascii="Times New Roman" w:hAnsi="Times New Roman" w:eastAsia="宋体" w:cs="Times New Roman"/>
                <w:color w:val="auto"/>
                <w:kern w:val="2"/>
                <w:sz w:val="24"/>
                <w:szCs w:val="24"/>
                <w:shd w:val="clear" w:color="auto" w:fill="auto"/>
                <w:lang w:val="en-US" w:eastAsia="zh-CN" w:bidi="ar-SA"/>
              </w:rPr>
              <w:t>无组织排放量为</w:t>
            </w:r>
            <w:r>
              <w:rPr>
                <w:rFonts w:hint="eastAsia" w:cs="Times New Roman"/>
                <w:color w:val="auto"/>
                <w:kern w:val="2"/>
                <w:sz w:val="24"/>
                <w:szCs w:val="24"/>
                <w:shd w:val="clear" w:color="auto" w:fill="auto"/>
                <w:lang w:val="en-US" w:eastAsia="zh-CN" w:bidi="ar-SA"/>
              </w:rPr>
              <w:t>0.032</w:t>
            </w:r>
            <w:r>
              <w:rPr>
                <w:rFonts w:hint="default" w:ascii="Times New Roman" w:hAnsi="Times New Roman" w:eastAsia="宋体" w:cs="Times New Roman"/>
                <w:color w:val="auto"/>
                <w:kern w:val="2"/>
                <w:sz w:val="24"/>
                <w:szCs w:val="24"/>
                <w:shd w:val="clear" w:color="auto" w:fill="auto"/>
                <w:lang w:val="en-US" w:eastAsia="zh-CN" w:bidi="ar-SA"/>
              </w:rPr>
              <w:t>kg/h</w:t>
            </w:r>
            <w:r>
              <w:rPr>
                <w:rFonts w:hint="eastAsia" w:cs="Times New Roman"/>
                <w:color w:val="auto"/>
                <w:kern w:val="2"/>
                <w:sz w:val="24"/>
                <w:szCs w:val="24"/>
                <w:shd w:val="clear" w:color="auto" w:fill="auto"/>
                <w:lang w:val="en-US" w:eastAsia="zh-CN" w:bidi="ar-SA"/>
              </w:rPr>
              <w:t>、0.078</w:t>
            </w:r>
            <w:r>
              <w:rPr>
                <w:rFonts w:hint="default" w:ascii="Times New Roman" w:hAnsi="Times New Roman" w:eastAsia="宋体" w:cs="Times New Roman"/>
                <w:color w:val="auto"/>
                <w:kern w:val="2"/>
                <w:sz w:val="24"/>
                <w:szCs w:val="24"/>
                <w:shd w:val="clear" w:color="auto" w:fill="auto"/>
                <w:lang w:val="en-US" w:eastAsia="zh-CN" w:bidi="ar-SA"/>
              </w:rPr>
              <w:t>t/</w:t>
            </w:r>
            <w:r>
              <w:rPr>
                <w:rFonts w:hint="eastAsia" w:cs="Times New Roman"/>
                <w:color w:val="auto"/>
                <w:kern w:val="2"/>
                <w:sz w:val="24"/>
                <w:szCs w:val="24"/>
                <w:shd w:val="clear" w:color="auto" w:fill="auto"/>
                <w:lang w:val="en-US" w:eastAsia="zh-CN" w:bidi="ar-SA"/>
              </w:rPr>
              <w:t>a</w:t>
            </w:r>
            <w:r>
              <w:rPr>
                <w:rFonts w:hint="eastAsia" w:ascii="Times New Roman" w:hAnsi="Times New Roman" w:eastAsia="宋体" w:cs="Times New Roman"/>
                <w:color w:val="auto"/>
                <w:kern w:val="2"/>
                <w:sz w:val="24"/>
                <w:szCs w:val="24"/>
                <w:shd w:val="clear" w:color="auto" w:fill="auto"/>
                <w:lang w:val="en-US" w:eastAsia="zh-CN" w:bidi="ar-SA"/>
              </w:rPr>
              <w:t>。</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2" w:firstLineChars="200"/>
              <w:jc w:val="both"/>
              <w:textAlignment w:val="auto"/>
              <w:rPr>
                <w:rFonts w:hint="eastAsia" w:ascii="Times New Roman" w:hAnsi="Times New Roman" w:eastAsia="宋体" w:cs="Times New Roman"/>
                <w:b/>
                <w:bCs/>
                <w:color w:val="auto"/>
                <w:sz w:val="24"/>
                <w:szCs w:val="28"/>
                <w:lang w:val="en-US" w:eastAsia="zh-CN"/>
              </w:rPr>
            </w:pPr>
            <w:r>
              <w:rPr>
                <w:rFonts w:hint="eastAsia" w:cs="Times New Roman"/>
                <w:b/>
                <w:bCs/>
                <w:color w:val="auto"/>
                <w:sz w:val="24"/>
                <w:szCs w:val="28"/>
                <w:lang w:val="en-US" w:eastAsia="zh-CN"/>
              </w:rPr>
              <w:t>（4）层压有机废气</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default" w:ascii="Times New Roman" w:hAnsi="Times New Roman" w:eastAsia="宋体" w:cs="Times New Roman"/>
                <w:color w:val="auto"/>
                <w:kern w:val="2"/>
                <w:sz w:val="24"/>
                <w:szCs w:val="24"/>
                <w:shd w:val="clear" w:color="auto" w:fill="auto"/>
                <w:lang w:val="zh-CN" w:eastAsia="zh-CN" w:bidi="ar-SA"/>
              </w:rPr>
            </w:pPr>
            <w:r>
              <w:rPr>
                <w:rFonts w:hint="default" w:ascii="Times New Roman" w:hAnsi="Times New Roman" w:eastAsia="宋体" w:cs="Times New Roman"/>
                <w:color w:val="auto"/>
                <w:kern w:val="2"/>
                <w:sz w:val="24"/>
                <w:szCs w:val="24"/>
                <w:shd w:val="clear" w:color="auto" w:fill="auto"/>
                <w:lang w:val="zh-CN" w:eastAsia="zh-CN" w:bidi="ar-SA"/>
              </w:rPr>
              <w:t>本项目生产工艺中的层压过程需加热，温度约135℃~155℃，</w:t>
            </w:r>
            <w:r>
              <w:rPr>
                <w:rFonts w:hint="eastAsia" w:cs="Times New Roman"/>
                <w:color w:val="auto"/>
                <w:kern w:val="2"/>
                <w:sz w:val="24"/>
                <w:szCs w:val="24"/>
                <w:shd w:val="clear" w:color="auto" w:fill="auto"/>
                <w:lang w:val="en-US" w:eastAsia="zh-CN" w:bidi="ar-SA"/>
              </w:rPr>
              <w:t>EVA</w:t>
            </w:r>
            <w:r>
              <w:rPr>
                <w:rFonts w:hint="default" w:ascii="Times New Roman" w:hAnsi="Times New Roman" w:eastAsia="宋体" w:cs="Times New Roman"/>
                <w:color w:val="auto"/>
                <w:kern w:val="2"/>
                <w:sz w:val="24"/>
                <w:szCs w:val="24"/>
                <w:shd w:val="clear" w:color="auto" w:fill="auto"/>
                <w:lang w:val="zh-CN" w:eastAsia="zh-CN" w:bidi="ar-SA"/>
              </w:rPr>
              <w:t>胶膜分解温度≥230℃，故层压过程不分解，逸散的有机废气主要为胶膜合成过程中残留的酮类、醇类。我国要求太阳能电池片用胶膜质量满足《夹层玻璃》（GB9962-99）中的质量控制标准，同时大多胶膜生产企业要求胶膜材料中苯乙酮、2-苯基-2-丙酮等的挥发量必须&lt;10mg/kg，即有机废气产生率小于0.01</w:t>
            </w:r>
            <w:r>
              <w:rPr>
                <w:rFonts w:hint="default" w:ascii="Times New Roman" w:hAnsi="Times New Roman" w:eastAsia="宋体" w:cs="Times New Roman"/>
                <w:color w:val="auto"/>
                <w:kern w:val="2"/>
                <w:sz w:val="24"/>
                <w:szCs w:val="24"/>
                <w:shd w:val="clear" w:color="auto" w:fill="auto"/>
                <w:lang w:val="en-US" w:eastAsia="zh-CN" w:bidi="ar-SA"/>
              </w:rPr>
              <w:t>‰</w:t>
            </w:r>
            <w:r>
              <w:rPr>
                <w:rFonts w:hint="default" w:ascii="Times New Roman" w:hAnsi="Times New Roman" w:eastAsia="宋体" w:cs="Times New Roman"/>
                <w:color w:val="auto"/>
                <w:kern w:val="2"/>
                <w:sz w:val="24"/>
                <w:szCs w:val="24"/>
                <w:shd w:val="clear" w:color="auto" w:fill="auto"/>
                <w:lang w:val="zh-CN" w:eastAsia="zh-CN" w:bidi="ar-SA"/>
              </w:rPr>
              <w:t>，以0.01</w:t>
            </w:r>
            <w:r>
              <w:rPr>
                <w:rFonts w:hint="default" w:ascii="Times New Roman" w:hAnsi="Times New Roman" w:eastAsia="宋体" w:cs="Times New Roman"/>
                <w:color w:val="auto"/>
                <w:kern w:val="2"/>
                <w:sz w:val="24"/>
                <w:szCs w:val="24"/>
                <w:shd w:val="clear" w:color="auto" w:fill="auto"/>
                <w:lang w:val="en-US" w:eastAsia="zh-CN" w:bidi="ar-SA"/>
              </w:rPr>
              <w:t>‰</w:t>
            </w:r>
            <w:r>
              <w:rPr>
                <w:rFonts w:hint="default" w:ascii="Times New Roman" w:hAnsi="Times New Roman" w:eastAsia="宋体" w:cs="Times New Roman"/>
                <w:color w:val="auto"/>
                <w:kern w:val="2"/>
                <w:sz w:val="24"/>
                <w:szCs w:val="24"/>
                <w:shd w:val="clear" w:color="auto" w:fill="auto"/>
                <w:lang w:val="zh-CN" w:eastAsia="zh-CN" w:bidi="ar-SA"/>
              </w:rPr>
              <w:t>计，本项目EVA</w:t>
            </w:r>
            <w:r>
              <w:rPr>
                <w:rFonts w:hint="eastAsia" w:cs="Times New Roman"/>
                <w:color w:val="auto"/>
                <w:kern w:val="2"/>
                <w:sz w:val="24"/>
                <w:szCs w:val="24"/>
                <w:shd w:val="clear" w:color="auto" w:fill="auto"/>
                <w:lang w:val="en-US" w:eastAsia="zh-CN" w:bidi="ar-SA"/>
              </w:rPr>
              <w:t>胶膜</w:t>
            </w:r>
            <w:r>
              <w:rPr>
                <w:rFonts w:hint="default" w:ascii="Times New Roman" w:hAnsi="Times New Roman" w:eastAsia="宋体" w:cs="Times New Roman"/>
                <w:color w:val="auto"/>
                <w:kern w:val="2"/>
                <w:sz w:val="24"/>
                <w:szCs w:val="24"/>
                <w:shd w:val="clear" w:color="auto" w:fill="auto"/>
                <w:lang w:val="zh-CN" w:eastAsia="zh-CN" w:bidi="ar-SA"/>
              </w:rPr>
              <w:t>年用量为</w:t>
            </w:r>
            <w:r>
              <w:rPr>
                <w:rFonts w:hint="eastAsia" w:cs="Times New Roman"/>
                <w:color w:val="auto"/>
                <w:kern w:val="2"/>
                <w:sz w:val="24"/>
                <w:szCs w:val="24"/>
                <w:shd w:val="clear" w:color="auto" w:fill="auto"/>
                <w:lang w:val="en-US" w:eastAsia="zh-CN" w:bidi="ar-SA"/>
              </w:rPr>
              <w:t>300</w:t>
            </w:r>
            <w:r>
              <w:rPr>
                <w:rFonts w:hint="default" w:ascii="Times New Roman" w:hAnsi="Times New Roman" w:eastAsia="宋体" w:cs="Times New Roman"/>
                <w:color w:val="auto"/>
                <w:kern w:val="2"/>
                <w:sz w:val="24"/>
                <w:szCs w:val="24"/>
                <w:shd w:val="clear" w:color="auto" w:fill="auto"/>
                <w:lang w:val="zh-CN" w:eastAsia="zh-CN" w:bidi="ar-SA"/>
              </w:rPr>
              <w:t>万</w:t>
            </w:r>
            <w:r>
              <w:rPr>
                <w:rFonts w:hint="eastAsia" w:cs="Times New Roman"/>
                <w:color w:val="auto"/>
                <w:kern w:val="2"/>
                <w:sz w:val="24"/>
                <w:szCs w:val="24"/>
                <w:shd w:val="clear" w:color="auto" w:fill="auto"/>
                <w:lang w:val="en-US" w:eastAsia="zh-CN" w:bidi="ar-SA"/>
              </w:rPr>
              <w:t>m</w:t>
            </w:r>
            <w:r>
              <w:rPr>
                <w:rFonts w:hint="eastAsia" w:cs="Times New Roman"/>
                <w:color w:val="auto"/>
                <w:kern w:val="2"/>
                <w:sz w:val="24"/>
                <w:szCs w:val="24"/>
                <w:shd w:val="clear" w:color="auto" w:fill="auto"/>
                <w:vertAlign w:val="superscript"/>
                <w:lang w:val="en-US" w:eastAsia="zh-CN" w:bidi="ar-SA"/>
              </w:rPr>
              <w:t>2</w:t>
            </w:r>
            <w:r>
              <w:rPr>
                <w:rFonts w:hint="default" w:ascii="Times New Roman" w:hAnsi="Times New Roman" w:eastAsia="宋体" w:cs="Times New Roman"/>
                <w:color w:val="auto"/>
                <w:kern w:val="2"/>
                <w:sz w:val="24"/>
                <w:szCs w:val="24"/>
                <w:shd w:val="clear" w:color="auto" w:fill="auto"/>
                <w:lang w:val="zh-CN" w:eastAsia="zh-CN" w:bidi="ar-SA"/>
              </w:rPr>
              <w:t>，胶膜重量约为550g/m</w:t>
            </w:r>
            <w:r>
              <w:rPr>
                <w:rFonts w:hint="default" w:ascii="Times New Roman" w:hAnsi="Times New Roman" w:eastAsia="宋体" w:cs="Times New Roman"/>
                <w:color w:val="auto"/>
                <w:kern w:val="2"/>
                <w:sz w:val="24"/>
                <w:szCs w:val="24"/>
                <w:shd w:val="clear" w:color="auto" w:fill="auto"/>
                <w:vertAlign w:val="superscript"/>
                <w:lang w:val="zh-CN" w:eastAsia="zh-CN" w:bidi="ar-SA"/>
              </w:rPr>
              <w:t>2</w:t>
            </w:r>
            <w:r>
              <w:rPr>
                <w:rFonts w:hint="default" w:ascii="Times New Roman" w:hAnsi="Times New Roman" w:eastAsia="宋体" w:cs="Times New Roman"/>
                <w:color w:val="auto"/>
                <w:kern w:val="2"/>
                <w:sz w:val="24"/>
                <w:szCs w:val="24"/>
                <w:shd w:val="clear" w:color="auto" w:fill="auto"/>
                <w:lang w:val="zh-CN" w:eastAsia="zh-CN" w:bidi="ar-SA"/>
              </w:rPr>
              <w:t>，全年用量为</w:t>
            </w:r>
            <w:r>
              <w:rPr>
                <w:rFonts w:hint="eastAsia" w:cs="Times New Roman"/>
                <w:color w:val="auto"/>
                <w:kern w:val="2"/>
                <w:sz w:val="24"/>
                <w:szCs w:val="24"/>
                <w:shd w:val="clear" w:color="auto" w:fill="auto"/>
                <w:lang w:val="en-US" w:eastAsia="zh-CN" w:bidi="ar-SA"/>
              </w:rPr>
              <w:t>1650</w:t>
            </w:r>
            <w:r>
              <w:rPr>
                <w:rFonts w:hint="default" w:ascii="Times New Roman" w:hAnsi="Times New Roman" w:eastAsia="宋体" w:cs="Times New Roman"/>
                <w:color w:val="auto"/>
                <w:kern w:val="2"/>
                <w:sz w:val="24"/>
                <w:szCs w:val="24"/>
                <w:shd w:val="clear" w:color="auto" w:fill="auto"/>
                <w:lang w:val="zh-CN" w:eastAsia="zh-CN" w:bidi="ar-SA"/>
              </w:rPr>
              <w:t>t/a，则层压过程</w:t>
            </w:r>
            <w:r>
              <w:rPr>
                <w:rFonts w:hint="default" w:ascii="Times New Roman" w:hAnsi="Times New Roman" w:eastAsia="宋体" w:cs="Times New Roman"/>
                <w:color w:val="auto"/>
                <w:sz w:val="24"/>
                <w:szCs w:val="24"/>
                <w:highlight w:val="none"/>
              </w:rPr>
              <w:t>有机废气</w:t>
            </w:r>
            <w:r>
              <w:rPr>
                <w:rFonts w:hint="default" w:ascii="Times New Roman" w:hAnsi="Times New Roman" w:eastAsia="宋体" w:cs="Times New Roman"/>
                <w:color w:val="auto"/>
                <w:kern w:val="0"/>
                <w:sz w:val="24"/>
                <w:szCs w:val="24"/>
                <w:highlight w:val="none"/>
                <w:lang w:val="zh-CN" w:eastAsia="zh-CN"/>
              </w:rPr>
              <w:t>VOCs（以非甲烷总烃计）</w:t>
            </w:r>
            <w:r>
              <w:rPr>
                <w:rFonts w:hint="default" w:ascii="Times New Roman" w:hAnsi="Times New Roman" w:eastAsia="宋体" w:cs="Times New Roman"/>
                <w:color w:val="auto"/>
                <w:kern w:val="2"/>
                <w:sz w:val="24"/>
                <w:szCs w:val="24"/>
                <w:shd w:val="clear" w:color="auto" w:fill="auto"/>
                <w:lang w:val="zh-CN" w:eastAsia="zh-CN" w:bidi="ar-SA"/>
              </w:rPr>
              <w:t>产生量为</w:t>
            </w:r>
            <w:r>
              <w:rPr>
                <w:rFonts w:hint="eastAsia" w:cs="Times New Roman"/>
                <w:color w:val="auto"/>
                <w:kern w:val="2"/>
                <w:sz w:val="24"/>
                <w:szCs w:val="24"/>
                <w:shd w:val="clear" w:color="auto" w:fill="auto"/>
                <w:lang w:val="en-US" w:eastAsia="zh-CN" w:bidi="ar-SA"/>
              </w:rPr>
              <w:t>0.017</w:t>
            </w:r>
            <w:r>
              <w:rPr>
                <w:rFonts w:hint="default" w:ascii="Times New Roman" w:hAnsi="Times New Roman" w:eastAsia="宋体" w:cs="Times New Roman"/>
                <w:color w:val="auto"/>
                <w:kern w:val="2"/>
                <w:sz w:val="24"/>
                <w:szCs w:val="24"/>
                <w:shd w:val="clear" w:color="auto" w:fill="auto"/>
                <w:lang w:val="zh-CN" w:eastAsia="zh-CN" w:bidi="ar-SA"/>
              </w:rPr>
              <w:t>t/a。</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Times New Roman" w:hAnsi="Times New Roman" w:eastAsia="宋体" w:cs="Times New Roman"/>
                <w:color w:val="auto"/>
                <w:kern w:val="2"/>
                <w:sz w:val="24"/>
                <w:szCs w:val="24"/>
                <w:shd w:val="clear" w:color="auto" w:fill="auto"/>
                <w:lang w:val="en-US" w:eastAsia="zh-CN" w:bidi="ar-SA"/>
              </w:rPr>
            </w:pPr>
            <w:r>
              <w:rPr>
                <w:rFonts w:hint="eastAsia" w:cs="Times New Roman"/>
                <w:color w:val="auto"/>
                <w:kern w:val="2"/>
                <w:sz w:val="24"/>
                <w:szCs w:val="24"/>
                <w:shd w:val="clear" w:color="auto" w:fill="auto"/>
                <w:lang w:val="en-US" w:eastAsia="zh-CN" w:bidi="ar-SA"/>
              </w:rPr>
              <w:t>层压机</w:t>
            </w:r>
            <w:r>
              <w:rPr>
                <w:rFonts w:hint="eastAsia" w:ascii="Times New Roman" w:hAnsi="Times New Roman" w:eastAsia="宋体" w:cs="Times New Roman"/>
                <w:color w:val="auto"/>
                <w:kern w:val="2"/>
                <w:sz w:val="24"/>
                <w:szCs w:val="24"/>
                <w:shd w:val="clear" w:color="auto" w:fill="auto"/>
                <w:lang w:val="en-US" w:eastAsia="zh-CN" w:bidi="ar-SA"/>
              </w:rPr>
              <w:t>为密闭设施，接入排气管，在设备上方设置集气罩</w:t>
            </w:r>
            <w:r>
              <w:rPr>
                <w:rFonts w:hint="eastAsia" w:cs="Times New Roman"/>
                <w:color w:val="auto"/>
                <w:kern w:val="2"/>
                <w:sz w:val="24"/>
                <w:szCs w:val="24"/>
                <w:shd w:val="clear" w:color="auto" w:fill="auto"/>
                <w:lang w:val="en-US" w:eastAsia="zh-CN" w:bidi="ar-SA"/>
              </w:rPr>
              <w:t>。有机废气</w:t>
            </w:r>
            <w:r>
              <w:rPr>
                <w:rFonts w:hint="default" w:ascii="Times New Roman" w:hAnsi="Times New Roman" w:eastAsia="宋体" w:cs="Times New Roman"/>
                <w:color w:val="auto"/>
                <w:kern w:val="2"/>
                <w:sz w:val="24"/>
                <w:szCs w:val="24"/>
                <w:shd w:val="clear" w:color="auto" w:fill="auto"/>
                <w:lang w:val="en-US" w:eastAsia="zh-CN" w:bidi="ar-SA"/>
              </w:rPr>
              <w:t>经收集后通过</w:t>
            </w:r>
            <w:r>
              <w:rPr>
                <w:rFonts w:hint="eastAsia" w:cs="Times New Roman"/>
                <w:color w:val="0000FF"/>
                <w:kern w:val="2"/>
                <w:sz w:val="24"/>
                <w:szCs w:val="24"/>
                <w:shd w:val="clear" w:color="auto" w:fill="auto"/>
                <w:lang w:val="en-US" w:eastAsia="zh-CN" w:bidi="ar-SA"/>
              </w:rPr>
              <w:t>布袋除尘器</w:t>
            </w:r>
            <w:r>
              <w:rPr>
                <w:rFonts w:hint="eastAsia" w:cs="Times New Roman"/>
                <w:color w:val="0000FF"/>
                <w:sz w:val="24"/>
                <w:szCs w:val="24"/>
                <w:highlight w:val="none"/>
                <w:lang w:val="en-US" w:eastAsia="zh-CN"/>
              </w:rPr>
              <w:t>+</w:t>
            </w:r>
            <w:r>
              <w:rPr>
                <w:rFonts w:hint="eastAsia" w:cs="Times New Roman"/>
                <w:color w:val="auto"/>
                <w:kern w:val="2"/>
                <w:sz w:val="24"/>
                <w:szCs w:val="24"/>
                <w:shd w:val="clear" w:color="auto" w:fill="auto"/>
                <w:lang w:val="en-US" w:eastAsia="zh-CN" w:bidi="ar-SA"/>
              </w:rPr>
              <w:t>三</w:t>
            </w:r>
            <w:r>
              <w:rPr>
                <w:rFonts w:hint="default" w:ascii="Times New Roman" w:hAnsi="Times New Roman" w:eastAsia="宋体" w:cs="Times New Roman"/>
                <w:color w:val="auto"/>
                <w:kern w:val="2"/>
                <w:sz w:val="24"/>
                <w:szCs w:val="24"/>
                <w:shd w:val="clear" w:color="auto" w:fill="auto"/>
                <w:lang w:val="en-US" w:eastAsia="zh-CN" w:bidi="ar-SA"/>
              </w:rPr>
              <w:t>级活性炭吸附装置</w:t>
            </w:r>
            <w:r>
              <w:rPr>
                <w:rFonts w:hint="eastAsia" w:ascii="Times New Roman" w:hAnsi="Times New Roman" w:eastAsia="宋体" w:cs="Times New Roman"/>
                <w:color w:val="auto"/>
                <w:kern w:val="2"/>
                <w:sz w:val="24"/>
                <w:szCs w:val="24"/>
                <w:shd w:val="clear" w:color="auto" w:fill="auto"/>
                <w:lang w:val="en-US" w:eastAsia="zh-CN" w:bidi="ar-SA"/>
              </w:rPr>
              <w:t>（</w:t>
            </w:r>
            <w:r>
              <w:rPr>
                <w:rFonts w:hint="default" w:ascii="Times New Roman" w:hAnsi="Times New Roman" w:eastAsia="宋体" w:cs="Times New Roman"/>
                <w:color w:val="auto"/>
                <w:kern w:val="2"/>
                <w:sz w:val="24"/>
                <w:szCs w:val="24"/>
                <w:shd w:val="clear" w:color="auto" w:fill="auto"/>
                <w:lang w:val="en-US" w:eastAsia="zh-CN" w:bidi="ar-SA"/>
              </w:rPr>
              <w:t>收集效率取90%，</w:t>
            </w:r>
            <w:r>
              <w:rPr>
                <w:rFonts w:hint="eastAsia" w:cs="Times New Roman"/>
                <w:color w:val="auto"/>
                <w:kern w:val="2"/>
                <w:sz w:val="24"/>
                <w:szCs w:val="24"/>
                <w:shd w:val="clear" w:color="auto" w:fill="auto"/>
                <w:lang w:val="en-US" w:eastAsia="zh-CN" w:bidi="ar-SA"/>
              </w:rPr>
              <w:t>三</w:t>
            </w:r>
            <w:r>
              <w:rPr>
                <w:rFonts w:hint="eastAsia" w:ascii="Times New Roman" w:hAnsi="Times New Roman" w:eastAsia="宋体" w:cs="Times New Roman"/>
                <w:color w:val="auto"/>
                <w:kern w:val="2"/>
                <w:sz w:val="24"/>
                <w:szCs w:val="24"/>
                <w:shd w:val="clear" w:color="auto" w:fill="auto"/>
                <w:lang w:val="en-US" w:eastAsia="zh-CN" w:bidi="ar-SA"/>
              </w:rPr>
              <w:t>级活性炭吸附</w:t>
            </w:r>
            <w:r>
              <w:rPr>
                <w:rFonts w:hint="eastAsia" w:cs="Times New Roman"/>
                <w:color w:val="auto"/>
                <w:kern w:val="2"/>
                <w:sz w:val="24"/>
                <w:szCs w:val="24"/>
                <w:shd w:val="clear" w:color="auto" w:fill="auto"/>
                <w:lang w:val="en-US" w:eastAsia="zh-CN" w:bidi="ar-SA"/>
              </w:rPr>
              <w:t>装置</w:t>
            </w:r>
            <w:r>
              <w:rPr>
                <w:rFonts w:hint="eastAsia" w:ascii="Times New Roman" w:hAnsi="Times New Roman" w:eastAsia="宋体" w:cs="Times New Roman"/>
                <w:color w:val="auto"/>
                <w:kern w:val="2"/>
                <w:sz w:val="24"/>
                <w:szCs w:val="24"/>
                <w:shd w:val="clear" w:color="auto" w:fill="auto"/>
                <w:lang w:val="en-US" w:eastAsia="zh-CN" w:bidi="ar-SA"/>
              </w:rPr>
              <w:t>处理效率取</w:t>
            </w:r>
            <w:r>
              <w:rPr>
                <w:rFonts w:hint="eastAsia" w:cs="Times New Roman"/>
                <w:color w:val="auto"/>
                <w:kern w:val="2"/>
                <w:sz w:val="24"/>
                <w:szCs w:val="24"/>
                <w:shd w:val="clear" w:color="auto" w:fill="auto"/>
                <w:lang w:val="en-US" w:eastAsia="zh-CN" w:bidi="ar-SA"/>
              </w:rPr>
              <w:t>3</w:t>
            </w:r>
            <w:r>
              <w:rPr>
                <w:rFonts w:hint="eastAsia" w:ascii="Times New Roman" w:hAnsi="Times New Roman" w:eastAsia="宋体" w:cs="Times New Roman"/>
                <w:color w:val="auto"/>
                <w:kern w:val="2"/>
                <w:sz w:val="24"/>
                <w:szCs w:val="24"/>
                <w:shd w:val="clear" w:color="auto" w:fill="auto"/>
                <w:lang w:val="en-US" w:eastAsia="zh-CN" w:bidi="ar-SA"/>
              </w:rPr>
              <w:t>0%</w:t>
            </w:r>
            <w:r>
              <w:rPr>
                <w:rFonts w:hint="eastAsia" w:cs="Times New Roman"/>
                <w:color w:val="auto"/>
                <w:kern w:val="2"/>
                <w:sz w:val="24"/>
                <w:szCs w:val="24"/>
                <w:shd w:val="clear" w:color="auto" w:fill="auto"/>
                <w:lang w:val="en-US" w:eastAsia="zh-CN" w:bidi="ar-SA"/>
              </w:rPr>
              <w:t>）</w:t>
            </w:r>
            <w:r>
              <w:rPr>
                <w:rFonts w:hint="default" w:ascii="Times New Roman" w:hAnsi="Times New Roman" w:eastAsia="宋体" w:cs="Times New Roman"/>
                <w:color w:val="auto"/>
                <w:kern w:val="2"/>
                <w:sz w:val="24"/>
                <w:szCs w:val="24"/>
                <w:shd w:val="clear" w:color="auto" w:fill="auto"/>
                <w:lang w:val="en-US" w:eastAsia="zh-CN" w:bidi="ar-SA"/>
              </w:rPr>
              <w:t>处理后通过</w:t>
            </w:r>
            <w:r>
              <w:rPr>
                <w:rFonts w:hint="eastAsia" w:cs="Times New Roman"/>
                <w:color w:val="auto"/>
                <w:kern w:val="2"/>
                <w:sz w:val="24"/>
                <w:szCs w:val="24"/>
                <w:shd w:val="clear" w:color="auto" w:fill="auto"/>
                <w:lang w:val="en-US" w:eastAsia="zh-CN" w:bidi="ar-SA"/>
              </w:rPr>
              <w:t>20</w:t>
            </w:r>
            <w:r>
              <w:rPr>
                <w:rFonts w:hint="default" w:ascii="Times New Roman" w:hAnsi="Times New Roman" w:eastAsia="宋体" w:cs="Times New Roman"/>
                <w:color w:val="auto"/>
                <w:kern w:val="2"/>
                <w:sz w:val="24"/>
                <w:szCs w:val="24"/>
                <w:shd w:val="clear" w:color="auto" w:fill="auto"/>
                <w:lang w:val="en-US" w:eastAsia="zh-CN" w:bidi="ar-SA"/>
              </w:rPr>
              <w:t>m高排气筒</w:t>
            </w:r>
            <w:r>
              <w:rPr>
                <w:rFonts w:hint="eastAsia" w:cs="Times New Roman"/>
                <w:color w:val="auto"/>
                <w:kern w:val="2"/>
                <w:sz w:val="24"/>
                <w:szCs w:val="24"/>
                <w:shd w:val="clear" w:color="auto" w:fill="auto"/>
                <w:lang w:val="en-US" w:eastAsia="zh-CN" w:bidi="ar-SA"/>
              </w:rPr>
              <w:t>（DA001）</w:t>
            </w:r>
            <w:r>
              <w:rPr>
                <w:rFonts w:hint="default" w:ascii="Times New Roman" w:hAnsi="Times New Roman" w:eastAsia="宋体" w:cs="Times New Roman"/>
                <w:color w:val="auto"/>
                <w:kern w:val="2"/>
                <w:sz w:val="24"/>
                <w:szCs w:val="24"/>
                <w:shd w:val="clear" w:color="auto" w:fill="auto"/>
                <w:lang w:val="en-US" w:eastAsia="zh-CN" w:bidi="ar-SA"/>
              </w:rPr>
              <w:t>排放</w:t>
            </w:r>
            <w:r>
              <w:rPr>
                <w:rFonts w:hint="eastAsia" w:cs="Times New Roman"/>
                <w:color w:val="auto"/>
                <w:kern w:val="2"/>
                <w:sz w:val="24"/>
                <w:szCs w:val="24"/>
                <w:shd w:val="clear" w:color="auto" w:fill="auto"/>
                <w:lang w:val="en-US" w:eastAsia="zh-CN" w:bidi="ar-SA"/>
              </w:rPr>
              <w:t>。层压</w:t>
            </w:r>
            <w:r>
              <w:rPr>
                <w:rFonts w:hint="default" w:ascii="Times New Roman" w:hAnsi="Times New Roman" w:eastAsia="宋体" w:cs="Times New Roman"/>
                <w:color w:val="auto"/>
                <w:sz w:val="24"/>
                <w:szCs w:val="24"/>
                <w:highlight w:val="none"/>
              </w:rPr>
              <w:t>有机废气</w:t>
            </w:r>
            <w:r>
              <w:rPr>
                <w:rFonts w:hint="default" w:ascii="Times New Roman" w:hAnsi="Times New Roman" w:eastAsia="宋体" w:cs="Times New Roman"/>
                <w:color w:val="auto"/>
                <w:kern w:val="0"/>
                <w:sz w:val="24"/>
                <w:szCs w:val="24"/>
                <w:highlight w:val="none"/>
                <w:lang w:val="zh-CN" w:eastAsia="zh-CN"/>
              </w:rPr>
              <w:t>VOCs（以非甲烷总烃计）</w:t>
            </w:r>
            <w:r>
              <w:rPr>
                <w:rFonts w:hint="eastAsia" w:ascii="Times New Roman" w:hAnsi="Times New Roman" w:eastAsia="宋体" w:cs="Times New Roman"/>
                <w:color w:val="auto"/>
                <w:kern w:val="2"/>
                <w:sz w:val="24"/>
                <w:szCs w:val="24"/>
                <w:shd w:val="clear" w:color="auto" w:fill="auto"/>
                <w:lang w:val="en-US" w:eastAsia="zh-CN" w:bidi="ar-SA"/>
              </w:rPr>
              <w:t>的有组织排放量为</w:t>
            </w:r>
            <w:r>
              <w:rPr>
                <w:rFonts w:hint="eastAsia" w:cs="Times New Roman"/>
                <w:color w:val="auto"/>
                <w:kern w:val="2"/>
                <w:sz w:val="24"/>
                <w:szCs w:val="24"/>
                <w:shd w:val="clear" w:color="auto" w:fill="auto"/>
                <w:lang w:val="en-US" w:eastAsia="zh-CN" w:bidi="ar-SA"/>
              </w:rPr>
              <w:t>0.004</w:t>
            </w:r>
            <w:r>
              <w:rPr>
                <w:rFonts w:hint="default" w:ascii="Times New Roman" w:hAnsi="Times New Roman" w:eastAsia="宋体" w:cs="Times New Roman"/>
                <w:color w:val="auto"/>
                <w:kern w:val="2"/>
                <w:sz w:val="24"/>
                <w:szCs w:val="24"/>
                <w:shd w:val="clear" w:color="auto" w:fill="auto"/>
                <w:lang w:val="en-US" w:eastAsia="zh-CN" w:bidi="ar-SA"/>
              </w:rPr>
              <w:t>kg/h</w:t>
            </w:r>
            <w:r>
              <w:rPr>
                <w:rFonts w:hint="eastAsia" w:cs="Times New Roman"/>
                <w:color w:val="auto"/>
                <w:kern w:val="2"/>
                <w:sz w:val="24"/>
                <w:szCs w:val="24"/>
                <w:shd w:val="clear" w:color="auto" w:fill="auto"/>
                <w:lang w:val="en-US" w:eastAsia="zh-CN" w:bidi="ar-SA"/>
              </w:rPr>
              <w:t>、0.010</w:t>
            </w:r>
            <w:r>
              <w:rPr>
                <w:rFonts w:hint="default" w:ascii="Times New Roman" w:hAnsi="Times New Roman" w:eastAsia="宋体" w:cs="Times New Roman"/>
                <w:color w:val="auto"/>
                <w:kern w:val="2"/>
                <w:sz w:val="24"/>
                <w:szCs w:val="24"/>
                <w:shd w:val="clear" w:color="auto" w:fill="auto"/>
                <w:lang w:val="en-US" w:eastAsia="zh-CN" w:bidi="ar-SA"/>
              </w:rPr>
              <w:t>t/</w:t>
            </w:r>
            <w:r>
              <w:rPr>
                <w:rFonts w:hint="eastAsia" w:cs="Times New Roman"/>
                <w:color w:val="auto"/>
                <w:kern w:val="2"/>
                <w:sz w:val="24"/>
                <w:szCs w:val="24"/>
                <w:shd w:val="clear" w:color="auto" w:fill="auto"/>
                <w:lang w:val="en-US" w:eastAsia="zh-CN" w:bidi="ar-SA"/>
              </w:rPr>
              <w:t>a。层压</w:t>
            </w:r>
            <w:r>
              <w:rPr>
                <w:rFonts w:hint="default" w:ascii="Times New Roman" w:hAnsi="Times New Roman" w:eastAsia="宋体" w:cs="Times New Roman"/>
                <w:color w:val="auto"/>
                <w:sz w:val="24"/>
                <w:szCs w:val="24"/>
                <w:highlight w:val="none"/>
              </w:rPr>
              <w:t>有机废气</w:t>
            </w:r>
            <w:r>
              <w:rPr>
                <w:rFonts w:hint="default" w:ascii="Times New Roman" w:hAnsi="Times New Roman" w:eastAsia="宋体" w:cs="Times New Roman"/>
                <w:color w:val="auto"/>
                <w:kern w:val="0"/>
                <w:sz w:val="24"/>
                <w:szCs w:val="24"/>
                <w:highlight w:val="none"/>
                <w:lang w:val="zh-CN" w:eastAsia="zh-CN"/>
              </w:rPr>
              <w:t>VOCs（以非甲烷总烃计）</w:t>
            </w:r>
            <w:r>
              <w:rPr>
                <w:rFonts w:hint="eastAsia" w:cs="Times New Roman"/>
                <w:color w:val="auto"/>
                <w:kern w:val="0"/>
                <w:sz w:val="24"/>
                <w:szCs w:val="24"/>
                <w:highlight w:val="none"/>
                <w:lang w:val="en-US" w:eastAsia="zh-CN"/>
              </w:rPr>
              <w:t>的</w:t>
            </w:r>
            <w:r>
              <w:rPr>
                <w:rFonts w:hint="eastAsia" w:ascii="Times New Roman" w:hAnsi="Times New Roman" w:eastAsia="宋体" w:cs="Times New Roman"/>
                <w:color w:val="auto"/>
                <w:kern w:val="2"/>
                <w:sz w:val="24"/>
                <w:szCs w:val="24"/>
                <w:shd w:val="clear" w:color="auto" w:fill="auto"/>
                <w:lang w:val="en-US" w:eastAsia="zh-CN" w:bidi="ar-SA"/>
              </w:rPr>
              <w:t>无组织排放量为</w:t>
            </w:r>
            <w:r>
              <w:rPr>
                <w:rFonts w:hint="eastAsia" w:cs="Times New Roman"/>
                <w:color w:val="auto"/>
                <w:kern w:val="2"/>
                <w:sz w:val="24"/>
                <w:szCs w:val="24"/>
                <w:shd w:val="clear" w:color="auto" w:fill="auto"/>
                <w:lang w:val="en-US" w:eastAsia="zh-CN" w:bidi="ar-SA"/>
              </w:rPr>
              <w:t>0.0007</w:t>
            </w:r>
            <w:r>
              <w:rPr>
                <w:rFonts w:hint="default" w:ascii="Times New Roman" w:hAnsi="Times New Roman" w:eastAsia="宋体" w:cs="Times New Roman"/>
                <w:color w:val="auto"/>
                <w:kern w:val="2"/>
                <w:sz w:val="24"/>
                <w:szCs w:val="24"/>
                <w:shd w:val="clear" w:color="auto" w:fill="auto"/>
                <w:lang w:val="en-US" w:eastAsia="zh-CN" w:bidi="ar-SA"/>
              </w:rPr>
              <w:t>kg/h</w:t>
            </w:r>
            <w:r>
              <w:rPr>
                <w:rFonts w:hint="eastAsia" w:cs="Times New Roman"/>
                <w:color w:val="auto"/>
                <w:kern w:val="2"/>
                <w:sz w:val="24"/>
                <w:szCs w:val="24"/>
                <w:shd w:val="clear" w:color="auto" w:fill="auto"/>
                <w:lang w:val="en-US" w:eastAsia="zh-CN" w:bidi="ar-SA"/>
              </w:rPr>
              <w:t>、0.002</w:t>
            </w:r>
            <w:r>
              <w:rPr>
                <w:rFonts w:hint="default" w:ascii="Times New Roman" w:hAnsi="Times New Roman" w:eastAsia="宋体" w:cs="Times New Roman"/>
                <w:color w:val="auto"/>
                <w:kern w:val="2"/>
                <w:sz w:val="24"/>
                <w:szCs w:val="24"/>
                <w:shd w:val="clear" w:color="auto" w:fill="auto"/>
                <w:lang w:val="en-US" w:eastAsia="zh-CN" w:bidi="ar-SA"/>
              </w:rPr>
              <w:t>t/</w:t>
            </w:r>
            <w:r>
              <w:rPr>
                <w:rFonts w:hint="eastAsia" w:cs="Times New Roman"/>
                <w:color w:val="auto"/>
                <w:kern w:val="2"/>
                <w:sz w:val="24"/>
                <w:szCs w:val="24"/>
                <w:shd w:val="clear" w:color="auto" w:fill="auto"/>
                <w:lang w:val="en-US" w:eastAsia="zh-CN" w:bidi="ar-SA"/>
              </w:rPr>
              <w:t>a</w:t>
            </w:r>
            <w:r>
              <w:rPr>
                <w:rFonts w:hint="eastAsia" w:ascii="Times New Roman" w:hAnsi="Times New Roman" w:eastAsia="宋体" w:cs="Times New Roman"/>
                <w:color w:val="auto"/>
                <w:kern w:val="2"/>
                <w:sz w:val="24"/>
                <w:szCs w:val="24"/>
                <w:shd w:val="clear" w:color="auto" w:fill="auto"/>
                <w:lang w:val="en-US" w:eastAsia="zh-CN" w:bidi="ar-SA"/>
              </w:rPr>
              <w:t>。</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2" w:firstLineChars="200"/>
              <w:jc w:val="both"/>
              <w:textAlignment w:val="auto"/>
              <w:rPr>
                <w:rFonts w:hint="eastAsia" w:ascii="Times New Roman" w:hAnsi="Times New Roman" w:eastAsia="宋体" w:cs="Times New Roman"/>
                <w:b/>
                <w:bCs/>
                <w:color w:val="auto"/>
                <w:sz w:val="24"/>
                <w:szCs w:val="28"/>
                <w:lang w:val="en-US" w:eastAsia="zh-CN"/>
              </w:rPr>
            </w:pPr>
            <w:r>
              <w:rPr>
                <w:rFonts w:hint="eastAsia" w:cs="Times New Roman"/>
                <w:b/>
                <w:bCs/>
                <w:color w:val="auto"/>
                <w:sz w:val="24"/>
                <w:szCs w:val="28"/>
                <w:lang w:val="en-US" w:eastAsia="zh-CN"/>
              </w:rPr>
              <w:t>（5）固化有机废气</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default" w:ascii="Times New Roman" w:hAnsi="Times New Roman" w:eastAsia="宋体" w:cs="Times New Roman"/>
                <w:color w:val="0000FF"/>
                <w:kern w:val="2"/>
                <w:sz w:val="24"/>
                <w:szCs w:val="24"/>
                <w:shd w:val="clear" w:color="auto" w:fill="auto"/>
                <w:lang w:val="zh-CN" w:eastAsia="zh-CN" w:bidi="ar-SA"/>
              </w:rPr>
            </w:pPr>
            <w:r>
              <w:rPr>
                <w:rFonts w:hint="default" w:ascii="Times New Roman" w:hAnsi="Times New Roman" w:eastAsia="宋体" w:cs="Times New Roman"/>
                <w:color w:val="auto"/>
                <w:kern w:val="2"/>
                <w:sz w:val="24"/>
                <w:szCs w:val="24"/>
                <w:shd w:val="clear" w:color="auto" w:fill="auto"/>
                <w:lang w:val="zh-CN" w:eastAsia="zh-CN" w:bidi="ar-SA"/>
              </w:rPr>
              <w:t>本项目组件放入固化线进行恒温固化，无需加热，仅保持恒温恒湿，温度约25℃</w:t>
            </w:r>
            <w:r>
              <w:rPr>
                <w:rFonts w:hint="eastAsia" w:cs="Times New Roman"/>
                <w:color w:val="auto"/>
                <w:kern w:val="2"/>
                <w:sz w:val="24"/>
                <w:szCs w:val="24"/>
                <w:shd w:val="clear" w:color="auto" w:fill="auto"/>
                <w:lang w:val="zh-CN" w:eastAsia="zh-CN" w:bidi="ar-SA"/>
              </w:rPr>
              <w:t>。</w:t>
            </w:r>
            <w:r>
              <w:rPr>
                <w:rFonts w:hint="eastAsia" w:cs="Times New Roman"/>
                <w:color w:val="0000FF"/>
                <w:kern w:val="2"/>
                <w:sz w:val="24"/>
                <w:szCs w:val="24"/>
                <w:shd w:val="clear" w:color="auto" w:fill="auto"/>
                <w:lang w:val="en-US" w:eastAsia="zh-CN" w:bidi="ar-SA"/>
              </w:rPr>
              <w:t>灌封胶</w:t>
            </w:r>
            <w:r>
              <w:rPr>
                <w:rFonts w:hint="eastAsia" w:ascii="Times New Roman" w:hAnsi="Times New Roman" w:eastAsia="宋体" w:cs="Times New Roman"/>
                <w:color w:val="0000FF"/>
                <w:kern w:val="2"/>
                <w:sz w:val="24"/>
                <w:szCs w:val="24"/>
                <w:shd w:val="clear" w:color="auto" w:fill="auto"/>
                <w:lang w:val="en-US" w:eastAsia="zh-CN" w:bidi="ar-SA"/>
              </w:rPr>
              <w:t>和硅胶均为硅胶，主要成分为硅烷，</w:t>
            </w:r>
            <w:r>
              <w:rPr>
                <w:rFonts w:hint="default" w:ascii="Times New Roman" w:hAnsi="Times New Roman" w:eastAsia="宋体" w:cs="Times New Roman"/>
                <w:color w:val="0000FF"/>
                <w:kern w:val="2"/>
                <w:sz w:val="24"/>
                <w:szCs w:val="24"/>
                <w:shd w:val="clear" w:color="auto" w:fill="auto"/>
                <w:lang w:val="zh-CN" w:eastAsia="zh-CN" w:bidi="ar-SA"/>
              </w:rPr>
              <w:t>固化过程会挥发产生有机废气VOCs（以非甲烷总烃计）</w:t>
            </w:r>
            <w:r>
              <w:rPr>
                <w:rFonts w:hint="eastAsia" w:cs="Times New Roman"/>
                <w:color w:val="0000FF"/>
                <w:kern w:val="2"/>
                <w:sz w:val="24"/>
                <w:szCs w:val="24"/>
                <w:shd w:val="clear" w:color="auto" w:fill="auto"/>
                <w:lang w:val="zh-CN" w:eastAsia="zh-CN" w:bidi="ar-SA"/>
              </w:rPr>
              <w:t>，</w:t>
            </w:r>
            <w:r>
              <w:rPr>
                <w:rFonts w:hint="default" w:ascii="Times New Roman" w:hAnsi="Times New Roman" w:eastAsia="宋体" w:cs="Times New Roman"/>
                <w:color w:val="0000FF"/>
                <w:kern w:val="2"/>
                <w:sz w:val="24"/>
                <w:szCs w:val="24"/>
                <w:shd w:val="clear" w:color="auto" w:fill="auto"/>
                <w:lang w:val="en-US" w:eastAsia="zh-CN" w:bidi="ar-SA"/>
              </w:rPr>
              <w:t>产生量参考《第二次全国污染源普查工业污染源产排污系数手册（试用）》（38 电气机械和器材制造业行业系数手册）中 3832 使用硅橡胶进行涂覆+固化生产核算环节废气</w:t>
            </w:r>
            <w:r>
              <w:rPr>
                <w:rFonts w:hint="default" w:ascii="Times New Roman" w:hAnsi="Times New Roman" w:eastAsia="宋体" w:cs="Times New Roman"/>
                <w:color w:val="0000FF"/>
                <w:kern w:val="2"/>
                <w:sz w:val="24"/>
                <w:szCs w:val="24"/>
                <w:highlight w:val="none"/>
                <w:shd w:val="clear" w:color="auto" w:fill="auto"/>
                <w:lang w:val="en-US" w:eastAsia="zh-CN" w:bidi="ar-SA"/>
              </w:rPr>
              <w:t>产污系数（详见表4-</w:t>
            </w:r>
            <w:r>
              <w:rPr>
                <w:rFonts w:hint="eastAsia" w:cs="Times New Roman"/>
                <w:color w:val="0000FF"/>
                <w:kern w:val="2"/>
                <w:sz w:val="24"/>
                <w:szCs w:val="24"/>
                <w:highlight w:val="none"/>
                <w:shd w:val="clear" w:color="auto" w:fill="auto"/>
                <w:lang w:val="en-US" w:eastAsia="zh-CN" w:bidi="ar-SA"/>
              </w:rPr>
              <w:t>1</w:t>
            </w:r>
            <w:r>
              <w:rPr>
                <w:rFonts w:hint="default" w:ascii="Times New Roman" w:hAnsi="Times New Roman" w:eastAsia="宋体" w:cs="Times New Roman"/>
                <w:color w:val="0000FF"/>
                <w:kern w:val="2"/>
                <w:sz w:val="24"/>
                <w:szCs w:val="24"/>
                <w:highlight w:val="none"/>
                <w:shd w:val="clear" w:color="auto" w:fill="auto"/>
                <w:lang w:val="en-US" w:eastAsia="zh-CN" w:bidi="ar-SA"/>
              </w:rPr>
              <w:t>）进行核算，本项目</w:t>
            </w:r>
            <w:r>
              <w:rPr>
                <w:rFonts w:hint="eastAsia" w:cs="Times New Roman"/>
                <w:color w:val="0000FF"/>
                <w:kern w:val="2"/>
                <w:sz w:val="24"/>
                <w:szCs w:val="24"/>
                <w:highlight w:val="none"/>
                <w:shd w:val="clear" w:color="auto" w:fill="auto"/>
                <w:lang w:val="en-US" w:eastAsia="zh-CN" w:bidi="ar-SA"/>
              </w:rPr>
              <w:t>硅胶</w:t>
            </w:r>
            <w:r>
              <w:rPr>
                <w:rFonts w:hint="default" w:ascii="Times New Roman" w:hAnsi="Times New Roman" w:eastAsia="宋体" w:cs="Times New Roman"/>
                <w:color w:val="0000FF"/>
                <w:kern w:val="2"/>
                <w:sz w:val="24"/>
                <w:szCs w:val="24"/>
                <w:highlight w:val="none"/>
                <w:shd w:val="clear" w:color="auto" w:fill="auto"/>
                <w:lang w:val="en-US" w:eastAsia="zh-CN" w:bidi="ar-SA"/>
              </w:rPr>
              <w:t>使用量为</w:t>
            </w:r>
            <w:r>
              <w:rPr>
                <w:rFonts w:hint="eastAsia" w:cs="Times New Roman"/>
                <w:color w:val="0000FF"/>
                <w:kern w:val="2"/>
                <w:sz w:val="24"/>
                <w:szCs w:val="24"/>
                <w:highlight w:val="none"/>
                <w:shd w:val="clear" w:color="auto" w:fill="auto"/>
                <w:lang w:val="en-US" w:eastAsia="zh-CN" w:bidi="ar-SA"/>
              </w:rPr>
              <w:t>37</w:t>
            </w:r>
            <w:r>
              <w:rPr>
                <w:rFonts w:hint="default" w:ascii="Times New Roman" w:hAnsi="Times New Roman" w:eastAsia="宋体" w:cs="Times New Roman"/>
                <w:color w:val="0000FF"/>
                <w:kern w:val="2"/>
                <w:sz w:val="24"/>
                <w:szCs w:val="24"/>
                <w:highlight w:val="none"/>
                <w:shd w:val="clear" w:color="auto" w:fill="auto"/>
                <w:lang w:val="en-US" w:eastAsia="zh-CN" w:bidi="ar-SA"/>
              </w:rPr>
              <w:t>t/a，灌封胶使用量为</w:t>
            </w:r>
            <w:r>
              <w:rPr>
                <w:rFonts w:hint="eastAsia" w:cs="Times New Roman"/>
                <w:color w:val="0000FF"/>
                <w:kern w:val="2"/>
                <w:sz w:val="24"/>
                <w:szCs w:val="24"/>
                <w:highlight w:val="none"/>
                <w:shd w:val="clear" w:color="auto" w:fill="auto"/>
                <w:lang w:val="en-US" w:eastAsia="zh-CN" w:bidi="ar-SA"/>
              </w:rPr>
              <w:t>3.7</w:t>
            </w:r>
            <w:r>
              <w:rPr>
                <w:rFonts w:hint="default" w:ascii="Times New Roman" w:hAnsi="Times New Roman" w:eastAsia="宋体" w:cs="Times New Roman"/>
                <w:color w:val="0000FF"/>
                <w:kern w:val="2"/>
                <w:sz w:val="24"/>
                <w:szCs w:val="24"/>
                <w:highlight w:val="none"/>
                <w:shd w:val="clear" w:color="auto" w:fill="auto"/>
                <w:lang w:val="en-US" w:eastAsia="zh-CN" w:bidi="ar-SA"/>
              </w:rPr>
              <w:t>t/a，故</w:t>
            </w:r>
            <w:r>
              <w:rPr>
                <w:rFonts w:hint="default" w:ascii="Times New Roman" w:hAnsi="Times New Roman" w:eastAsia="宋体" w:cs="Times New Roman"/>
                <w:color w:val="0000FF"/>
                <w:kern w:val="2"/>
                <w:sz w:val="24"/>
                <w:szCs w:val="24"/>
                <w:highlight w:val="none"/>
                <w:shd w:val="clear" w:color="auto" w:fill="auto"/>
                <w:lang w:val="zh-CN" w:eastAsia="zh-CN" w:bidi="ar-SA"/>
              </w:rPr>
              <w:t>固化过程中</w:t>
            </w:r>
            <w:r>
              <w:rPr>
                <w:rFonts w:hint="default" w:ascii="Times New Roman" w:hAnsi="Times New Roman" w:eastAsia="宋体" w:cs="Times New Roman"/>
                <w:color w:val="0000FF"/>
                <w:kern w:val="2"/>
                <w:sz w:val="24"/>
                <w:szCs w:val="24"/>
                <w:highlight w:val="none"/>
                <w:shd w:val="clear" w:color="auto" w:fill="auto"/>
                <w:lang w:val="en-US" w:eastAsia="zh-CN" w:bidi="ar-SA"/>
              </w:rPr>
              <w:t>有机废气</w:t>
            </w:r>
            <w:r>
              <w:rPr>
                <w:rFonts w:hint="default" w:ascii="Times New Roman" w:hAnsi="Times New Roman" w:eastAsia="宋体" w:cs="Times New Roman"/>
                <w:color w:val="0000FF"/>
                <w:kern w:val="2"/>
                <w:sz w:val="24"/>
                <w:szCs w:val="24"/>
                <w:highlight w:val="none"/>
                <w:shd w:val="clear" w:color="auto" w:fill="auto"/>
                <w:lang w:val="zh-CN" w:eastAsia="zh-CN" w:bidi="ar-SA"/>
              </w:rPr>
              <w:t>VOCs（以非甲烷总烃计）产生量为</w:t>
            </w:r>
            <w:r>
              <w:rPr>
                <w:rFonts w:hint="eastAsia" w:cs="Times New Roman"/>
                <w:color w:val="0000FF"/>
                <w:kern w:val="2"/>
                <w:sz w:val="24"/>
                <w:szCs w:val="24"/>
                <w:highlight w:val="none"/>
                <w:shd w:val="clear" w:color="auto" w:fill="auto"/>
                <w:lang w:val="en-US" w:eastAsia="zh-CN" w:bidi="ar-SA"/>
              </w:rPr>
              <w:t>0.0083</w:t>
            </w:r>
            <w:r>
              <w:rPr>
                <w:rFonts w:hint="default" w:ascii="Times New Roman" w:hAnsi="Times New Roman" w:eastAsia="宋体" w:cs="Times New Roman"/>
                <w:color w:val="0000FF"/>
                <w:kern w:val="2"/>
                <w:sz w:val="24"/>
                <w:szCs w:val="24"/>
                <w:highlight w:val="none"/>
                <w:shd w:val="clear" w:color="auto" w:fill="auto"/>
                <w:lang w:val="zh-CN" w:eastAsia="zh-CN" w:bidi="ar-SA"/>
              </w:rPr>
              <w:t>t/a。</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Cs w:val="21"/>
                <w:highlight w:val="none"/>
              </w:rPr>
            </w:pPr>
            <w:r>
              <w:rPr>
                <w:rFonts w:hint="eastAsia" w:cs="Times New Roman"/>
                <w:b/>
                <w:bCs/>
                <w:color w:val="auto"/>
                <w:szCs w:val="21"/>
                <w:highlight w:val="none"/>
                <w:lang w:val="en-US" w:eastAsia="zh-CN"/>
              </w:rPr>
              <w:t>4-1</w:t>
            </w:r>
            <w:r>
              <w:rPr>
                <w:rFonts w:hint="default" w:ascii="Times New Roman" w:hAnsi="Times New Roman" w:eastAsia="宋体" w:cs="Times New Roman"/>
                <w:b/>
                <w:bCs/>
                <w:color w:val="auto"/>
                <w:szCs w:val="21"/>
                <w:highlight w:val="none"/>
              </w:rPr>
              <w:t xml:space="preserve"> </w:t>
            </w:r>
            <w:r>
              <w:rPr>
                <w:rFonts w:hint="default" w:ascii="Times New Roman" w:hAnsi="Times New Roman" w:eastAsia="宋体" w:cs="Times New Roman"/>
                <w:b/>
                <w:bCs/>
                <w:color w:val="auto"/>
                <w:szCs w:val="21"/>
                <w:highlight w:val="none"/>
                <w:lang w:val="en-US" w:eastAsia="zh-CN"/>
              </w:rPr>
              <w:t xml:space="preserve"> 38</w:t>
            </w:r>
            <w:r>
              <w:rPr>
                <w:rFonts w:hint="eastAsia" w:cs="Times New Roman"/>
                <w:b/>
                <w:bCs/>
                <w:color w:val="auto"/>
                <w:szCs w:val="21"/>
                <w:highlight w:val="none"/>
                <w:lang w:val="en-US" w:eastAsia="zh-CN"/>
              </w:rPr>
              <w:t>32</w:t>
            </w:r>
            <w:r>
              <w:rPr>
                <w:rFonts w:hint="default" w:ascii="Times New Roman" w:hAnsi="Times New Roman" w:eastAsia="宋体" w:cs="Times New Roman"/>
                <w:b/>
                <w:bCs/>
                <w:color w:val="auto"/>
                <w:szCs w:val="21"/>
                <w:highlight w:val="none"/>
                <w:lang w:val="en-US" w:eastAsia="zh-CN"/>
              </w:rPr>
              <w:t>其他电机制造行业产污系数表</w:t>
            </w:r>
          </w:p>
          <w:tbl>
            <w:tblPr>
              <w:tblStyle w:val="28"/>
              <w:tblW w:w="8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758"/>
              <w:gridCol w:w="863"/>
              <w:gridCol w:w="940"/>
              <w:gridCol w:w="1136"/>
              <w:gridCol w:w="894"/>
              <w:gridCol w:w="955"/>
              <w:gridCol w:w="1045"/>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677"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行业类别</w:t>
                  </w:r>
                </w:p>
              </w:tc>
              <w:tc>
                <w:tcPr>
                  <w:tcW w:w="758"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工段</w:t>
                  </w:r>
                </w:p>
              </w:tc>
              <w:tc>
                <w:tcPr>
                  <w:tcW w:w="863"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产品名称</w:t>
                  </w:r>
                </w:p>
              </w:tc>
              <w:tc>
                <w:tcPr>
                  <w:tcW w:w="940" w:type="dxa"/>
                  <w:vAlign w:val="center"/>
                </w:tcPr>
                <w:p>
                  <w:pPr>
                    <w:keepNext w:val="0"/>
                    <w:keepLines w:val="0"/>
                    <w:suppressLineNumbers w:val="0"/>
                    <w:adjustRightInd w:val="0"/>
                    <w:snapToGrid w:val="0"/>
                    <w:spacing w:before="0" w:beforeAutospacing="0" w:after="0" w:afterAutospacing="0"/>
                    <w:ind w:left="0" w:right="0"/>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原料名称</w:t>
                  </w:r>
                </w:p>
              </w:tc>
              <w:tc>
                <w:tcPr>
                  <w:tcW w:w="1136" w:type="dxa"/>
                  <w:vAlign w:val="center"/>
                </w:tcPr>
                <w:p>
                  <w:pPr>
                    <w:keepNext w:val="0"/>
                    <w:keepLines w:val="0"/>
                    <w:suppressLineNumbers w:val="0"/>
                    <w:adjustRightInd w:val="0"/>
                    <w:snapToGrid w:val="0"/>
                    <w:spacing w:before="0" w:beforeAutospacing="0" w:after="0" w:afterAutospacing="0"/>
                    <w:ind w:left="0" w:right="0"/>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工艺名称</w:t>
                  </w:r>
                </w:p>
              </w:tc>
              <w:tc>
                <w:tcPr>
                  <w:tcW w:w="894" w:type="dxa"/>
                  <w:vAlign w:val="center"/>
                </w:tcPr>
                <w:p>
                  <w:pPr>
                    <w:keepNext w:val="0"/>
                    <w:keepLines w:val="0"/>
                    <w:suppressLineNumbers w:val="0"/>
                    <w:adjustRightInd w:val="0"/>
                    <w:snapToGrid w:val="0"/>
                    <w:spacing w:before="0" w:beforeAutospacing="0" w:after="0" w:afterAutospacing="0"/>
                    <w:ind w:left="0" w:right="0"/>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规模等级</w:t>
                  </w:r>
                </w:p>
              </w:tc>
              <w:tc>
                <w:tcPr>
                  <w:tcW w:w="955"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污染物指标</w:t>
                  </w:r>
                </w:p>
              </w:tc>
              <w:tc>
                <w:tcPr>
                  <w:tcW w:w="1045"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系数单位</w:t>
                  </w:r>
                </w:p>
              </w:tc>
              <w:tc>
                <w:tcPr>
                  <w:tcW w:w="831"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产污系数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677"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3832</w:t>
                  </w:r>
                </w:p>
              </w:tc>
              <w:tc>
                <w:tcPr>
                  <w:tcW w:w="758"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涂覆+固化</w:t>
                  </w:r>
                </w:p>
              </w:tc>
              <w:tc>
                <w:tcPr>
                  <w:tcW w:w="863"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光纤</w:t>
                  </w:r>
                </w:p>
              </w:tc>
              <w:tc>
                <w:tcPr>
                  <w:tcW w:w="940" w:type="dxa"/>
                  <w:vAlign w:val="center"/>
                </w:tcPr>
                <w:p>
                  <w:pPr>
                    <w:keepNext w:val="0"/>
                    <w:keepLines w:val="0"/>
                    <w:suppressLineNumbers w:val="0"/>
                    <w:adjustRightInd w:val="0"/>
                    <w:snapToGrid w:val="0"/>
                    <w:spacing w:before="0" w:beforeAutospacing="0" w:after="0" w:afterAutospacing="0"/>
                    <w:ind w:left="0" w:right="0"/>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硅胶</w:t>
                  </w:r>
                </w:p>
              </w:tc>
              <w:tc>
                <w:tcPr>
                  <w:tcW w:w="1136" w:type="dxa"/>
                  <w:vAlign w:val="center"/>
                </w:tcPr>
                <w:p>
                  <w:pPr>
                    <w:keepNext w:val="0"/>
                    <w:keepLines w:val="0"/>
                    <w:suppressLineNumbers w:val="0"/>
                    <w:adjustRightInd w:val="0"/>
                    <w:snapToGrid w:val="0"/>
                    <w:spacing w:before="0" w:beforeAutospacing="0" w:after="0" w:afterAutospacing="0"/>
                    <w:ind w:left="0" w:right="0"/>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一次涂覆+热固化、紫外固化</w:t>
                  </w:r>
                </w:p>
              </w:tc>
              <w:tc>
                <w:tcPr>
                  <w:tcW w:w="894" w:type="dxa"/>
                  <w:vAlign w:val="center"/>
                </w:tcPr>
                <w:p>
                  <w:pPr>
                    <w:keepNext w:val="0"/>
                    <w:keepLines w:val="0"/>
                    <w:suppressLineNumbers w:val="0"/>
                    <w:adjustRightInd w:val="0"/>
                    <w:snapToGrid w:val="0"/>
                    <w:spacing w:before="0" w:beforeAutospacing="0" w:after="0" w:afterAutospacing="0"/>
                    <w:ind w:left="0" w:right="0"/>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所有规模</w:t>
                  </w:r>
                </w:p>
              </w:tc>
              <w:tc>
                <w:tcPr>
                  <w:tcW w:w="955"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挥发性有机物</w:t>
                  </w:r>
                </w:p>
              </w:tc>
              <w:tc>
                <w:tcPr>
                  <w:tcW w:w="1045"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克/千克-原料</w:t>
                  </w:r>
                </w:p>
              </w:tc>
              <w:tc>
                <w:tcPr>
                  <w:tcW w:w="831"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0.2045</w:t>
                  </w:r>
                </w:p>
              </w:tc>
            </w:tr>
          </w:tbl>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cs="Times New Roman"/>
                <w:color w:val="auto"/>
                <w:kern w:val="2"/>
                <w:sz w:val="24"/>
                <w:szCs w:val="24"/>
                <w:shd w:val="clear" w:color="auto" w:fill="auto"/>
                <w:lang w:val="en-US" w:eastAsia="zh-CN" w:bidi="ar-SA"/>
              </w:rPr>
            </w:pPr>
            <w:r>
              <w:rPr>
                <w:rFonts w:hint="eastAsia" w:ascii="宋体" w:hAnsi="宋体" w:eastAsia="宋体" w:cs="宋体"/>
                <w:color w:val="0000FF"/>
                <w:sz w:val="24"/>
                <w:szCs w:val="24"/>
                <w:highlight w:val="none"/>
                <w:lang w:eastAsia="zh-CN"/>
              </w:rPr>
              <w:t>固化工序密闭操作，</w:t>
            </w:r>
            <w:r>
              <w:rPr>
                <w:rFonts w:hint="eastAsia" w:ascii="宋体" w:hAnsi="宋体" w:cs="宋体"/>
                <w:color w:val="0000FF"/>
                <w:sz w:val="24"/>
                <w:szCs w:val="24"/>
                <w:highlight w:val="none"/>
                <w:lang w:val="en-US" w:eastAsia="zh-CN"/>
              </w:rPr>
              <w:t>并在</w:t>
            </w:r>
            <w:r>
              <w:rPr>
                <w:rFonts w:hint="eastAsia" w:ascii="宋体" w:hAnsi="宋体" w:eastAsia="宋体" w:cs="宋体"/>
                <w:color w:val="0000FF"/>
                <w:sz w:val="24"/>
                <w:szCs w:val="24"/>
                <w:highlight w:val="none"/>
                <w:lang w:eastAsia="zh-CN"/>
              </w:rPr>
              <w:t>固化</w:t>
            </w:r>
            <w:r>
              <w:rPr>
                <w:rFonts w:hint="eastAsia" w:ascii="宋体" w:hAnsi="宋体" w:cs="宋体"/>
                <w:color w:val="0000FF"/>
                <w:sz w:val="24"/>
                <w:szCs w:val="24"/>
                <w:highlight w:val="none"/>
                <w:lang w:val="en-US" w:eastAsia="zh-CN"/>
              </w:rPr>
              <w:t>线出入口上方设集气罩</w:t>
            </w:r>
            <w:r>
              <w:rPr>
                <w:rFonts w:hint="eastAsia" w:ascii="宋体" w:hAnsi="宋体" w:cs="宋体"/>
                <w:color w:val="0000FF"/>
                <w:sz w:val="24"/>
                <w:szCs w:val="24"/>
                <w:highlight w:val="none"/>
                <w:lang w:eastAsia="zh-CN"/>
              </w:rPr>
              <w:t>，</w:t>
            </w:r>
            <w:r>
              <w:rPr>
                <w:rFonts w:hint="eastAsia" w:ascii="宋体" w:hAnsi="宋体" w:eastAsia="宋体" w:cs="宋体"/>
                <w:color w:val="0000FF"/>
                <w:sz w:val="24"/>
                <w:szCs w:val="24"/>
                <w:highlight w:val="none"/>
                <w:lang w:eastAsia="zh-CN"/>
              </w:rPr>
              <w:t>固化</w:t>
            </w:r>
            <w:r>
              <w:rPr>
                <w:rFonts w:hint="eastAsia" w:ascii="宋体" w:hAnsi="宋体" w:cs="宋体"/>
                <w:color w:val="0000FF"/>
                <w:sz w:val="24"/>
                <w:szCs w:val="24"/>
                <w:highlight w:val="none"/>
                <w:lang w:val="en-US" w:eastAsia="zh-CN"/>
              </w:rPr>
              <w:t>过程产生的有机废气</w:t>
            </w:r>
            <w:r>
              <w:rPr>
                <w:rFonts w:hint="eastAsia" w:ascii="宋体" w:hAnsi="宋体" w:eastAsia="宋体" w:cs="宋体"/>
                <w:color w:val="0000FF"/>
                <w:sz w:val="24"/>
                <w:szCs w:val="24"/>
                <w:highlight w:val="none"/>
                <w:lang w:eastAsia="zh-CN"/>
              </w:rPr>
              <w:t>废气</w:t>
            </w:r>
            <w:r>
              <w:rPr>
                <w:rFonts w:hint="default" w:ascii="Times New Roman" w:hAnsi="Times New Roman" w:eastAsia="宋体" w:cs="Times New Roman"/>
                <w:color w:val="0000FF"/>
                <w:kern w:val="2"/>
                <w:sz w:val="24"/>
                <w:szCs w:val="24"/>
                <w:shd w:val="clear" w:color="auto" w:fill="auto"/>
                <w:lang w:val="en-US" w:eastAsia="zh-CN" w:bidi="ar-SA"/>
              </w:rPr>
              <w:t>经</w:t>
            </w:r>
            <w:r>
              <w:rPr>
                <w:rFonts w:hint="eastAsia" w:cs="Times New Roman"/>
                <w:color w:val="0000FF"/>
                <w:kern w:val="2"/>
                <w:sz w:val="24"/>
                <w:szCs w:val="24"/>
                <w:shd w:val="clear" w:color="auto" w:fill="auto"/>
                <w:lang w:val="en-US" w:eastAsia="zh-CN" w:bidi="ar-SA"/>
              </w:rPr>
              <w:t>集气罩</w:t>
            </w:r>
            <w:r>
              <w:rPr>
                <w:rFonts w:hint="default" w:ascii="Times New Roman" w:hAnsi="Times New Roman" w:eastAsia="宋体" w:cs="Times New Roman"/>
                <w:color w:val="0000FF"/>
                <w:kern w:val="2"/>
                <w:sz w:val="24"/>
                <w:szCs w:val="24"/>
                <w:shd w:val="clear" w:color="auto" w:fill="auto"/>
                <w:lang w:val="en-US" w:eastAsia="zh-CN" w:bidi="ar-SA"/>
              </w:rPr>
              <w:t>收集后通过</w:t>
            </w:r>
            <w:r>
              <w:rPr>
                <w:rFonts w:hint="eastAsia" w:cs="Times New Roman"/>
                <w:color w:val="0000FF"/>
                <w:kern w:val="2"/>
                <w:sz w:val="24"/>
                <w:szCs w:val="24"/>
                <w:shd w:val="clear" w:color="auto" w:fill="auto"/>
                <w:lang w:val="en-US" w:eastAsia="zh-CN" w:bidi="ar-SA"/>
              </w:rPr>
              <w:t>布袋除尘器+</w:t>
            </w:r>
            <w:r>
              <w:rPr>
                <w:rFonts w:hint="eastAsia" w:cs="Times New Roman"/>
                <w:color w:val="auto"/>
                <w:kern w:val="2"/>
                <w:sz w:val="24"/>
                <w:szCs w:val="24"/>
                <w:shd w:val="clear" w:color="auto" w:fill="auto"/>
                <w:lang w:val="en-US" w:eastAsia="zh-CN" w:bidi="ar-SA"/>
              </w:rPr>
              <w:t>三</w:t>
            </w:r>
            <w:r>
              <w:rPr>
                <w:rFonts w:hint="default" w:ascii="Times New Roman" w:hAnsi="Times New Roman" w:eastAsia="宋体" w:cs="Times New Roman"/>
                <w:color w:val="auto"/>
                <w:kern w:val="2"/>
                <w:sz w:val="24"/>
                <w:szCs w:val="24"/>
                <w:shd w:val="clear" w:color="auto" w:fill="auto"/>
                <w:lang w:val="en-US" w:eastAsia="zh-CN" w:bidi="ar-SA"/>
              </w:rPr>
              <w:t>级活性炭吸附装置</w:t>
            </w:r>
            <w:r>
              <w:rPr>
                <w:rFonts w:hint="eastAsia" w:ascii="Times New Roman" w:hAnsi="Times New Roman" w:eastAsia="宋体" w:cs="Times New Roman"/>
                <w:color w:val="auto"/>
                <w:kern w:val="2"/>
                <w:sz w:val="24"/>
                <w:szCs w:val="24"/>
                <w:shd w:val="clear" w:color="auto" w:fill="auto"/>
                <w:lang w:val="en-US" w:eastAsia="zh-CN" w:bidi="ar-SA"/>
              </w:rPr>
              <w:t>（</w:t>
            </w:r>
            <w:r>
              <w:rPr>
                <w:rFonts w:hint="default" w:ascii="Times New Roman" w:hAnsi="Times New Roman" w:eastAsia="宋体" w:cs="Times New Roman"/>
                <w:color w:val="auto"/>
                <w:kern w:val="2"/>
                <w:sz w:val="24"/>
                <w:szCs w:val="24"/>
                <w:shd w:val="clear" w:color="auto" w:fill="auto"/>
                <w:lang w:val="en-US" w:eastAsia="zh-CN" w:bidi="ar-SA"/>
              </w:rPr>
              <w:t>收集效率取90%，</w:t>
            </w:r>
            <w:r>
              <w:rPr>
                <w:rFonts w:hint="eastAsia" w:cs="Times New Roman"/>
                <w:color w:val="auto"/>
                <w:kern w:val="2"/>
                <w:sz w:val="24"/>
                <w:szCs w:val="24"/>
                <w:shd w:val="clear" w:color="auto" w:fill="auto"/>
                <w:lang w:val="en-US" w:eastAsia="zh-CN" w:bidi="ar-SA"/>
              </w:rPr>
              <w:t>三</w:t>
            </w:r>
            <w:r>
              <w:rPr>
                <w:rFonts w:hint="eastAsia" w:ascii="Times New Roman" w:hAnsi="Times New Roman" w:eastAsia="宋体" w:cs="Times New Roman"/>
                <w:color w:val="auto"/>
                <w:kern w:val="2"/>
                <w:sz w:val="24"/>
                <w:szCs w:val="24"/>
                <w:shd w:val="clear" w:color="auto" w:fill="auto"/>
                <w:lang w:val="en-US" w:eastAsia="zh-CN" w:bidi="ar-SA"/>
              </w:rPr>
              <w:t>级活性炭吸附</w:t>
            </w:r>
            <w:r>
              <w:rPr>
                <w:rFonts w:hint="eastAsia" w:cs="Times New Roman"/>
                <w:color w:val="auto"/>
                <w:kern w:val="2"/>
                <w:sz w:val="24"/>
                <w:szCs w:val="24"/>
                <w:shd w:val="clear" w:color="auto" w:fill="auto"/>
                <w:lang w:val="en-US" w:eastAsia="zh-CN" w:bidi="ar-SA"/>
              </w:rPr>
              <w:t>装置</w:t>
            </w:r>
            <w:r>
              <w:rPr>
                <w:rFonts w:hint="eastAsia" w:ascii="Times New Roman" w:hAnsi="Times New Roman" w:eastAsia="宋体" w:cs="Times New Roman"/>
                <w:color w:val="auto"/>
                <w:kern w:val="2"/>
                <w:sz w:val="24"/>
                <w:szCs w:val="24"/>
                <w:shd w:val="clear" w:color="auto" w:fill="auto"/>
                <w:lang w:val="en-US" w:eastAsia="zh-CN" w:bidi="ar-SA"/>
              </w:rPr>
              <w:t>处理效率取</w:t>
            </w:r>
            <w:r>
              <w:rPr>
                <w:rFonts w:hint="eastAsia" w:cs="Times New Roman"/>
                <w:color w:val="auto"/>
                <w:kern w:val="2"/>
                <w:sz w:val="24"/>
                <w:szCs w:val="24"/>
                <w:shd w:val="clear" w:color="auto" w:fill="auto"/>
                <w:lang w:val="en-US" w:eastAsia="zh-CN" w:bidi="ar-SA"/>
              </w:rPr>
              <w:t>3</w:t>
            </w:r>
            <w:r>
              <w:rPr>
                <w:rFonts w:hint="eastAsia" w:ascii="Times New Roman" w:hAnsi="Times New Roman" w:eastAsia="宋体" w:cs="Times New Roman"/>
                <w:color w:val="auto"/>
                <w:kern w:val="2"/>
                <w:sz w:val="24"/>
                <w:szCs w:val="24"/>
                <w:shd w:val="clear" w:color="auto" w:fill="auto"/>
                <w:lang w:val="en-US" w:eastAsia="zh-CN" w:bidi="ar-SA"/>
              </w:rPr>
              <w:t>0%</w:t>
            </w:r>
            <w:r>
              <w:rPr>
                <w:rFonts w:hint="eastAsia" w:cs="Times New Roman"/>
                <w:color w:val="auto"/>
                <w:kern w:val="2"/>
                <w:sz w:val="24"/>
                <w:szCs w:val="24"/>
                <w:shd w:val="clear" w:color="auto" w:fill="auto"/>
                <w:lang w:val="en-US" w:eastAsia="zh-CN" w:bidi="ar-SA"/>
              </w:rPr>
              <w:t>）</w:t>
            </w:r>
            <w:r>
              <w:rPr>
                <w:rFonts w:hint="default" w:ascii="Times New Roman" w:hAnsi="Times New Roman" w:eastAsia="宋体" w:cs="Times New Roman"/>
                <w:color w:val="auto"/>
                <w:kern w:val="2"/>
                <w:sz w:val="24"/>
                <w:szCs w:val="24"/>
                <w:shd w:val="clear" w:color="auto" w:fill="auto"/>
                <w:lang w:val="en-US" w:eastAsia="zh-CN" w:bidi="ar-SA"/>
              </w:rPr>
              <w:t>处理后通过</w:t>
            </w:r>
            <w:r>
              <w:rPr>
                <w:rFonts w:hint="eastAsia" w:cs="Times New Roman"/>
                <w:color w:val="auto"/>
                <w:kern w:val="2"/>
                <w:sz w:val="24"/>
                <w:szCs w:val="24"/>
                <w:shd w:val="clear" w:color="auto" w:fill="auto"/>
                <w:lang w:val="en-US" w:eastAsia="zh-CN" w:bidi="ar-SA"/>
              </w:rPr>
              <w:t>20</w:t>
            </w:r>
            <w:r>
              <w:rPr>
                <w:rFonts w:hint="default" w:ascii="Times New Roman" w:hAnsi="Times New Roman" w:eastAsia="宋体" w:cs="Times New Roman"/>
                <w:color w:val="auto"/>
                <w:kern w:val="2"/>
                <w:sz w:val="24"/>
                <w:szCs w:val="24"/>
                <w:shd w:val="clear" w:color="auto" w:fill="auto"/>
                <w:lang w:val="en-US" w:eastAsia="zh-CN" w:bidi="ar-SA"/>
              </w:rPr>
              <w:t>m高排气筒</w:t>
            </w:r>
            <w:r>
              <w:rPr>
                <w:rFonts w:hint="eastAsia" w:cs="Times New Roman"/>
                <w:color w:val="auto"/>
                <w:kern w:val="2"/>
                <w:sz w:val="24"/>
                <w:szCs w:val="24"/>
                <w:shd w:val="clear" w:color="auto" w:fill="auto"/>
                <w:lang w:val="en-US" w:eastAsia="zh-CN" w:bidi="ar-SA"/>
              </w:rPr>
              <w:t>（DA001）</w:t>
            </w:r>
            <w:r>
              <w:rPr>
                <w:rFonts w:hint="default" w:ascii="Times New Roman" w:hAnsi="Times New Roman" w:eastAsia="宋体" w:cs="Times New Roman"/>
                <w:color w:val="auto"/>
                <w:kern w:val="2"/>
                <w:sz w:val="24"/>
                <w:szCs w:val="24"/>
                <w:shd w:val="clear" w:color="auto" w:fill="auto"/>
                <w:lang w:val="en-US" w:eastAsia="zh-CN" w:bidi="ar-SA"/>
              </w:rPr>
              <w:t>排放</w:t>
            </w:r>
            <w:r>
              <w:rPr>
                <w:rFonts w:hint="eastAsia" w:cs="Times New Roman"/>
                <w:color w:val="auto"/>
                <w:kern w:val="2"/>
                <w:sz w:val="24"/>
                <w:szCs w:val="24"/>
                <w:shd w:val="clear" w:color="auto" w:fill="auto"/>
                <w:lang w:val="en-US" w:eastAsia="zh-CN" w:bidi="ar-SA"/>
              </w:rPr>
              <w:t>。</w:t>
            </w:r>
            <w:r>
              <w:rPr>
                <w:rFonts w:hint="eastAsia" w:ascii="宋体" w:hAnsi="宋体" w:eastAsia="宋体" w:cs="宋体"/>
                <w:color w:val="0000FF"/>
                <w:sz w:val="24"/>
                <w:szCs w:val="24"/>
                <w:highlight w:val="none"/>
                <w:lang w:eastAsia="zh-CN"/>
              </w:rPr>
              <w:t>固化</w:t>
            </w:r>
            <w:r>
              <w:rPr>
                <w:rFonts w:hint="default" w:ascii="Times New Roman" w:hAnsi="Times New Roman" w:eastAsia="宋体" w:cs="Times New Roman"/>
                <w:color w:val="0000FF"/>
                <w:sz w:val="24"/>
                <w:szCs w:val="24"/>
                <w:highlight w:val="none"/>
              </w:rPr>
              <w:t>有机废气</w:t>
            </w:r>
            <w:r>
              <w:rPr>
                <w:rFonts w:hint="default" w:ascii="Times New Roman" w:hAnsi="Times New Roman" w:eastAsia="宋体" w:cs="Times New Roman"/>
                <w:color w:val="0000FF"/>
                <w:kern w:val="0"/>
                <w:sz w:val="24"/>
                <w:szCs w:val="24"/>
                <w:highlight w:val="none"/>
                <w:lang w:val="zh-CN" w:eastAsia="zh-CN"/>
              </w:rPr>
              <w:t>VOCs（以非甲烷总烃计）</w:t>
            </w:r>
            <w:r>
              <w:rPr>
                <w:rFonts w:hint="eastAsia" w:ascii="Times New Roman" w:hAnsi="Times New Roman" w:eastAsia="宋体" w:cs="Times New Roman"/>
                <w:color w:val="0000FF"/>
                <w:kern w:val="2"/>
                <w:sz w:val="24"/>
                <w:szCs w:val="24"/>
                <w:shd w:val="clear" w:color="auto" w:fill="auto"/>
                <w:lang w:val="en-US" w:eastAsia="zh-CN" w:bidi="ar-SA"/>
              </w:rPr>
              <w:t>的有组织排放量为</w:t>
            </w:r>
            <w:r>
              <w:rPr>
                <w:rFonts w:hint="eastAsia" w:cs="Times New Roman"/>
                <w:color w:val="0000FF"/>
                <w:kern w:val="2"/>
                <w:sz w:val="24"/>
                <w:szCs w:val="24"/>
                <w:shd w:val="clear" w:color="auto" w:fill="auto"/>
                <w:lang w:val="en-US" w:eastAsia="zh-CN" w:bidi="ar-SA"/>
              </w:rPr>
              <w:t>0.002</w:t>
            </w:r>
            <w:r>
              <w:rPr>
                <w:rFonts w:hint="default" w:ascii="Times New Roman" w:hAnsi="Times New Roman" w:eastAsia="宋体" w:cs="Times New Roman"/>
                <w:color w:val="0000FF"/>
                <w:kern w:val="2"/>
                <w:sz w:val="24"/>
                <w:szCs w:val="24"/>
                <w:shd w:val="clear" w:color="auto" w:fill="auto"/>
                <w:lang w:val="en-US" w:eastAsia="zh-CN" w:bidi="ar-SA"/>
              </w:rPr>
              <w:t>kg/h</w:t>
            </w:r>
            <w:r>
              <w:rPr>
                <w:rFonts w:hint="eastAsia" w:cs="Times New Roman"/>
                <w:color w:val="0000FF"/>
                <w:kern w:val="2"/>
                <w:sz w:val="24"/>
                <w:szCs w:val="24"/>
                <w:shd w:val="clear" w:color="auto" w:fill="auto"/>
                <w:lang w:val="en-US" w:eastAsia="zh-CN" w:bidi="ar-SA"/>
              </w:rPr>
              <w:t>、005</w:t>
            </w:r>
            <w:r>
              <w:rPr>
                <w:rFonts w:hint="default" w:ascii="Times New Roman" w:hAnsi="Times New Roman" w:eastAsia="宋体" w:cs="Times New Roman"/>
                <w:color w:val="0000FF"/>
                <w:kern w:val="2"/>
                <w:sz w:val="24"/>
                <w:szCs w:val="24"/>
                <w:shd w:val="clear" w:color="auto" w:fill="auto"/>
                <w:lang w:val="en-US" w:eastAsia="zh-CN" w:bidi="ar-SA"/>
              </w:rPr>
              <w:t>t/</w:t>
            </w:r>
            <w:r>
              <w:rPr>
                <w:rFonts w:hint="eastAsia" w:cs="Times New Roman"/>
                <w:color w:val="0000FF"/>
                <w:kern w:val="2"/>
                <w:sz w:val="24"/>
                <w:szCs w:val="24"/>
                <w:shd w:val="clear" w:color="auto" w:fill="auto"/>
                <w:lang w:val="en-US" w:eastAsia="zh-CN" w:bidi="ar-SA"/>
              </w:rPr>
              <w:t>a。</w:t>
            </w:r>
            <w:r>
              <w:rPr>
                <w:rFonts w:hint="eastAsia" w:ascii="宋体" w:hAnsi="宋体" w:eastAsia="宋体" w:cs="宋体"/>
                <w:color w:val="0000FF"/>
                <w:sz w:val="24"/>
                <w:szCs w:val="24"/>
                <w:highlight w:val="none"/>
                <w:lang w:eastAsia="zh-CN"/>
              </w:rPr>
              <w:t>固化</w:t>
            </w:r>
            <w:r>
              <w:rPr>
                <w:rFonts w:hint="default" w:ascii="Times New Roman" w:hAnsi="Times New Roman" w:eastAsia="宋体" w:cs="Times New Roman"/>
                <w:color w:val="0000FF"/>
                <w:sz w:val="24"/>
                <w:szCs w:val="24"/>
                <w:highlight w:val="none"/>
              </w:rPr>
              <w:t>有机废气</w:t>
            </w:r>
            <w:r>
              <w:rPr>
                <w:rFonts w:hint="default" w:ascii="Times New Roman" w:hAnsi="Times New Roman" w:eastAsia="宋体" w:cs="Times New Roman"/>
                <w:color w:val="0000FF"/>
                <w:kern w:val="0"/>
                <w:sz w:val="24"/>
                <w:szCs w:val="24"/>
                <w:highlight w:val="none"/>
                <w:lang w:val="zh-CN" w:eastAsia="zh-CN"/>
              </w:rPr>
              <w:t>VOCs（以非甲烷总烃计）</w:t>
            </w:r>
            <w:r>
              <w:rPr>
                <w:rFonts w:hint="eastAsia" w:cs="Times New Roman"/>
                <w:color w:val="0000FF"/>
                <w:kern w:val="0"/>
                <w:sz w:val="24"/>
                <w:szCs w:val="24"/>
                <w:highlight w:val="none"/>
                <w:lang w:val="en-US" w:eastAsia="zh-CN"/>
              </w:rPr>
              <w:t>的</w:t>
            </w:r>
            <w:r>
              <w:rPr>
                <w:rFonts w:hint="eastAsia" w:ascii="Times New Roman" w:hAnsi="Times New Roman" w:eastAsia="宋体" w:cs="Times New Roman"/>
                <w:color w:val="0000FF"/>
                <w:kern w:val="2"/>
                <w:sz w:val="24"/>
                <w:szCs w:val="24"/>
                <w:shd w:val="clear" w:color="auto" w:fill="auto"/>
                <w:lang w:val="en-US" w:eastAsia="zh-CN" w:bidi="ar-SA"/>
              </w:rPr>
              <w:t>无组织排放量为</w:t>
            </w:r>
            <w:r>
              <w:rPr>
                <w:rFonts w:hint="eastAsia" w:cs="Times New Roman"/>
                <w:color w:val="0000FF"/>
                <w:kern w:val="2"/>
                <w:sz w:val="24"/>
                <w:szCs w:val="24"/>
                <w:shd w:val="clear" w:color="auto" w:fill="auto"/>
                <w:lang w:val="en-US" w:eastAsia="zh-CN" w:bidi="ar-SA"/>
              </w:rPr>
              <w:t>0.0003</w:t>
            </w:r>
            <w:r>
              <w:rPr>
                <w:rFonts w:hint="default" w:ascii="Times New Roman" w:hAnsi="Times New Roman" w:eastAsia="宋体" w:cs="Times New Roman"/>
                <w:color w:val="0000FF"/>
                <w:kern w:val="2"/>
                <w:sz w:val="24"/>
                <w:szCs w:val="24"/>
                <w:shd w:val="clear" w:color="auto" w:fill="auto"/>
                <w:lang w:val="en-US" w:eastAsia="zh-CN" w:bidi="ar-SA"/>
              </w:rPr>
              <w:t>kg/h</w:t>
            </w:r>
            <w:r>
              <w:rPr>
                <w:rFonts w:hint="eastAsia" w:cs="Times New Roman"/>
                <w:color w:val="0000FF"/>
                <w:kern w:val="2"/>
                <w:sz w:val="24"/>
                <w:szCs w:val="24"/>
                <w:shd w:val="clear" w:color="auto" w:fill="auto"/>
                <w:lang w:val="en-US" w:eastAsia="zh-CN" w:bidi="ar-SA"/>
              </w:rPr>
              <w:t>、0.0008</w:t>
            </w:r>
            <w:r>
              <w:rPr>
                <w:rFonts w:hint="default" w:ascii="Times New Roman" w:hAnsi="Times New Roman" w:eastAsia="宋体" w:cs="Times New Roman"/>
                <w:color w:val="0000FF"/>
                <w:kern w:val="2"/>
                <w:sz w:val="24"/>
                <w:szCs w:val="24"/>
                <w:shd w:val="clear" w:color="auto" w:fill="auto"/>
                <w:lang w:val="en-US" w:eastAsia="zh-CN" w:bidi="ar-SA"/>
              </w:rPr>
              <w:t>t/</w:t>
            </w:r>
            <w:r>
              <w:rPr>
                <w:rFonts w:hint="eastAsia" w:cs="Times New Roman"/>
                <w:color w:val="0000FF"/>
                <w:kern w:val="2"/>
                <w:sz w:val="24"/>
                <w:szCs w:val="24"/>
                <w:shd w:val="clear" w:color="auto" w:fill="auto"/>
                <w:lang w:val="en-US" w:eastAsia="zh-CN" w:bidi="ar-SA"/>
              </w:rPr>
              <w:t>a</w:t>
            </w:r>
            <w:r>
              <w:rPr>
                <w:rFonts w:hint="eastAsia" w:ascii="Times New Roman" w:hAnsi="Times New Roman" w:eastAsia="宋体" w:cs="Times New Roman"/>
                <w:color w:val="0000FF"/>
                <w:kern w:val="2"/>
                <w:sz w:val="24"/>
                <w:szCs w:val="24"/>
                <w:shd w:val="clear" w:color="auto" w:fill="auto"/>
                <w:lang w:val="en-US" w:eastAsia="zh-CN" w:bidi="ar-SA"/>
              </w:rPr>
              <w:t>。</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2" w:firstLineChars="200"/>
              <w:jc w:val="both"/>
              <w:textAlignment w:val="auto"/>
              <w:rPr>
                <w:rFonts w:hint="eastAsia" w:ascii="Times New Roman" w:hAnsi="Times New Roman" w:eastAsia="宋体" w:cs="Times New Roman"/>
                <w:b/>
                <w:bCs/>
                <w:color w:val="auto"/>
                <w:sz w:val="24"/>
                <w:szCs w:val="28"/>
                <w:lang w:val="en-US" w:eastAsia="zh-CN"/>
              </w:rPr>
            </w:pPr>
            <w:r>
              <w:rPr>
                <w:rFonts w:hint="eastAsia" w:cs="Times New Roman"/>
                <w:b/>
                <w:bCs/>
                <w:color w:val="auto"/>
                <w:sz w:val="24"/>
                <w:szCs w:val="28"/>
                <w:lang w:val="en-US" w:eastAsia="zh-CN"/>
              </w:rPr>
              <w:t>（6）清洁擦拭有机废气</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kern w:val="2"/>
                <w:sz w:val="24"/>
                <w:szCs w:val="24"/>
                <w:shd w:val="clear" w:color="auto" w:fill="auto"/>
                <w:lang w:val="zh-CN" w:eastAsia="zh-CN" w:bidi="ar-SA"/>
              </w:rPr>
            </w:pPr>
            <w:r>
              <w:rPr>
                <w:rFonts w:hint="default" w:ascii="Times New Roman" w:hAnsi="Times New Roman" w:eastAsia="宋体" w:cs="Times New Roman"/>
                <w:color w:val="auto"/>
                <w:kern w:val="2"/>
                <w:sz w:val="24"/>
                <w:szCs w:val="24"/>
                <w:shd w:val="clear" w:color="auto" w:fill="auto"/>
                <w:lang w:val="zh-CN" w:eastAsia="zh-CN" w:bidi="ar-SA"/>
              </w:rPr>
              <w:t>本项目组件固化后，人工使用无纺布蘸取少量酒精将玻璃面、背板上少量的印记、污点擦拭干净，清洁过程中乙醇挥发产生乙醇废气，乙醇年用量为</w:t>
            </w:r>
            <w:r>
              <w:rPr>
                <w:rFonts w:hint="eastAsia" w:cs="Times New Roman"/>
                <w:color w:val="auto"/>
                <w:kern w:val="2"/>
                <w:sz w:val="24"/>
                <w:szCs w:val="24"/>
                <w:shd w:val="clear" w:color="auto" w:fill="auto"/>
                <w:lang w:val="en-US" w:eastAsia="zh-CN" w:bidi="ar-SA"/>
              </w:rPr>
              <w:t>0.395</w:t>
            </w:r>
            <w:r>
              <w:rPr>
                <w:rFonts w:hint="default" w:ascii="Times New Roman" w:hAnsi="Times New Roman" w:eastAsia="宋体" w:cs="Times New Roman"/>
                <w:color w:val="auto"/>
                <w:kern w:val="2"/>
                <w:sz w:val="24"/>
                <w:szCs w:val="24"/>
                <w:shd w:val="clear" w:color="auto" w:fill="auto"/>
                <w:lang w:val="zh-CN" w:eastAsia="zh-CN" w:bidi="ar-SA"/>
              </w:rPr>
              <w:t>t/a，本项目以乙醇全部挥发计算，则乙醇废气（</w:t>
            </w:r>
            <w:r>
              <w:rPr>
                <w:rFonts w:hint="default" w:ascii="Times New Roman" w:hAnsi="Times New Roman" w:eastAsia="宋体" w:cs="Times New Roman"/>
                <w:color w:val="auto"/>
                <w:kern w:val="0"/>
                <w:sz w:val="24"/>
                <w:szCs w:val="24"/>
                <w:highlight w:val="none"/>
                <w:lang w:val="zh-CN" w:eastAsia="zh-CN"/>
              </w:rPr>
              <w:t>以非甲烷总烃计</w:t>
            </w:r>
            <w:r>
              <w:rPr>
                <w:rFonts w:hint="default" w:ascii="Times New Roman" w:hAnsi="Times New Roman" w:eastAsia="宋体" w:cs="Times New Roman"/>
                <w:color w:val="auto"/>
                <w:kern w:val="2"/>
                <w:sz w:val="24"/>
                <w:szCs w:val="24"/>
                <w:shd w:val="clear" w:color="auto" w:fill="auto"/>
                <w:lang w:val="zh-CN" w:eastAsia="zh-CN" w:bidi="ar-SA"/>
              </w:rPr>
              <w:t>）产生量为</w:t>
            </w:r>
            <w:r>
              <w:rPr>
                <w:rFonts w:hint="eastAsia" w:ascii="Times New Roman" w:hAnsi="Times New Roman" w:eastAsia="宋体" w:cs="Times New Roman"/>
                <w:color w:val="auto"/>
                <w:kern w:val="2"/>
                <w:sz w:val="24"/>
                <w:szCs w:val="24"/>
                <w:shd w:val="clear" w:color="auto" w:fill="auto"/>
                <w:lang w:val="en-US" w:eastAsia="zh-CN" w:bidi="ar-SA"/>
              </w:rPr>
              <w:t>0.395</w:t>
            </w:r>
            <w:r>
              <w:rPr>
                <w:rFonts w:hint="default" w:ascii="Times New Roman" w:hAnsi="Times New Roman" w:eastAsia="宋体" w:cs="Times New Roman"/>
                <w:color w:val="auto"/>
                <w:kern w:val="2"/>
                <w:sz w:val="24"/>
                <w:szCs w:val="24"/>
                <w:shd w:val="clear" w:color="auto" w:fill="auto"/>
                <w:lang w:val="zh-CN" w:eastAsia="zh-CN" w:bidi="ar-SA"/>
              </w:rPr>
              <w:t>t/a。</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cs="Times New Roman"/>
                <w:color w:val="auto"/>
                <w:kern w:val="2"/>
                <w:sz w:val="24"/>
                <w:szCs w:val="24"/>
                <w:shd w:val="clear" w:color="auto" w:fill="auto"/>
                <w:lang w:val="en-US" w:eastAsia="zh-CN" w:bidi="ar-SA"/>
              </w:rPr>
            </w:pPr>
            <w:r>
              <w:rPr>
                <w:rFonts w:hint="eastAsia" w:ascii="Times New Roman" w:hAnsi="Times New Roman" w:eastAsia="宋体" w:cs="Times New Roman"/>
                <w:color w:val="auto"/>
                <w:kern w:val="2"/>
                <w:sz w:val="24"/>
                <w:szCs w:val="24"/>
                <w:shd w:val="clear" w:color="auto" w:fill="auto"/>
                <w:lang w:val="en-US" w:eastAsia="zh-CN" w:bidi="ar-SA"/>
              </w:rPr>
              <w:t>在</w:t>
            </w:r>
            <w:r>
              <w:rPr>
                <w:rFonts w:hint="eastAsia" w:cs="Times New Roman"/>
                <w:color w:val="auto"/>
                <w:kern w:val="2"/>
                <w:sz w:val="24"/>
                <w:szCs w:val="24"/>
                <w:shd w:val="clear" w:color="auto" w:fill="auto"/>
                <w:lang w:val="en-US" w:eastAsia="zh-CN" w:bidi="ar-SA"/>
              </w:rPr>
              <w:t>擦拭清洁区</w:t>
            </w:r>
            <w:r>
              <w:rPr>
                <w:rFonts w:hint="eastAsia" w:ascii="Times New Roman" w:hAnsi="Times New Roman" w:eastAsia="宋体" w:cs="Times New Roman"/>
                <w:color w:val="auto"/>
                <w:kern w:val="2"/>
                <w:sz w:val="24"/>
                <w:szCs w:val="24"/>
                <w:shd w:val="clear" w:color="auto" w:fill="auto"/>
                <w:lang w:val="en-US" w:eastAsia="zh-CN" w:bidi="ar-SA"/>
              </w:rPr>
              <w:t>上方设置集气罩</w:t>
            </w:r>
            <w:r>
              <w:rPr>
                <w:rFonts w:hint="eastAsia" w:cs="Times New Roman"/>
                <w:color w:val="auto"/>
                <w:kern w:val="2"/>
                <w:sz w:val="24"/>
                <w:szCs w:val="24"/>
                <w:shd w:val="clear" w:color="auto" w:fill="auto"/>
                <w:lang w:val="en-US" w:eastAsia="zh-CN" w:bidi="ar-SA"/>
              </w:rPr>
              <w:t>。</w:t>
            </w:r>
            <w:r>
              <w:rPr>
                <w:rFonts w:hint="default" w:ascii="Times New Roman" w:hAnsi="Times New Roman" w:eastAsia="宋体" w:cs="Times New Roman"/>
                <w:color w:val="auto"/>
                <w:kern w:val="2"/>
                <w:sz w:val="24"/>
                <w:szCs w:val="24"/>
                <w:shd w:val="clear" w:color="auto" w:fill="auto"/>
                <w:lang w:val="zh-CN" w:eastAsia="zh-CN" w:bidi="ar-SA"/>
              </w:rPr>
              <w:t>乙醇废气（</w:t>
            </w:r>
            <w:r>
              <w:rPr>
                <w:rFonts w:hint="default" w:ascii="Times New Roman" w:hAnsi="Times New Roman" w:eastAsia="宋体" w:cs="Times New Roman"/>
                <w:color w:val="auto"/>
                <w:kern w:val="0"/>
                <w:sz w:val="24"/>
                <w:szCs w:val="24"/>
                <w:highlight w:val="none"/>
                <w:lang w:val="zh-CN" w:eastAsia="zh-CN"/>
              </w:rPr>
              <w:t>以非甲烷总烃计</w:t>
            </w:r>
            <w:r>
              <w:rPr>
                <w:rFonts w:hint="default" w:ascii="Times New Roman" w:hAnsi="Times New Roman" w:eastAsia="宋体" w:cs="Times New Roman"/>
                <w:color w:val="auto"/>
                <w:kern w:val="2"/>
                <w:sz w:val="24"/>
                <w:szCs w:val="24"/>
                <w:shd w:val="clear" w:color="auto" w:fill="auto"/>
                <w:lang w:val="zh-CN" w:eastAsia="zh-CN" w:bidi="ar-SA"/>
              </w:rPr>
              <w:t>）</w:t>
            </w:r>
            <w:r>
              <w:rPr>
                <w:rFonts w:hint="default" w:ascii="Times New Roman" w:hAnsi="Times New Roman" w:eastAsia="宋体" w:cs="Times New Roman"/>
                <w:color w:val="auto"/>
                <w:kern w:val="2"/>
                <w:sz w:val="24"/>
                <w:szCs w:val="24"/>
                <w:shd w:val="clear" w:color="auto" w:fill="auto"/>
                <w:lang w:val="en-US" w:eastAsia="zh-CN" w:bidi="ar-SA"/>
              </w:rPr>
              <w:t>经收集后通过</w:t>
            </w:r>
            <w:r>
              <w:rPr>
                <w:rFonts w:hint="eastAsia" w:cs="Times New Roman"/>
                <w:color w:val="0000FF"/>
                <w:kern w:val="2"/>
                <w:sz w:val="24"/>
                <w:szCs w:val="24"/>
                <w:shd w:val="clear" w:color="auto" w:fill="auto"/>
                <w:lang w:val="en-US" w:eastAsia="zh-CN" w:bidi="ar-SA"/>
              </w:rPr>
              <w:t>布袋除尘器</w:t>
            </w:r>
            <w:r>
              <w:rPr>
                <w:rFonts w:hint="default" w:ascii="Times New Roman" w:hAnsi="Times New Roman" w:eastAsia="宋体" w:cs="Times New Roman"/>
                <w:color w:val="auto"/>
                <w:kern w:val="2"/>
                <w:sz w:val="24"/>
                <w:szCs w:val="24"/>
                <w:shd w:val="clear" w:color="auto" w:fill="auto"/>
                <w:lang w:val="en-US" w:eastAsia="zh-CN" w:bidi="ar-SA"/>
              </w:rPr>
              <w:t>+</w:t>
            </w:r>
            <w:r>
              <w:rPr>
                <w:rFonts w:hint="eastAsia" w:cs="Times New Roman"/>
                <w:color w:val="auto"/>
                <w:kern w:val="2"/>
                <w:sz w:val="24"/>
                <w:szCs w:val="24"/>
                <w:shd w:val="clear" w:color="auto" w:fill="auto"/>
                <w:lang w:val="en-US" w:eastAsia="zh-CN" w:bidi="ar-SA"/>
              </w:rPr>
              <w:t>三</w:t>
            </w:r>
            <w:r>
              <w:rPr>
                <w:rFonts w:hint="default" w:ascii="Times New Roman" w:hAnsi="Times New Roman" w:eastAsia="宋体" w:cs="Times New Roman"/>
                <w:color w:val="auto"/>
                <w:kern w:val="2"/>
                <w:sz w:val="24"/>
                <w:szCs w:val="24"/>
                <w:shd w:val="clear" w:color="auto" w:fill="auto"/>
                <w:lang w:val="en-US" w:eastAsia="zh-CN" w:bidi="ar-SA"/>
              </w:rPr>
              <w:t>级活性炭吸附装置</w:t>
            </w:r>
            <w:r>
              <w:rPr>
                <w:rFonts w:hint="eastAsia" w:ascii="Times New Roman" w:hAnsi="Times New Roman" w:eastAsia="宋体" w:cs="Times New Roman"/>
                <w:color w:val="auto"/>
                <w:kern w:val="2"/>
                <w:sz w:val="24"/>
                <w:szCs w:val="24"/>
                <w:shd w:val="clear" w:color="auto" w:fill="auto"/>
                <w:lang w:val="en-US" w:eastAsia="zh-CN" w:bidi="ar-SA"/>
              </w:rPr>
              <w:t>（</w:t>
            </w:r>
            <w:r>
              <w:rPr>
                <w:rFonts w:hint="default" w:ascii="Times New Roman" w:hAnsi="Times New Roman" w:eastAsia="宋体" w:cs="Times New Roman"/>
                <w:color w:val="auto"/>
                <w:kern w:val="2"/>
                <w:sz w:val="24"/>
                <w:szCs w:val="24"/>
                <w:shd w:val="clear" w:color="auto" w:fill="auto"/>
                <w:lang w:val="en-US" w:eastAsia="zh-CN" w:bidi="ar-SA"/>
              </w:rPr>
              <w:t>收集效率取90%，</w:t>
            </w:r>
            <w:r>
              <w:rPr>
                <w:rFonts w:hint="eastAsia" w:cs="Times New Roman"/>
                <w:color w:val="auto"/>
                <w:kern w:val="2"/>
                <w:sz w:val="24"/>
                <w:szCs w:val="24"/>
                <w:shd w:val="clear" w:color="auto" w:fill="auto"/>
                <w:lang w:val="en-US" w:eastAsia="zh-CN" w:bidi="ar-SA"/>
              </w:rPr>
              <w:t>三</w:t>
            </w:r>
            <w:r>
              <w:rPr>
                <w:rFonts w:hint="eastAsia" w:ascii="Times New Roman" w:hAnsi="Times New Roman" w:eastAsia="宋体" w:cs="Times New Roman"/>
                <w:color w:val="auto"/>
                <w:kern w:val="2"/>
                <w:sz w:val="24"/>
                <w:szCs w:val="24"/>
                <w:shd w:val="clear" w:color="auto" w:fill="auto"/>
                <w:lang w:val="en-US" w:eastAsia="zh-CN" w:bidi="ar-SA"/>
              </w:rPr>
              <w:t>级活性炭吸附</w:t>
            </w:r>
            <w:r>
              <w:rPr>
                <w:rFonts w:hint="eastAsia" w:cs="Times New Roman"/>
                <w:color w:val="auto"/>
                <w:kern w:val="2"/>
                <w:sz w:val="24"/>
                <w:szCs w:val="24"/>
                <w:shd w:val="clear" w:color="auto" w:fill="auto"/>
                <w:lang w:val="en-US" w:eastAsia="zh-CN" w:bidi="ar-SA"/>
              </w:rPr>
              <w:t>装置</w:t>
            </w:r>
            <w:r>
              <w:rPr>
                <w:rFonts w:hint="eastAsia" w:ascii="Times New Roman" w:hAnsi="Times New Roman" w:eastAsia="宋体" w:cs="Times New Roman"/>
                <w:color w:val="auto"/>
                <w:kern w:val="2"/>
                <w:sz w:val="24"/>
                <w:szCs w:val="24"/>
                <w:shd w:val="clear" w:color="auto" w:fill="auto"/>
                <w:lang w:val="en-US" w:eastAsia="zh-CN" w:bidi="ar-SA"/>
              </w:rPr>
              <w:t>处理效率取</w:t>
            </w:r>
            <w:r>
              <w:rPr>
                <w:rFonts w:hint="eastAsia" w:cs="Times New Roman"/>
                <w:color w:val="auto"/>
                <w:kern w:val="2"/>
                <w:sz w:val="24"/>
                <w:szCs w:val="24"/>
                <w:shd w:val="clear" w:color="auto" w:fill="auto"/>
                <w:lang w:val="en-US" w:eastAsia="zh-CN" w:bidi="ar-SA"/>
              </w:rPr>
              <w:t>3</w:t>
            </w:r>
            <w:r>
              <w:rPr>
                <w:rFonts w:hint="eastAsia" w:ascii="Times New Roman" w:hAnsi="Times New Roman" w:eastAsia="宋体" w:cs="Times New Roman"/>
                <w:color w:val="auto"/>
                <w:kern w:val="2"/>
                <w:sz w:val="24"/>
                <w:szCs w:val="24"/>
                <w:shd w:val="clear" w:color="auto" w:fill="auto"/>
                <w:lang w:val="en-US" w:eastAsia="zh-CN" w:bidi="ar-SA"/>
              </w:rPr>
              <w:t>0%</w:t>
            </w:r>
            <w:r>
              <w:rPr>
                <w:rFonts w:hint="eastAsia" w:cs="Times New Roman"/>
                <w:color w:val="auto"/>
                <w:kern w:val="2"/>
                <w:sz w:val="24"/>
                <w:szCs w:val="24"/>
                <w:shd w:val="clear" w:color="auto" w:fill="auto"/>
                <w:lang w:val="en-US" w:eastAsia="zh-CN" w:bidi="ar-SA"/>
              </w:rPr>
              <w:t>）</w:t>
            </w:r>
            <w:r>
              <w:rPr>
                <w:rFonts w:hint="default" w:ascii="Times New Roman" w:hAnsi="Times New Roman" w:eastAsia="宋体" w:cs="Times New Roman"/>
                <w:color w:val="auto"/>
                <w:kern w:val="2"/>
                <w:sz w:val="24"/>
                <w:szCs w:val="24"/>
                <w:shd w:val="clear" w:color="auto" w:fill="auto"/>
                <w:lang w:val="en-US" w:eastAsia="zh-CN" w:bidi="ar-SA"/>
              </w:rPr>
              <w:t>处理后通过</w:t>
            </w:r>
            <w:r>
              <w:rPr>
                <w:rFonts w:hint="eastAsia" w:cs="Times New Roman"/>
                <w:color w:val="auto"/>
                <w:kern w:val="2"/>
                <w:sz w:val="24"/>
                <w:szCs w:val="24"/>
                <w:shd w:val="clear" w:color="auto" w:fill="auto"/>
                <w:lang w:val="en-US" w:eastAsia="zh-CN" w:bidi="ar-SA"/>
              </w:rPr>
              <w:t>20</w:t>
            </w:r>
            <w:r>
              <w:rPr>
                <w:rFonts w:hint="default" w:ascii="Times New Roman" w:hAnsi="Times New Roman" w:eastAsia="宋体" w:cs="Times New Roman"/>
                <w:color w:val="auto"/>
                <w:kern w:val="2"/>
                <w:sz w:val="24"/>
                <w:szCs w:val="24"/>
                <w:shd w:val="clear" w:color="auto" w:fill="auto"/>
                <w:lang w:val="en-US" w:eastAsia="zh-CN" w:bidi="ar-SA"/>
              </w:rPr>
              <w:t>m高排气筒</w:t>
            </w:r>
            <w:r>
              <w:rPr>
                <w:rFonts w:hint="eastAsia" w:cs="Times New Roman"/>
                <w:color w:val="auto"/>
                <w:kern w:val="2"/>
                <w:sz w:val="24"/>
                <w:szCs w:val="24"/>
                <w:shd w:val="clear" w:color="auto" w:fill="auto"/>
                <w:lang w:val="en-US" w:eastAsia="zh-CN" w:bidi="ar-SA"/>
              </w:rPr>
              <w:t>（DA001）</w:t>
            </w:r>
            <w:r>
              <w:rPr>
                <w:rFonts w:hint="default" w:ascii="Times New Roman" w:hAnsi="Times New Roman" w:eastAsia="宋体" w:cs="Times New Roman"/>
                <w:color w:val="auto"/>
                <w:kern w:val="2"/>
                <w:sz w:val="24"/>
                <w:szCs w:val="24"/>
                <w:shd w:val="clear" w:color="auto" w:fill="auto"/>
                <w:lang w:val="en-US" w:eastAsia="zh-CN" w:bidi="ar-SA"/>
              </w:rPr>
              <w:t>排放</w:t>
            </w:r>
            <w:r>
              <w:rPr>
                <w:rFonts w:hint="eastAsia" w:cs="Times New Roman"/>
                <w:color w:val="auto"/>
                <w:kern w:val="2"/>
                <w:sz w:val="24"/>
                <w:szCs w:val="24"/>
                <w:shd w:val="clear" w:color="auto" w:fill="auto"/>
                <w:lang w:val="en-US" w:eastAsia="zh-CN" w:bidi="ar-SA"/>
              </w:rPr>
              <w:t>。</w:t>
            </w:r>
            <w:r>
              <w:rPr>
                <w:rFonts w:hint="eastAsia" w:ascii="宋体" w:hAnsi="宋体" w:cs="宋体"/>
                <w:color w:val="auto"/>
                <w:sz w:val="24"/>
                <w:szCs w:val="24"/>
                <w:highlight w:val="none"/>
                <w:lang w:val="en-US" w:eastAsia="zh-CN"/>
              </w:rPr>
              <w:t>清洁擦拭</w:t>
            </w:r>
            <w:r>
              <w:rPr>
                <w:rFonts w:hint="default" w:ascii="Times New Roman" w:hAnsi="Times New Roman" w:eastAsia="宋体" w:cs="Times New Roman"/>
                <w:color w:val="auto"/>
                <w:kern w:val="2"/>
                <w:sz w:val="24"/>
                <w:szCs w:val="24"/>
                <w:shd w:val="clear" w:color="auto" w:fill="auto"/>
                <w:lang w:val="zh-CN" w:eastAsia="zh-CN" w:bidi="ar-SA"/>
              </w:rPr>
              <w:t>乙醇废气（</w:t>
            </w:r>
            <w:r>
              <w:rPr>
                <w:rFonts w:hint="default" w:ascii="Times New Roman" w:hAnsi="Times New Roman" w:eastAsia="宋体" w:cs="Times New Roman"/>
                <w:color w:val="auto"/>
                <w:kern w:val="0"/>
                <w:sz w:val="24"/>
                <w:szCs w:val="24"/>
                <w:highlight w:val="none"/>
                <w:lang w:val="zh-CN" w:eastAsia="zh-CN"/>
              </w:rPr>
              <w:t>以非甲烷总烃计</w:t>
            </w:r>
            <w:r>
              <w:rPr>
                <w:rFonts w:hint="default" w:ascii="Times New Roman" w:hAnsi="Times New Roman" w:eastAsia="宋体" w:cs="Times New Roman"/>
                <w:color w:val="auto"/>
                <w:kern w:val="2"/>
                <w:sz w:val="24"/>
                <w:szCs w:val="24"/>
                <w:shd w:val="clear" w:color="auto" w:fill="auto"/>
                <w:lang w:val="zh-CN" w:eastAsia="zh-CN" w:bidi="ar-SA"/>
              </w:rPr>
              <w:t>）</w:t>
            </w:r>
            <w:r>
              <w:rPr>
                <w:rFonts w:hint="eastAsia" w:ascii="Times New Roman" w:hAnsi="Times New Roman" w:eastAsia="宋体" w:cs="Times New Roman"/>
                <w:color w:val="auto"/>
                <w:kern w:val="2"/>
                <w:sz w:val="24"/>
                <w:szCs w:val="24"/>
                <w:shd w:val="clear" w:color="auto" w:fill="auto"/>
                <w:lang w:val="en-US" w:eastAsia="zh-CN" w:bidi="ar-SA"/>
              </w:rPr>
              <w:t>的有组织排放量为</w:t>
            </w:r>
            <w:r>
              <w:rPr>
                <w:rFonts w:hint="eastAsia" w:cs="Times New Roman"/>
                <w:color w:val="auto"/>
                <w:kern w:val="2"/>
                <w:sz w:val="24"/>
                <w:szCs w:val="24"/>
                <w:shd w:val="clear" w:color="auto" w:fill="auto"/>
                <w:lang w:val="en-US" w:eastAsia="zh-CN" w:bidi="ar-SA"/>
              </w:rPr>
              <w:t>0.104</w:t>
            </w:r>
            <w:r>
              <w:rPr>
                <w:rFonts w:hint="default" w:ascii="Times New Roman" w:hAnsi="Times New Roman" w:eastAsia="宋体" w:cs="Times New Roman"/>
                <w:color w:val="auto"/>
                <w:kern w:val="2"/>
                <w:sz w:val="24"/>
                <w:szCs w:val="24"/>
                <w:shd w:val="clear" w:color="auto" w:fill="auto"/>
                <w:lang w:val="en-US" w:eastAsia="zh-CN" w:bidi="ar-SA"/>
              </w:rPr>
              <w:t>kg/h</w:t>
            </w:r>
            <w:r>
              <w:rPr>
                <w:rFonts w:hint="eastAsia" w:cs="Times New Roman"/>
                <w:color w:val="auto"/>
                <w:kern w:val="2"/>
                <w:sz w:val="24"/>
                <w:szCs w:val="24"/>
                <w:shd w:val="clear" w:color="auto" w:fill="auto"/>
                <w:lang w:val="en-US" w:eastAsia="zh-CN" w:bidi="ar-SA"/>
              </w:rPr>
              <w:t>、0.249</w:t>
            </w:r>
            <w:r>
              <w:rPr>
                <w:rFonts w:hint="default" w:ascii="Times New Roman" w:hAnsi="Times New Roman" w:eastAsia="宋体" w:cs="Times New Roman"/>
                <w:color w:val="auto"/>
                <w:kern w:val="2"/>
                <w:sz w:val="24"/>
                <w:szCs w:val="24"/>
                <w:shd w:val="clear" w:color="auto" w:fill="auto"/>
                <w:lang w:val="en-US" w:eastAsia="zh-CN" w:bidi="ar-SA"/>
              </w:rPr>
              <w:t>t/</w:t>
            </w:r>
            <w:r>
              <w:rPr>
                <w:rFonts w:hint="eastAsia" w:cs="Times New Roman"/>
                <w:color w:val="auto"/>
                <w:kern w:val="2"/>
                <w:sz w:val="24"/>
                <w:szCs w:val="24"/>
                <w:shd w:val="clear" w:color="auto" w:fill="auto"/>
                <w:lang w:val="en-US" w:eastAsia="zh-CN" w:bidi="ar-SA"/>
              </w:rPr>
              <w:t>a。</w:t>
            </w:r>
            <w:r>
              <w:rPr>
                <w:rFonts w:hint="eastAsia" w:ascii="宋体" w:hAnsi="宋体" w:cs="宋体"/>
                <w:color w:val="auto"/>
                <w:sz w:val="24"/>
                <w:szCs w:val="24"/>
                <w:highlight w:val="none"/>
                <w:lang w:val="en-US" w:eastAsia="zh-CN"/>
              </w:rPr>
              <w:t>清洁擦拭</w:t>
            </w:r>
            <w:r>
              <w:rPr>
                <w:rFonts w:hint="default" w:ascii="Times New Roman" w:hAnsi="Times New Roman" w:eastAsia="宋体" w:cs="Times New Roman"/>
                <w:color w:val="auto"/>
                <w:kern w:val="2"/>
                <w:sz w:val="24"/>
                <w:szCs w:val="24"/>
                <w:shd w:val="clear" w:color="auto" w:fill="auto"/>
                <w:lang w:val="zh-CN" w:eastAsia="zh-CN" w:bidi="ar-SA"/>
              </w:rPr>
              <w:t>乙醇废气（</w:t>
            </w:r>
            <w:r>
              <w:rPr>
                <w:rFonts w:hint="default" w:ascii="Times New Roman" w:hAnsi="Times New Roman" w:eastAsia="宋体" w:cs="Times New Roman"/>
                <w:color w:val="auto"/>
                <w:kern w:val="0"/>
                <w:sz w:val="24"/>
                <w:szCs w:val="24"/>
                <w:highlight w:val="none"/>
                <w:lang w:val="zh-CN" w:eastAsia="zh-CN"/>
              </w:rPr>
              <w:t>以非甲烷总烃计</w:t>
            </w:r>
            <w:r>
              <w:rPr>
                <w:rFonts w:hint="default" w:ascii="Times New Roman" w:hAnsi="Times New Roman" w:eastAsia="宋体" w:cs="Times New Roman"/>
                <w:color w:val="auto"/>
                <w:kern w:val="2"/>
                <w:sz w:val="24"/>
                <w:szCs w:val="24"/>
                <w:shd w:val="clear" w:color="auto" w:fill="auto"/>
                <w:lang w:val="zh-CN" w:eastAsia="zh-CN" w:bidi="ar-SA"/>
              </w:rPr>
              <w:t>）</w:t>
            </w:r>
            <w:r>
              <w:rPr>
                <w:rFonts w:hint="eastAsia" w:cs="Times New Roman"/>
                <w:color w:val="auto"/>
                <w:kern w:val="0"/>
                <w:sz w:val="24"/>
                <w:szCs w:val="24"/>
                <w:highlight w:val="none"/>
                <w:lang w:val="en-US" w:eastAsia="zh-CN"/>
              </w:rPr>
              <w:t>的</w:t>
            </w:r>
            <w:r>
              <w:rPr>
                <w:rFonts w:hint="eastAsia" w:ascii="Times New Roman" w:hAnsi="Times New Roman" w:eastAsia="宋体" w:cs="Times New Roman"/>
                <w:color w:val="auto"/>
                <w:kern w:val="2"/>
                <w:sz w:val="24"/>
                <w:szCs w:val="24"/>
                <w:shd w:val="clear" w:color="auto" w:fill="auto"/>
                <w:lang w:val="en-US" w:eastAsia="zh-CN" w:bidi="ar-SA"/>
              </w:rPr>
              <w:t>无组织排放量为</w:t>
            </w:r>
            <w:r>
              <w:rPr>
                <w:rFonts w:hint="eastAsia" w:cs="Times New Roman"/>
                <w:color w:val="auto"/>
                <w:kern w:val="2"/>
                <w:sz w:val="24"/>
                <w:szCs w:val="24"/>
                <w:shd w:val="clear" w:color="auto" w:fill="auto"/>
                <w:lang w:val="en-US" w:eastAsia="zh-CN" w:bidi="ar-SA"/>
              </w:rPr>
              <w:t>0.016</w:t>
            </w:r>
            <w:r>
              <w:rPr>
                <w:rFonts w:hint="default" w:ascii="Times New Roman" w:hAnsi="Times New Roman" w:eastAsia="宋体" w:cs="Times New Roman"/>
                <w:color w:val="auto"/>
                <w:kern w:val="2"/>
                <w:sz w:val="24"/>
                <w:szCs w:val="24"/>
                <w:shd w:val="clear" w:color="auto" w:fill="auto"/>
                <w:lang w:val="en-US" w:eastAsia="zh-CN" w:bidi="ar-SA"/>
              </w:rPr>
              <w:t>kg/h</w:t>
            </w:r>
            <w:r>
              <w:rPr>
                <w:rFonts w:hint="eastAsia" w:cs="Times New Roman"/>
                <w:color w:val="auto"/>
                <w:kern w:val="2"/>
                <w:sz w:val="24"/>
                <w:szCs w:val="24"/>
                <w:shd w:val="clear" w:color="auto" w:fill="auto"/>
                <w:lang w:val="en-US" w:eastAsia="zh-CN" w:bidi="ar-SA"/>
              </w:rPr>
              <w:t>、0.040</w:t>
            </w:r>
            <w:r>
              <w:rPr>
                <w:rFonts w:hint="default" w:ascii="Times New Roman" w:hAnsi="Times New Roman" w:eastAsia="宋体" w:cs="Times New Roman"/>
                <w:color w:val="auto"/>
                <w:kern w:val="2"/>
                <w:sz w:val="24"/>
                <w:szCs w:val="24"/>
                <w:shd w:val="clear" w:color="auto" w:fill="auto"/>
                <w:lang w:val="en-US" w:eastAsia="zh-CN" w:bidi="ar-SA"/>
              </w:rPr>
              <w:t>t/</w:t>
            </w:r>
            <w:r>
              <w:rPr>
                <w:rFonts w:hint="eastAsia" w:cs="Times New Roman"/>
                <w:color w:val="auto"/>
                <w:kern w:val="2"/>
                <w:sz w:val="24"/>
                <w:szCs w:val="24"/>
                <w:shd w:val="clear" w:color="auto" w:fill="auto"/>
                <w:lang w:val="en-US" w:eastAsia="zh-CN" w:bidi="ar-SA"/>
              </w:rPr>
              <w:t>a</w:t>
            </w:r>
            <w:r>
              <w:rPr>
                <w:rFonts w:hint="eastAsia" w:ascii="Times New Roman" w:hAnsi="Times New Roman" w:eastAsia="宋体" w:cs="Times New Roman"/>
                <w:color w:val="auto"/>
                <w:kern w:val="2"/>
                <w:sz w:val="24"/>
                <w:szCs w:val="24"/>
                <w:shd w:val="clear" w:color="auto" w:fill="auto"/>
                <w:lang w:val="en-US" w:eastAsia="zh-CN" w:bidi="ar-SA"/>
              </w:rPr>
              <w:t>。</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kern w:val="0"/>
                <w:sz w:val="24"/>
                <w:szCs w:val="24"/>
                <w:highlight w:val="yellow"/>
                <w:lang w:val="en-US" w:eastAsia="zh-CN" w:bidi="ar-SA"/>
              </w:rPr>
            </w:pPr>
            <w:r>
              <w:rPr>
                <w:rFonts w:hint="default" w:ascii="Times New Roman" w:hAnsi="Times New Roman" w:eastAsia="宋体" w:cs="Times New Roman"/>
                <w:color w:val="auto"/>
                <w:sz w:val="24"/>
                <w:szCs w:val="24"/>
                <w:highlight w:val="yellow"/>
                <w:lang w:val="en-US" w:eastAsia="zh-CN"/>
              </w:rPr>
              <w:t>本环评提出在</w:t>
            </w:r>
            <w:r>
              <w:rPr>
                <w:rFonts w:hint="eastAsia" w:ascii="Times New Roman" w:hAnsi="Times New Roman" w:eastAsia="宋体" w:cs="Times New Roman"/>
                <w:color w:val="auto"/>
                <w:kern w:val="2"/>
                <w:sz w:val="24"/>
                <w:szCs w:val="24"/>
                <w:highlight w:val="yellow"/>
                <w:shd w:val="clear" w:color="auto" w:fill="auto"/>
                <w:lang w:val="en-US" w:eastAsia="zh-CN" w:bidi="ar-SA"/>
              </w:rPr>
              <w:t>串焊机、叠焊机</w:t>
            </w:r>
            <w:r>
              <w:rPr>
                <w:rFonts w:hint="eastAsia" w:cs="Times New Roman"/>
                <w:color w:val="auto"/>
                <w:kern w:val="2"/>
                <w:sz w:val="24"/>
                <w:szCs w:val="24"/>
                <w:highlight w:val="yellow"/>
                <w:shd w:val="clear" w:color="auto" w:fill="auto"/>
                <w:lang w:val="en-US" w:eastAsia="zh-CN" w:bidi="ar-SA"/>
              </w:rPr>
              <w:t>、层压机、</w:t>
            </w:r>
            <w:r>
              <w:rPr>
                <w:rFonts w:hint="eastAsia" w:ascii="宋体" w:hAnsi="宋体" w:eastAsia="宋体" w:cs="宋体"/>
                <w:color w:val="auto"/>
                <w:sz w:val="24"/>
                <w:szCs w:val="24"/>
                <w:highlight w:val="yellow"/>
                <w:lang w:eastAsia="zh-CN"/>
              </w:rPr>
              <w:t>固化</w:t>
            </w:r>
            <w:r>
              <w:rPr>
                <w:rFonts w:hint="eastAsia" w:ascii="宋体" w:hAnsi="宋体" w:cs="宋体"/>
                <w:color w:val="auto"/>
                <w:sz w:val="24"/>
                <w:szCs w:val="24"/>
                <w:highlight w:val="yellow"/>
                <w:lang w:val="en-US" w:eastAsia="zh-CN"/>
              </w:rPr>
              <w:t>线出入口、</w:t>
            </w:r>
            <w:r>
              <w:rPr>
                <w:rFonts w:hint="eastAsia" w:cs="Times New Roman"/>
                <w:color w:val="auto"/>
                <w:kern w:val="2"/>
                <w:sz w:val="24"/>
                <w:szCs w:val="24"/>
                <w:highlight w:val="yellow"/>
                <w:shd w:val="clear" w:color="auto" w:fill="auto"/>
                <w:lang w:val="en-US" w:eastAsia="zh-CN" w:bidi="ar-SA"/>
              </w:rPr>
              <w:t>擦拭清洁区</w:t>
            </w:r>
            <w:r>
              <w:rPr>
                <w:rFonts w:hint="eastAsia" w:ascii="宋体" w:hAnsi="宋体" w:cs="宋体"/>
                <w:color w:val="auto"/>
                <w:sz w:val="24"/>
                <w:szCs w:val="24"/>
                <w:highlight w:val="yellow"/>
                <w:lang w:val="en-US" w:eastAsia="zh-CN"/>
              </w:rPr>
              <w:t>上方设集气罩</w:t>
            </w:r>
            <w:r>
              <w:rPr>
                <w:rFonts w:hint="default" w:ascii="Times New Roman" w:hAnsi="Times New Roman" w:eastAsia="宋体" w:cs="Times New Roman"/>
                <w:color w:val="auto"/>
                <w:sz w:val="24"/>
                <w:szCs w:val="24"/>
                <w:highlight w:val="yellow"/>
                <w:lang w:val="en-US" w:eastAsia="zh-CN"/>
              </w:rPr>
              <w:t>将焊接、层压、固化、清洁擦拭过程废气统一收集进入1套</w:t>
            </w:r>
            <w:r>
              <w:rPr>
                <w:rFonts w:hint="default" w:ascii="Times New Roman" w:hAnsi="Times New Roman" w:eastAsia="宋体" w:cs="Times New Roman"/>
                <w:color w:val="auto"/>
                <w:sz w:val="24"/>
                <w:szCs w:val="24"/>
                <w:highlight w:val="yellow"/>
              </w:rPr>
              <w:t>“</w:t>
            </w:r>
            <w:r>
              <w:rPr>
                <w:rFonts w:hint="eastAsia" w:cs="Times New Roman"/>
                <w:color w:val="auto"/>
                <w:kern w:val="2"/>
                <w:sz w:val="24"/>
                <w:szCs w:val="24"/>
                <w:highlight w:val="yellow"/>
                <w:shd w:val="clear" w:color="auto" w:fill="auto"/>
                <w:lang w:val="en-US" w:eastAsia="zh-CN" w:bidi="ar-SA"/>
              </w:rPr>
              <w:t>布袋除尘器+</w:t>
            </w:r>
            <w:r>
              <w:rPr>
                <w:rFonts w:hint="default" w:ascii="Times New Roman" w:hAnsi="Times New Roman" w:eastAsia="宋体" w:cs="Times New Roman"/>
                <w:color w:val="auto"/>
                <w:sz w:val="24"/>
                <w:szCs w:val="24"/>
                <w:highlight w:val="yellow"/>
                <w:lang w:val="en-US" w:eastAsia="zh-CN"/>
              </w:rPr>
              <w:t>三级活性炭吸附</w:t>
            </w:r>
            <w:r>
              <w:rPr>
                <w:rFonts w:hint="default" w:ascii="Times New Roman" w:hAnsi="Times New Roman" w:eastAsia="宋体" w:cs="Times New Roman"/>
                <w:color w:val="auto"/>
                <w:sz w:val="24"/>
                <w:szCs w:val="24"/>
                <w:highlight w:val="yellow"/>
              </w:rPr>
              <w:t>装置”</w:t>
            </w:r>
            <w:r>
              <w:rPr>
                <w:rFonts w:hint="default" w:ascii="Times New Roman" w:hAnsi="Times New Roman" w:eastAsia="宋体" w:cs="Times New Roman"/>
                <w:color w:val="auto"/>
                <w:sz w:val="24"/>
                <w:szCs w:val="24"/>
                <w:highlight w:val="yellow"/>
                <w:lang w:val="en-US" w:eastAsia="zh-CN"/>
              </w:rPr>
              <w:t>处理达标后由</w:t>
            </w:r>
            <w:r>
              <w:rPr>
                <w:rFonts w:hint="default" w:ascii="Times New Roman" w:hAnsi="Times New Roman" w:eastAsia="宋体" w:cs="Times New Roman"/>
                <w:color w:val="auto"/>
                <w:sz w:val="24"/>
                <w:szCs w:val="24"/>
                <w:highlight w:val="yellow"/>
              </w:rPr>
              <w:t>1根</w:t>
            </w:r>
            <w:r>
              <w:rPr>
                <w:rFonts w:hint="eastAsia" w:cs="Times New Roman"/>
                <w:color w:val="auto"/>
                <w:sz w:val="24"/>
                <w:szCs w:val="24"/>
                <w:highlight w:val="yellow"/>
                <w:lang w:val="en-US" w:eastAsia="zh-CN"/>
              </w:rPr>
              <w:t>20</w:t>
            </w:r>
            <w:r>
              <w:rPr>
                <w:rFonts w:hint="default" w:ascii="Times New Roman" w:hAnsi="Times New Roman" w:eastAsia="宋体" w:cs="Times New Roman"/>
                <w:color w:val="auto"/>
                <w:sz w:val="24"/>
                <w:szCs w:val="24"/>
                <w:highlight w:val="yellow"/>
              </w:rPr>
              <w:t>m高排气筒（</w:t>
            </w:r>
            <w:r>
              <w:rPr>
                <w:rFonts w:hint="default" w:ascii="Times New Roman" w:hAnsi="Times New Roman" w:eastAsia="宋体" w:cs="Times New Roman"/>
                <w:color w:val="auto"/>
                <w:sz w:val="24"/>
                <w:szCs w:val="24"/>
                <w:highlight w:val="yellow"/>
                <w:lang w:val="en-US" w:eastAsia="zh-CN"/>
              </w:rPr>
              <w:t>DA001</w:t>
            </w:r>
            <w:r>
              <w:rPr>
                <w:rFonts w:hint="default" w:ascii="Times New Roman" w:hAnsi="Times New Roman" w:eastAsia="宋体" w:cs="Times New Roman"/>
                <w:color w:val="auto"/>
                <w:sz w:val="24"/>
                <w:szCs w:val="24"/>
                <w:highlight w:val="yellow"/>
              </w:rPr>
              <w:t>）</w:t>
            </w:r>
            <w:r>
              <w:rPr>
                <w:rFonts w:hint="default" w:ascii="Times New Roman" w:hAnsi="Times New Roman" w:eastAsia="宋体" w:cs="Times New Roman"/>
                <w:color w:val="auto"/>
                <w:sz w:val="24"/>
                <w:szCs w:val="24"/>
                <w:highlight w:val="yellow"/>
                <w:lang w:val="en-US" w:eastAsia="zh-CN"/>
              </w:rPr>
              <w:t>排放</w:t>
            </w:r>
            <w:r>
              <w:rPr>
                <w:rFonts w:hint="default" w:ascii="Times New Roman" w:hAnsi="Times New Roman" w:eastAsia="宋体" w:cs="Times New Roman"/>
                <w:color w:val="auto"/>
                <w:sz w:val="24"/>
                <w:szCs w:val="24"/>
                <w:highlight w:val="yellow"/>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56"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yellow"/>
                <w:lang w:val="en-US" w:eastAsia="zh-CN"/>
              </w:rPr>
            </w:pPr>
            <w:r>
              <w:rPr>
                <w:rFonts w:hint="default" w:ascii="Times New Roman" w:hAnsi="Times New Roman" w:eastAsia="宋体" w:cs="Times New Roman"/>
                <w:color w:val="auto"/>
                <w:sz w:val="24"/>
                <w:szCs w:val="24"/>
                <w:highlight w:val="yellow"/>
                <w:lang w:val="en-US" w:eastAsia="zh-CN"/>
              </w:rPr>
              <w:t>根据</w:t>
            </w:r>
            <w:r>
              <w:rPr>
                <w:rFonts w:hint="default" w:ascii="Times New Roman" w:hAnsi="Times New Roman" w:eastAsia="宋体" w:cs="Times New Roman"/>
                <w:color w:val="auto"/>
                <w:sz w:val="24"/>
                <w:highlight w:val="yellow"/>
                <w:lang w:val="en-US" w:eastAsia="zh-CN"/>
              </w:rPr>
              <w:t xml:space="preserve">《挥发性有机物无组织排放控制标准》（GB37822-2019）中10.2废气收集系统要求—10.2.2 </w:t>
            </w:r>
            <w:r>
              <w:rPr>
                <w:rFonts w:hint="default" w:ascii="Times New Roman" w:hAnsi="Times New Roman" w:eastAsia="宋体" w:cs="Times New Roman"/>
                <w:color w:val="auto"/>
                <w:kern w:val="2"/>
                <w:sz w:val="24"/>
                <w:szCs w:val="24"/>
                <w:highlight w:val="yellow"/>
                <w:lang w:val="en-US" w:eastAsia="zh-CN" w:bidi="ar"/>
              </w:rPr>
              <w:t>废气收集系统排风罩（集气罩）的设置应符合GB/T 16758 的规定。采用外部排风罩的，应按 GB/T 16758、AQ/T 4274—2016 规定的方法测量控制风速，测量点应选取在距排风罩开口面最远处的 VOCs 无组织排放位置，控制风速不应低于0.3 m/s。因此，</w:t>
            </w:r>
            <w:r>
              <w:rPr>
                <w:rFonts w:hint="default" w:ascii="Times New Roman" w:hAnsi="Times New Roman" w:eastAsia="宋体" w:cs="Times New Roman"/>
                <w:color w:val="auto"/>
                <w:sz w:val="24"/>
                <w:szCs w:val="24"/>
                <w:highlight w:val="yellow"/>
                <w:lang w:val="en-US" w:eastAsia="zh-CN"/>
              </w:rPr>
              <w:t>本项目集气罩类型根据</w:t>
            </w:r>
            <w:r>
              <w:rPr>
                <w:rFonts w:hint="default" w:ascii="Times New Roman" w:hAnsi="Times New Roman" w:eastAsia="宋体" w:cs="Times New Roman"/>
                <w:color w:val="auto"/>
                <w:sz w:val="24"/>
                <w:szCs w:val="24"/>
                <w:highlight w:val="yellow"/>
              </w:rPr>
              <w:t>《</w:t>
            </w:r>
            <w:r>
              <w:rPr>
                <w:rFonts w:hint="default" w:ascii="Times New Roman" w:hAnsi="Times New Roman" w:eastAsia="宋体" w:cs="Times New Roman"/>
                <w:color w:val="auto"/>
                <w:sz w:val="24"/>
                <w:szCs w:val="24"/>
                <w:highlight w:val="yellow"/>
                <w:lang w:val="en-US" w:eastAsia="zh-CN"/>
              </w:rPr>
              <w:t>排风罩的分类及技术条件</w:t>
            </w:r>
            <w:r>
              <w:rPr>
                <w:rFonts w:hint="default" w:ascii="Times New Roman" w:hAnsi="Times New Roman" w:eastAsia="宋体" w:cs="Times New Roman"/>
                <w:color w:val="auto"/>
                <w:sz w:val="24"/>
                <w:szCs w:val="24"/>
                <w:highlight w:val="yellow"/>
              </w:rPr>
              <w:t>》</w:t>
            </w:r>
            <w:r>
              <w:rPr>
                <w:rFonts w:hint="default" w:ascii="Times New Roman" w:hAnsi="Times New Roman" w:eastAsia="宋体" w:cs="Times New Roman"/>
                <w:color w:val="auto"/>
                <w:sz w:val="24"/>
                <w:szCs w:val="24"/>
                <w:highlight w:val="yellow"/>
                <w:lang w:eastAsia="zh-CN"/>
              </w:rPr>
              <w:t>（</w:t>
            </w:r>
            <w:r>
              <w:rPr>
                <w:rFonts w:hint="default" w:ascii="Times New Roman" w:hAnsi="Times New Roman" w:eastAsia="宋体" w:cs="Times New Roman"/>
                <w:color w:val="auto"/>
                <w:sz w:val="24"/>
                <w:szCs w:val="24"/>
                <w:highlight w:val="yellow"/>
                <w:lang w:val="en-US" w:eastAsia="zh-CN"/>
              </w:rPr>
              <w:t>GB/T 16758-2008</w:t>
            </w:r>
            <w:r>
              <w:rPr>
                <w:rFonts w:hint="default" w:ascii="Times New Roman" w:hAnsi="Times New Roman" w:eastAsia="宋体" w:cs="Times New Roman"/>
                <w:color w:val="auto"/>
                <w:sz w:val="24"/>
                <w:szCs w:val="24"/>
                <w:highlight w:val="yellow"/>
                <w:lang w:eastAsia="zh-CN"/>
              </w:rPr>
              <w:t>）</w:t>
            </w:r>
            <w:r>
              <w:rPr>
                <w:rFonts w:hint="default" w:ascii="Times New Roman" w:hAnsi="Times New Roman" w:eastAsia="宋体" w:cs="Times New Roman"/>
                <w:color w:val="auto"/>
                <w:sz w:val="24"/>
                <w:szCs w:val="24"/>
                <w:highlight w:val="yellow"/>
                <w:lang w:val="en-US" w:eastAsia="zh-CN"/>
              </w:rPr>
              <w:t>中进行确定，由于本项目生产工艺无法做到密闭，因此本项目设置为上吸式集气罩；集气罩收集控制风速限值根据</w:t>
            </w:r>
            <w:r>
              <w:rPr>
                <w:rFonts w:hint="default" w:ascii="Times New Roman" w:hAnsi="Times New Roman" w:eastAsia="宋体" w:cs="Times New Roman"/>
                <w:color w:val="auto"/>
                <w:sz w:val="24"/>
                <w:szCs w:val="24"/>
                <w:highlight w:val="yellow"/>
              </w:rPr>
              <w:t>《</w:t>
            </w:r>
            <w:r>
              <w:rPr>
                <w:rFonts w:hint="default" w:ascii="Times New Roman" w:hAnsi="Times New Roman" w:eastAsia="宋体" w:cs="Times New Roman"/>
                <w:color w:val="auto"/>
                <w:sz w:val="24"/>
                <w:szCs w:val="24"/>
                <w:highlight w:val="yellow"/>
                <w:lang w:val="en-US" w:eastAsia="zh-CN"/>
              </w:rPr>
              <w:t>局部排风设施控制风速检测与评估技术规范</w:t>
            </w:r>
            <w:r>
              <w:rPr>
                <w:rFonts w:hint="default" w:ascii="Times New Roman" w:hAnsi="Times New Roman" w:eastAsia="宋体" w:cs="Times New Roman"/>
                <w:color w:val="auto"/>
                <w:sz w:val="24"/>
                <w:szCs w:val="24"/>
                <w:highlight w:val="yellow"/>
              </w:rPr>
              <w:t>》</w:t>
            </w:r>
            <w:r>
              <w:rPr>
                <w:rFonts w:hint="default" w:ascii="Times New Roman" w:hAnsi="Times New Roman" w:eastAsia="宋体" w:cs="Times New Roman"/>
                <w:color w:val="auto"/>
                <w:sz w:val="24"/>
                <w:szCs w:val="24"/>
                <w:highlight w:val="yellow"/>
                <w:lang w:eastAsia="zh-CN"/>
              </w:rPr>
              <w:t>（</w:t>
            </w:r>
            <w:r>
              <w:rPr>
                <w:rFonts w:hint="default" w:ascii="Times New Roman" w:hAnsi="Times New Roman" w:eastAsia="宋体" w:cs="Times New Roman"/>
                <w:color w:val="auto"/>
                <w:sz w:val="24"/>
                <w:szCs w:val="24"/>
                <w:highlight w:val="yellow"/>
                <w:lang w:val="en-US" w:eastAsia="zh-CN"/>
              </w:rPr>
              <w:t>AQ/T 4274-2016</w:t>
            </w:r>
            <w:r>
              <w:rPr>
                <w:rFonts w:hint="default" w:ascii="Times New Roman" w:hAnsi="Times New Roman" w:eastAsia="宋体" w:cs="Times New Roman"/>
                <w:color w:val="auto"/>
                <w:sz w:val="24"/>
                <w:szCs w:val="24"/>
                <w:highlight w:val="yellow"/>
                <w:lang w:eastAsia="zh-CN"/>
              </w:rPr>
              <w:t>）</w:t>
            </w:r>
            <w:r>
              <w:rPr>
                <w:rFonts w:hint="default" w:ascii="Times New Roman" w:hAnsi="Times New Roman" w:eastAsia="宋体" w:cs="Times New Roman"/>
                <w:color w:val="auto"/>
                <w:sz w:val="24"/>
                <w:szCs w:val="24"/>
                <w:highlight w:val="yellow"/>
                <w:lang w:val="en-US" w:eastAsia="zh-CN"/>
              </w:rPr>
              <w:t>表1中局部排风设施控制风速限值标准进行确定，本项目设置的外部排风罩为上吸式集气罩，收集废气为有机废气（以非甲烷总烃计）</w:t>
            </w:r>
            <w:r>
              <w:rPr>
                <w:rFonts w:hint="eastAsia" w:ascii="Times New Roman" w:hAnsi="Times New Roman" w:eastAsia="宋体" w:cs="Times New Roman"/>
                <w:color w:val="auto"/>
                <w:sz w:val="24"/>
                <w:szCs w:val="24"/>
                <w:highlight w:val="yellow"/>
                <w:lang w:val="en-US" w:eastAsia="zh-CN"/>
              </w:rPr>
              <w:t>，</w:t>
            </w:r>
            <w:r>
              <w:rPr>
                <w:rFonts w:hint="default" w:ascii="Times New Roman" w:hAnsi="Times New Roman" w:eastAsia="宋体" w:cs="Times New Roman"/>
                <w:color w:val="auto"/>
                <w:sz w:val="24"/>
                <w:szCs w:val="24"/>
                <w:highlight w:val="yellow"/>
                <w:lang w:val="en-US" w:eastAsia="zh-CN"/>
              </w:rPr>
              <w:t>为有毒气体，因此对应的气体控制风速应为1.0m/s，</w:t>
            </w:r>
            <w:r>
              <w:rPr>
                <w:rFonts w:hint="default" w:ascii="Times New Roman" w:hAnsi="Times New Roman" w:eastAsia="宋体" w:cs="Times New Roman"/>
                <w:color w:val="auto"/>
                <w:kern w:val="2"/>
                <w:sz w:val="24"/>
                <w:szCs w:val="24"/>
                <w:highlight w:val="yellow"/>
                <w:lang w:val="en-US" w:eastAsia="zh-CN" w:bidi="ar"/>
              </w:rPr>
              <w:t>排风罩开口面最远处的 VOCs 无组织排放位置控制风速不应低于0.3m/s。满足上述条件</w:t>
            </w:r>
            <w:r>
              <w:rPr>
                <w:rFonts w:hint="default" w:ascii="Times New Roman" w:hAnsi="Times New Roman" w:eastAsia="宋体" w:cs="Times New Roman"/>
                <w:color w:val="auto"/>
                <w:kern w:val="2"/>
                <w:sz w:val="24"/>
                <w:szCs w:val="24"/>
                <w:highlight w:val="yellow"/>
              </w:rPr>
              <w:t>废气收集效率</w:t>
            </w:r>
            <w:r>
              <w:rPr>
                <w:rFonts w:hint="default" w:ascii="Times New Roman" w:hAnsi="Times New Roman" w:eastAsia="宋体" w:cs="Times New Roman"/>
                <w:color w:val="auto"/>
                <w:kern w:val="2"/>
                <w:sz w:val="24"/>
                <w:szCs w:val="24"/>
                <w:highlight w:val="yellow"/>
                <w:lang w:val="en-US" w:eastAsia="zh-CN"/>
              </w:rPr>
              <w:t>可达</w:t>
            </w:r>
            <w:r>
              <w:rPr>
                <w:rFonts w:hint="eastAsia" w:ascii="Times New Roman" w:hAnsi="Times New Roman" w:eastAsia="宋体" w:cs="Times New Roman"/>
                <w:color w:val="auto"/>
                <w:kern w:val="2"/>
                <w:sz w:val="24"/>
                <w:szCs w:val="24"/>
                <w:highlight w:val="yellow"/>
                <w:lang w:val="en-US" w:eastAsia="zh-CN"/>
              </w:rPr>
              <w:t>90</w:t>
            </w:r>
            <w:r>
              <w:rPr>
                <w:rFonts w:hint="default" w:ascii="Times New Roman" w:hAnsi="Times New Roman" w:eastAsia="宋体" w:cs="Times New Roman"/>
                <w:color w:val="auto"/>
                <w:kern w:val="2"/>
                <w:sz w:val="24"/>
                <w:szCs w:val="24"/>
                <w:highlight w:val="yellow"/>
              </w:rPr>
              <w:t>%</w:t>
            </w:r>
            <w:r>
              <w:rPr>
                <w:rFonts w:hint="default" w:ascii="Times New Roman" w:hAnsi="Times New Roman" w:eastAsia="宋体" w:cs="Times New Roman"/>
                <w:color w:val="auto"/>
                <w:sz w:val="24"/>
                <w:szCs w:val="24"/>
                <w:highlight w:val="yellow"/>
                <w:lang w:eastAsia="zh-CN"/>
              </w:rPr>
              <w:t>，</w:t>
            </w:r>
            <w:r>
              <w:rPr>
                <w:rFonts w:hint="default" w:ascii="Times New Roman" w:hAnsi="Times New Roman" w:eastAsia="宋体" w:cs="Times New Roman"/>
                <w:color w:val="auto"/>
                <w:kern w:val="0"/>
                <w:sz w:val="24"/>
                <w:szCs w:val="24"/>
                <w:highlight w:val="yellow"/>
                <w:lang w:val="en-US" w:eastAsia="zh-CN" w:bidi="ar-SA"/>
              </w:rPr>
              <w:t>剩余</w:t>
            </w:r>
            <w:r>
              <w:rPr>
                <w:rFonts w:hint="eastAsia" w:ascii="Times New Roman" w:hAnsi="Times New Roman" w:eastAsia="宋体" w:cs="Times New Roman"/>
                <w:color w:val="auto"/>
                <w:kern w:val="0"/>
                <w:sz w:val="24"/>
                <w:szCs w:val="24"/>
                <w:highlight w:val="yellow"/>
                <w:lang w:val="en-US" w:eastAsia="zh-CN" w:bidi="ar-SA"/>
              </w:rPr>
              <w:t>10</w:t>
            </w:r>
            <w:r>
              <w:rPr>
                <w:rFonts w:hint="default" w:ascii="Times New Roman" w:hAnsi="Times New Roman" w:eastAsia="宋体" w:cs="Times New Roman"/>
                <w:color w:val="auto"/>
                <w:kern w:val="0"/>
                <w:sz w:val="24"/>
                <w:szCs w:val="24"/>
                <w:highlight w:val="yellow"/>
                <w:lang w:val="en-US" w:eastAsia="zh-CN" w:bidi="ar-SA"/>
              </w:rPr>
              <w:t>%未收集的废气为无组织排放</w:t>
            </w:r>
            <w:r>
              <w:rPr>
                <w:rFonts w:hint="default" w:ascii="Times New Roman" w:hAnsi="Times New Roman" w:eastAsia="宋体" w:cs="Times New Roman"/>
                <w:color w:val="auto"/>
                <w:sz w:val="24"/>
                <w:szCs w:val="24"/>
                <w:highlight w:val="yellow"/>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56"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yellow"/>
                <w:lang w:val="en-US" w:eastAsia="zh-CN"/>
              </w:rPr>
            </w:pPr>
            <w:r>
              <w:rPr>
                <w:rFonts w:hint="default" w:ascii="Times New Roman" w:hAnsi="Times New Roman" w:eastAsia="宋体" w:cs="Times New Roman"/>
                <w:color w:val="auto"/>
                <w:sz w:val="24"/>
                <w:szCs w:val="24"/>
                <w:highlight w:val="yellow"/>
                <w:lang w:val="zh-CN"/>
              </w:rPr>
              <w:t>集气罩投影面积应大于</w:t>
            </w:r>
            <w:r>
              <w:rPr>
                <w:rFonts w:hint="default" w:ascii="Times New Roman" w:hAnsi="Times New Roman" w:eastAsia="宋体" w:cs="Times New Roman"/>
                <w:color w:val="auto"/>
                <w:sz w:val="24"/>
                <w:szCs w:val="24"/>
                <w:highlight w:val="yellow"/>
                <w:lang w:val="en-US" w:eastAsia="zh-CN"/>
              </w:rPr>
              <w:t>设备</w:t>
            </w:r>
            <w:r>
              <w:rPr>
                <w:rFonts w:hint="default" w:ascii="Times New Roman" w:hAnsi="Times New Roman" w:eastAsia="宋体" w:cs="Times New Roman"/>
                <w:color w:val="auto"/>
                <w:sz w:val="24"/>
                <w:szCs w:val="24"/>
                <w:highlight w:val="yellow"/>
                <w:lang w:val="zh-CN"/>
              </w:rPr>
              <w:t>有机废气</w:t>
            </w:r>
            <w:r>
              <w:rPr>
                <w:rFonts w:hint="default" w:ascii="Times New Roman" w:hAnsi="Times New Roman" w:eastAsia="宋体" w:cs="Times New Roman"/>
                <w:color w:val="auto"/>
                <w:sz w:val="24"/>
                <w:szCs w:val="24"/>
                <w:highlight w:val="yellow"/>
                <w:lang w:val="en-US" w:eastAsia="zh-CN"/>
              </w:rPr>
              <w:t>扩散区</w:t>
            </w:r>
            <w:r>
              <w:rPr>
                <w:rFonts w:hint="default" w:ascii="Times New Roman" w:hAnsi="Times New Roman" w:eastAsia="宋体" w:cs="Times New Roman"/>
                <w:color w:val="auto"/>
                <w:sz w:val="24"/>
                <w:szCs w:val="24"/>
                <w:highlight w:val="yellow"/>
                <w:lang w:val="zh-CN"/>
              </w:rPr>
              <w:t>面积，</w:t>
            </w:r>
            <w:r>
              <w:rPr>
                <w:rFonts w:hint="default" w:ascii="Times New Roman" w:hAnsi="Times New Roman" w:eastAsia="宋体" w:cs="Times New Roman"/>
                <w:color w:val="auto"/>
                <w:sz w:val="24"/>
                <w:szCs w:val="24"/>
                <w:highlight w:val="yellow"/>
                <w:lang w:eastAsia="zh-CN"/>
              </w:rPr>
              <w:t>根据本项目生产设备实际情况，</w:t>
            </w:r>
            <w:r>
              <w:rPr>
                <w:rFonts w:hint="default" w:ascii="Times New Roman" w:hAnsi="Times New Roman" w:eastAsia="宋体" w:cs="Times New Roman"/>
                <w:color w:val="auto"/>
                <w:sz w:val="24"/>
                <w:szCs w:val="24"/>
                <w:highlight w:val="yellow"/>
                <w:lang w:val="en-US" w:eastAsia="zh-CN"/>
              </w:rPr>
              <w:t>集气罩</w:t>
            </w:r>
            <w:r>
              <w:rPr>
                <w:rFonts w:hint="default" w:ascii="Times New Roman" w:hAnsi="Times New Roman" w:eastAsia="宋体" w:cs="Times New Roman"/>
                <w:color w:val="auto"/>
                <w:sz w:val="24"/>
                <w:szCs w:val="24"/>
                <w:highlight w:val="yellow"/>
                <w:lang w:val="zh-CN"/>
              </w:rPr>
              <w:t>投影面积</w:t>
            </w:r>
            <w:r>
              <w:rPr>
                <w:rFonts w:hint="default" w:ascii="Times New Roman" w:hAnsi="Times New Roman" w:eastAsia="宋体" w:cs="Times New Roman"/>
                <w:color w:val="auto"/>
                <w:sz w:val="24"/>
                <w:szCs w:val="24"/>
                <w:highlight w:val="yellow"/>
                <w:lang w:val="en-US" w:eastAsia="zh-CN"/>
              </w:rPr>
              <w:t>按照设备废气扩散面积的1.2进行计算，则项目区</w:t>
            </w:r>
            <w:r>
              <w:rPr>
                <w:rFonts w:hint="eastAsia" w:ascii="Times New Roman" w:hAnsi="Times New Roman" w:eastAsia="宋体" w:cs="Times New Roman"/>
                <w:color w:val="auto"/>
                <w:sz w:val="24"/>
                <w:szCs w:val="24"/>
                <w:highlight w:val="yellow"/>
                <w:lang w:val="en-US" w:eastAsia="zh-CN"/>
              </w:rPr>
              <w:t>集气罩</w:t>
            </w:r>
            <w:r>
              <w:rPr>
                <w:rFonts w:hint="default" w:ascii="Times New Roman" w:hAnsi="Times New Roman" w:eastAsia="宋体" w:cs="Times New Roman"/>
                <w:color w:val="auto"/>
                <w:sz w:val="24"/>
                <w:szCs w:val="24"/>
                <w:highlight w:val="yellow"/>
                <w:lang w:val="en-US" w:eastAsia="zh-CN"/>
              </w:rPr>
              <w:t>对应风量如下表所示。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yellow"/>
                <w:lang w:val="en-US" w:eastAsia="zh-CN"/>
              </w:rPr>
            </w:pPr>
            <w:r>
              <w:rPr>
                <w:rFonts w:hint="default" w:ascii="Times New Roman" w:hAnsi="Times New Roman" w:eastAsia="宋体" w:cs="Times New Roman"/>
                <w:b/>
                <w:bCs/>
                <w:color w:val="auto"/>
                <w:sz w:val="21"/>
                <w:szCs w:val="21"/>
                <w:highlight w:val="yellow"/>
                <w:lang w:val="en-US" w:eastAsia="zh-CN"/>
              </w:rPr>
              <w:t>表4-2   本项目集气罩风机风量设置情况</w:t>
            </w:r>
          </w:p>
          <w:tbl>
            <w:tblPr>
              <w:tblStyle w:val="29"/>
              <w:tblW w:w="8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346"/>
              <w:gridCol w:w="1300"/>
              <w:gridCol w:w="1273"/>
              <w:gridCol w:w="1349"/>
              <w:gridCol w:w="757"/>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b/>
                      <w:bCs/>
                      <w:color w:val="auto"/>
                      <w:sz w:val="21"/>
                      <w:szCs w:val="21"/>
                      <w:highlight w:val="yellow"/>
                      <w:vertAlign w:val="baseline"/>
                      <w:lang w:val="en-US" w:eastAsia="zh-CN"/>
                    </w:rPr>
                  </w:pPr>
                  <w:r>
                    <w:rPr>
                      <w:rFonts w:hint="eastAsia" w:ascii="Times New Roman" w:hAnsi="Times New Roman" w:eastAsia="宋体" w:cs="Times New Roman"/>
                      <w:b/>
                      <w:bCs/>
                      <w:color w:val="auto"/>
                      <w:sz w:val="21"/>
                      <w:szCs w:val="21"/>
                      <w:highlight w:val="yellow"/>
                      <w:vertAlign w:val="baseline"/>
                      <w:lang w:val="en-US" w:eastAsia="zh-CN"/>
                    </w:rPr>
                    <w:t>设备/区域名称</w:t>
                  </w:r>
                </w:p>
              </w:tc>
              <w:tc>
                <w:tcPr>
                  <w:tcW w:w="134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b/>
                      <w:bCs/>
                      <w:color w:val="auto"/>
                      <w:kern w:val="2"/>
                      <w:sz w:val="21"/>
                      <w:szCs w:val="21"/>
                      <w:highlight w:val="yellow"/>
                      <w:vertAlign w:val="baseline"/>
                      <w:lang w:val="en-US" w:eastAsia="zh-CN" w:bidi="ar-SA"/>
                    </w:rPr>
                  </w:pPr>
                  <w:r>
                    <w:rPr>
                      <w:rFonts w:hint="default" w:ascii="Times New Roman" w:hAnsi="Times New Roman" w:eastAsia="宋体" w:cs="Times New Roman"/>
                      <w:b/>
                      <w:bCs/>
                      <w:color w:val="auto"/>
                      <w:sz w:val="21"/>
                      <w:szCs w:val="21"/>
                      <w:highlight w:val="yellow"/>
                      <w:vertAlign w:val="baseline"/>
                      <w:lang w:val="en-US" w:eastAsia="zh-CN"/>
                    </w:rPr>
                    <w:t>单台设备</w:t>
                  </w:r>
                  <w:r>
                    <w:rPr>
                      <w:rFonts w:hint="eastAsia" w:ascii="Times New Roman" w:hAnsi="Times New Roman" w:eastAsia="宋体" w:cs="Times New Roman"/>
                      <w:b/>
                      <w:bCs/>
                      <w:color w:val="auto"/>
                      <w:sz w:val="21"/>
                      <w:szCs w:val="21"/>
                      <w:highlight w:val="yellow"/>
                      <w:vertAlign w:val="baseline"/>
                      <w:lang w:val="en-US" w:eastAsia="zh-CN"/>
                    </w:rPr>
                    <w:t>/区域</w:t>
                  </w:r>
                  <w:r>
                    <w:rPr>
                      <w:rFonts w:hint="default" w:ascii="Times New Roman" w:hAnsi="Times New Roman" w:eastAsia="宋体" w:cs="Times New Roman"/>
                      <w:b/>
                      <w:bCs/>
                      <w:color w:val="auto"/>
                      <w:sz w:val="21"/>
                      <w:szCs w:val="21"/>
                      <w:highlight w:val="yellow"/>
                      <w:vertAlign w:val="baseline"/>
                      <w:lang w:val="en-US" w:eastAsia="zh-CN"/>
                    </w:rPr>
                    <w:t>废气扩散区面积</w:t>
                  </w:r>
                </w:p>
              </w:tc>
              <w:tc>
                <w:tcPr>
                  <w:tcW w:w="130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b/>
                      <w:bCs/>
                      <w:color w:val="auto"/>
                      <w:sz w:val="21"/>
                      <w:szCs w:val="21"/>
                      <w:highlight w:val="yellow"/>
                      <w:vertAlign w:val="baseline"/>
                      <w:lang w:val="en-US" w:eastAsia="zh-CN"/>
                    </w:rPr>
                  </w:pPr>
                  <w:r>
                    <w:rPr>
                      <w:rFonts w:hint="default" w:ascii="Times New Roman" w:hAnsi="Times New Roman" w:eastAsia="宋体" w:cs="Times New Roman"/>
                      <w:b/>
                      <w:bCs/>
                      <w:color w:val="auto"/>
                      <w:sz w:val="21"/>
                      <w:szCs w:val="21"/>
                      <w:highlight w:val="yellow"/>
                      <w:lang w:eastAsia="zh-CN"/>
                    </w:rPr>
                    <w:t>单台</w:t>
                  </w:r>
                  <w:r>
                    <w:rPr>
                      <w:rFonts w:hint="default" w:ascii="Times New Roman" w:hAnsi="Times New Roman" w:eastAsia="宋体" w:cs="Times New Roman"/>
                      <w:b/>
                      <w:bCs/>
                      <w:color w:val="auto"/>
                      <w:sz w:val="21"/>
                      <w:szCs w:val="21"/>
                      <w:highlight w:val="yellow"/>
                      <w:lang w:val="en-US" w:eastAsia="zh-CN"/>
                    </w:rPr>
                    <w:t>设备集气罩投影面积</w:t>
                  </w:r>
                </w:p>
              </w:tc>
              <w:tc>
                <w:tcPr>
                  <w:tcW w:w="127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b/>
                      <w:bCs/>
                      <w:color w:val="auto"/>
                      <w:sz w:val="21"/>
                      <w:szCs w:val="21"/>
                      <w:highlight w:val="yellow"/>
                      <w:lang w:eastAsia="zh-CN"/>
                    </w:rPr>
                  </w:pPr>
                  <w:r>
                    <w:rPr>
                      <w:rFonts w:hint="default" w:ascii="Times New Roman" w:hAnsi="Times New Roman" w:eastAsia="宋体" w:cs="Times New Roman"/>
                      <w:b/>
                      <w:bCs/>
                      <w:color w:val="auto"/>
                      <w:sz w:val="21"/>
                      <w:szCs w:val="21"/>
                      <w:highlight w:val="yellow"/>
                      <w:lang w:val="en-US" w:eastAsia="zh-CN"/>
                    </w:rPr>
                    <w:t>对应的气体控制风速</w:t>
                  </w:r>
                </w:p>
              </w:tc>
              <w:tc>
                <w:tcPr>
                  <w:tcW w:w="134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b/>
                      <w:bCs/>
                      <w:color w:val="auto"/>
                      <w:sz w:val="21"/>
                      <w:szCs w:val="21"/>
                      <w:highlight w:val="yellow"/>
                      <w:vertAlign w:val="baseline"/>
                      <w:lang w:val="en-US" w:eastAsia="zh-CN"/>
                    </w:rPr>
                  </w:pPr>
                  <w:r>
                    <w:rPr>
                      <w:rFonts w:hint="default" w:ascii="Times New Roman" w:hAnsi="Times New Roman" w:eastAsia="宋体" w:cs="Times New Roman"/>
                      <w:b/>
                      <w:bCs/>
                      <w:color w:val="auto"/>
                      <w:sz w:val="21"/>
                      <w:szCs w:val="21"/>
                      <w:highlight w:val="yellow"/>
                      <w:vertAlign w:val="baseline"/>
                      <w:lang w:val="en-US" w:eastAsia="zh-CN"/>
                    </w:rPr>
                    <w:t>单个集气罩风量</w:t>
                  </w:r>
                </w:p>
              </w:tc>
              <w:tc>
                <w:tcPr>
                  <w:tcW w:w="75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b/>
                      <w:bCs/>
                      <w:color w:val="auto"/>
                      <w:sz w:val="21"/>
                      <w:szCs w:val="21"/>
                      <w:highlight w:val="yellow"/>
                      <w:vertAlign w:val="baseline"/>
                      <w:lang w:val="en-US" w:eastAsia="zh-CN"/>
                    </w:rPr>
                  </w:pPr>
                  <w:r>
                    <w:rPr>
                      <w:rFonts w:hint="default" w:ascii="Times New Roman" w:hAnsi="Times New Roman" w:eastAsia="宋体" w:cs="Times New Roman"/>
                      <w:b/>
                      <w:bCs/>
                      <w:color w:val="auto"/>
                      <w:sz w:val="21"/>
                      <w:szCs w:val="21"/>
                      <w:highlight w:val="yellow"/>
                      <w:vertAlign w:val="baseline"/>
                      <w:lang w:val="en-US" w:eastAsia="zh-CN"/>
                    </w:rPr>
                    <w:t>数量</w:t>
                  </w:r>
                </w:p>
              </w:tc>
              <w:tc>
                <w:tcPr>
                  <w:tcW w:w="127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b/>
                      <w:bCs/>
                      <w:color w:val="auto"/>
                      <w:sz w:val="21"/>
                      <w:szCs w:val="21"/>
                      <w:highlight w:val="yellow"/>
                      <w:vertAlign w:val="baseline"/>
                      <w:lang w:val="en-US" w:eastAsia="zh-CN"/>
                    </w:rPr>
                  </w:pPr>
                  <w:r>
                    <w:rPr>
                      <w:rFonts w:hint="default" w:ascii="Times New Roman" w:hAnsi="Times New Roman" w:eastAsia="宋体" w:cs="Times New Roman"/>
                      <w:b/>
                      <w:bCs/>
                      <w:color w:val="auto"/>
                      <w:sz w:val="21"/>
                      <w:szCs w:val="21"/>
                      <w:highlight w:val="yellow"/>
                      <w:vertAlign w:val="baseline"/>
                      <w:lang w:val="en-US" w:eastAsia="zh-CN"/>
                    </w:rPr>
                    <w:t>风量小计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color w:val="auto"/>
                      <w:sz w:val="21"/>
                      <w:szCs w:val="21"/>
                      <w:highlight w:val="yellow"/>
                      <w:vertAlign w:val="baseline"/>
                      <w:lang w:val="en-US" w:eastAsia="zh-CN"/>
                    </w:rPr>
                  </w:pPr>
                  <w:r>
                    <w:rPr>
                      <w:rFonts w:hint="eastAsia" w:ascii="Times New Roman" w:hAnsi="Times New Roman" w:eastAsia="宋体" w:cs="Times New Roman"/>
                      <w:color w:val="auto"/>
                      <w:sz w:val="21"/>
                      <w:szCs w:val="21"/>
                      <w:highlight w:val="yellow"/>
                      <w:vertAlign w:val="baseline"/>
                      <w:lang w:val="en-US" w:eastAsia="zh-CN"/>
                    </w:rPr>
                    <w:t>焊机</w:t>
                  </w:r>
                </w:p>
              </w:tc>
              <w:tc>
                <w:tcPr>
                  <w:tcW w:w="134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color w:val="auto"/>
                      <w:kern w:val="2"/>
                      <w:sz w:val="21"/>
                      <w:szCs w:val="21"/>
                      <w:highlight w:val="yellow"/>
                      <w:vertAlign w:val="baseline"/>
                      <w:lang w:val="en-US" w:eastAsia="zh-CN" w:bidi="ar-SA"/>
                    </w:rPr>
                  </w:pPr>
                  <w:r>
                    <w:rPr>
                      <w:rFonts w:hint="default" w:ascii="Times New Roman" w:hAnsi="Times New Roman" w:eastAsia="宋体" w:cs="Times New Roman"/>
                      <w:color w:val="auto"/>
                      <w:sz w:val="21"/>
                      <w:szCs w:val="21"/>
                      <w:highlight w:val="yellow"/>
                      <w:vertAlign w:val="baseline"/>
                      <w:lang w:val="en-US" w:eastAsia="zh-CN"/>
                    </w:rPr>
                    <w:t>1m</w:t>
                  </w:r>
                  <w:r>
                    <w:rPr>
                      <w:rFonts w:hint="default" w:ascii="Times New Roman" w:hAnsi="Times New Roman" w:eastAsia="宋体" w:cs="Times New Roman"/>
                      <w:color w:val="auto"/>
                      <w:sz w:val="21"/>
                      <w:szCs w:val="21"/>
                      <w:highlight w:val="yellow"/>
                      <w:vertAlign w:val="superscript"/>
                      <w:lang w:val="en-US" w:eastAsia="zh-CN"/>
                    </w:rPr>
                    <w:t>2</w:t>
                  </w:r>
                </w:p>
              </w:tc>
              <w:tc>
                <w:tcPr>
                  <w:tcW w:w="130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color w:val="auto"/>
                      <w:sz w:val="21"/>
                      <w:szCs w:val="21"/>
                      <w:highlight w:val="yellow"/>
                      <w:vertAlign w:val="baseline"/>
                      <w:lang w:val="en-US" w:eastAsia="zh-CN"/>
                    </w:rPr>
                  </w:pPr>
                  <w:r>
                    <w:rPr>
                      <w:rFonts w:hint="default" w:ascii="Times New Roman" w:hAnsi="Times New Roman" w:eastAsia="宋体" w:cs="Times New Roman"/>
                      <w:color w:val="auto"/>
                      <w:sz w:val="21"/>
                      <w:szCs w:val="21"/>
                      <w:highlight w:val="yellow"/>
                      <w:vertAlign w:val="baseline"/>
                      <w:lang w:val="en-US" w:eastAsia="zh-CN"/>
                    </w:rPr>
                    <w:t>1.2m</w:t>
                  </w:r>
                  <w:r>
                    <w:rPr>
                      <w:rFonts w:hint="default" w:ascii="Times New Roman" w:hAnsi="Times New Roman" w:eastAsia="宋体" w:cs="Times New Roman"/>
                      <w:color w:val="auto"/>
                      <w:sz w:val="21"/>
                      <w:szCs w:val="21"/>
                      <w:highlight w:val="yellow"/>
                      <w:vertAlign w:val="superscript"/>
                      <w:lang w:val="en-US" w:eastAsia="zh-CN"/>
                    </w:rPr>
                    <w:t>2</w:t>
                  </w:r>
                </w:p>
              </w:tc>
              <w:tc>
                <w:tcPr>
                  <w:tcW w:w="127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color w:val="auto"/>
                      <w:sz w:val="21"/>
                      <w:szCs w:val="21"/>
                      <w:highlight w:val="yellow"/>
                      <w:vertAlign w:val="baseline"/>
                      <w:lang w:val="en-US" w:eastAsia="zh-CN"/>
                    </w:rPr>
                  </w:pPr>
                  <w:r>
                    <w:rPr>
                      <w:rFonts w:hint="default" w:ascii="Times New Roman" w:hAnsi="Times New Roman" w:eastAsia="宋体" w:cs="Times New Roman"/>
                      <w:color w:val="auto"/>
                      <w:sz w:val="21"/>
                      <w:szCs w:val="21"/>
                      <w:highlight w:val="yellow"/>
                      <w:vertAlign w:val="baseline"/>
                      <w:lang w:val="en-US" w:eastAsia="zh-CN"/>
                    </w:rPr>
                    <w:t>1.0m/s</w:t>
                  </w:r>
                </w:p>
              </w:tc>
              <w:tc>
                <w:tcPr>
                  <w:tcW w:w="1349"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yellow"/>
                      <w:vertAlign w:val="baseline"/>
                      <w:lang w:val="en-US" w:eastAsia="zh-CN"/>
                    </w:rPr>
                  </w:pPr>
                  <w:r>
                    <w:rPr>
                      <w:rFonts w:hint="default" w:ascii="Times New Roman" w:hAnsi="Times New Roman" w:eastAsia="宋体" w:cs="Times New Roman"/>
                      <w:i w:val="0"/>
                      <w:iCs w:val="0"/>
                      <w:color w:val="000000"/>
                      <w:kern w:val="0"/>
                      <w:sz w:val="21"/>
                      <w:szCs w:val="21"/>
                      <w:highlight w:val="yellow"/>
                      <w:u w:val="none"/>
                      <w:lang w:val="en-US" w:eastAsia="zh-CN" w:bidi="ar"/>
                    </w:rPr>
                    <w:t>4320</w:t>
                  </w:r>
                  <w:r>
                    <w:rPr>
                      <w:rFonts w:hint="eastAsia" w:ascii="Times New Roman" w:hAnsi="Times New Roman" w:eastAsia="宋体" w:cs="Times New Roman"/>
                      <w:i w:val="0"/>
                      <w:iCs w:val="0"/>
                      <w:color w:val="000000"/>
                      <w:kern w:val="0"/>
                      <w:sz w:val="21"/>
                      <w:szCs w:val="21"/>
                      <w:highlight w:val="yellow"/>
                      <w:u w:val="none"/>
                      <w:lang w:val="en-US" w:eastAsia="zh-CN" w:bidi="ar"/>
                    </w:rPr>
                    <w:t>m</w:t>
                  </w:r>
                  <w:r>
                    <w:rPr>
                      <w:rFonts w:hint="eastAsia" w:ascii="Times New Roman" w:hAnsi="Times New Roman" w:eastAsia="宋体" w:cs="Times New Roman"/>
                      <w:i w:val="0"/>
                      <w:iCs w:val="0"/>
                      <w:color w:val="000000"/>
                      <w:kern w:val="0"/>
                      <w:sz w:val="21"/>
                      <w:szCs w:val="21"/>
                      <w:highlight w:val="yellow"/>
                      <w:u w:val="none"/>
                      <w:vertAlign w:val="superscript"/>
                      <w:lang w:val="en-US" w:eastAsia="zh-CN" w:bidi="ar"/>
                    </w:rPr>
                    <w:t>3</w:t>
                  </w:r>
                  <w:r>
                    <w:rPr>
                      <w:rFonts w:hint="eastAsia" w:ascii="Times New Roman" w:hAnsi="Times New Roman" w:eastAsia="宋体" w:cs="Times New Roman"/>
                      <w:i w:val="0"/>
                      <w:iCs w:val="0"/>
                      <w:color w:val="000000"/>
                      <w:kern w:val="0"/>
                      <w:sz w:val="21"/>
                      <w:szCs w:val="21"/>
                      <w:highlight w:val="yellow"/>
                      <w:u w:val="none"/>
                      <w:lang w:val="en-US" w:eastAsia="zh-CN" w:bidi="ar"/>
                    </w:rPr>
                    <w:t>/h</w:t>
                  </w:r>
                </w:p>
              </w:tc>
              <w:tc>
                <w:tcPr>
                  <w:tcW w:w="75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color w:val="auto"/>
                      <w:sz w:val="21"/>
                      <w:szCs w:val="21"/>
                      <w:highlight w:val="yellow"/>
                      <w:vertAlign w:val="baseline"/>
                      <w:lang w:val="en-US" w:eastAsia="zh-CN"/>
                    </w:rPr>
                  </w:pPr>
                  <w:r>
                    <w:rPr>
                      <w:rFonts w:hint="eastAsia" w:ascii="Times New Roman" w:hAnsi="Times New Roman" w:eastAsia="宋体" w:cs="Times New Roman"/>
                      <w:color w:val="auto"/>
                      <w:sz w:val="21"/>
                      <w:szCs w:val="21"/>
                      <w:highlight w:val="yellow"/>
                      <w:vertAlign w:val="baseline"/>
                      <w:lang w:val="en-US" w:eastAsia="zh-CN"/>
                    </w:rPr>
                    <w:t>3</w:t>
                  </w:r>
                </w:p>
              </w:tc>
              <w:tc>
                <w:tcPr>
                  <w:tcW w:w="1270"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yellow"/>
                      <w:vertAlign w:val="baseline"/>
                      <w:lang w:val="en-US" w:eastAsia="zh-CN"/>
                    </w:rPr>
                  </w:pPr>
                  <w:r>
                    <w:rPr>
                      <w:rFonts w:hint="default" w:ascii="Times New Roman" w:hAnsi="Times New Roman" w:eastAsia="宋体" w:cs="Times New Roman"/>
                      <w:i w:val="0"/>
                      <w:iCs w:val="0"/>
                      <w:color w:val="000000"/>
                      <w:kern w:val="0"/>
                      <w:sz w:val="21"/>
                      <w:szCs w:val="21"/>
                      <w:highlight w:val="yellow"/>
                      <w:u w:val="none"/>
                      <w:lang w:val="en-US" w:eastAsia="zh-CN" w:bidi="ar"/>
                    </w:rPr>
                    <w:t>12960</w:t>
                  </w:r>
                  <w:r>
                    <w:rPr>
                      <w:rFonts w:hint="eastAsia" w:ascii="Times New Roman" w:hAnsi="Times New Roman" w:eastAsia="宋体" w:cs="Times New Roman"/>
                      <w:i w:val="0"/>
                      <w:iCs w:val="0"/>
                      <w:color w:val="000000"/>
                      <w:kern w:val="0"/>
                      <w:sz w:val="21"/>
                      <w:szCs w:val="21"/>
                      <w:highlight w:val="yellow"/>
                      <w:u w:val="none"/>
                      <w:lang w:val="en-US" w:eastAsia="zh-CN" w:bidi="ar"/>
                    </w:rPr>
                    <w:t>m</w:t>
                  </w:r>
                  <w:r>
                    <w:rPr>
                      <w:rFonts w:hint="eastAsia" w:ascii="Times New Roman" w:hAnsi="Times New Roman" w:eastAsia="宋体" w:cs="Times New Roman"/>
                      <w:i w:val="0"/>
                      <w:iCs w:val="0"/>
                      <w:color w:val="000000"/>
                      <w:kern w:val="0"/>
                      <w:sz w:val="21"/>
                      <w:szCs w:val="21"/>
                      <w:highlight w:val="yellow"/>
                      <w:u w:val="none"/>
                      <w:vertAlign w:val="superscript"/>
                      <w:lang w:val="en-US" w:eastAsia="zh-CN" w:bidi="ar"/>
                    </w:rPr>
                    <w:t>3</w:t>
                  </w:r>
                  <w:r>
                    <w:rPr>
                      <w:rFonts w:hint="eastAsia" w:ascii="Times New Roman" w:hAnsi="Times New Roman" w:eastAsia="宋体" w:cs="Times New Roman"/>
                      <w:i w:val="0"/>
                      <w:iCs w:val="0"/>
                      <w:color w:val="000000"/>
                      <w:kern w:val="0"/>
                      <w:sz w:val="21"/>
                      <w:szCs w:val="21"/>
                      <w:highlight w:val="yellow"/>
                      <w:u w:val="none"/>
                      <w:lang w:val="en-US" w:eastAsia="zh-CN" w:bidi="ar"/>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color w:val="auto"/>
                      <w:sz w:val="21"/>
                      <w:szCs w:val="21"/>
                      <w:highlight w:val="yellow"/>
                      <w:vertAlign w:val="baseline"/>
                      <w:lang w:val="en-US" w:eastAsia="zh-CN"/>
                    </w:rPr>
                  </w:pPr>
                  <w:r>
                    <w:rPr>
                      <w:rFonts w:hint="eastAsia" w:ascii="Times New Roman" w:hAnsi="Times New Roman" w:eastAsia="宋体" w:cs="Times New Roman"/>
                      <w:color w:val="auto"/>
                      <w:sz w:val="21"/>
                      <w:szCs w:val="21"/>
                      <w:highlight w:val="yellow"/>
                      <w:vertAlign w:val="baseline"/>
                      <w:lang w:val="en-US" w:eastAsia="zh-CN"/>
                    </w:rPr>
                    <w:t>层压机</w:t>
                  </w:r>
                </w:p>
              </w:tc>
              <w:tc>
                <w:tcPr>
                  <w:tcW w:w="134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color w:val="auto"/>
                      <w:kern w:val="2"/>
                      <w:sz w:val="21"/>
                      <w:szCs w:val="21"/>
                      <w:highlight w:val="yellow"/>
                      <w:vertAlign w:val="baseline"/>
                      <w:lang w:val="en-US" w:eastAsia="zh-CN" w:bidi="ar-SA"/>
                    </w:rPr>
                  </w:pPr>
                  <w:r>
                    <w:rPr>
                      <w:rFonts w:hint="default" w:ascii="Times New Roman" w:hAnsi="Times New Roman" w:eastAsia="宋体" w:cs="Times New Roman"/>
                      <w:color w:val="auto"/>
                      <w:sz w:val="21"/>
                      <w:szCs w:val="21"/>
                      <w:highlight w:val="yellow"/>
                      <w:vertAlign w:val="baseline"/>
                      <w:lang w:val="en-US" w:eastAsia="zh-CN"/>
                    </w:rPr>
                    <w:t>1.5m</w:t>
                  </w:r>
                  <w:r>
                    <w:rPr>
                      <w:rFonts w:hint="default" w:ascii="Times New Roman" w:hAnsi="Times New Roman" w:eastAsia="宋体" w:cs="Times New Roman"/>
                      <w:color w:val="auto"/>
                      <w:sz w:val="21"/>
                      <w:szCs w:val="21"/>
                      <w:highlight w:val="yellow"/>
                      <w:vertAlign w:val="superscript"/>
                      <w:lang w:val="en-US" w:eastAsia="zh-CN"/>
                    </w:rPr>
                    <w:t>2</w:t>
                  </w:r>
                </w:p>
              </w:tc>
              <w:tc>
                <w:tcPr>
                  <w:tcW w:w="130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color w:val="auto"/>
                      <w:sz w:val="21"/>
                      <w:szCs w:val="21"/>
                      <w:highlight w:val="yellow"/>
                      <w:vertAlign w:val="baseline"/>
                      <w:lang w:val="en-US" w:eastAsia="zh-CN"/>
                    </w:rPr>
                  </w:pPr>
                  <w:r>
                    <w:rPr>
                      <w:rFonts w:hint="eastAsia" w:ascii="Times New Roman" w:hAnsi="Times New Roman" w:eastAsia="宋体" w:cs="Times New Roman"/>
                      <w:color w:val="auto"/>
                      <w:sz w:val="21"/>
                      <w:szCs w:val="21"/>
                      <w:highlight w:val="yellow"/>
                      <w:vertAlign w:val="baseline"/>
                      <w:lang w:val="en-US" w:eastAsia="zh-CN"/>
                    </w:rPr>
                    <w:t>1.8</w:t>
                  </w:r>
                  <w:r>
                    <w:rPr>
                      <w:rFonts w:hint="default" w:ascii="Times New Roman" w:hAnsi="Times New Roman" w:eastAsia="宋体" w:cs="Times New Roman"/>
                      <w:color w:val="auto"/>
                      <w:sz w:val="21"/>
                      <w:szCs w:val="21"/>
                      <w:highlight w:val="yellow"/>
                      <w:vertAlign w:val="baseline"/>
                      <w:lang w:val="en-US" w:eastAsia="zh-CN"/>
                    </w:rPr>
                    <w:t>m</w:t>
                  </w:r>
                  <w:r>
                    <w:rPr>
                      <w:rFonts w:hint="default" w:ascii="Times New Roman" w:hAnsi="Times New Roman" w:eastAsia="宋体" w:cs="Times New Roman"/>
                      <w:color w:val="auto"/>
                      <w:sz w:val="21"/>
                      <w:szCs w:val="21"/>
                      <w:highlight w:val="yellow"/>
                      <w:vertAlign w:val="superscript"/>
                      <w:lang w:val="en-US" w:eastAsia="zh-CN"/>
                    </w:rPr>
                    <w:t>2</w:t>
                  </w:r>
                </w:p>
              </w:tc>
              <w:tc>
                <w:tcPr>
                  <w:tcW w:w="127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color w:val="auto"/>
                      <w:sz w:val="21"/>
                      <w:szCs w:val="21"/>
                      <w:highlight w:val="yellow"/>
                      <w:vertAlign w:val="baseline"/>
                      <w:lang w:val="en-US" w:eastAsia="zh-CN"/>
                    </w:rPr>
                  </w:pPr>
                  <w:r>
                    <w:rPr>
                      <w:rFonts w:hint="default" w:ascii="Times New Roman" w:hAnsi="Times New Roman" w:eastAsia="宋体" w:cs="Times New Roman"/>
                      <w:color w:val="auto"/>
                      <w:sz w:val="21"/>
                      <w:szCs w:val="21"/>
                      <w:highlight w:val="yellow"/>
                      <w:vertAlign w:val="baseline"/>
                      <w:lang w:val="en-US" w:eastAsia="zh-CN"/>
                    </w:rPr>
                    <w:t>1.0m/s</w:t>
                  </w:r>
                </w:p>
              </w:tc>
              <w:tc>
                <w:tcPr>
                  <w:tcW w:w="1349"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yellow"/>
                      <w:vertAlign w:val="baseline"/>
                      <w:lang w:val="en-US" w:eastAsia="zh-CN"/>
                    </w:rPr>
                  </w:pPr>
                  <w:r>
                    <w:rPr>
                      <w:rFonts w:hint="default" w:ascii="Times New Roman" w:hAnsi="Times New Roman" w:eastAsia="宋体" w:cs="Times New Roman"/>
                      <w:i w:val="0"/>
                      <w:iCs w:val="0"/>
                      <w:color w:val="000000"/>
                      <w:kern w:val="0"/>
                      <w:sz w:val="21"/>
                      <w:szCs w:val="21"/>
                      <w:highlight w:val="yellow"/>
                      <w:u w:val="none"/>
                      <w:lang w:val="en-US" w:eastAsia="zh-CN" w:bidi="ar"/>
                    </w:rPr>
                    <w:t>6480</w:t>
                  </w:r>
                  <w:r>
                    <w:rPr>
                      <w:rFonts w:hint="eastAsia" w:ascii="Times New Roman" w:hAnsi="Times New Roman" w:eastAsia="宋体" w:cs="Times New Roman"/>
                      <w:i w:val="0"/>
                      <w:iCs w:val="0"/>
                      <w:color w:val="000000"/>
                      <w:kern w:val="0"/>
                      <w:sz w:val="21"/>
                      <w:szCs w:val="21"/>
                      <w:highlight w:val="yellow"/>
                      <w:u w:val="none"/>
                      <w:lang w:val="en-US" w:eastAsia="zh-CN" w:bidi="ar"/>
                    </w:rPr>
                    <w:t>m</w:t>
                  </w:r>
                  <w:r>
                    <w:rPr>
                      <w:rFonts w:hint="eastAsia" w:ascii="Times New Roman" w:hAnsi="Times New Roman" w:eastAsia="宋体" w:cs="Times New Roman"/>
                      <w:i w:val="0"/>
                      <w:iCs w:val="0"/>
                      <w:color w:val="000000"/>
                      <w:kern w:val="0"/>
                      <w:sz w:val="21"/>
                      <w:szCs w:val="21"/>
                      <w:highlight w:val="yellow"/>
                      <w:u w:val="none"/>
                      <w:vertAlign w:val="superscript"/>
                      <w:lang w:val="en-US" w:eastAsia="zh-CN" w:bidi="ar"/>
                    </w:rPr>
                    <w:t>3</w:t>
                  </w:r>
                  <w:r>
                    <w:rPr>
                      <w:rFonts w:hint="eastAsia" w:ascii="Times New Roman" w:hAnsi="Times New Roman" w:eastAsia="宋体" w:cs="Times New Roman"/>
                      <w:i w:val="0"/>
                      <w:iCs w:val="0"/>
                      <w:color w:val="000000"/>
                      <w:kern w:val="0"/>
                      <w:sz w:val="21"/>
                      <w:szCs w:val="21"/>
                      <w:highlight w:val="yellow"/>
                      <w:u w:val="none"/>
                      <w:lang w:val="en-US" w:eastAsia="zh-CN" w:bidi="ar"/>
                    </w:rPr>
                    <w:t>/h</w:t>
                  </w:r>
                </w:p>
              </w:tc>
              <w:tc>
                <w:tcPr>
                  <w:tcW w:w="75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color w:val="auto"/>
                      <w:sz w:val="21"/>
                      <w:szCs w:val="21"/>
                      <w:highlight w:val="yellow"/>
                      <w:vertAlign w:val="baseline"/>
                      <w:lang w:val="en-US" w:eastAsia="zh-CN"/>
                    </w:rPr>
                  </w:pPr>
                  <w:r>
                    <w:rPr>
                      <w:rFonts w:hint="eastAsia" w:ascii="Times New Roman" w:hAnsi="Times New Roman" w:eastAsia="宋体" w:cs="Times New Roman"/>
                      <w:color w:val="auto"/>
                      <w:sz w:val="21"/>
                      <w:szCs w:val="21"/>
                      <w:highlight w:val="yellow"/>
                      <w:vertAlign w:val="baseline"/>
                      <w:lang w:val="en-US" w:eastAsia="zh-CN"/>
                    </w:rPr>
                    <w:t>2</w:t>
                  </w:r>
                </w:p>
              </w:tc>
              <w:tc>
                <w:tcPr>
                  <w:tcW w:w="1270"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yellow"/>
                      <w:vertAlign w:val="baseline"/>
                      <w:lang w:val="en-US" w:eastAsia="zh-CN"/>
                    </w:rPr>
                  </w:pPr>
                  <w:r>
                    <w:rPr>
                      <w:rFonts w:hint="default" w:ascii="Times New Roman" w:hAnsi="Times New Roman" w:eastAsia="宋体" w:cs="Times New Roman"/>
                      <w:i w:val="0"/>
                      <w:iCs w:val="0"/>
                      <w:color w:val="000000"/>
                      <w:kern w:val="0"/>
                      <w:sz w:val="21"/>
                      <w:szCs w:val="21"/>
                      <w:highlight w:val="yellow"/>
                      <w:u w:val="none"/>
                      <w:lang w:val="en-US" w:eastAsia="zh-CN" w:bidi="ar"/>
                    </w:rPr>
                    <w:t>12960</w:t>
                  </w:r>
                  <w:r>
                    <w:rPr>
                      <w:rFonts w:hint="eastAsia" w:ascii="Times New Roman" w:hAnsi="Times New Roman" w:eastAsia="宋体" w:cs="Times New Roman"/>
                      <w:i w:val="0"/>
                      <w:iCs w:val="0"/>
                      <w:color w:val="000000"/>
                      <w:kern w:val="0"/>
                      <w:sz w:val="21"/>
                      <w:szCs w:val="21"/>
                      <w:highlight w:val="yellow"/>
                      <w:u w:val="none"/>
                      <w:lang w:val="en-US" w:eastAsia="zh-CN" w:bidi="ar"/>
                    </w:rPr>
                    <w:t>m</w:t>
                  </w:r>
                  <w:r>
                    <w:rPr>
                      <w:rFonts w:hint="eastAsia" w:ascii="Times New Roman" w:hAnsi="Times New Roman" w:eastAsia="宋体" w:cs="Times New Roman"/>
                      <w:i w:val="0"/>
                      <w:iCs w:val="0"/>
                      <w:color w:val="000000"/>
                      <w:kern w:val="0"/>
                      <w:sz w:val="21"/>
                      <w:szCs w:val="21"/>
                      <w:highlight w:val="yellow"/>
                      <w:u w:val="none"/>
                      <w:vertAlign w:val="superscript"/>
                      <w:lang w:val="en-US" w:eastAsia="zh-CN" w:bidi="ar"/>
                    </w:rPr>
                    <w:t>3</w:t>
                  </w:r>
                  <w:r>
                    <w:rPr>
                      <w:rFonts w:hint="eastAsia" w:ascii="Times New Roman" w:hAnsi="Times New Roman" w:eastAsia="宋体" w:cs="Times New Roman"/>
                      <w:i w:val="0"/>
                      <w:iCs w:val="0"/>
                      <w:color w:val="000000"/>
                      <w:kern w:val="0"/>
                      <w:sz w:val="21"/>
                      <w:szCs w:val="21"/>
                      <w:highlight w:val="yellow"/>
                      <w:u w:val="none"/>
                      <w:lang w:val="en-US" w:eastAsia="zh-CN" w:bidi="ar"/>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color w:val="auto"/>
                      <w:sz w:val="21"/>
                      <w:szCs w:val="21"/>
                      <w:highlight w:val="yellow"/>
                      <w:vertAlign w:val="baseline"/>
                      <w:lang w:val="en-US" w:eastAsia="zh-CN"/>
                    </w:rPr>
                  </w:pPr>
                  <w:r>
                    <w:rPr>
                      <w:rFonts w:hint="eastAsia" w:ascii="Times New Roman" w:hAnsi="Times New Roman" w:eastAsia="宋体" w:cs="Times New Roman"/>
                      <w:color w:val="auto"/>
                      <w:sz w:val="21"/>
                      <w:szCs w:val="21"/>
                      <w:highlight w:val="yellow"/>
                      <w:vertAlign w:val="baseline"/>
                      <w:lang w:val="en-US" w:eastAsia="zh-CN"/>
                    </w:rPr>
                    <w:t>固化线出入口</w:t>
                  </w:r>
                </w:p>
              </w:tc>
              <w:tc>
                <w:tcPr>
                  <w:tcW w:w="134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color w:val="auto"/>
                      <w:kern w:val="2"/>
                      <w:sz w:val="21"/>
                      <w:szCs w:val="21"/>
                      <w:highlight w:val="yellow"/>
                      <w:vertAlign w:val="baseline"/>
                      <w:lang w:val="en-US" w:eastAsia="zh-CN" w:bidi="ar-SA"/>
                    </w:rPr>
                  </w:pPr>
                  <w:r>
                    <w:rPr>
                      <w:rFonts w:hint="eastAsia" w:ascii="Times New Roman" w:hAnsi="Times New Roman" w:eastAsia="宋体" w:cs="Times New Roman"/>
                      <w:color w:val="auto"/>
                      <w:sz w:val="21"/>
                      <w:szCs w:val="21"/>
                      <w:highlight w:val="yellow"/>
                      <w:vertAlign w:val="baseline"/>
                      <w:lang w:val="en-US" w:eastAsia="zh-CN"/>
                    </w:rPr>
                    <w:t>1</w:t>
                  </w:r>
                  <w:r>
                    <w:rPr>
                      <w:rFonts w:hint="default" w:ascii="Times New Roman" w:hAnsi="Times New Roman" w:eastAsia="宋体" w:cs="Times New Roman"/>
                      <w:color w:val="auto"/>
                      <w:sz w:val="21"/>
                      <w:szCs w:val="21"/>
                      <w:highlight w:val="yellow"/>
                      <w:vertAlign w:val="baseline"/>
                      <w:lang w:val="en-US" w:eastAsia="zh-CN"/>
                    </w:rPr>
                    <w:t>m</w:t>
                  </w:r>
                  <w:r>
                    <w:rPr>
                      <w:rFonts w:hint="default" w:ascii="Times New Roman" w:hAnsi="Times New Roman" w:eastAsia="宋体" w:cs="Times New Roman"/>
                      <w:color w:val="auto"/>
                      <w:sz w:val="21"/>
                      <w:szCs w:val="21"/>
                      <w:highlight w:val="yellow"/>
                      <w:vertAlign w:val="superscript"/>
                      <w:lang w:val="en-US" w:eastAsia="zh-CN"/>
                    </w:rPr>
                    <w:t>2</w:t>
                  </w:r>
                </w:p>
              </w:tc>
              <w:tc>
                <w:tcPr>
                  <w:tcW w:w="130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color w:val="auto"/>
                      <w:sz w:val="21"/>
                      <w:szCs w:val="21"/>
                      <w:highlight w:val="yellow"/>
                      <w:vertAlign w:val="baseline"/>
                      <w:lang w:val="en-US" w:eastAsia="zh-CN"/>
                    </w:rPr>
                  </w:pPr>
                  <w:r>
                    <w:rPr>
                      <w:rFonts w:hint="eastAsia" w:ascii="Times New Roman" w:hAnsi="Times New Roman" w:eastAsia="宋体" w:cs="Times New Roman"/>
                      <w:color w:val="auto"/>
                      <w:sz w:val="21"/>
                      <w:szCs w:val="21"/>
                      <w:highlight w:val="yellow"/>
                      <w:vertAlign w:val="baseline"/>
                      <w:lang w:val="en-US" w:eastAsia="zh-CN"/>
                    </w:rPr>
                    <w:t>1.2</w:t>
                  </w:r>
                  <w:r>
                    <w:rPr>
                      <w:rFonts w:hint="default" w:ascii="Times New Roman" w:hAnsi="Times New Roman" w:eastAsia="宋体" w:cs="Times New Roman"/>
                      <w:color w:val="auto"/>
                      <w:sz w:val="21"/>
                      <w:szCs w:val="21"/>
                      <w:highlight w:val="yellow"/>
                      <w:vertAlign w:val="baseline"/>
                      <w:lang w:val="en-US" w:eastAsia="zh-CN"/>
                    </w:rPr>
                    <w:t>m</w:t>
                  </w:r>
                  <w:r>
                    <w:rPr>
                      <w:rFonts w:hint="default" w:ascii="Times New Roman" w:hAnsi="Times New Roman" w:eastAsia="宋体" w:cs="Times New Roman"/>
                      <w:color w:val="auto"/>
                      <w:sz w:val="21"/>
                      <w:szCs w:val="21"/>
                      <w:highlight w:val="yellow"/>
                      <w:vertAlign w:val="superscript"/>
                      <w:lang w:val="en-US" w:eastAsia="zh-CN"/>
                    </w:rPr>
                    <w:t>2</w:t>
                  </w:r>
                </w:p>
              </w:tc>
              <w:tc>
                <w:tcPr>
                  <w:tcW w:w="127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color w:val="auto"/>
                      <w:sz w:val="21"/>
                      <w:szCs w:val="21"/>
                      <w:highlight w:val="yellow"/>
                      <w:vertAlign w:val="baseline"/>
                      <w:lang w:val="en-US" w:eastAsia="zh-CN"/>
                    </w:rPr>
                  </w:pPr>
                  <w:r>
                    <w:rPr>
                      <w:rFonts w:hint="default" w:ascii="Times New Roman" w:hAnsi="Times New Roman" w:eastAsia="宋体" w:cs="Times New Roman"/>
                      <w:color w:val="auto"/>
                      <w:sz w:val="21"/>
                      <w:szCs w:val="21"/>
                      <w:highlight w:val="yellow"/>
                      <w:vertAlign w:val="baseline"/>
                      <w:lang w:val="en-US" w:eastAsia="zh-CN"/>
                    </w:rPr>
                    <w:t>1.0m/s</w:t>
                  </w:r>
                </w:p>
              </w:tc>
              <w:tc>
                <w:tcPr>
                  <w:tcW w:w="1349"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yellow"/>
                      <w:vertAlign w:val="baseline"/>
                      <w:lang w:val="en-US" w:eastAsia="zh-CN"/>
                    </w:rPr>
                  </w:pPr>
                  <w:r>
                    <w:rPr>
                      <w:rFonts w:hint="default" w:ascii="Times New Roman" w:hAnsi="Times New Roman" w:eastAsia="宋体" w:cs="Times New Roman"/>
                      <w:i w:val="0"/>
                      <w:iCs w:val="0"/>
                      <w:color w:val="000000"/>
                      <w:kern w:val="0"/>
                      <w:sz w:val="21"/>
                      <w:szCs w:val="21"/>
                      <w:highlight w:val="yellow"/>
                      <w:u w:val="none"/>
                      <w:lang w:val="en-US" w:eastAsia="zh-CN" w:bidi="ar"/>
                    </w:rPr>
                    <w:t>4320</w:t>
                  </w:r>
                  <w:r>
                    <w:rPr>
                      <w:rFonts w:hint="eastAsia" w:ascii="Times New Roman" w:hAnsi="Times New Roman" w:eastAsia="宋体" w:cs="Times New Roman"/>
                      <w:i w:val="0"/>
                      <w:iCs w:val="0"/>
                      <w:color w:val="000000"/>
                      <w:kern w:val="0"/>
                      <w:sz w:val="21"/>
                      <w:szCs w:val="21"/>
                      <w:highlight w:val="yellow"/>
                      <w:u w:val="none"/>
                      <w:lang w:val="en-US" w:eastAsia="zh-CN" w:bidi="ar"/>
                    </w:rPr>
                    <w:t>m</w:t>
                  </w:r>
                  <w:r>
                    <w:rPr>
                      <w:rFonts w:hint="eastAsia" w:ascii="Times New Roman" w:hAnsi="Times New Roman" w:eastAsia="宋体" w:cs="Times New Roman"/>
                      <w:i w:val="0"/>
                      <w:iCs w:val="0"/>
                      <w:color w:val="000000"/>
                      <w:kern w:val="0"/>
                      <w:sz w:val="21"/>
                      <w:szCs w:val="21"/>
                      <w:highlight w:val="yellow"/>
                      <w:u w:val="none"/>
                      <w:vertAlign w:val="superscript"/>
                      <w:lang w:val="en-US" w:eastAsia="zh-CN" w:bidi="ar"/>
                    </w:rPr>
                    <w:t>3</w:t>
                  </w:r>
                  <w:r>
                    <w:rPr>
                      <w:rFonts w:hint="eastAsia" w:ascii="Times New Roman" w:hAnsi="Times New Roman" w:eastAsia="宋体" w:cs="Times New Roman"/>
                      <w:i w:val="0"/>
                      <w:iCs w:val="0"/>
                      <w:color w:val="000000"/>
                      <w:kern w:val="0"/>
                      <w:sz w:val="21"/>
                      <w:szCs w:val="21"/>
                      <w:highlight w:val="yellow"/>
                      <w:u w:val="none"/>
                      <w:lang w:val="en-US" w:eastAsia="zh-CN" w:bidi="ar"/>
                    </w:rPr>
                    <w:t>/h</w:t>
                  </w:r>
                </w:p>
              </w:tc>
              <w:tc>
                <w:tcPr>
                  <w:tcW w:w="75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color w:val="auto"/>
                      <w:sz w:val="21"/>
                      <w:szCs w:val="21"/>
                      <w:highlight w:val="yellow"/>
                      <w:vertAlign w:val="baseline"/>
                      <w:lang w:val="en-US" w:eastAsia="zh-CN"/>
                    </w:rPr>
                  </w:pPr>
                  <w:r>
                    <w:rPr>
                      <w:rFonts w:hint="eastAsia" w:ascii="Times New Roman" w:hAnsi="Times New Roman" w:eastAsia="宋体" w:cs="Times New Roman"/>
                      <w:color w:val="auto"/>
                      <w:sz w:val="21"/>
                      <w:szCs w:val="21"/>
                      <w:highlight w:val="yellow"/>
                      <w:vertAlign w:val="baseline"/>
                      <w:lang w:val="en-US" w:eastAsia="zh-CN"/>
                    </w:rPr>
                    <w:t>2</w:t>
                  </w:r>
                </w:p>
              </w:tc>
              <w:tc>
                <w:tcPr>
                  <w:tcW w:w="1270"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yellow"/>
                      <w:vertAlign w:val="baseline"/>
                      <w:lang w:val="en-US" w:eastAsia="zh-CN"/>
                    </w:rPr>
                  </w:pPr>
                  <w:r>
                    <w:rPr>
                      <w:rFonts w:hint="default" w:ascii="Times New Roman" w:hAnsi="Times New Roman" w:eastAsia="宋体" w:cs="Times New Roman"/>
                      <w:i w:val="0"/>
                      <w:iCs w:val="0"/>
                      <w:color w:val="000000"/>
                      <w:kern w:val="0"/>
                      <w:sz w:val="21"/>
                      <w:szCs w:val="21"/>
                      <w:highlight w:val="yellow"/>
                      <w:u w:val="none"/>
                      <w:lang w:val="en-US" w:eastAsia="zh-CN" w:bidi="ar"/>
                    </w:rPr>
                    <w:t>8640</w:t>
                  </w:r>
                  <w:r>
                    <w:rPr>
                      <w:rFonts w:hint="eastAsia" w:ascii="Times New Roman" w:hAnsi="Times New Roman" w:eastAsia="宋体" w:cs="Times New Roman"/>
                      <w:i w:val="0"/>
                      <w:iCs w:val="0"/>
                      <w:color w:val="000000"/>
                      <w:kern w:val="0"/>
                      <w:sz w:val="21"/>
                      <w:szCs w:val="21"/>
                      <w:highlight w:val="yellow"/>
                      <w:u w:val="none"/>
                      <w:lang w:val="en-US" w:eastAsia="zh-CN" w:bidi="ar"/>
                    </w:rPr>
                    <w:t>m</w:t>
                  </w:r>
                  <w:r>
                    <w:rPr>
                      <w:rFonts w:hint="eastAsia" w:ascii="Times New Roman" w:hAnsi="Times New Roman" w:eastAsia="宋体" w:cs="Times New Roman"/>
                      <w:i w:val="0"/>
                      <w:iCs w:val="0"/>
                      <w:color w:val="000000"/>
                      <w:kern w:val="0"/>
                      <w:sz w:val="21"/>
                      <w:szCs w:val="21"/>
                      <w:highlight w:val="yellow"/>
                      <w:u w:val="none"/>
                      <w:vertAlign w:val="superscript"/>
                      <w:lang w:val="en-US" w:eastAsia="zh-CN" w:bidi="ar"/>
                    </w:rPr>
                    <w:t>3</w:t>
                  </w:r>
                  <w:r>
                    <w:rPr>
                      <w:rFonts w:hint="eastAsia" w:ascii="Times New Roman" w:hAnsi="Times New Roman" w:eastAsia="宋体" w:cs="Times New Roman"/>
                      <w:i w:val="0"/>
                      <w:iCs w:val="0"/>
                      <w:color w:val="000000"/>
                      <w:kern w:val="0"/>
                      <w:sz w:val="21"/>
                      <w:szCs w:val="21"/>
                      <w:highlight w:val="yellow"/>
                      <w:u w:val="none"/>
                      <w:lang w:val="en-US" w:eastAsia="zh-CN" w:bidi="ar"/>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color w:val="auto"/>
                      <w:sz w:val="21"/>
                      <w:szCs w:val="21"/>
                      <w:highlight w:val="yellow"/>
                      <w:vertAlign w:val="baseline"/>
                      <w:lang w:val="en-US" w:eastAsia="zh-CN"/>
                    </w:rPr>
                  </w:pPr>
                  <w:r>
                    <w:rPr>
                      <w:rFonts w:hint="eastAsia" w:ascii="Times New Roman" w:hAnsi="Times New Roman" w:eastAsia="宋体" w:cs="Times New Roman"/>
                      <w:color w:val="auto"/>
                      <w:sz w:val="21"/>
                      <w:szCs w:val="21"/>
                      <w:highlight w:val="yellow"/>
                      <w:vertAlign w:val="baseline"/>
                      <w:lang w:val="en-US" w:eastAsia="zh-CN"/>
                    </w:rPr>
                    <w:t>清洁区</w:t>
                  </w:r>
                </w:p>
              </w:tc>
              <w:tc>
                <w:tcPr>
                  <w:tcW w:w="134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color w:val="auto"/>
                      <w:sz w:val="21"/>
                      <w:szCs w:val="21"/>
                      <w:highlight w:val="yellow"/>
                      <w:vertAlign w:val="baseline"/>
                      <w:lang w:val="en-US" w:eastAsia="zh-CN"/>
                    </w:rPr>
                  </w:pPr>
                  <w:r>
                    <w:rPr>
                      <w:rFonts w:hint="eastAsia" w:ascii="Times New Roman" w:hAnsi="Times New Roman" w:eastAsia="宋体" w:cs="Times New Roman"/>
                      <w:color w:val="auto"/>
                      <w:sz w:val="21"/>
                      <w:szCs w:val="21"/>
                      <w:highlight w:val="yellow"/>
                      <w:vertAlign w:val="baseline"/>
                      <w:lang w:val="en-US" w:eastAsia="zh-CN"/>
                    </w:rPr>
                    <w:t>2</w:t>
                  </w:r>
                  <w:r>
                    <w:rPr>
                      <w:rFonts w:hint="default" w:ascii="Times New Roman" w:hAnsi="Times New Roman" w:eastAsia="宋体" w:cs="Times New Roman"/>
                      <w:color w:val="auto"/>
                      <w:sz w:val="21"/>
                      <w:szCs w:val="21"/>
                      <w:highlight w:val="yellow"/>
                      <w:vertAlign w:val="baseline"/>
                      <w:lang w:val="en-US" w:eastAsia="zh-CN"/>
                    </w:rPr>
                    <w:t>m</w:t>
                  </w:r>
                  <w:r>
                    <w:rPr>
                      <w:rFonts w:hint="default" w:ascii="Times New Roman" w:hAnsi="Times New Roman" w:eastAsia="宋体" w:cs="Times New Roman"/>
                      <w:color w:val="auto"/>
                      <w:sz w:val="21"/>
                      <w:szCs w:val="21"/>
                      <w:highlight w:val="yellow"/>
                      <w:vertAlign w:val="superscript"/>
                      <w:lang w:val="en-US" w:eastAsia="zh-CN"/>
                    </w:rPr>
                    <w:t>2</w:t>
                  </w:r>
                </w:p>
              </w:tc>
              <w:tc>
                <w:tcPr>
                  <w:tcW w:w="130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color w:val="auto"/>
                      <w:sz w:val="21"/>
                      <w:szCs w:val="21"/>
                      <w:highlight w:val="yellow"/>
                      <w:vertAlign w:val="baseline"/>
                      <w:lang w:val="en-US" w:eastAsia="zh-CN"/>
                    </w:rPr>
                  </w:pPr>
                  <w:r>
                    <w:rPr>
                      <w:rFonts w:hint="eastAsia" w:ascii="Times New Roman" w:hAnsi="Times New Roman" w:eastAsia="宋体" w:cs="Times New Roman"/>
                      <w:color w:val="auto"/>
                      <w:sz w:val="21"/>
                      <w:szCs w:val="21"/>
                      <w:highlight w:val="yellow"/>
                      <w:vertAlign w:val="baseline"/>
                      <w:lang w:val="en-US" w:eastAsia="zh-CN"/>
                    </w:rPr>
                    <w:t>2.4</w:t>
                  </w:r>
                  <w:r>
                    <w:rPr>
                      <w:rFonts w:hint="default" w:ascii="Times New Roman" w:hAnsi="Times New Roman" w:eastAsia="宋体" w:cs="Times New Roman"/>
                      <w:color w:val="auto"/>
                      <w:sz w:val="21"/>
                      <w:szCs w:val="21"/>
                      <w:highlight w:val="yellow"/>
                      <w:vertAlign w:val="baseline"/>
                      <w:lang w:val="en-US" w:eastAsia="zh-CN"/>
                    </w:rPr>
                    <w:t>m</w:t>
                  </w:r>
                  <w:r>
                    <w:rPr>
                      <w:rFonts w:hint="default" w:ascii="Times New Roman" w:hAnsi="Times New Roman" w:eastAsia="宋体" w:cs="Times New Roman"/>
                      <w:color w:val="auto"/>
                      <w:sz w:val="21"/>
                      <w:szCs w:val="21"/>
                      <w:highlight w:val="yellow"/>
                      <w:vertAlign w:val="superscript"/>
                      <w:lang w:val="en-US" w:eastAsia="zh-CN"/>
                    </w:rPr>
                    <w:t>2</w:t>
                  </w:r>
                </w:p>
              </w:tc>
              <w:tc>
                <w:tcPr>
                  <w:tcW w:w="127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color w:val="auto"/>
                      <w:sz w:val="21"/>
                      <w:szCs w:val="21"/>
                      <w:highlight w:val="yellow"/>
                      <w:vertAlign w:val="baseline"/>
                      <w:lang w:val="en-US" w:eastAsia="zh-CN"/>
                    </w:rPr>
                  </w:pPr>
                  <w:r>
                    <w:rPr>
                      <w:rFonts w:hint="default" w:ascii="Times New Roman" w:hAnsi="Times New Roman" w:eastAsia="宋体" w:cs="Times New Roman"/>
                      <w:color w:val="auto"/>
                      <w:sz w:val="21"/>
                      <w:szCs w:val="21"/>
                      <w:highlight w:val="yellow"/>
                      <w:vertAlign w:val="baseline"/>
                      <w:lang w:val="en-US" w:eastAsia="zh-CN"/>
                    </w:rPr>
                    <w:t>1.0m/s</w:t>
                  </w:r>
                </w:p>
              </w:tc>
              <w:tc>
                <w:tcPr>
                  <w:tcW w:w="1349"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yellow"/>
                      <w:vertAlign w:val="baseline"/>
                      <w:lang w:val="en-US" w:eastAsia="zh-CN"/>
                    </w:rPr>
                  </w:pPr>
                  <w:r>
                    <w:rPr>
                      <w:rFonts w:hint="default" w:ascii="Times New Roman" w:hAnsi="Times New Roman" w:eastAsia="宋体" w:cs="Times New Roman"/>
                      <w:i w:val="0"/>
                      <w:iCs w:val="0"/>
                      <w:color w:val="000000"/>
                      <w:kern w:val="0"/>
                      <w:sz w:val="21"/>
                      <w:szCs w:val="21"/>
                      <w:highlight w:val="yellow"/>
                      <w:u w:val="none"/>
                      <w:lang w:val="en-US" w:eastAsia="zh-CN" w:bidi="ar"/>
                    </w:rPr>
                    <w:t>8640</w:t>
                  </w:r>
                  <w:r>
                    <w:rPr>
                      <w:rFonts w:hint="eastAsia" w:ascii="Times New Roman" w:hAnsi="Times New Roman" w:eastAsia="宋体" w:cs="Times New Roman"/>
                      <w:i w:val="0"/>
                      <w:iCs w:val="0"/>
                      <w:color w:val="000000"/>
                      <w:kern w:val="0"/>
                      <w:sz w:val="21"/>
                      <w:szCs w:val="21"/>
                      <w:highlight w:val="yellow"/>
                      <w:u w:val="none"/>
                      <w:lang w:val="en-US" w:eastAsia="zh-CN" w:bidi="ar"/>
                    </w:rPr>
                    <w:t>m</w:t>
                  </w:r>
                  <w:r>
                    <w:rPr>
                      <w:rFonts w:hint="eastAsia" w:ascii="Times New Roman" w:hAnsi="Times New Roman" w:eastAsia="宋体" w:cs="Times New Roman"/>
                      <w:i w:val="0"/>
                      <w:iCs w:val="0"/>
                      <w:color w:val="000000"/>
                      <w:kern w:val="0"/>
                      <w:sz w:val="21"/>
                      <w:szCs w:val="21"/>
                      <w:highlight w:val="yellow"/>
                      <w:u w:val="none"/>
                      <w:vertAlign w:val="superscript"/>
                      <w:lang w:val="en-US" w:eastAsia="zh-CN" w:bidi="ar"/>
                    </w:rPr>
                    <w:t>3</w:t>
                  </w:r>
                  <w:r>
                    <w:rPr>
                      <w:rFonts w:hint="eastAsia" w:ascii="Times New Roman" w:hAnsi="Times New Roman" w:eastAsia="宋体" w:cs="Times New Roman"/>
                      <w:i w:val="0"/>
                      <w:iCs w:val="0"/>
                      <w:color w:val="000000"/>
                      <w:kern w:val="0"/>
                      <w:sz w:val="21"/>
                      <w:szCs w:val="21"/>
                      <w:highlight w:val="yellow"/>
                      <w:u w:val="none"/>
                      <w:lang w:val="en-US" w:eastAsia="zh-CN" w:bidi="ar"/>
                    </w:rPr>
                    <w:t>/h</w:t>
                  </w:r>
                </w:p>
              </w:tc>
              <w:tc>
                <w:tcPr>
                  <w:tcW w:w="75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color w:val="auto"/>
                      <w:sz w:val="21"/>
                      <w:szCs w:val="21"/>
                      <w:highlight w:val="yellow"/>
                      <w:vertAlign w:val="baseline"/>
                      <w:lang w:val="en-US" w:eastAsia="zh-CN"/>
                    </w:rPr>
                  </w:pPr>
                  <w:r>
                    <w:rPr>
                      <w:rFonts w:hint="eastAsia" w:ascii="Times New Roman" w:hAnsi="Times New Roman" w:eastAsia="宋体" w:cs="Times New Roman"/>
                      <w:color w:val="auto"/>
                      <w:sz w:val="21"/>
                      <w:szCs w:val="21"/>
                      <w:highlight w:val="yellow"/>
                      <w:vertAlign w:val="baseline"/>
                      <w:lang w:val="en-US" w:eastAsia="zh-CN"/>
                    </w:rPr>
                    <w:t>1</w:t>
                  </w:r>
                </w:p>
              </w:tc>
              <w:tc>
                <w:tcPr>
                  <w:tcW w:w="1270"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yellow"/>
                      <w:vertAlign w:val="baseline"/>
                      <w:lang w:val="en-US" w:eastAsia="zh-CN"/>
                    </w:rPr>
                  </w:pPr>
                  <w:r>
                    <w:rPr>
                      <w:rFonts w:hint="default" w:ascii="Times New Roman" w:hAnsi="Times New Roman" w:eastAsia="宋体" w:cs="Times New Roman"/>
                      <w:i w:val="0"/>
                      <w:iCs w:val="0"/>
                      <w:color w:val="000000"/>
                      <w:kern w:val="0"/>
                      <w:sz w:val="21"/>
                      <w:szCs w:val="21"/>
                      <w:highlight w:val="yellow"/>
                      <w:u w:val="none"/>
                      <w:lang w:val="en-US" w:eastAsia="zh-CN" w:bidi="ar"/>
                    </w:rPr>
                    <w:t>8640</w:t>
                  </w:r>
                  <w:r>
                    <w:rPr>
                      <w:rFonts w:hint="eastAsia" w:ascii="Times New Roman" w:hAnsi="Times New Roman" w:eastAsia="宋体" w:cs="Times New Roman"/>
                      <w:i w:val="0"/>
                      <w:iCs w:val="0"/>
                      <w:color w:val="000000"/>
                      <w:kern w:val="0"/>
                      <w:sz w:val="21"/>
                      <w:szCs w:val="21"/>
                      <w:highlight w:val="yellow"/>
                      <w:u w:val="none"/>
                      <w:lang w:val="en-US" w:eastAsia="zh-CN" w:bidi="ar"/>
                    </w:rPr>
                    <w:t>m</w:t>
                  </w:r>
                  <w:r>
                    <w:rPr>
                      <w:rFonts w:hint="eastAsia" w:ascii="Times New Roman" w:hAnsi="Times New Roman" w:eastAsia="宋体" w:cs="Times New Roman"/>
                      <w:i w:val="0"/>
                      <w:iCs w:val="0"/>
                      <w:color w:val="000000"/>
                      <w:kern w:val="0"/>
                      <w:sz w:val="21"/>
                      <w:szCs w:val="21"/>
                      <w:highlight w:val="yellow"/>
                      <w:u w:val="none"/>
                      <w:vertAlign w:val="superscript"/>
                      <w:lang w:val="en-US" w:eastAsia="zh-CN" w:bidi="ar"/>
                    </w:rPr>
                    <w:t>3</w:t>
                  </w:r>
                  <w:r>
                    <w:rPr>
                      <w:rFonts w:hint="eastAsia" w:ascii="Times New Roman" w:hAnsi="Times New Roman" w:eastAsia="宋体" w:cs="Times New Roman"/>
                      <w:i w:val="0"/>
                      <w:iCs w:val="0"/>
                      <w:color w:val="000000"/>
                      <w:kern w:val="0"/>
                      <w:sz w:val="21"/>
                      <w:szCs w:val="21"/>
                      <w:highlight w:val="yellow"/>
                      <w:u w:val="none"/>
                      <w:lang w:val="en-US" w:eastAsia="zh-CN" w:bidi="ar"/>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2" w:type="dxa"/>
                  <w:gridSpan w:val="6"/>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color w:val="auto"/>
                      <w:sz w:val="21"/>
                      <w:szCs w:val="21"/>
                      <w:highlight w:val="yellow"/>
                      <w:vertAlign w:val="baseline"/>
                      <w:lang w:val="en-US" w:eastAsia="zh-CN"/>
                    </w:rPr>
                  </w:pPr>
                  <w:r>
                    <w:rPr>
                      <w:rFonts w:hint="default" w:ascii="Times New Roman" w:hAnsi="Times New Roman" w:eastAsia="宋体" w:cs="Times New Roman"/>
                      <w:color w:val="auto"/>
                      <w:sz w:val="21"/>
                      <w:szCs w:val="21"/>
                      <w:highlight w:val="yellow"/>
                      <w:vertAlign w:val="baseline"/>
                      <w:lang w:val="en-US" w:eastAsia="zh-CN"/>
                    </w:rPr>
                    <w:t>合计</w:t>
                  </w:r>
                </w:p>
              </w:tc>
              <w:tc>
                <w:tcPr>
                  <w:tcW w:w="1270"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yellow"/>
                      <w:vertAlign w:val="baseline"/>
                      <w:lang w:val="en-US" w:eastAsia="zh-CN"/>
                    </w:rPr>
                  </w:pPr>
                  <w:r>
                    <w:rPr>
                      <w:rFonts w:hint="default" w:ascii="Times New Roman" w:hAnsi="Times New Roman" w:eastAsia="宋体" w:cs="Times New Roman"/>
                      <w:i w:val="0"/>
                      <w:iCs w:val="0"/>
                      <w:color w:val="000000"/>
                      <w:kern w:val="0"/>
                      <w:sz w:val="21"/>
                      <w:szCs w:val="21"/>
                      <w:highlight w:val="yellow"/>
                      <w:u w:val="none"/>
                      <w:lang w:val="en-US" w:eastAsia="zh-CN" w:bidi="ar"/>
                    </w:rPr>
                    <w:t>43200</w:t>
                  </w:r>
                  <w:r>
                    <w:rPr>
                      <w:rFonts w:hint="eastAsia" w:ascii="Times New Roman" w:hAnsi="Times New Roman" w:eastAsia="宋体" w:cs="Times New Roman"/>
                      <w:i w:val="0"/>
                      <w:iCs w:val="0"/>
                      <w:color w:val="000000"/>
                      <w:kern w:val="0"/>
                      <w:sz w:val="21"/>
                      <w:szCs w:val="21"/>
                      <w:highlight w:val="yellow"/>
                      <w:u w:val="none"/>
                      <w:lang w:val="en-US" w:eastAsia="zh-CN" w:bidi="ar"/>
                    </w:rPr>
                    <w:t>m</w:t>
                  </w:r>
                  <w:r>
                    <w:rPr>
                      <w:rFonts w:hint="eastAsia" w:ascii="Times New Roman" w:hAnsi="Times New Roman" w:eastAsia="宋体" w:cs="Times New Roman"/>
                      <w:i w:val="0"/>
                      <w:iCs w:val="0"/>
                      <w:color w:val="000000"/>
                      <w:kern w:val="0"/>
                      <w:sz w:val="21"/>
                      <w:szCs w:val="21"/>
                      <w:highlight w:val="yellow"/>
                      <w:u w:val="none"/>
                      <w:vertAlign w:val="superscript"/>
                      <w:lang w:val="en-US" w:eastAsia="zh-CN" w:bidi="ar"/>
                    </w:rPr>
                    <w:t>3</w:t>
                  </w:r>
                  <w:r>
                    <w:rPr>
                      <w:rFonts w:hint="eastAsia" w:ascii="Times New Roman" w:hAnsi="Times New Roman" w:eastAsia="宋体" w:cs="Times New Roman"/>
                      <w:i w:val="0"/>
                      <w:iCs w:val="0"/>
                      <w:color w:val="000000"/>
                      <w:kern w:val="0"/>
                      <w:sz w:val="21"/>
                      <w:szCs w:val="21"/>
                      <w:highlight w:val="yellow"/>
                      <w:u w:val="none"/>
                      <w:lang w:val="en-US" w:eastAsia="zh-CN" w:bidi="ar"/>
                    </w:rPr>
                    <w:t>/h</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yellow"/>
              </w:rPr>
            </w:pPr>
            <w:r>
              <w:rPr>
                <w:rFonts w:hint="eastAsia" w:ascii="Times New Roman" w:hAnsi="Times New Roman" w:eastAsia="宋体" w:cs="Times New Roman"/>
                <w:color w:val="auto"/>
                <w:sz w:val="24"/>
                <w:highlight w:val="yellow"/>
                <w:lang w:val="en-US" w:eastAsia="zh-CN"/>
              </w:rPr>
              <w:t>根据云南省生态环境监测中心给出的数据，</w:t>
            </w:r>
            <w:r>
              <w:rPr>
                <w:rFonts w:hint="default" w:ascii="Times New Roman" w:hAnsi="Times New Roman" w:eastAsia="宋体" w:cs="Times New Roman"/>
                <w:color w:val="auto"/>
                <w:sz w:val="24"/>
                <w:highlight w:val="yellow"/>
                <w:lang w:val="en-US" w:eastAsia="zh-CN"/>
              </w:rPr>
              <w:t>“</w:t>
            </w:r>
            <w:r>
              <w:rPr>
                <w:rFonts w:hint="eastAsia" w:ascii="Times New Roman" w:hAnsi="Times New Roman" w:eastAsia="宋体" w:cs="Times New Roman"/>
                <w:color w:val="auto"/>
                <w:sz w:val="24"/>
                <w:highlight w:val="yellow"/>
                <w:lang w:val="en-US" w:eastAsia="zh-CN"/>
              </w:rPr>
              <w:t>三级</w:t>
            </w:r>
            <w:r>
              <w:rPr>
                <w:rFonts w:hint="default" w:ascii="Times New Roman" w:hAnsi="Times New Roman" w:eastAsia="宋体" w:cs="Times New Roman"/>
                <w:color w:val="auto"/>
                <w:sz w:val="24"/>
                <w:highlight w:val="yellow"/>
                <w:lang w:val="en-US" w:eastAsia="zh-CN"/>
              </w:rPr>
              <w:t>活性炭吸附”对有机废气的去除效率</w:t>
            </w:r>
            <w:r>
              <w:rPr>
                <w:rFonts w:hint="eastAsia" w:ascii="Times New Roman" w:hAnsi="Times New Roman" w:eastAsia="宋体" w:cs="Times New Roman"/>
                <w:color w:val="auto"/>
                <w:sz w:val="24"/>
                <w:highlight w:val="yellow"/>
                <w:lang w:val="en-US" w:eastAsia="zh-CN"/>
              </w:rPr>
              <w:t>一般为30</w:t>
            </w:r>
            <w:r>
              <w:rPr>
                <w:rFonts w:hint="default" w:ascii="Times New Roman" w:hAnsi="Times New Roman" w:eastAsia="宋体" w:cs="Times New Roman"/>
                <w:color w:val="auto"/>
                <w:sz w:val="24"/>
                <w:szCs w:val="24"/>
                <w:highlight w:val="yellow"/>
                <w:lang w:val="en-US" w:eastAsia="zh-CN"/>
              </w:rPr>
              <w:t>%。</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color w:val="000000" w:themeColor="text1"/>
                <w:lang w:val="en-US" w:eastAsia="zh-CN"/>
                <w14:textFill>
                  <w14:solidFill>
                    <w14:schemeClr w14:val="tx1"/>
                  </w14:solidFill>
                </w14:textFill>
              </w:rPr>
            </w:pPr>
            <w:r>
              <w:rPr>
                <w:rFonts w:hint="eastAsia" w:cs="Times New Roman"/>
                <w:color w:val="auto"/>
                <w:kern w:val="2"/>
                <w:sz w:val="24"/>
                <w:szCs w:val="24"/>
                <w:highlight w:val="yellow"/>
                <w:shd w:val="clear" w:color="auto" w:fill="auto"/>
                <w:lang w:val="en-US" w:eastAsia="zh-CN" w:bidi="ar-SA"/>
              </w:rPr>
              <w:t>项目各废气排放情况见表4-3。</w:t>
            </w:r>
          </w:p>
        </w:tc>
      </w:tr>
    </w:tbl>
    <w:p>
      <w:pPr>
        <w:adjustRightInd w:val="0"/>
        <w:snapToGrid w:val="0"/>
        <w:spacing w:line="360" w:lineRule="auto"/>
        <w:rPr>
          <w:rFonts w:hint="eastAsia" w:ascii="宋体" w:cs="宋体"/>
          <w:b/>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b/>
          <w:bCs/>
          <w:color w:val="auto"/>
          <w:sz w:val="21"/>
          <w:szCs w:val="21"/>
          <w:lang w:val="en-US" w:eastAsia="zh-CN"/>
        </w:rPr>
      </w:pPr>
      <w:r>
        <w:rPr>
          <w:rFonts w:hint="eastAsia" w:ascii="Times New Roman" w:hAnsi="Times New Roman" w:eastAsia="宋体"/>
          <w:b/>
          <w:bCs/>
          <w:color w:val="auto"/>
          <w:sz w:val="21"/>
          <w:szCs w:val="21"/>
          <w:lang w:val="en-US" w:eastAsia="zh-CN"/>
        </w:rPr>
        <w:t>表4-</w:t>
      </w:r>
      <w:r>
        <w:rPr>
          <w:rFonts w:hint="eastAsia"/>
          <w:b/>
          <w:bCs/>
          <w:color w:val="auto"/>
          <w:sz w:val="21"/>
          <w:szCs w:val="21"/>
          <w:lang w:val="en-US" w:eastAsia="zh-CN"/>
        </w:rPr>
        <w:t>3</w:t>
      </w:r>
      <w:r>
        <w:rPr>
          <w:rFonts w:hint="eastAsia" w:ascii="Times New Roman" w:hAnsi="Times New Roman" w:eastAsia="宋体"/>
          <w:b/>
          <w:bCs/>
          <w:color w:val="auto"/>
          <w:sz w:val="21"/>
          <w:szCs w:val="21"/>
          <w:lang w:val="en-US" w:eastAsia="zh-CN"/>
        </w:rPr>
        <w:t xml:space="preserve">  </w:t>
      </w:r>
      <w:r>
        <w:rPr>
          <w:rFonts w:hint="eastAsia"/>
          <w:b/>
          <w:bCs/>
          <w:color w:val="auto"/>
          <w:sz w:val="21"/>
          <w:szCs w:val="21"/>
          <w:lang w:val="en-US" w:eastAsia="zh-CN"/>
        </w:rPr>
        <w:t>项目废气排放情况分析表</w:t>
      </w:r>
    </w:p>
    <w:tbl>
      <w:tblPr>
        <w:tblStyle w:val="29"/>
        <w:tblW w:w="13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
        <w:gridCol w:w="1958"/>
        <w:gridCol w:w="1894"/>
        <w:gridCol w:w="1863"/>
        <w:gridCol w:w="1534"/>
        <w:gridCol w:w="2591"/>
        <w:gridCol w:w="3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28" w:type="dxa"/>
            <w:gridSpan w:val="7"/>
            <w:vAlign w:val="center"/>
          </w:tcPr>
          <w:p>
            <w:pPr>
              <w:keepNext w:val="0"/>
              <w:keepLines w:val="0"/>
              <w:suppressLineNumbers w:val="0"/>
              <w:adjustRightInd w:val="0"/>
              <w:snapToGrid w:val="0"/>
              <w:spacing w:before="0" w:beforeAutospacing="0" w:after="0" w:afterAutospacing="0"/>
              <w:ind w:left="0" w:right="0"/>
              <w:jc w:val="center"/>
              <w:rPr>
                <w:rFonts w:hint="default"/>
                <w:b/>
                <w:bCs/>
                <w:color w:val="auto"/>
                <w:highlight w:val="none"/>
              </w:rPr>
            </w:pPr>
            <w:r>
              <w:rPr>
                <w:rFonts w:hint="eastAsia"/>
                <w:b/>
                <w:bCs/>
                <w:color w:val="auto"/>
                <w:highlight w:val="none"/>
                <w:lang w:val="en-US" w:eastAsia="zh-CN"/>
              </w:rPr>
              <w:t>项目</w:t>
            </w:r>
            <w:r>
              <w:rPr>
                <w:rFonts w:hint="eastAsia"/>
                <w:b/>
                <w:bCs/>
                <w:color w:val="auto"/>
                <w:highlight w:val="none"/>
              </w:rPr>
              <w:t>废气排放情况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20"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b/>
                <w:color w:val="auto"/>
                <w:spacing w:val="-10"/>
                <w:szCs w:val="21"/>
                <w:highlight w:val="none"/>
              </w:rPr>
            </w:pPr>
            <w:r>
              <w:rPr>
                <w:rFonts w:hint="default"/>
                <w:b/>
                <w:color w:val="auto"/>
                <w:spacing w:val="-10"/>
                <w:szCs w:val="21"/>
                <w:highlight w:val="none"/>
              </w:rPr>
              <w:t>产污排污环节</w:t>
            </w:r>
          </w:p>
        </w:tc>
        <w:tc>
          <w:tcPr>
            <w:tcW w:w="1894" w:type="dxa"/>
            <w:vAlign w:val="center"/>
          </w:tcPr>
          <w:p>
            <w:pPr>
              <w:keepNext w:val="0"/>
              <w:keepLines w:val="0"/>
              <w:suppressLineNumbers w:val="0"/>
              <w:adjustRightInd w:val="0"/>
              <w:snapToGrid w:val="0"/>
              <w:spacing w:before="0" w:beforeAutospacing="0" w:after="0" w:afterAutospacing="0"/>
              <w:ind w:left="0" w:right="0"/>
              <w:jc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激光划片过程</w:t>
            </w:r>
          </w:p>
        </w:tc>
        <w:tc>
          <w:tcPr>
            <w:tcW w:w="3397"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bCs/>
                <w:color w:val="auto"/>
                <w:spacing w:val="-10"/>
                <w:szCs w:val="21"/>
                <w:highlight w:val="none"/>
              </w:rPr>
            </w:pPr>
            <w:r>
              <w:rPr>
                <w:rFonts w:hint="eastAsia"/>
                <w:bCs/>
                <w:color w:val="auto"/>
                <w:spacing w:val="-10"/>
                <w:szCs w:val="21"/>
                <w:highlight w:val="none"/>
                <w:lang w:val="en-US" w:eastAsia="zh-CN"/>
              </w:rPr>
              <w:t>焊接过程</w:t>
            </w:r>
          </w:p>
        </w:tc>
        <w:tc>
          <w:tcPr>
            <w:tcW w:w="5617"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焊接、层压、固化、清洁擦拭过程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320"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b/>
                <w:color w:val="auto"/>
                <w:spacing w:val="-10"/>
                <w:szCs w:val="21"/>
                <w:highlight w:val="none"/>
              </w:rPr>
            </w:pPr>
            <w:r>
              <w:rPr>
                <w:rFonts w:hint="default"/>
                <w:b/>
                <w:color w:val="auto"/>
                <w:spacing w:val="-10"/>
                <w:szCs w:val="21"/>
                <w:highlight w:val="none"/>
              </w:rPr>
              <w:t>污染物种类</w:t>
            </w:r>
          </w:p>
        </w:tc>
        <w:tc>
          <w:tcPr>
            <w:tcW w:w="1894" w:type="dxa"/>
            <w:vAlign w:val="center"/>
          </w:tcPr>
          <w:p>
            <w:pPr>
              <w:keepNext w:val="0"/>
              <w:keepLines w:val="0"/>
              <w:suppressLineNumbers w:val="0"/>
              <w:adjustRightInd w:val="0"/>
              <w:snapToGrid w:val="0"/>
              <w:spacing w:before="0" w:beforeAutospacing="0" w:after="0" w:afterAutospacing="0"/>
              <w:ind w:left="0" w:right="0"/>
              <w:jc w:val="center"/>
              <w:rPr>
                <w:rFonts w:hint="default"/>
                <w:bCs/>
                <w:color w:val="auto"/>
                <w:spacing w:val="-10"/>
                <w:szCs w:val="21"/>
                <w:highlight w:val="none"/>
              </w:rPr>
            </w:pPr>
            <w:r>
              <w:rPr>
                <w:rFonts w:hint="eastAsia"/>
                <w:bCs/>
                <w:color w:val="auto"/>
                <w:spacing w:val="-10"/>
                <w:szCs w:val="21"/>
                <w:highlight w:val="none"/>
              </w:rPr>
              <w:t>颗粒物</w:t>
            </w:r>
          </w:p>
        </w:tc>
        <w:tc>
          <w:tcPr>
            <w:tcW w:w="1863" w:type="dxa"/>
            <w:vAlign w:val="center"/>
          </w:tcPr>
          <w:p>
            <w:pPr>
              <w:keepNext w:val="0"/>
              <w:keepLines w:val="0"/>
              <w:suppressLineNumbers w:val="0"/>
              <w:adjustRightInd w:val="0"/>
              <w:snapToGrid w:val="0"/>
              <w:spacing w:before="0" w:beforeAutospacing="0" w:after="0" w:afterAutospacing="0"/>
              <w:ind w:left="0" w:right="0"/>
              <w:jc w:val="center"/>
              <w:rPr>
                <w:rFonts w:hint="default"/>
                <w:bCs/>
                <w:color w:val="auto"/>
                <w:spacing w:val="-10"/>
                <w:szCs w:val="21"/>
                <w:highlight w:val="none"/>
              </w:rPr>
            </w:pPr>
            <w:r>
              <w:rPr>
                <w:rFonts w:hint="eastAsia"/>
                <w:bCs/>
                <w:color w:val="auto"/>
                <w:spacing w:val="-10"/>
                <w:szCs w:val="21"/>
                <w:highlight w:val="none"/>
              </w:rPr>
              <w:t>颗粒物</w:t>
            </w:r>
          </w:p>
        </w:tc>
        <w:tc>
          <w:tcPr>
            <w:tcW w:w="1534" w:type="dxa"/>
            <w:vAlign w:val="center"/>
          </w:tcPr>
          <w:p>
            <w:pPr>
              <w:keepNext w:val="0"/>
              <w:keepLines w:val="0"/>
              <w:suppressLineNumbers w:val="0"/>
              <w:adjustRightInd w:val="0"/>
              <w:snapToGrid w:val="0"/>
              <w:spacing w:before="0" w:beforeAutospacing="0" w:after="0" w:afterAutospacing="0"/>
              <w:ind w:left="0" w:right="0"/>
              <w:jc w:val="center"/>
              <w:rPr>
                <w:rFonts w:hint="default"/>
                <w:bCs/>
                <w:color w:val="auto"/>
                <w:spacing w:val="-10"/>
                <w:szCs w:val="21"/>
                <w:highlight w:val="none"/>
              </w:rPr>
            </w:pPr>
            <w:r>
              <w:rPr>
                <w:rFonts w:hint="eastAsia"/>
                <w:bCs/>
                <w:color w:val="auto"/>
                <w:spacing w:val="-10"/>
                <w:szCs w:val="21"/>
                <w:highlight w:val="none"/>
              </w:rPr>
              <w:t>颗粒物</w:t>
            </w:r>
          </w:p>
        </w:tc>
        <w:tc>
          <w:tcPr>
            <w:tcW w:w="2591" w:type="dxa"/>
            <w:vAlign w:val="center"/>
          </w:tcPr>
          <w:p>
            <w:pPr>
              <w:keepNext w:val="0"/>
              <w:keepLines w:val="0"/>
              <w:suppressLineNumbers w:val="0"/>
              <w:adjustRightInd w:val="0"/>
              <w:snapToGrid w:val="0"/>
              <w:spacing w:before="0" w:beforeAutospacing="0" w:after="0" w:afterAutospacing="0"/>
              <w:ind w:left="0" w:right="0"/>
              <w:jc w:val="center"/>
              <w:rPr>
                <w:rFonts w:hint="eastAsia" w:eastAsia="宋体"/>
                <w:bCs/>
                <w:color w:val="auto"/>
                <w:spacing w:val="-10"/>
                <w:szCs w:val="21"/>
                <w:highlight w:val="none"/>
                <w:lang w:val="en-US" w:eastAsia="zh-CN"/>
              </w:rPr>
            </w:pPr>
            <w:r>
              <w:rPr>
                <w:rFonts w:hint="eastAsia"/>
                <w:bCs/>
                <w:color w:val="auto"/>
                <w:spacing w:val="-10"/>
                <w:szCs w:val="21"/>
                <w:highlight w:val="none"/>
                <w:lang w:val="en-US" w:eastAsia="zh-CN"/>
              </w:rPr>
              <w:t>有机废气（以</w:t>
            </w:r>
            <w:r>
              <w:rPr>
                <w:rFonts w:hint="eastAsia" w:eastAsia="宋体"/>
                <w:bCs/>
                <w:color w:val="auto"/>
                <w:spacing w:val="-10"/>
                <w:szCs w:val="21"/>
                <w:highlight w:val="none"/>
                <w:lang w:val="en-US" w:eastAsia="zh-CN"/>
              </w:rPr>
              <w:t>非甲烷总烃</w:t>
            </w:r>
            <w:r>
              <w:rPr>
                <w:rFonts w:hint="eastAsia"/>
                <w:bCs/>
                <w:color w:val="auto"/>
                <w:spacing w:val="-10"/>
                <w:szCs w:val="21"/>
                <w:highlight w:val="none"/>
                <w:lang w:val="en-US" w:eastAsia="zh-CN"/>
              </w:rPr>
              <w:t>计）</w:t>
            </w:r>
          </w:p>
        </w:tc>
        <w:tc>
          <w:tcPr>
            <w:tcW w:w="3026" w:type="dxa"/>
            <w:vAlign w:val="center"/>
          </w:tcPr>
          <w:p>
            <w:pPr>
              <w:keepNext w:val="0"/>
              <w:keepLines w:val="0"/>
              <w:suppressLineNumbers w:val="0"/>
              <w:adjustRightInd w:val="0"/>
              <w:snapToGrid w:val="0"/>
              <w:spacing w:before="0" w:beforeAutospacing="0" w:after="0" w:afterAutospacing="0"/>
              <w:ind w:left="0" w:right="0"/>
              <w:jc w:val="center"/>
              <w:rPr>
                <w:rFonts w:hint="eastAsia"/>
                <w:bCs/>
                <w:color w:val="auto"/>
                <w:spacing w:val="-10"/>
                <w:szCs w:val="21"/>
                <w:highlight w:val="none"/>
              </w:rPr>
            </w:pPr>
            <w:r>
              <w:rPr>
                <w:rFonts w:hint="eastAsia"/>
                <w:bCs/>
                <w:color w:val="auto"/>
                <w:spacing w:val="-10"/>
                <w:szCs w:val="21"/>
                <w:highlight w:val="none"/>
                <w:lang w:val="en-US" w:eastAsia="zh-CN"/>
              </w:rPr>
              <w:t>有机废气（以</w:t>
            </w:r>
            <w:r>
              <w:rPr>
                <w:rFonts w:hint="eastAsia" w:eastAsia="宋体"/>
                <w:bCs/>
                <w:color w:val="auto"/>
                <w:spacing w:val="-10"/>
                <w:szCs w:val="21"/>
                <w:highlight w:val="none"/>
                <w:lang w:val="en-US" w:eastAsia="zh-CN"/>
              </w:rPr>
              <w:t>非甲烷总烃</w:t>
            </w:r>
            <w:r>
              <w:rPr>
                <w:rFonts w:hint="eastAsia"/>
                <w:bCs/>
                <w:color w:val="auto"/>
                <w:spacing w:val="-10"/>
                <w:szCs w:val="21"/>
                <w:highlight w:val="none"/>
                <w:lang w:val="en-US" w:eastAsia="zh-CN"/>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gridSpan w:val="2"/>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color w:val="auto"/>
                <w:spacing w:val="-10"/>
                <w:kern w:val="2"/>
                <w:sz w:val="21"/>
                <w:szCs w:val="21"/>
                <w:highlight w:val="none"/>
                <w:lang w:val="en-US" w:eastAsia="zh-CN" w:bidi="ar-SA"/>
              </w:rPr>
            </w:pPr>
            <w:r>
              <w:rPr>
                <w:rFonts w:hint="default"/>
                <w:b/>
                <w:color w:val="auto"/>
                <w:spacing w:val="-10"/>
                <w:szCs w:val="21"/>
                <w:highlight w:val="none"/>
              </w:rPr>
              <w:t>污染物</w:t>
            </w:r>
            <w:r>
              <w:rPr>
                <w:rFonts w:hint="eastAsia"/>
                <w:b/>
                <w:color w:val="auto"/>
                <w:spacing w:val="-10"/>
                <w:szCs w:val="21"/>
                <w:highlight w:val="none"/>
                <w:lang w:val="en-US" w:eastAsia="zh-CN"/>
              </w:rPr>
              <w:t>产生</w:t>
            </w:r>
            <w:r>
              <w:rPr>
                <w:rFonts w:hint="default"/>
                <w:b/>
                <w:color w:val="auto"/>
                <w:spacing w:val="-10"/>
                <w:szCs w:val="21"/>
                <w:highlight w:val="none"/>
              </w:rPr>
              <w:t>浓度</w:t>
            </w:r>
            <w:r>
              <w:rPr>
                <w:rFonts w:hint="eastAsia"/>
                <w:b/>
                <w:color w:val="auto"/>
                <w:spacing w:val="-10"/>
                <w:szCs w:val="21"/>
                <w:highlight w:val="none"/>
              </w:rPr>
              <w:t>（</w:t>
            </w:r>
            <w:r>
              <w:rPr>
                <w:rFonts w:hint="default"/>
                <w:b/>
                <w:color w:val="auto"/>
                <w:spacing w:val="-10"/>
                <w:szCs w:val="21"/>
                <w:highlight w:val="none"/>
              </w:rPr>
              <w:t>mg/m</w:t>
            </w:r>
            <w:r>
              <w:rPr>
                <w:rFonts w:hint="default"/>
                <w:b/>
                <w:color w:val="auto"/>
                <w:spacing w:val="-10"/>
                <w:szCs w:val="21"/>
                <w:highlight w:val="none"/>
                <w:vertAlign w:val="superscript"/>
              </w:rPr>
              <w:t>3</w:t>
            </w:r>
            <w:r>
              <w:rPr>
                <w:rFonts w:hint="eastAsia"/>
                <w:b/>
                <w:color w:val="auto"/>
                <w:spacing w:val="-10"/>
                <w:szCs w:val="21"/>
                <w:highlight w:val="none"/>
              </w:rPr>
              <w:t>）</w:t>
            </w:r>
          </w:p>
        </w:tc>
        <w:tc>
          <w:tcPr>
            <w:tcW w:w="1894" w:type="dxa"/>
            <w:vAlign w:val="center"/>
          </w:tcPr>
          <w:p>
            <w:pPr>
              <w:keepNext w:val="0"/>
              <w:keepLines w:val="0"/>
              <w:suppressLineNumbers w:val="0"/>
              <w:adjustRightInd w:val="0"/>
              <w:snapToGrid w:val="0"/>
              <w:spacing w:before="0" w:beforeAutospacing="0" w:after="0" w:afterAutospacing="0"/>
              <w:ind w:left="0" w:right="0"/>
              <w:jc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w:t>
            </w:r>
          </w:p>
        </w:tc>
        <w:tc>
          <w:tcPr>
            <w:tcW w:w="1863"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Cs/>
                <w:color w:val="auto"/>
                <w:spacing w:val="-10"/>
                <w:kern w:val="2"/>
                <w:sz w:val="21"/>
                <w:szCs w:val="21"/>
                <w:highlight w:val="none"/>
                <w:lang w:val="en-US" w:eastAsia="zh-CN" w:bidi="ar-SA"/>
              </w:rPr>
            </w:pPr>
            <w:r>
              <w:rPr>
                <w:rFonts w:hint="eastAsia"/>
                <w:bCs/>
                <w:color w:val="auto"/>
                <w:spacing w:val="-10"/>
                <w:szCs w:val="21"/>
                <w:highlight w:val="none"/>
                <w:lang w:val="en-US" w:eastAsia="zh-CN"/>
              </w:rPr>
              <w:t>/</w:t>
            </w:r>
          </w:p>
        </w:tc>
        <w:tc>
          <w:tcPr>
            <w:tcW w:w="1534"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Cs/>
                <w:color w:val="auto"/>
                <w:spacing w:val="-10"/>
                <w:kern w:val="2"/>
                <w:sz w:val="21"/>
                <w:szCs w:val="21"/>
                <w:highlight w:val="none"/>
                <w:lang w:val="en-US" w:eastAsia="zh-CN" w:bidi="ar-SA"/>
              </w:rPr>
            </w:pPr>
            <w:r>
              <w:rPr>
                <w:rFonts w:hint="eastAsia"/>
                <w:bCs/>
                <w:color w:val="0000FF"/>
                <w:spacing w:val="-10"/>
                <w:szCs w:val="21"/>
                <w:highlight w:val="none"/>
                <w:lang w:val="en-US" w:eastAsia="zh-CN"/>
              </w:rPr>
              <w:t>0.2006</w:t>
            </w:r>
          </w:p>
        </w:tc>
        <w:tc>
          <w:tcPr>
            <w:tcW w:w="2591" w:type="dxa"/>
            <w:vAlign w:val="center"/>
          </w:tcPr>
          <w:p>
            <w:pPr>
              <w:keepNext w:val="0"/>
              <w:keepLines w:val="0"/>
              <w:suppressLineNumbers w:val="0"/>
              <w:adjustRightInd w:val="0"/>
              <w:snapToGrid w:val="0"/>
              <w:spacing w:before="0" w:beforeAutospacing="0" w:after="0" w:afterAutospacing="0"/>
              <w:ind w:left="0" w:right="0"/>
              <w:jc w:val="center"/>
              <w:rPr>
                <w:rFonts w:hint="default"/>
                <w:bCs/>
                <w:color w:val="0000FF"/>
                <w:spacing w:val="-10"/>
                <w:szCs w:val="21"/>
                <w:highlight w:val="none"/>
                <w:lang w:val="en-US" w:eastAsia="zh-CN"/>
              </w:rPr>
            </w:pPr>
            <w:r>
              <w:rPr>
                <w:rFonts w:hint="eastAsia"/>
                <w:bCs/>
                <w:color w:val="0000FF"/>
                <w:spacing w:val="-10"/>
                <w:szCs w:val="21"/>
                <w:highlight w:val="none"/>
                <w:lang w:val="en-US" w:eastAsia="zh-CN"/>
              </w:rPr>
              <w:t>23.114</w:t>
            </w:r>
          </w:p>
        </w:tc>
        <w:tc>
          <w:tcPr>
            <w:tcW w:w="3026" w:type="dxa"/>
            <w:vAlign w:val="center"/>
          </w:tcPr>
          <w:p>
            <w:pPr>
              <w:keepNext w:val="0"/>
              <w:keepLines w:val="0"/>
              <w:suppressLineNumbers w:val="0"/>
              <w:adjustRightInd w:val="0"/>
              <w:snapToGrid w:val="0"/>
              <w:spacing w:before="0" w:beforeAutospacing="0" w:after="0" w:afterAutospacing="0"/>
              <w:ind w:left="0" w:right="0"/>
              <w:jc w:val="center"/>
              <w:rPr>
                <w:rFonts w:hint="default"/>
                <w:bCs/>
                <w:color w:val="auto"/>
                <w:spacing w:val="-10"/>
                <w:szCs w:val="21"/>
                <w:highlight w:val="none"/>
                <w:lang w:val="en-US" w:eastAsia="zh-CN"/>
              </w:rPr>
            </w:pPr>
            <w:r>
              <w:rPr>
                <w:rFonts w:hint="eastAsia"/>
                <w:bCs/>
                <w:color w:val="auto"/>
                <w:spacing w:val="-1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gridSpan w:val="2"/>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color w:val="auto"/>
                <w:spacing w:val="-10"/>
                <w:kern w:val="2"/>
                <w:sz w:val="21"/>
                <w:szCs w:val="21"/>
                <w:highlight w:val="none"/>
                <w:lang w:val="en-US" w:eastAsia="zh-CN" w:bidi="ar-SA"/>
              </w:rPr>
            </w:pPr>
            <w:r>
              <w:rPr>
                <w:rFonts w:hint="default"/>
                <w:b/>
                <w:color w:val="auto"/>
                <w:spacing w:val="-10"/>
                <w:szCs w:val="21"/>
                <w:highlight w:val="none"/>
              </w:rPr>
              <w:t>污染物</w:t>
            </w:r>
            <w:r>
              <w:rPr>
                <w:rFonts w:hint="eastAsia"/>
                <w:b/>
                <w:color w:val="auto"/>
                <w:spacing w:val="-10"/>
                <w:szCs w:val="21"/>
                <w:highlight w:val="none"/>
                <w:lang w:val="en-US" w:eastAsia="zh-CN"/>
              </w:rPr>
              <w:t>产生</w:t>
            </w:r>
            <w:r>
              <w:rPr>
                <w:rFonts w:hint="default"/>
                <w:b/>
                <w:color w:val="auto"/>
                <w:spacing w:val="-10"/>
                <w:szCs w:val="21"/>
                <w:highlight w:val="none"/>
              </w:rPr>
              <w:t>速率</w:t>
            </w:r>
            <w:r>
              <w:rPr>
                <w:rFonts w:hint="eastAsia"/>
                <w:b/>
                <w:color w:val="auto"/>
                <w:spacing w:val="-10"/>
                <w:szCs w:val="21"/>
                <w:highlight w:val="none"/>
              </w:rPr>
              <w:t>（</w:t>
            </w:r>
            <w:r>
              <w:rPr>
                <w:rFonts w:hint="default"/>
                <w:b/>
                <w:color w:val="auto"/>
                <w:spacing w:val="-10"/>
                <w:szCs w:val="21"/>
                <w:highlight w:val="none"/>
              </w:rPr>
              <w:t>kg/h</w:t>
            </w:r>
            <w:r>
              <w:rPr>
                <w:rFonts w:hint="eastAsia"/>
                <w:b/>
                <w:color w:val="auto"/>
                <w:spacing w:val="-10"/>
                <w:szCs w:val="21"/>
                <w:highlight w:val="none"/>
              </w:rPr>
              <w:t>）</w:t>
            </w:r>
          </w:p>
        </w:tc>
        <w:tc>
          <w:tcPr>
            <w:tcW w:w="1894" w:type="dxa"/>
            <w:vAlign w:val="center"/>
          </w:tcPr>
          <w:p>
            <w:pPr>
              <w:keepNext w:val="0"/>
              <w:keepLines w:val="0"/>
              <w:suppressLineNumbers w:val="0"/>
              <w:adjustRightInd w:val="0"/>
              <w:snapToGrid w:val="0"/>
              <w:spacing w:before="0" w:beforeAutospacing="0" w:after="0" w:afterAutospacing="0"/>
              <w:ind w:left="0" w:right="0"/>
              <w:jc w:val="center"/>
              <w:rPr>
                <w:rFonts w:hint="default"/>
                <w:bCs/>
                <w:color w:val="auto"/>
                <w:spacing w:val="-10"/>
                <w:szCs w:val="21"/>
                <w:highlight w:val="none"/>
                <w:lang w:val="en-US" w:eastAsia="zh-CN"/>
              </w:rPr>
            </w:pPr>
            <w:r>
              <w:rPr>
                <w:rFonts w:hint="eastAsia"/>
                <w:bCs/>
                <w:color w:val="auto"/>
                <w:spacing w:val="-10"/>
                <w:szCs w:val="21"/>
                <w:highlight w:val="none"/>
                <w:lang w:val="en-US" w:eastAsia="zh-CN"/>
              </w:rPr>
              <w:t>0.040</w:t>
            </w:r>
          </w:p>
        </w:tc>
        <w:tc>
          <w:tcPr>
            <w:tcW w:w="1863"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Cs/>
                <w:color w:val="auto"/>
                <w:spacing w:val="-10"/>
                <w:kern w:val="2"/>
                <w:sz w:val="21"/>
                <w:szCs w:val="21"/>
                <w:highlight w:val="none"/>
                <w:lang w:val="en-US" w:eastAsia="zh-CN" w:bidi="ar-SA"/>
              </w:rPr>
            </w:pPr>
            <w:r>
              <w:rPr>
                <w:rFonts w:hint="eastAsia"/>
                <w:bCs/>
                <w:color w:val="auto"/>
                <w:spacing w:val="-10"/>
                <w:szCs w:val="21"/>
                <w:highlight w:val="none"/>
                <w:lang w:val="en-US" w:eastAsia="zh-CN"/>
              </w:rPr>
              <w:t>0.0004</w:t>
            </w:r>
          </w:p>
        </w:tc>
        <w:tc>
          <w:tcPr>
            <w:tcW w:w="1534"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bCs/>
                <w:color w:val="auto"/>
                <w:spacing w:val="-10"/>
                <w:kern w:val="2"/>
                <w:sz w:val="21"/>
                <w:szCs w:val="21"/>
                <w:highlight w:val="none"/>
                <w:lang w:val="en-US" w:eastAsia="zh-CN" w:bidi="ar-SA"/>
              </w:rPr>
            </w:pPr>
            <w:r>
              <w:rPr>
                <w:rFonts w:hint="eastAsia"/>
                <w:bCs/>
                <w:color w:val="auto"/>
                <w:spacing w:val="-10"/>
                <w:szCs w:val="21"/>
                <w:highlight w:val="none"/>
                <w:lang w:val="en-US" w:eastAsia="zh-CN"/>
              </w:rPr>
              <w:t>0.004</w:t>
            </w:r>
          </w:p>
        </w:tc>
        <w:tc>
          <w:tcPr>
            <w:tcW w:w="2591" w:type="dxa"/>
            <w:vAlign w:val="center"/>
          </w:tcPr>
          <w:p>
            <w:pPr>
              <w:keepNext w:val="0"/>
              <w:keepLines w:val="0"/>
              <w:suppressLineNumbers w:val="0"/>
              <w:adjustRightInd w:val="0"/>
              <w:snapToGrid w:val="0"/>
              <w:spacing w:before="0" w:beforeAutospacing="0" w:after="0" w:afterAutospacing="0"/>
              <w:ind w:left="0" w:right="0"/>
              <w:jc w:val="center"/>
              <w:rPr>
                <w:rFonts w:hint="default"/>
                <w:bCs/>
                <w:color w:val="0000FF"/>
                <w:spacing w:val="-10"/>
                <w:szCs w:val="21"/>
                <w:highlight w:val="none"/>
                <w:lang w:val="en-US" w:eastAsia="zh-CN"/>
              </w:rPr>
            </w:pPr>
            <w:r>
              <w:rPr>
                <w:rFonts w:hint="eastAsia"/>
                <w:bCs/>
                <w:color w:val="0000FF"/>
                <w:spacing w:val="-10"/>
                <w:szCs w:val="21"/>
                <w:highlight w:val="none"/>
                <w:lang w:val="en-US" w:eastAsia="zh-CN"/>
              </w:rPr>
              <w:t>0.449</w:t>
            </w:r>
          </w:p>
        </w:tc>
        <w:tc>
          <w:tcPr>
            <w:tcW w:w="3026" w:type="dxa"/>
            <w:vAlign w:val="center"/>
          </w:tcPr>
          <w:p>
            <w:pPr>
              <w:keepNext w:val="0"/>
              <w:keepLines w:val="0"/>
              <w:suppressLineNumbers w:val="0"/>
              <w:adjustRightInd w:val="0"/>
              <w:snapToGrid w:val="0"/>
              <w:spacing w:before="0" w:beforeAutospacing="0" w:after="0" w:afterAutospacing="0"/>
              <w:ind w:left="0" w:right="0"/>
              <w:jc w:val="center"/>
              <w:rPr>
                <w:rFonts w:hint="default"/>
                <w:bCs/>
                <w:color w:val="auto"/>
                <w:spacing w:val="-10"/>
                <w:szCs w:val="21"/>
                <w:highlight w:val="none"/>
                <w:lang w:val="en-US" w:eastAsia="zh-CN"/>
              </w:rPr>
            </w:pPr>
            <w:r>
              <w:rPr>
                <w:rFonts w:hint="eastAsia"/>
                <w:bCs/>
                <w:color w:val="0000FF"/>
                <w:spacing w:val="-10"/>
                <w:szCs w:val="21"/>
                <w:highlight w:val="none"/>
                <w:lang w:val="en-US" w:eastAsia="zh-CN"/>
              </w:rPr>
              <w:t>0.0</w:t>
            </w:r>
            <w:r>
              <w:rPr>
                <w:rFonts w:hint="eastAsia"/>
                <w:bCs/>
                <w:color w:val="auto"/>
                <w:spacing w:val="-10"/>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gridSpan w:val="2"/>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color w:val="auto"/>
                <w:spacing w:val="-10"/>
                <w:kern w:val="2"/>
                <w:sz w:val="21"/>
                <w:szCs w:val="21"/>
                <w:highlight w:val="none"/>
                <w:lang w:val="en-US" w:eastAsia="zh-CN" w:bidi="ar-SA"/>
              </w:rPr>
            </w:pPr>
            <w:r>
              <w:rPr>
                <w:rFonts w:hint="default"/>
                <w:b/>
                <w:color w:val="auto"/>
                <w:spacing w:val="-10"/>
                <w:szCs w:val="21"/>
                <w:highlight w:val="none"/>
              </w:rPr>
              <w:t>污染物</w:t>
            </w:r>
            <w:r>
              <w:rPr>
                <w:rFonts w:hint="eastAsia"/>
                <w:b/>
                <w:color w:val="auto"/>
                <w:spacing w:val="-10"/>
                <w:szCs w:val="21"/>
                <w:highlight w:val="none"/>
                <w:lang w:val="en-US" w:eastAsia="zh-CN"/>
              </w:rPr>
              <w:t>产生</w:t>
            </w:r>
            <w:r>
              <w:rPr>
                <w:rFonts w:hint="default"/>
                <w:b/>
                <w:color w:val="auto"/>
                <w:spacing w:val="-10"/>
                <w:szCs w:val="21"/>
                <w:highlight w:val="none"/>
              </w:rPr>
              <w:t>量</w:t>
            </w:r>
            <w:r>
              <w:rPr>
                <w:rFonts w:hint="eastAsia"/>
                <w:b/>
                <w:color w:val="auto"/>
                <w:spacing w:val="-10"/>
                <w:szCs w:val="21"/>
                <w:highlight w:val="none"/>
              </w:rPr>
              <w:t>（t/a）</w:t>
            </w:r>
          </w:p>
        </w:tc>
        <w:tc>
          <w:tcPr>
            <w:tcW w:w="1894" w:type="dxa"/>
            <w:vAlign w:val="center"/>
          </w:tcPr>
          <w:p>
            <w:pPr>
              <w:keepNext w:val="0"/>
              <w:keepLines w:val="0"/>
              <w:suppressLineNumbers w:val="0"/>
              <w:adjustRightInd w:val="0"/>
              <w:snapToGrid w:val="0"/>
              <w:spacing w:before="0" w:beforeAutospacing="0" w:after="0" w:afterAutospacing="0"/>
              <w:ind w:left="0" w:right="0"/>
              <w:jc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0.095</w:t>
            </w:r>
          </w:p>
        </w:tc>
        <w:tc>
          <w:tcPr>
            <w:tcW w:w="1863"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Cs/>
                <w:color w:val="auto"/>
                <w:spacing w:val="-10"/>
                <w:kern w:val="2"/>
                <w:sz w:val="21"/>
                <w:szCs w:val="21"/>
                <w:highlight w:val="none"/>
                <w:lang w:val="en-US" w:eastAsia="zh-CN" w:bidi="ar-SA"/>
              </w:rPr>
            </w:pPr>
            <w:r>
              <w:rPr>
                <w:rFonts w:hint="eastAsia"/>
                <w:bCs/>
                <w:color w:val="auto"/>
                <w:spacing w:val="-10"/>
                <w:szCs w:val="21"/>
                <w:highlight w:val="none"/>
                <w:lang w:val="en-US" w:eastAsia="zh-CN"/>
              </w:rPr>
              <w:t>0.001</w:t>
            </w:r>
          </w:p>
        </w:tc>
        <w:tc>
          <w:tcPr>
            <w:tcW w:w="1534"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Cs/>
                <w:color w:val="auto"/>
                <w:spacing w:val="-10"/>
                <w:kern w:val="2"/>
                <w:sz w:val="21"/>
                <w:szCs w:val="21"/>
                <w:highlight w:val="none"/>
                <w:lang w:val="en-US" w:eastAsia="zh-CN" w:bidi="ar-SA"/>
              </w:rPr>
            </w:pPr>
            <w:r>
              <w:rPr>
                <w:rFonts w:hint="eastAsia"/>
                <w:bCs/>
                <w:color w:val="auto"/>
                <w:spacing w:val="-10"/>
                <w:szCs w:val="21"/>
                <w:highlight w:val="none"/>
                <w:lang w:val="en-US" w:eastAsia="zh-CN"/>
              </w:rPr>
              <w:t>0.009</w:t>
            </w:r>
          </w:p>
        </w:tc>
        <w:tc>
          <w:tcPr>
            <w:tcW w:w="2591" w:type="dxa"/>
            <w:vAlign w:val="center"/>
          </w:tcPr>
          <w:p>
            <w:pPr>
              <w:keepNext w:val="0"/>
              <w:keepLines w:val="0"/>
              <w:suppressLineNumbers w:val="0"/>
              <w:adjustRightInd w:val="0"/>
              <w:snapToGrid w:val="0"/>
              <w:spacing w:before="0" w:beforeAutospacing="0" w:after="0" w:afterAutospacing="0"/>
              <w:ind w:left="0" w:right="0"/>
              <w:jc w:val="center"/>
              <w:rPr>
                <w:rFonts w:hint="default" w:eastAsia="宋体"/>
                <w:bCs/>
                <w:color w:val="0000FF"/>
                <w:spacing w:val="-10"/>
                <w:szCs w:val="21"/>
                <w:highlight w:val="none"/>
                <w:lang w:val="en-US" w:eastAsia="zh-CN"/>
              </w:rPr>
            </w:pPr>
            <w:r>
              <w:rPr>
                <w:rFonts w:hint="eastAsia"/>
                <w:bCs/>
                <w:color w:val="0000FF"/>
                <w:spacing w:val="-10"/>
                <w:szCs w:val="21"/>
                <w:highlight w:val="none"/>
                <w:lang w:val="en-US" w:eastAsia="zh-CN"/>
              </w:rPr>
              <w:t>1.078</w:t>
            </w:r>
          </w:p>
        </w:tc>
        <w:tc>
          <w:tcPr>
            <w:tcW w:w="3026" w:type="dxa"/>
            <w:vAlign w:val="center"/>
          </w:tcPr>
          <w:p>
            <w:pPr>
              <w:keepNext w:val="0"/>
              <w:keepLines w:val="0"/>
              <w:suppressLineNumbers w:val="0"/>
              <w:adjustRightInd w:val="0"/>
              <w:snapToGrid w:val="0"/>
              <w:spacing w:before="0" w:beforeAutospacing="0" w:after="0" w:afterAutospacing="0"/>
              <w:ind w:left="0" w:right="0"/>
              <w:jc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0.119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b/>
                <w:color w:val="auto"/>
                <w:spacing w:val="-10"/>
                <w:szCs w:val="21"/>
                <w:highlight w:val="none"/>
              </w:rPr>
            </w:pPr>
            <w:r>
              <w:rPr>
                <w:rFonts w:hint="default"/>
                <w:b/>
                <w:color w:val="auto"/>
                <w:spacing w:val="-10"/>
                <w:szCs w:val="21"/>
                <w:highlight w:val="none"/>
              </w:rPr>
              <w:t>排放形式</w:t>
            </w:r>
          </w:p>
        </w:tc>
        <w:tc>
          <w:tcPr>
            <w:tcW w:w="1894" w:type="dxa"/>
            <w:vAlign w:val="center"/>
          </w:tcPr>
          <w:p>
            <w:pPr>
              <w:keepNext w:val="0"/>
              <w:keepLines w:val="0"/>
              <w:suppressLineNumbers w:val="0"/>
              <w:adjustRightInd w:val="0"/>
              <w:snapToGrid w:val="0"/>
              <w:spacing w:before="0" w:beforeAutospacing="0" w:after="0" w:afterAutospacing="0"/>
              <w:ind w:left="0" w:right="0"/>
              <w:jc w:val="center"/>
              <w:rPr>
                <w:rFonts w:hint="default"/>
                <w:bCs/>
                <w:color w:val="auto"/>
                <w:spacing w:val="-10"/>
                <w:szCs w:val="21"/>
                <w:highlight w:val="none"/>
              </w:rPr>
            </w:pPr>
            <w:r>
              <w:rPr>
                <w:rFonts w:hint="eastAsia"/>
                <w:bCs/>
                <w:color w:val="auto"/>
                <w:spacing w:val="-10"/>
                <w:szCs w:val="21"/>
                <w:highlight w:val="none"/>
                <w:lang w:val="en-US" w:eastAsia="zh-CN"/>
              </w:rPr>
              <w:t>无</w:t>
            </w:r>
            <w:r>
              <w:rPr>
                <w:rFonts w:hint="eastAsia"/>
                <w:bCs/>
                <w:color w:val="auto"/>
                <w:spacing w:val="-10"/>
                <w:szCs w:val="21"/>
                <w:highlight w:val="none"/>
              </w:rPr>
              <w:t>组织</w:t>
            </w:r>
          </w:p>
        </w:tc>
        <w:tc>
          <w:tcPr>
            <w:tcW w:w="1863" w:type="dxa"/>
            <w:vAlign w:val="center"/>
          </w:tcPr>
          <w:p>
            <w:pPr>
              <w:keepNext w:val="0"/>
              <w:keepLines w:val="0"/>
              <w:suppressLineNumbers w:val="0"/>
              <w:adjustRightInd w:val="0"/>
              <w:snapToGrid w:val="0"/>
              <w:spacing w:before="0" w:beforeAutospacing="0" w:after="0" w:afterAutospacing="0"/>
              <w:ind w:left="0" w:right="0"/>
              <w:jc w:val="center"/>
              <w:rPr>
                <w:rFonts w:hint="default"/>
                <w:bCs/>
                <w:color w:val="auto"/>
                <w:spacing w:val="-10"/>
                <w:szCs w:val="21"/>
                <w:highlight w:val="none"/>
              </w:rPr>
            </w:pPr>
            <w:r>
              <w:rPr>
                <w:rFonts w:hint="eastAsia"/>
                <w:bCs/>
                <w:color w:val="auto"/>
                <w:spacing w:val="-10"/>
                <w:szCs w:val="21"/>
                <w:highlight w:val="none"/>
                <w:lang w:val="en-US" w:eastAsia="zh-CN"/>
              </w:rPr>
              <w:t>无</w:t>
            </w:r>
            <w:r>
              <w:rPr>
                <w:rFonts w:hint="eastAsia"/>
                <w:bCs/>
                <w:color w:val="auto"/>
                <w:spacing w:val="-10"/>
                <w:szCs w:val="21"/>
                <w:highlight w:val="none"/>
              </w:rPr>
              <w:t>组织</w:t>
            </w:r>
          </w:p>
        </w:tc>
        <w:tc>
          <w:tcPr>
            <w:tcW w:w="1534" w:type="dxa"/>
            <w:vAlign w:val="center"/>
          </w:tcPr>
          <w:p>
            <w:pPr>
              <w:keepNext w:val="0"/>
              <w:keepLines w:val="0"/>
              <w:suppressLineNumbers w:val="0"/>
              <w:adjustRightInd w:val="0"/>
              <w:snapToGrid w:val="0"/>
              <w:spacing w:before="0" w:beforeAutospacing="0" w:after="0" w:afterAutospacing="0"/>
              <w:ind w:left="0" w:right="0"/>
              <w:jc w:val="center"/>
              <w:rPr>
                <w:rFonts w:hint="default"/>
                <w:bCs/>
                <w:color w:val="auto"/>
                <w:spacing w:val="-10"/>
                <w:szCs w:val="21"/>
                <w:highlight w:val="none"/>
              </w:rPr>
            </w:pPr>
            <w:r>
              <w:rPr>
                <w:rFonts w:hint="eastAsia"/>
                <w:bCs/>
                <w:color w:val="auto"/>
                <w:spacing w:val="-10"/>
                <w:szCs w:val="21"/>
                <w:highlight w:val="none"/>
                <w:lang w:val="en-US" w:eastAsia="zh-CN"/>
              </w:rPr>
              <w:t>有</w:t>
            </w:r>
            <w:r>
              <w:rPr>
                <w:rFonts w:hint="default"/>
                <w:bCs/>
                <w:color w:val="auto"/>
                <w:spacing w:val="-10"/>
                <w:szCs w:val="21"/>
                <w:highlight w:val="none"/>
              </w:rPr>
              <w:t>组织</w:t>
            </w:r>
          </w:p>
        </w:tc>
        <w:tc>
          <w:tcPr>
            <w:tcW w:w="2591" w:type="dxa"/>
            <w:vAlign w:val="center"/>
          </w:tcPr>
          <w:p>
            <w:pPr>
              <w:keepNext w:val="0"/>
              <w:keepLines w:val="0"/>
              <w:suppressLineNumbers w:val="0"/>
              <w:adjustRightInd w:val="0"/>
              <w:snapToGrid w:val="0"/>
              <w:spacing w:before="0" w:beforeAutospacing="0" w:after="0" w:afterAutospacing="0"/>
              <w:ind w:left="0" w:right="0"/>
              <w:jc w:val="center"/>
              <w:rPr>
                <w:rFonts w:hint="default"/>
                <w:bCs/>
                <w:color w:val="auto"/>
                <w:spacing w:val="-10"/>
                <w:szCs w:val="21"/>
                <w:highlight w:val="none"/>
              </w:rPr>
            </w:pPr>
            <w:r>
              <w:rPr>
                <w:rFonts w:hint="eastAsia"/>
                <w:bCs/>
                <w:color w:val="auto"/>
                <w:spacing w:val="-10"/>
                <w:szCs w:val="21"/>
                <w:highlight w:val="none"/>
              </w:rPr>
              <w:t>有组织</w:t>
            </w:r>
          </w:p>
        </w:tc>
        <w:tc>
          <w:tcPr>
            <w:tcW w:w="3026" w:type="dxa"/>
            <w:vAlign w:val="center"/>
          </w:tcPr>
          <w:p>
            <w:pPr>
              <w:keepNext w:val="0"/>
              <w:keepLines w:val="0"/>
              <w:suppressLineNumbers w:val="0"/>
              <w:adjustRightInd w:val="0"/>
              <w:snapToGrid w:val="0"/>
              <w:spacing w:before="0" w:beforeAutospacing="0" w:after="0" w:afterAutospacing="0"/>
              <w:ind w:left="0" w:right="0"/>
              <w:jc w:val="center"/>
              <w:rPr>
                <w:rFonts w:hint="default"/>
                <w:bCs/>
                <w:color w:val="auto"/>
                <w:spacing w:val="-10"/>
                <w:szCs w:val="21"/>
                <w:highlight w:val="none"/>
              </w:rPr>
            </w:pPr>
            <w:r>
              <w:rPr>
                <w:rFonts w:hint="default"/>
                <w:bCs/>
                <w:color w:val="auto"/>
                <w:spacing w:val="-10"/>
                <w:szCs w:val="21"/>
                <w:highlight w:val="none"/>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362"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b/>
                <w:color w:val="auto"/>
                <w:spacing w:val="-10"/>
                <w:szCs w:val="21"/>
                <w:highlight w:val="none"/>
              </w:rPr>
            </w:pPr>
            <w:r>
              <w:rPr>
                <w:rFonts w:hint="default"/>
                <w:b/>
                <w:color w:val="auto"/>
                <w:spacing w:val="-10"/>
                <w:szCs w:val="21"/>
                <w:highlight w:val="none"/>
              </w:rPr>
              <w:t>治理设施</w:t>
            </w:r>
          </w:p>
        </w:tc>
        <w:tc>
          <w:tcPr>
            <w:tcW w:w="1958" w:type="dxa"/>
            <w:vAlign w:val="center"/>
          </w:tcPr>
          <w:p>
            <w:pPr>
              <w:keepNext w:val="0"/>
              <w:keepLines w:val="0"/>
              <w:suppressLineNumbers w:val="0"/>
              <w:adjustRightInd w:val="0"/>
              <w:snapToGrid w:val="0"/>
              <w:spacing w:before="0" w:beforeAutospacing="0" w:after="0" w:afterAutospacing="0"/>
              <w:ind w:left="0" w:right="0"/>
              <w:jc w:val="center"/>
              <w:rPr>
                <w:rFonts w:hint="default"/>
                <w:b/>
                <w:color w:val="auto"/>
                <w:spacing w:val="-10"/>
                <w:szCs w:val="21"/>
                <w:highlight w:val="none"/>
              </w:rPr>
            </w:pPr>
            <w:r>
              <w:rPr>
                <w:rFonts w:hint="default"/>
                <w:b/>
                <w:color w:val="auto"/>
                <w:spacing w:val="-10"/>
                <w:szCs w:val="21"/>
                <w:highlight w:val="none"/>
              </w:rPr>
              <w:t>处理能力</w:t>
            </w:r>
          </w:p>
        </w:tc>
        <w:tc>
          <w:tcPr>
            <w:tcW w:w="1894"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auto"/>
                <w:highlight w:val="none"/>
              </w:rPr>
            </w:pPr>
            <w:r>
              <w:rPr>
                <w:rFonts w:hint="eastAsia"/>
                <w:color w:val="auto"/>
                <w:highlight w:val="none"/>
                <w:lang w:val="en-US" w:eastAsia="zh-CN"/>
              </w:rPr>
              <w:t>/</w:t>
            </w:r>
          </w:p>
        </w:tc>
        <w:tc>
          <w:tcPr>
            <w:tcW w:w="1863" w:type="dxa"/>
            <w:vAlign w:val="center"/>
          </w:tcPr>
          <w:p>
            <w:pPr>
              <w:keepNext w:val="0"/>
              <w:keepLines w:val="0"/>
              <w:suppressLineNumbers w:val="0"/>
              <w:adjustRightInd w:val="0"/>
              <w:snapToGrid w:val="0"/>
              <w:spacing w:before="0" w:beforeAutospacing="0" w:after="0" w:afterAutospacing="0"/>
              <w:ind w:left="0" w:right="0"/>
              <w:jc w:val="center"/>
              <w:rPr>
                <w:rFonts w:hint="default" w:eastAsia="宋体"/>
                <w:color w:val="auto"/>
                <w:highlight w:val="none"/>
                <w:lang w:val="en-US" w:eastAsia="zh-CN"/>
              </w:rPr>
            </w:pPr>
            <w:r>
              <w:rPr>
                <w:rFonts w:hint="eastAsia"/>
                <w:color w:val="auto"/>
                <w:highlight w:val="none"/>
                <w:lang w:val="en-US" w:eastAsia="zh-CN"/>
              </w:rPr>
              <w:t>/</w:t>
            </w:r>
          </w:p>
        </w:tc>
        <w:tc>
          <w:tcPr>
            <w:tcW w:w="1534"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i w:val="0"/>
                <w:iCs w:val="0"/>
                <w:color w:val="000000"/>
                <w:kern w:val="0"/>
                <w:sz w:val="21"/>
                <w:szCs w:val="21"/>
                <w:highlight w:val="yellow"/>
                <w:u w:val="none"/>
                <w:lang w:val="en-US" w:eastAsia="zh-CN" w:bidi="ar"/>
              </w:rPr>
              <w:t>43200</w:t>
            </w:r>
            <w:r>
              <w:rPr>
                <w:rFonts w:hint="eastAsia"/>
                <w:color w:val="0000FF"/>
                <w:highlight w:val="none"/>
              </w:rPr>
              <w:t>m</w:t>
            </w:r>
            <w:r>
              <w:rPr>
                <w:rFonts w:hint="eastAsia"/>
                <w:color w:val="0000FF"/>
                <w:highlight w:val="none"/>
                <w:vertAlign w:val="superscript"/>
              </w:rPr>
              <w:t>3</w:t>
            </w:r>
            <w:r>
              <w:rPr>
                <w:rFonts w:hint="eastAsia"/>
                <w:color w:val="0000FF"/>
                <w:highlight w:val="none"/>
              </w:rPr>
              <w:t>/h</w:t>
            </w:r>
          </w:p>
        </w:tc>
        <w:tc>
          <w:tcPr>
            <w:tcW w:w="2591"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auto"/>
                <w:highlight w:val="none"/>
              </w:rPr>
            </w:pPr>
            <w:r>
              <w:rPr>
                <w:rFonts w:hint="default" w:ascii="Times New Roman" w:hAnsi="Times New Roman" w:eastAsia="宋体" w:cs="Times New Roman"/>
                <w:i w:val="0"/>
                <w:iCs w:val="0"/>
                <w:color w:val="000000"/>
                <w:kern w:val="0"/>
                <w:sz w:val="21"/>
                <w:szCs w:val="21"/>
                <w:highlight w:val="yellow"/>
                <w:u w:val="none"/>
                <w:lang w:val="en-US" w:eastAsia="zh-CN" w:bidi="ar"/>
              </w:rPr>
              <w:t>43200</w:t>
            </w:r>
            <w:r>
              <w:rPr>
                <w:rFonts w:hint="eastAsia"/>
                <w:color w:val="0000FF"/>
                <w:highlight w:val="none"/>
              </w:rPr>
              <w:t>m</w:t>
            </w:r>
            <w:r>
              <w:rPr>
                <w:rFonts w:hint="eastAsia"/>
                <w:color w:val="0000FF"/>
                <w:highlight w:val="none"/>
                <w:vertAlign w:val="superscript"/>
              </w:rPr>
              <w:t>3</w:t>
            </w:r>
            <w:r>
              <w:rPr>
                <w:rFonts w:hint="eastAsia"/>
                <w:color w:val="0000FF"/>
                <w:highlight w:val="none"/>
              </w:rPr>
              <w:t>/h</w:t>
            </w:r>
          </w:p>
        </w:tc>
        <w:tc>
          <w:tcPr>
            <w:tcW w:w="3026" w:type="dxa"/>
            <w:vAlign w:val="center"/>
          </w:tcPr>
          <w:p>
            <w:pPr>
              <w:keepNext w:val="0"/>
              <w:keepLines w:val="0"/>
              <w:suppressLineNumbers w:val="0"/>
              <w:adjustRightInd w:val="0"/>
              <w:snapToGrid w:val="0"/>
              <w:spacing w:before="0" w:beforeAutospacing="0" w:after="0" w:afterAutospacing="0"/>
              <w:ind w:left="0" w:right="0"/>
              <w:jc w:val="center"/>
              <w:rPr>
                <w:rFonts w:hint="eastAsia" w:eastAsia="宋体"/>
                <w:color w:val="auto"/>
                <w:highlight w:val="none"/>
                <w:lang w:val="en-US" w:eastAsia="zh-CN"/>
              </w:rPr>
            </w:pPr>
            <w:r>
              <w:rPr>
                <w:rFonts w:hint="eastAsia"/>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2"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b/>
                <w:color w:val="auto"/>
                <w:spacing w:val="-10"/>
                <w:szCs w:val="21"/>
                <w:highlight w:val="none"/>
              </w:rPr>
            </w:pPr>
          </w:p>
        </w:tc>
        <w:tc>
          <w:tcPr>
            <w:tcW w:w="1958" w:type="dxa"/>
            <w:vAlign w:val="center"/>
          </w:tcPr>
          <w:p>
            <w:pPr>
              <w:keepNext w:val="0"/>
              <w:keepLines w:val="0"/>
              <w:suppressLineNumbers w:val="0"/>
              <w:adjustRightInd w:val="0"/>
              <w:snapToGrid w:val="0"/>
              <w:spacing w:before="0" w:beforeAutospacing="0" w:after="0" w:afterAutospacing="0"/>
              <w:ind w:left="0" w:right="0"/>
              <w:jc w:val="center"/>
              <w:rPr>
                <w:rFonts w:hint="default"/>
                <w:b/>
                <w:color w:val="auto"/>
                <w:spacing w:val="-10"/>
                <w:szCs w:val="21"/>
                <w:highlight w:val="none"/>
              </w:rPr>
            </w:pPr>
            <w:r>
              <w:rPr>
                <w:rFonts w:hint="default"/>
                <w:b/>
                <w:color w:val="auto"/>
                <w:spacing w:val="-10"/>
                <w:szCs w:val="21"/>
                <w:highlight w:val="none"/>
              </w:rPr>
              <w:t>收集效率</w:t>
            </w:r>
          </w:p>
        </w:tc>
        <w:tc>
          <w:tcPr>
            <w:tcW w:w="1894" w:type="dxa"/>
            <w:vAlign w:val="center"/>
          </w:tcPr>
          <w:p>
            <w:pPr>
              <w:keepNext w:val="0"/>
              <w:keepLines w:val="0"/>
              <w:suppressLineNumbers w:val="0"/>
              <w:adjustRightInd w:val="0"/>
              <w:snapToGrid w:val="0"/>
              <w:spacing w:before="0" w:beforeAutospacing="0" w:after="0" w:afterAutospacing="0"/>
              <w:ind w:left="0" w:right="0"/>
              <w:jc w:val="center"/>
              <w:rPr>
                <w:rFonts w:hint="default"/>
                <w:bCs/>
                <w:color w:val="auto"/>
                <w:spacing w:val="-10"/>
                <w:szCs w:val="21"/>
                <w:highlight w:val="none"/>
              </w:rPr>
            </w:pPr>
            <w:r>
              <w:rPr>
                <w:rFonts w:hint="eastAsia"/>
                <w:bCs/>
                <w:color w:val="auto"/>
                <w:spacing w:val="-10"/>
                <w:szCs w:val="21"/>
                <w:highlight w:val="none"/>
              </w:rPr>
              <w:t>9</w:t>
            </w:r>
            <w:r>
              <w:rPr>
                <w:rFonts w:hint="eastAsia"/>
                <w:bCs/>
                <w:color w:val="auto"/>
                <w:spacing w:val="-10"/>
                <w:szCs w:val="21"/>
                <w:highlight w:val="none"/>
                <w:lang w:val="en-US" w:eastAsia="zh-CN"/>
              </w:rPr>
              <w:t>0</w:t>
            </w:r>
            <w:r>
              <w:rPr>
                <w:rFonts w:hint="eastAsia"/>
                <w:bCs/>
                <w:color w:val="auto"/>
                <w:spacing w:val="-10"/>
                <w:szCs w:val="21"/>
                <w:highlight w:val="none"/>
              </w:rPr>
              <w:t>%</w:t>
            </w:r>
          </w:p>
        </w:tc>
        <w:tc>
          <w:tcPr>
            <w:tcW w:w="1863" w:type="dxa"/>
            <w:vAlign w:val="center"/>
          </w:tcPr>
          <w:p>
            <w:pPr>
              <w:keepNext w:val="0"/>
              <w:keepLines w:val="0"/>
              <w:suppressLineNumbers w:val="0"/>
              <w:adjustRightInd w:val="0"/>
              <w:snapToGrid w:val="0"/>
              <w:spacing w:before="0" w:beforeAutospacing="0" w:after="0" w:afterAutospacing="0"/>
              <w:ind w:left="0" w:right="0"/>
              <w:jc w:val="center"/>
              <w:rPr>
                <w:rFonts w:hint="eastAsia" w:eastAsia="宋体"/>
                <w:bCs/>
                <w:color w:val="auto"/>
                <w:spacing w:val="-10"/>
                <w:szCs w:val="21"/>
                <w:highlight w:val="none"/>
                <w:lang w:val="en-US" w:eastAsia="zh-CN"/>
              </w:rPr>
            </w:pPr>
            <w:r>
              <w:rPr>
                <w:rFonts w:hint="eastAsia"/>
                <w:bCs/>
                <w:color w:val="auto"/>
                <w:spacing w:val="-10"/>
                <w:szCs w:val="21"/>
                <w:highlight w:val="none"/>
                <w:lang w:val="en-US" w:eastAsia="zh-CN"/>
              </w:rPr>
              <w:t>/</w:t>
            </w:r>
          </w:p>
        </w:tc>
        <w:tc>
          <w:tcPr>
            <w:tcW w:w="1534"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Cs/>
                <w:color w:val="auto"/>
                <w:spacing w:val="-10"/>
                <w:kern w:val="2"/>
                <w:sz w:val="21"/>
                <w:szCs w:val="21"/>
                <w:highlight w:val="none"/>
                <w:lang w:val="en-US" w:eastAsia="zh-CN" w:bidi="ar-SA"/>
              </w:rPr>
            </w:pPr>
            <w:r>
              <w:rPr>
                <w:rFonts w:hint="eastAsia"/>
                <w:bCs/>
                <w:color w:val="auto"/>
                <w:spacing w:val="-10"/>
                <w:szCs w:val="21"/>
                <w:highlight w:val="none"/>
              </w:rPr>
              <w:t>9</w:t>
            </w:r>
            <w:r>
              <w:rPr>
                <w:rFonts w:hint="eastAsia"/>
                <w:bCs/>
                <w:color w:val="auto"/>
                <w:spacing w:val="-10"/>
                <w:szCs w:val="21"/>
                <w:highlight w:val="none"/>
                <w:lang w:val="en-US" w:eastAsia="zh-CN"/>
              </w:rPr>
              <w:t>0</w:t>
            </w:r>
            <w:r>
              <w:rPr>
                <w:rFonts w:hint="eastAsia"/>
                <w:bCs/>
                <w:color w:val="auto"/>
                <w:spacing w:val="-10"/>
                <w:szCs w:val="21"/>
                <w:highlight w:val="none"/>
              </w:rPr>
              <w:t>%</w:t>
            </w:r>
          </w:p>
        </w:tc>
        <w:tc>
          <w:tcPr>
            <w:tcW w:w="2591"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auto"/>
                <w:highlight w:val="none"/>
              </w:rPr>
            </w:pPr>
            <w:r>
              <w:rPr>
                <w:rFonts w:hint="eastAsia"/>
                <w:bCs/>
                <w:color w:val="auto"/>
                <w:spacing w:val="-10"/>
                <w:szCs w:val="21"/>
                <w:highlight w:val="none"/>
              </w:rPr>
              <w:t>9</w:t>
            </w:r>
            <w:r>
              <w:rPr>
                <w:rFonts w:hint="eastAsia"/>
                <w:bCs/>
                <w:color w:val="auto"/>
                <w:spacing w:val="-10"/>
                <w:szCs w:val="21"/>
                <w:highlight w:val="none"/>
                <w:lang w:val="en-US" w:eastAsia="zh-CN"/>
              </w:rPr>
              <w:t>0</w:t>
            </w:r>
            <w:r>
              <w:rPr>
                <w:rFonts w:hint="eastAsia"/>
                <w:bCs/>
                <w:color w:val="auto"/>
                <w:spacing w:val="-10"/>
                <w:szCs w:val="21"/>
                <w:highlight w:val="none"/>
              </w:rPr>
              <w:t>%</w:t>
            </w:r>
          </w:p>
        </w:tc>
        <w:tc>
          <w:tcPr>
            <w:tcW w:w="3026" w:type="dxa"/>
            <w:vAlign w:val="center"/>
          </w:tcPr>
          <w:p>
            <w:pPr>
              <w:keepNext w:val="0"/>
              <w:keepLines w:val="0"/>
              <w:suppressLineNumbers w:val="0"/>
              <w:adjustRightInd w:val="0"/>
              <w:snapToGrid w:val="0"/>
              <w:spacing w:before="0" w:beforeAutospacing="0" w:after="0" w:afterAutospacing="0"/>
              <w:ind w:left="0" w:right="0"/>
              <w:jc w:val="center"/>
              <w:rPr>
                <w:rFonts w:hint="eastAsia" w:eastAsia="宋体"/>
                <w:color w:val="auto"/>
                <w:highlight w:val="none"/>
                <w:lang w:val="en-US" w:eastAsia="zh-CN"/>
              </w:rPr>
            </w:pPr>
            <w:r>
              <w:rPr>
                <w:rFonts w:hint="eastAsia"/>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b/>
                <w:color w:val="auto"/>
                <w:spacing w:val="-10"/>
                <w:szCs w:val="21"/>
                <w:highlight w:val="none"/>
              </w:rPr>
            </w:pPr>
          </w:p>
        </w:tc>
        <w:tc>
          <w:tcPr>
            <w:tcW w:w="1958" w:type="dxa"/>
            <w:vAlign w:val="center"/>
          </w:tcPr>
          <w:p>
            <w:pPr>
              <w:keepNext w:val="0"/>
              <w:keepLines w:val="0"/>
              <w:suppressLineNumbers w:val="0"/>
              <w:adjustRightInd w:val="0"/>
              <w:snapToGrid w:val="0"/>
              <w:spacing w:before="0" w:beforeAutospacing="0" w:after="0" w:afterAutospacing="0"/>
              <w:ind w:left="0" w:right="0"/>
              <w:jc w:val="center"/>
              <w:rPr>
                <w:rFonts w:hint="default"/>
                <w:b/>
                <w:color w:val="auto"/>
                <w:spacing w:val="-10"/>
                <w:szCs w:val="21"/>
                <w:highlight w:val="none"/>
              </w:rPr>
            </w:pPr>
            <w:r>
              <w:rPr>
                <w:rFonts w:hint="default"/>
                <w:b/>
                <w:color w:val="auto"/>
                <w:spacing w:val="-10"/>
                <w:szCs w:val="21"/>
                <w:highlight w:val="none"/>
              </w:rPr>
              <w:t>治理工艺</w:t>
            </w:r>
          </w:p>
        </w:tc>
        <w:tc>
          <w:tcPr>
            <w:tcW w:w="1894" w:type="dxa"/>
            <w:vAlign w:val="center"/>
          </w:tcPr>
          <w:p>
            <w:pPr>
              <w:keepNext w:val="0"/>
              <w:keepLines w:val="0"/>
              <w:suppressLineNumbers w:val="0"/>
              <w:adjustRightInd w:val="0"/>
              <w:snapToGrid w:val="0"/>
              <w:spacing w:before="0" w:beforeAutospacing="0" w:after="0" w:afterAutospacing="0"/>
              <w:ind w:left="0" w:right="0"/>
              <w:jc w:val="center"/>
              <w:rPr>
                <w:rFonts w:hint="default" w:eastAsia="宋体"/>
                <w:bCs/>
                <w:color w:val="auto"/>
                <w:spacing w:val="-10"/>
                <w:szCs w:val="21"/>
                <w:highlight w:val="none"/>
                <w:lang w:val="en-US" w:eastAsia="zh-CN"/>
              </w:rPr>
            </w:pPr>
            <w:r>
              <w:rPr>
                <w:rFonts w:hint="eastAsia"/>
                <w:bCs/>
                <w:color w:val="FF0000"/>
                <w:spacing w:val="-10"/>
                <w:szCs w:val="21"/>
                <w:highlight w:val="none"/>
                <w:lang w:val="en-US" w:eastAsia="zh-CN"/>
              </w:rPr>
              <w:t>自带布袋除尘器</w:t>
            </w:r>
          </w:p>
        </w:tc>
        <w:tc>
          <w:tcPr>
            <w:tcW w:w="1863" w:type="dxa"/>
            <w:vAlign w:val="center"/>
          </w:tcPr>
          <w:p>
            <w:pPr>
              <w:keepNext w:val="0"/>
              <w:keepLines w:val="0"/>
              <w:suppressLineNumbers w:val="0"/>
              <w:adjustRightInd w:val="0"/>
              <w:snapToGrid w:val="0"/>
              <w:spacing w:before="0" w:beforeAutospacing="0" w:after="0" w:afterAutospacing="0"/>
              <w:ind w:left="0" w:right="0"/>
              <w:jc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w:t>
            </w:r>
          </w:p>
        </w:tc>
        <w:tc>
          <w:tcPr>
            <w:tcW w:w="4125" w:type="dxa"/>
            <w:gridSpan w:val="2"/>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color w:val="auto"/>
                <w:highlight w:val="none"/>
                <w:lang w:val="en-US" w:eastAsia="zh-CN"/>
              </w:rPr>
            </w:pPr>
            <w:r>
              <w:rPr>
                <w:rFonts w:hint="eastAsia" w:cs="Times New Roman"/>
                <w:color w:val="0000FF"/>
                <w:kern w:val="2"/>
                <w:sz w:val="21"/>
                <w:szCs w:val="21"/>
                <w:shd w:val="clear" w:color="auto" w:fill="auto"/>
                <w:lang w:val="en-US" w:eastAsia="zh-CN" w:bidi="ar-SA"/>
              </w:rPr>
              <w:t>布袋除尘器</w:t>
            </w:r>
            <w:r>
              <w:rPr>
                <w:rFonts w:hint="eastAsia"/>
                <w:bCs/>
                <w:color w:val="auto"/>
                <w:spacing w:val="-10"/>
                <w:sz w:val="21"/>
                <w:szCs w:val="21"/>
                <w:highlight w:val="none"/>
                <w:lang w:val="en-US" w:eastAsia="zh-CN"/>
              </w:rPr>
              <w:t>+</w:t>
            </w:r>
            <w:r>
              <w:rPr>
                <w:rFonts w:hint="eastAsia"/>
                <w:color w:val="auto"/>
                <w:sz w:val="21"/>
                <w:szCs w:val="21"/>
                <w:highlight w:val="none"/>
                <w:lang w:val="en-US" w:eastAsia="zh-CN"/>
              </w:rPr>
              <w:t>三</w:t>
            </w:r>
            <w:r>
              <w:rPr>
                <w:rFonts w:hint="default"/>
                <w:color w:val="auto"/>
                <w:sz w:val="21"/>
                <w:szCs w:val="21"/>
                <w:highlight w:val="none"/>
                <w:lang w:val="en-US" w:eastAsia="zh-CN"/>
              </w:rPr>
              <w:t>级活性炭</w:t>
            </w:r>
            <w:r>
              <w:rPr>
                <w:rFonts w:hint="eastAsia"/>
                <w:color w:val="auto"/>
                <w:sz w:val="21"/>
                <w:szCs w:val="21"/>
                <w:highlight w:val="none"/>
                <w:lang w:val="en-US" w:eastAsia="zh-CN"/>
              </w:rPr>
              <w:t>吸附</w:t>
            </w:r>
            <w:r>
              <w:rPr>
                <w:rFonts w:hint="default"/>
                <w:color w:val="auto"/>
                <w:sz w:val="21"/>
                <w:szCs w:val="21"/>
                <w:highlight w:val="none"/>
                <w:lang w:val="en-US" w:eastAsia="zh-CN"/>
              </w:rPr>
              <w:t>装置</w:t>
            </w:r>
          </w:p>
        </w:tc>
        <w:tc>
          <w:tcPr>
            <w:tcW w:w="3026" w:type="dxa"/>
            <w:vAlign w:val="center"/>
          </w:tcPr>
          <w:p>
            <w:pPr>
              <w:keepNext w:val="0"/>
              <w:keepLines w:val="0"/>
              <w:suppressLineNumbers w:val="0"/>
              <w:adjustRightInd w:val="0"/>
              <w:snapToGrid w:val="0"/>
              <w:spacing w:before="0" w:beforeAutospacing="0" w:after="0" w:afterAutospacing="0"/>
              <w:ind w:left="0" w:right="0"/>
              <w:jc w:val="center"/>
              <w:rPr>
                <w:rFonts w:hint="eastAsia" w:eastAsia="宋体"/>
                <w:color w:val="auto"/>
                <w:highlight w:val="none"/>
                <w:lang w:val="en-US" w:eastAsia="zh-CN"/>
              </w:rPr>
            </w:pPr>
            <w:r>
              <w:rPr>
                <w:rFonts w:hint="eastAsia"/>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b/>
                <w:color w:val="auto"/>
                <w:spacing w:val="-10"/>
                <w:szCs w:val="21"/>
                <w:highlight w:val="none"/>
              </w:rPr>
            </w:pPr>
          </w:p>
        </w:tc>
        <w:tc>
          <w:tcPr>
            <w:tcW w:w="1958" w:type="dxa"/>
            <w:vAlign w:val="center"/>
          </w:tcPr>
          <w:p>
            <w:pPr>
              <w:keepNext w:val="0"/>
              <w:keepLines w:val="0"/>
              <w:suppressLineNumbers w:val="0"/>
              <w:adjustRightInd w:val="0"/>
              <w:snapToGrid w:val="0"/>
              <w:spacing w:before="0" w:beforeAutospacing="0" w:after="0" w:afterAutospacing="0"/>
              <w:ind w:left="0" w:right="0"/>
              <w:jc w:val="center"/>
              <w:rPr>
                <w:rFonts w:hint="default"/>
                <w:b/>
                <w:color w:val="auto"/>
                <w:spacing w:val="-10"/>
                <w:szCs w:val="21"/>
                <w:highlight w:val="none"/>
              </w:rPr>
            </w:pPr>
            <w:r>
              <w:rPr>
                <w:rFonts w:hint="default"/>
                <w:b/>
                <w:color w:val="auto"/>
                <w:spacing w:val="-10"/>
                <w:szCs w:val="21"/>
                <w:highlight w:val="none"/>
              </w:rPr>
              <w:t>治理工艺去除率</w:t>
            </w:r>
          </w:p>
        </w:tc>
        <w:tc>
          <w:tcPr>
            <w:tcW w:w="1894" w:type="dxa"/>
            <w:vAlign w:val="center"/>
          </w:tcPr>
          <w:p>
            <w:pPr>
              <w:keepNext w:val="0"/>
              <w:keepLines w:val="0"/>
              <w:suppressLineNumbers w:val="0"/>
              <w:adjustRightInd w:val="0"/>
              <w:snapToGrid w:val="0"/>
              <w:spacing w:before="0" w:beforeAutospacing="0" w:after="0" w:afterAutospacing="0"/>
              <w:ind w:left="0" w:right="0"/>
              <w:jc w:val="center"/>
              <w:rPr>
                <w:rFonts w:hint="default"/>
                <w:bCs/>
                <w:color w:val="auto"/>
                <w:spacing w:val="-10"/>
                <w:szCs w:val="21"/>
                <w:highlight w:val="none"/>
              </w:rPr>
            </w:pPr>
            <w:r>
              <w:rPr>
                <w:rFonts w:hint="eastAsia"/>
                <w:bCs/>
                <w:color w:val="auto"/>
                <w:spacing w:val="-10"/>
                <w:szCs w:val="21"/>
                <w:highlight w:val="none"/>
                <w:lang w:val="en-US" w:eastAsia="zh-CN"/>
              </w:rPr>
              <w:t>80</w:t>
            </w:r>
            <w:r>
              <w:rPr>
                <w:rFonts w:hint="eastAsia"/>
                <w:bCs/>
                <w:color w:val="auto"/>
                <w:spacing w:val="-10"/>
                <w:szCs w:val="21"/>
                <w:highlight w:val="none"/>
              </w:rPr>
              <w:t>%</w:t>
            </w:r>
          </w:p>
        </w:tc>
        <w:tc>
          <w:tcPr>
            <w:tcW w:w="1863" w:type="dxa"/>
            <w:vAlign w:val="center"/>
          </w:tcPr>
          <w:p>
            <w:pPr>
              <w:keepNext w:val="0"/>
              <w:keepLines w:val="0"/>
              <w:suppressLineNumbers w:val="0"/>
              <w:adjustRightInd w:val="0"/>
              <w:snapToGrid w:val="0"/>
              <w:spacing w:before="0" w:beforeAutospacing="0" w:after="0" w:afterAutospacing="0"/>
              <w:ind w:left="0" w:right="0"/>
              <w:jc w:val="center"/>
              <w:rPr>
                <w:rFonts w:hint="eastAsia" w:eastAsia="宋体"/>
                <w:bCs/>
                <w:color w:val="auto"/>
                <w:spacing w:val="-10"/>
                <w:szCs w:val="21"/>
                <w:highlight w:val="none"/>
                <w:lang w:val="en-US" w:eastAsia="zh-CN"/>
              </w:rPr>
            </w:pPr>
            <w:r>
              <w:rPr>
                <w:rFonts w:hint="eastAsia"/>
                <w:bCs/>
                <w:color w:val="auto"/>
                <w:spacing w:val="-10"/>
                <w:szCs w:val="21"/>
                <w:highlight w:val="none"/>
                <w:lang w:val="en-US" w:eastAsia="zh-CN"/>
              </w:rPr>
              <w:t>/</w:t>
            </w:r>
          </w:p>
        </w:tc>
        <w:tc>
          <w:tcPr>
            <w:tcW w:w="1534"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Cs/>
                <w:color w:val="auto"/>
                <w:spacing w:val="-10"/>
                <w:kern w:val="2"/>
                <w:sz w:val="21"/>
                <w:szCs w:val="21"/>
                <w:highlight w:val="none"/>
                <w:lang w:val="en-US" w:eastAsia="zh-CN" w:bidi="ar-SA"/>
              </w:rPr>
            </w:pPr>
            <w:r>
              <w:rPr>
                <w:rFonts w:hint="eastAsia"/>
                <w:bCs/>
                <w:color w:val="auto"/>
                <w:spacing w:val="-10"/>
                <w:szCs w:val="21"/>
                <w:highlight w:val="none"/>
                <w:lang w:val="en-US" w:eastAsia="zh-CN"/>
              </w:rPr>
              <w:t>80</w:t>
            </w:r>
            <w:r>
              <w:rPr>
                <w:rFonts w:hint="eastAsia"/>
                <w:bCs/>
                <w:color w:val="auto"/>
                <w:spacing w:val="-10"/>
                <w:szCs w:val="21"/>
                <w:highlight w:val="none"/>
              </w:rPr>
              <w:t>%</w:t>
            </w:r>
          </w:p>
        </w:tc>
        <w:tc>
          <w:tcPr>
            <w:tcW w:w="2591" w:type="dxa"/>
            <w:vAlign w:val="center"/>
          </w:tcPr>
          <w:p>
            <w:pPr>
              <w:keepNext w:val="0"/>
              <w:keepLines w:val="0"/>
              <w:suppressLineNumbers w:val="0"/>
              <w:adjustRightInd w:val="0"/>
              <w:snapToGrid w:val="0"/>
              <w:spacing w:before="0" w:beforeAutospacing="0" w:after="0" w:afterAutospacing="0"/>
              <w:ind w:left="0" w:right="0"/>
              <w:jc w:val="center"/>
              <w:rPr>
                <w:rFonts w:hint="default" w:eastAsia="宋体"/>
                <w:color w:val="auto"/>
                <w:highlight w:val="none"/>
                <w:lang w:val="en-US" w:eastAsia="zh-CN"/>
              </w:rPr>
            </w:pPr>
            <w:r>
              <w:rPr>
                <w:rFonts w:hint="eastAsia"/>
                <w:color w:val="auto"/>
                <w:highlight w:val="none"/>
                <w:lang w:val="en-US" w:eastAsia="zh-CN"/>
              </w:rPr>
              <w:t>30%</w:t>
            </w:r>
          </w:p>
        </w:tc>
        <w:tc>
          <w:tcPr>
            <w:tcW w:w="3026" w:type="dxa"/>
            <w:vAlign w:val="center"/>
          </w:tcPr>
          <w:p>
            <w:pPr>
              <w:keepNext w:val="0"/>
              <w:keepLines w:val="0"/>
              <w:suppressLineNumbers w:val="0"/>
              <w:adjustRightInd w:val="0"/>
              <w:snapToGrid w:val="0"/>
              <w:spacing w:before="0" w:beforeAutospacing="0" w:after="0" w:afterAutospacing="0"/>
              <w:ind w:left="0" w:right="0"/>
              <w:jc w:val="center"/>
              <w:rPr>
                <w:rFonts w:hint="eastAsia" w:eastAsia="宋体"/>
                <w:color w:val="auto"/>
                <w:highlight w:val="none"/>
                <w:lang w:val="en-US" w:eastAsia="zh-CN"/>
              </w:rPr>
            </w:pPr>
            <w:r>
              <w:rPr>
                <w:rFonts w:hint="eastAsia"/>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362"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b/>
                <w:color w:val="auto"/>
                <w:spacing w:val="-10"/>
                <w:szCs w:val="21"/>
                <w:highlight w:val="none"/>
              </w:rPr>
            </w:pPr>
          </w:p>
        </w:tc>
        <w:tc>
          <w:tcPr>
            <w:tcW w:w="1958" w:type="dxa"/>
            <w:vAlign w:val="center"/>
          </w:tcPr>
          <w:p>
            <w:pPr>
              <w:keepNext w:val="0"/>
              <w:keepLines w:val="0"/>
              <w:suppressLineNumbers w:val="0"/>
              <w:adjustRightInd w:val="0"/>
              <w:snapToGrid w:val="0"/>
              <w:spacing w:before="0" w:beforeAutospacing="0" w:after="0" w:afterAutospacing="0"/>
              <w:ind w:left="0" w:right="0"/>
              <w:jc w:val="center"/>
              <w:rPr>
                <w:rFonts w:hint="default"/>
                <w:b/>
                <w:color w:val="auto"/>
                <w:spacing w:val="-10"/>
                <w:szCs w:val="21"/>
                <w:highlight w:val="none"/>
              </w:rPr>
            </w:pPr>
            <w:r>
              <w:rPr>
                <w:rFonts w:hint="default"/>
                <w:b/>
                <w:color w:val="auto"/>
                <w:spacing w:val="-10"/>
                <w:szCs w:val="21"/>
                <w:highlight w:val="none"/>
              </w:rPr>
              <w:t>是否为可行技术</w:t>
            </w:r>
          </w:p>
        </w:tc>
        <w:tc>
          <w:tcPr>
            <w:tcW w:w="1894" w:type="dxa"/>
            <w:vAlign w:val="center"/>
          </w:tcPr>
          <w:p>
            <w:pPr>
              <w:keepNext w:val="0"/>
              <w:keepLines w:val="0"/>
              <w:suppressLineNumbers w:val="0"/>
              <w:adjustRightInd w:val="0"/>
              <w:snapToGrid w:val="0"/>
              <w:spacing w:before="0" w:beforeAutospacing="0" w:after="0" w:afterAutospacing="0"/>
              <w:ind w:left="0" w:right="0"/>
              <w:jc w:val="center"/>
              <w:rPr>
                <w:rFonts w:hint="default"/>
                <w:bCs/>
                <w:color w:val="auto"/>
                <w:spacing w:val="-10"/>
                <w:szCs w:val="21"/>
                <w:highlight w:val="none"/>
              </w:rPr>
            </w:pPr>
            <w:r>
              <w:rPr>
                <w:rFonts w:hint="eastAsia"/>
                <w:bCs/>
                <w:color w:val="auto"/>
                <w:spacing w:val="-10"/>
                <w:szCs w:val="21"/>
                <w:highlight w:val="none"/>
              </w:rPr>
              <w:t>是</w:t>
            </w:r>
          </w:p>
        </w:tc>
        <w:tc>
          <w:tcPr>
            <w:tcW w:w="1863" w:type="dxa"/>
            <w:vAlign w:val="center"/>
          </w:tcPr>
          <w:p>
            <w:pPr>
              <w:keepNext w:val="0"/>
              <w:keepLines w:val="0"/>
              <w:suppressLineNumbers w:val="0"/>
              <w:adjustRightInd w:val="0"/>
              <w:snapToGrid w:val="0"/>
              <w:spacing w:before="0" w:beforeAutospacing="0" w:after="0" w:afterAutospacing="0"/>
              <w:ind w:left="0" w:right="0"/>
              <w:jc w:val="center"/>
              <w:rPr>
                <w:rFonts w:hint="eastAsia" w:eastAsia="宋体"/>
                <w:bCs/>
                <w:color w:val="auto"/>
                <w:spacing w:val="-10"/>
                <w:szCs w:val="21"/>
                <w:highlight w:val="none"/>
                <w:lang w:val="en-US" w:eastAsia="zh-CN"/>
              </w:rPr>
            </w:pPr>
            <w:r>
              <w:rPr>
                <w:rFonts w:hint="eastAsia"/>
                <w:bCs/>
                <w:color w:val="auto"/>
                <w:spacing w:val="-10"/>
                <w:szCs w:val="21"/>
                <w:highlight w:val="none"/>
                <w:lang w:val="en-US" w:eastAsia="zh-CN"/>
              </w:rPr>
              <w:t>/</w:t>
            </w:r>
          </w:p>
        </w:tc>
        <w:tc>
          <w:tcPr>
            <w:tcW w:w="1534"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Cs/>
                <w:color w:val="auto"/>
                <w:spacing w:val="-10"/>
                <w:kern w:val="2"/>
                <w:sz w:val="21"/>
                <w:szCs w:val="21"/>
                <w:highlight w:val="none"/>
                <w:lang w:val="en-US" w:eastAsia="zh-CN" w:bidi="ar-SA"/>
              </w:rPr>
            </w:pPr>
            <w:r>
              <w:rPr>
                <w:rFonts w:hint="eastAsia"/>
                <w:bCs/>
                <w:color w:val="auto"/>
                <w:spacing w:val="-10"/>
                <w:szCs w:val="21"/>
                <w:highlight w:val="none"/>
              </w:rPr>
              <w:t>是</w:t>
            </w:r>
          </w:p>
        </w:tc>
        <w:tc>
          <w:tcPr>
            <w:tcW w:w="2591"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auto"/>
                <w:highlight w:val="none"/>
              </w:rPr>
            </w:pPr>
            <w:r>
              <w:rPr>
                <w:rFonts w:hint="eastAsia"/>
                <w:bCs/>
                <w:color w:val="auto"/>
                <w:spacing w:val="-10"/>
                <w:szCs w:val="21"/>
                <w:highlight w:val="none"/>
              </w:rPr>
              <w:t>是</w:t>
            </w:r>
          </w:p>
        </w:tc>
        <w:tc>
          <w:tcPr>
            <w:tcW w:w="3026" w:type="dxa"/>
            <w:vAlign w:val="center"/>
          </w:tcPr>
          <w:p>
            <w:pPr>
              <w:keepNext w:val="0"/>
              <w:keepLines w:val="0"/>
              <w:suppressLineNumbers w:val="0"/>
              <w:adjustRightInd w:val="0"/>
              <w:snapToGrid w:val="0"/>
              <w:spacing w:before="0" w:beforeAutospacing="0" w:after="0" w:afterAutospacing="0"/>
              <w:ind w:left="0" w:right="0"/>
              <w:jc w:val="center"/>
              <w:rPr>
                <w:rFonts w:hint="eastAsia" w:eastAsia="宋体"/>
                <w:color w:val="auto"/>
                <w:highlight w:val="none"/>
                <w:lang w:val="en-US" w:eastAsia="zh-CN"/>
              </w:rPr>
            </w:pPr>
            <w:r>
              <w:rPr>
                <w:rFonts w:hint="eastAsia"/>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b/>
                <w:color w:val="auto"/>
                <w:spacing w:val="-10"/>
                <w:szCs w:val="21"/>
                <w:highlight w:val="none"/>
              </w:rPr>
            </w:pPr>
            <w:r>
              <w:rPr>
                <w:rFonts w:hint="default"/>
                <w:b/>
                <w:color w:val="auto"/>
                <w:spacing w:val="-10"/>
                <w:szCs w:val="21"/>
                <w:highlight w:val="none"/>
              </w:rPr>
              <w:t>污染物排放浓度</w:t>
            </w:r>
            <w:r>
              <w:rPr>
                <w:rFonts w:hint="eastAsia"/>
                <w:b/>
                <w:color w:val="auto"/>
                <w:spacing w:val="-10"/>
                <w:szCs w:val="21"/>
                <w:highlight w:val="none"/>
              </w:rPr>
              <w:t>（</w:t>
            </w:r>
            <w:r>
              <w:rPr>
                <w:rFonts w:hint="default"/>
                <w:b/>
                <w:color w:val="auto"/>
                <w:spacing w:val="-10"/>
                <w:szCs w:val="21"/>
                <w:highlight w:val="none"/>
              </w:rPr>
              <w:t>mg/m</w:t>
            </w:r>
            <w:r>
              <w:rPr>
                <w:rFonts w:hint="default"/>
                <w:b/>
                <w:color w:val="auto"/>
                <w:spacing w:val="-10"/>
                <w:szCs w:val="21"/>
                <w:highlight w:val="none"/>
                <w:vertAlign w:val="superscript"/>
              </w:rPr>
              <w:t>3</w:t>
            </w:r>
            <w:r>
              <w:rPr>
                <w:rFonts w:hint="eastAsia"/>
                <w:b/>
                <w:color w:val="auto"/>
                <w:spacing w:val="-10"/>
                <w:szCs w:val="21"/>
                <w:highlight w:val="none"/>
              </w:rPr>
              <w:t>）</w:t>
            </w:r>
          </w:p>
        </w:tc>
        <w:tc>
          <w:tcPr>
            <w:tcW w:w="1894" w:type="dxa"/>
            <w:vAlign w:val="center"/>
          </w:tcPr>
          <w:p>
            <w:pPr>
              <w:keepNext w:val="0"/>
              <w:keepLines w:val="0"/>
              <w:suppressLineNumbers w:val="0"/>
              <w:adjustRightInd w:val="0"/>
              <w:snapToGrid w:val="0"/>
              <w:spacing w:before="0" w:beforeAutospacing="0" w:after="0" w:afterAutospacing="0"/>
              <w:ind w:left="0" w:right="0"/>
              <w:jc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w:t>
            </w:r>
          </w:p>
        </w:tc>
        <w:tc>
          <w:tcPr>
            <w:tcW w:w="1863" w:type="dxa"/>
            <w:vAlign w:val="center"/>
          </w:tcPr>
          <w:p>
            <w:pPr>
              <w:keepNext w:val="0"/>
              <w:keepLines w:val="0"/>
              <w:suppressLineNumbers w:val="0"/>
              <w:adjustRightInd w:val="0"/>
              <w:snapToGrid w:val="0"/>
              <w:spacing w:before="0" w:beforeAutospacing="0" w:after="0" w:afterAutospacing="0"/>
              <w:ind w:left="0" w:right="0"/>
              <w:jc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w:t>
            </w:r>
          </w:p>
        </w:tc>
        <w:tc>
          <w:tcPr>
            <w:tcW w:w="1534"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Cs/>
                <w:color w:val="auto"/>
                <w:spacing w:val="-10"/>
                <w:kern w:val="2"/>
                <w:sz w:val="21"/>
                <w:szCs w:val="21"/>
                <w:highlight w:val="none"/>
                <w:lang w:val="en-US" w:eastAsia="zh-CN" w:bidi="ar-SA"/>
              </w:rPr>
            </w:pPr>
            <w:r>
              <w:rPr>
                <w:rFonts w:hint="eastAsia"/>
                <w:bCs/>
                <w:color w:val="0000FF"/>
                <w:spacing w:val="-10"/>
                <w:szCs w:val="21"/>
                <w:highlight w:val="none"/>
                <w:lang w:val="en-US" w:eastAsia="zh-CN"/>
              </w:rPr>
              <w:t>0.0401</w:t>
            </w:r>
          </w:p>
        </w:tc>
        <w:tc>
          <w:tcPr>
            <w:tcW w:w="2591" w:type="dxa"/>
            <w:vAlign w:val="center"/>
          </w:tcPr>
          <w:p>
            <w:pPr>
              <w:keepNext w:val="0"/>
              <w:keepLines w:val="0"/>
              <w:suppressLineNumbers w:val="0"/>
              <w:adjustRightInd w:val="0"/>
              <w:snapToGrid w:val="0"/>
              <w:spacing w:before="0" w:beforeAutospacing="0" w:after="0" w:afterAutospacing="0"/>
              <w:ind w:left="0" w:right="0"/>
              <w:jc w:val="center"/>
              <w:rPr>
                <w:rFonts w:hint="default" w:eastAsia="宋体"/>
                <w:bCs/>
                <w:color w:val="0000FF"/>
                <w:spacing w:val="-10"/>
                <w:szCs w:val="21"/>
                <w:highlight w:val="none"/>
                <w:lang w:val="en-US" w:eastAsia="zh-CN"/>
              </w:rPr>
            </w:pPr>
            <w:r>
              <w:rPr>
                <w:rFonts w:hint="eastAsia"/>
                <w:bCs/>
                <w:color w:val="0000FF"/>
                <w:spacing w:val="-10"/>
                <w:szCs w:val="21"/>
                <w:highlight w:val="none"/>
                <w:lang w:val="en-US" w:eastAsia="zh-CN"/>
              </w:rPr>
              <w:t>16.179</w:t>
            </w:r>
          </w:p>
        </w:tc>
        <w:tc>
          <w:tcPr>
            <w:tcW w:w="3026" w:type="dxa"/>
            <w:vAlign w:val="center"/>
          </w:tcPr>
          <w:p>
            <w:pPr>
              <w:keepNext w:val="0"/>
              <w:keepLines w:val="0"/>
              <w:suppressLineNumbers w:val="0"/>
              <w:adjustRightInd w:val="0"/>
              <w:snapToGrid w:val="0"/>
              <w:spacing w:before="0" w:beforeAutospacing="0" w:after="0" w:afterAutospacing="0"/>
              <w:ind w:left="0" w:right="0"/>
              <w:jc w:val="center"/>
              <w:rPr>
                <w:rFonts w:hint="eastAsia" w:eastAsia="宋体"/>
                <w:bCs/>
                <w:color w:val="auto"/>
                <w:spacing w:val="-10"/>
                <w:szCs w:val="21"/>
                <w:highlight w:val="none"/>
                <w:lang w:val="en-US" w:eastAsia="zh-CN"/>
              </w:rPr>
            </w:pPr>
            <w:r>
              <w:rPr>
                <w:rFonts w:hint="eastAsia"/>
                <w:bCs/>
                <w:color w:val="auto"/>
                <w:spacing w:val="-1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b/>
                <w:color w:val="auto"/>
                <w:spacing w:val="-10"/>
                <w:szCs w:val="21"/>
                <w:highlight w:val="none"/>
              </w:rPr>
            </w:pPr>
            <w:r>
              <w:rPr>
                <w:rFonts w:hint="default"/>
                <w:b/>
                <w:color w:val="auto"/>
                <w:spacing w:val="-10"/>
                <w:szCs w:val="21"/>
                <w:highlight w:val="none"/>
              </w:rPr>
              <w:t>污染物排放速率</w:t>
            </w:r>
            <w:r>
              <w:rPr>
                <w:rFonts w:hint="eastAsia"/>
                <w:b/>
                <w:color w:val="auto"/>
                <w:spacing w:val="-10"/>
                <w:szCs w:val="21"/>
                <w:highlight w:val="none"/>
              </w:rPr>
              <w:t>（</w:t>
            </w:r>
            <w:r>
              <w:rPr>
                <w:rFonts w:hint="default"/>
                <w:b/>
                <w:color w:val="auto"/>
                <w:spacing w:val="-10"/>
                <w:szCs w:val="21"/>
                <w:highlight w:val="none"/>
              </w:rPr>
              <w:t>kg/h</w:t>
            </w:r>
            <w:r>
              <w:rPr>
                <w:rFonts w:hint="eastAsia"/>
                <w:b/>
                <w:color w:val="auto"/>
                <w:spacing w:val="-10"/>
                <w:szCs w:val="21"/>
                <w:highlight w:val="none"/>
              </w:rPr>
              <w:t>）</w:t>
            </w:r>
          </w:p>
        </w:tc>
        <w:tc>
          <w:tcPr>
            <w:tcW w:w="1894" w:type="dxa"/>
            <w:vAlign w:val="center"/>
          </w:tcPr>
          <w:p>
            <w:pPr>
              <w:keepNext w:val="0"/>
              <w:keepLines w:val="0"/>
              <w:suppressLineNumbers w:val="0"/>
              <w:adjustRightInd w:val="0"/>
              <w:snapToGrid w:val="0"/>
              <w:spacing w:before="0" w:beforeAutospacing="0" w:after="0" w:afterAutospacing="0"/>
              <w:ind w:left="0" w:right="0"/>
              <w:jc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0.007</w:t>
            </w:r>
          </w:p>
        </w:tc>
        <w:tc>
          <w:tcPr>
            <w:tcW w:w="1863"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Cs/>
                <w:color w:val="auto"/>
                <w:spacing w:val="-10"/>
                <w:kern w:val="2"/>
                <w:sz w:val="21"/>
                <w:szCs w:val="21"/>
                <w:highlight w:val="none"/>
                <w:lang w:val="en-US" w:eastAsia="zh-CN" w:bidi="ar-SA"/>
              </w:rPr>
            </w:pPr>
            <w:r>
              <w:rPr>
                <w:rFonts w:hint="eastAsia"/>
                <w:bCs/>
                <w:color w:val="auto"/>
                <w:spacing w:val="-10"/>
                <w:szCs w:val="21"/>
                <w:highlight w:val="none"/>
                <w:lang w:val="en-US" w:eastAsia="zh-CN"/>
              </w:rPr>
              <w:t>0.0004</w:t>
            </w:r>
          </w:p>
        </w:tc>
        <w:tc>
          <w:tcPr>
            <w:tcW w:w="1534"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Cs/>
                <w:color w:val="auto"/>
                <w:spacing w:val="-10"/>
                <w:kern w:val="2"/>
                <w:sz w:val="21"/>
                <w:szCs w:val="21"/>
                <w:highlight w:val="none"/>
                <w:lang w:val="en-US" w:eastAsia="zh-CN" w:bidi="ar-SA"/>
              </w:rPr>
            </w:pPr>
            <w:r>
              <w:rPr>
                <w:rFonts w:hint="eastAsia"/>
                <w:bCs/>
                <w:color w:val="auto"/>
                <w:spacing w:val="-10"/>
                <w:szCs w:val="21"/>
                <w:highlight w:val="none"/>
                <w:lang w:val="en-US" w:eastAsia="zh-CN"/>
              </w:rPr>
              <w:t>0.0008</w:t>
            </w:r>
          </w:p>
        </w:tc>
        <w:tc>
          <w:tcPr>
            <w:tcW w:w="2591" w:type="dxa"/>
            <w:vAlign w:val="center"/>
          </w:tcPr>
          <w:p>
            <w:pPr>
              <w:keepNext w:val="0"/>
              <w:keepLines w:val="0"/>
              <w:suppressLineNumbers w:val="0"/>
              <w:adjustRightInd w:val="0"/>
              <w:snapToGrid w:val="0"/>
              <w:spacing w:before="0" w:beforeAutospacing="0" w:after="0" w:afterAutospacing="0"/>
              <w:ind w:left="0" w:right="0"/>
              <w:jc w:val="center"/>
              <w:rPr>
                <w:rFonts w:hint="default"/>
                <w:bCs/>
                <w:color w:val="0000FF"/>
                <w:spacing w:val="-10"/>
                <w:szCs w:val="21"/>
                <w:highlight w:val="none"/>
                <w:lang w:val="en-US" w:eastAsia="zh-CN"/>
              </w:rPr>
            </w:pPr>
            <w:r>
              <w:rPr>
                <w:rFonts w:hint="eastAsia"/>
                <w:bCs/>
                <w:color w:val="0000FF"/>
                <w:spacing w:val="-10"/>
                <w:szCs w:val="21"/>
                <w:highlight w:val="none"/>
                <w:lang w:val="en-US" w:eastAsia="zh-CN"/>
              </w:rPr>
              <w:t>0.315</w:t>
            </w:r>
          </w:p>
        </w:tc>
        <w:tc>
          <w:tcPr>
            <w:tcW w:w="3026"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bCs/>
                <w:color w:val="0000FF"/>
                <w:spacing w:val="-10"/>
                <w:kern w:val="2"/>
                <w:sz w:val="21"/>
                <w:szCs w:val="21"/>
                <w:highlight w:val="none"/>
                <w:lang w:val="en-US" w:eastAsia="zh-CN" w:bidi="ar-SA"/>
              </w:rPr>
            </w:pPr>
            <w:r>
              <w:rPr>
                <w:rFonts w:hint="eastAsia"/>
                <w:bCs/>
                <w:color w:val="0000FF"/>
                <w:spacing w:val="-10"/>
                <w:szCs w:val="21"/>
                <w:highlight w:val="none"/>
                <w:lang w:val="en-US" w:eastAsia="zh-CN"/>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20"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b/>
                <w:color w:val="auto"/>
                <w:spacing w:val="-10"/>
                <w:szCs w:val="21"/>
                <w:highlight w:val="none"/>
              </w:rPr>
            </w:pPr>
            <w:r>
              <w:rPr>
                <w:rFonts w:hint="default"/>
                <w:b/>
                <w:color w:val="auto"/>
                <w:spacing w:val="-10"/>
                <w:szCs w:val="21"/>
                <w:highlight w:val="none"/>
              </w:rPr>
              <w:t>污染物排放量</w:t>
            </w:r>
            <w:r>
              <w:rPr>
                <w:rFonts w:hint="eastAsia"/>
                <w:b/>
                <w:color w:val="auto"/>
                <w:spacing w:val="-10"/>
                <w:szCs w:val="21"/>
                <w:highlight w:val="none"/>
              </w:rPr>
              <w:t>（t/a）</w:t>
            </w:r>
          </w:p>
        </w:tc>
        <w:tc>
          <w:tcPr>
            <w:tcW w:w="1894" w:type="dxa"/>
            <w:vAlign w:val="center"/>
          </w:tcPr>
          <w:p>
            <w:pPr>
              <w:keepNext w:val="0"/>
              <w:keepLines w:val="0"/>
              <w:suppressLineNumbers w:val="0"/>
              <w:adjustRightInd w:val="0"/>
              <w:snapToGrid w:val="0"/>
              <w:spacing w:before="0" w:beforeAutospacing="0" w:after="0" w:afterAutospacing="0"/>
              <w:ind w:left="0" w:right="0"/>
              <w:jc w:val="center"/>
              <w:rPr>
                <w:rFonts w:hint="default" w:eastAsia="宋体"/>
                <w:color w:val="auto"/>
                <w:highlight w:val="none"/>
                <w:lang w:val="en-US" w:eastAsia="zh-CN"/>
              </w:rPr>
            </w:pPr>
            <w:r>
              <w:rPr>
                <w:rFonts w:hint="eastAsia"/>
                <w:bCs/>
                <w:color w:val="auto"/>
                <w:spacing w:val="-10"/>
                <w:szCs w:val="21"/>
                <w:highlight w:val="none"/>
                <w:lang w:val="en-US" w:eastAsia="zh-CN"/>
              </w:rPr>
              <w:t>0.017</w:t>
            </w:r>
          </w:p>
        </w:tc>
        <w:tc>
          <w:tcPr>
            <w:tcW w:w="1863"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Cs/>
                <w:color w:val="auto"/>
                <w:spacing w:val="-10"/>
                <w:kern w:val="2"/>
                <w:sz w:val="21"/>
                <w:szCs w:val="21"/>
                <w:highlight w:val="none"/>
                <w:lang w:val="en-US" w:eastAsia="zh-CN" w:bidi="ar-SA"/>
              </w:rPr>
            </w:pPr>
            <w:r>
              <w:rPr>
                <w:rFonts w:hint="eastAsia"/>
                <w:bCs/>
                <w:color w:val="auto"/>
                <w:spacing w:val="-10"/>
                <w:szCs w:val="21"/>
                <w:highlight w:val="none"/>
                <w:lang w:val="en-US" w:eastAsia="zh-CN"/>
              </w:rPr>
              <w:t>0.001</w:t>
            </w:r>
          </w:p>
        </w:tc>
        <w:tc>
          <w:tcPr>
            <w:tcW w:w="1534"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4"/>
                <w:highlight w:val="none"/>
                <w:lang w:val="en-US" w:eastAsia="zh-CN" w:bidi="ar-SA"/>
              </w:rPr>
            </w:pPr>
            <w:r>
              <w:rPr>
                <w:rFonts w:hint="eastAsia"/>
                <w:bCs/>
                <w:color w:val="auto"/>
                <w:spacing w:val="-10"/>
                <w:szCs w:val="21"/>
                <w:highlight w:val="none"/>
                <w:lang w:val="en-US" w:eastAsia="zh-CN"/>
              </w:rPr>
              <w:t>0.002</w:t>
            </w:r>
          </w:p>
        </w:tc>
        <w:tc>
          <w:tcPr>
            <w:tcW w:w="2591"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FF"/>
                <w:szCs w:val="21"/>
                <w:highlight w:val="none"/>
                <w:lang w:val="en-US" w:eastAsia="zh-CN"/>
              </w:rPr>
            </w:pPr>
            <w:r>
              <w:rPr>
                <w:rFonts w:hint="eastAsia"/>
                <w:color w:val="0000FF"/>
                <w:szCs w:val="21"/>
                <w:highlight w:val="none"/>
                <w:lang w:val="en-US" w:eastAsia="zh-CN"/>
              </w:rPr>
              <w:t>0.755</w:t>
            </w:r>
          </w:p>
        </w:tc>
        <w:tc>
          <w:tcPr>
            <w:tcW w:w="3026"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bCs/>
                <w:color w:val="0000FF"/>
                <w:spacing w:val="-10"/>
                <w:kern w:val="2"/>
                <w:sz w:val="21"/>
                <w:szCs w:val="21"/>
                <w:highlight w:val="none"/>
                <w:lang w:val="en-US" w:eastAsia="zh-CN" w:bidi="ar-SA"/>
              </w:rPr>
            </w:pPr>
            <w:r>
              <w:rPr>
                <w:rFonts w:hint="eastAsia"/>
                <w:bCs/>
                <w:color w:val="0000FF"/>
                <w:spacing w:val="-10"/>
                <w:szCs w:val="21"/>
                <w:highlight w:val="none"/>
                <w:lang w:val="en-US" w:eastAsia="zh-CN"/>
              </w:rPr>
              <w:t>0.119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8" w:type="dxa"/>
            <w:gridSpan w:val="7"/>
            <w:vAlign w:val="center"/>
          </w:tcPr>
          <w:p>
            <w:pPr>
              <w:keepNext w:val="0"/>
              <w:keepLines w:val="0"/>
              <w:suppressLineNumbers w:val="0"/>
              <w:adjustRightInd w:val="0"/>
              <w:snapToGrid w:val="0"/>
              <w:spacing w:before="0" w:beforeAutospacing="0" w:after="0" w:afterAutospacing="0"/>
              <w:ind w:left="0" w:right="0"/>
              <w:jc w:val="center"/>
              <w:rPr>
                <w:rFonts w:hint="default"/>
                <w:b/>
                <w:color w:val="auto"/>
                <w:spacing w:val="-10"/>
                <w:szCs w:val="21"/>
                <w:highlight w:val="none"/>
              </w:rPr>
            </w:pPr>
            <w:r>
              <w:rPr>
                <w:rFonts w:hint="default"/>
                <w:b/>
                <w:color w:val="auto"/>
                <w:spacing w:val="-10"/>
                <w:szCs w:val="21"/>
                <w:highlight w:val="none"/>
              </w:rPr>
              <w:t>排放口基本情况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20"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b/>
                <w:color w:val="auto"/>
                <w:spacing w:val="-10"/>
                <w:szCs w:val="21"/>
                <w:highlight w:val="none"/>
              </w:rPr>
            </w:pPr>
            <w:r>
              <w:rPr>
                <w:rFonts w:hint="default"/>
                <w:b/>
                <w:color w:val="auto"/>
                <w:spacing w:val="-10"/>
                <w:szCs w:val="21"/>
                <w:highlight w:val="none"/>
              </w:rPr>
              <w:t>排气筒高度</w:t>
            </w:r>
          </w:p>
        </w:tc>
        <w:tc>
          <w:tcPr>
            <w:tcW w:w="1894" w:type="dxa"/>
            <w:vAlign w:val="center"/>
          </w:tcPr>
          <w:p>
            <w:pPr>
              <w:keepNext w:val="0"/>
              <w:keepLines w:val="0"/>
              <w:suppressLineNumbers w:val="0"/>
              <w:adjustRightInd w:val="0"/>
              <w:snapToGrid w:val="0"/>
              <w:spacing w:before="0" w:beforeAutospacing="0" w:after="0" w:afterAutospacing="0"/>
              <w:ind w:left="0" w:right="0"/>
              <w:jc w:val="center"/>
              <w:rPr>
                <w:rFonts w:hint="eastAsia" w:eastAsia="宋体"/>
                <w:bCs/>
                <w:color w:val="auto"/>
                <w:spacing w:val="-10"/>
                <w:szCs w:val="21"/>
                <w:highlight w:val="none"/>
                <w:lang w:val="en-US" w:eastAsia="zh-CN"/>
              </w:rPr>
            </w:pPr>
            <w:r>
              <w:rPr>
                <w:rFonts w:hint="eastAsia"/>
                <w:bCs/>
                <w:color w:val="auto"/>
                <w:spacing w:val="-10"/>
                <w:szCs w:val="21"/>
                <w:highlight w:val="none"/>
                <w:lang w:val="en-US" w:eastAsia="zh-CN"/>
              </w:rPr>
              <w:t>/</w:t>
            </w:r>
          </w:p>
        </w:tc>
        <w:tc>
          <w:tcPr>
            <w:tcW w:w="1863" w:type="dxa"/>
            <w:vAlign w:val="center"/>
          </w:tcPr>
          <w:p>
            <w:pPr>
              <w:keepNext w:val="0"/>
              <w:keepLines w:val="0"/>
              <w:suppressLineNumbers w:val="0"/>
              <w:adjustRightInd w:val="0"/>
              <w:snapToGrid w:val="0"/>
              <w:spacing w:before="0" w:beforeAutospacing="0" w:after="0" w:afterAutospacing="0"/>
              <w:ind w:left="0" w:right="0"/>
              <w:jc w:val="center"/>
              <w:rPr>
                <w:rFonts w:hint="eastAsia" w:eastAsia="宋体"/>
                <w:bCs/>
                <w:color w:val="auto"/>
                <w:spacing w:val="-10"/>
                <w:szCs w:val="21"/>
                <w:highlight w:val="none"/>
                <w:lang w:val="en-US" w:eastAsia="zh-CN"/>
              </w:rPr>
            </w:pPr>
            <w:r>
              <w:rPr>
                <w:rFonts w:hint="eastAsia"/>
                <w:bCs/>
                <w:color w:val="auto"/>
                <w:spacing w:val="-10"/>
                <w:szCs w:val="21"/>
                <w:highlight w:val="none"/>
                <w:lang w:val="en-US" w:eastAsia="zh-CN"/>
              </w:rPr>
              <w:t>/</w:t>
            </w:r>
          </w:p>
        </w:tc>
        <w:tc>
          <w:tcPr>
            <w:tcW w:w="4125" w:type="dxa"/>
            <w:gridSpan w:val="2"/>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Cs/>
                <w:color w:val="auto"/>
                <w:spacing w:val="-10"/>
                <w:kern w:val="2"/>
                <w:sz w:val="21"/>
                <w:szCs w:val="21"/>
                <w:highlight w:val="none"/>
                <w:lang w:val="en-US" w:eastAsia="zh-CN" w:bidi="ar-SA"/>
              </w:rPr>
            </w:pPr>
            <w:r>
              <w:rPr>
                <w:rFonts w:hint="eastAsia"/>
                <w:bCs/>
                <w:color w:val="auto"/>
                <w:spacing w:val="-10"/>
                <w:szCs w:val="21"/>
                <w:highlight w:val="none"/>
                <w:lang w:val="en-US" w:eastAsia="zh-CN"/>
              </w:rPr>
              <w:t>20</w:t>
            </w:r>
            <w:r>
              <w:rPr>
                <w:rFonts w:hint="eastAsia"/>
                <w:bCs/>
                <w:color w:val="auto"/>
                <w:spacing w:val="-10"/>
                <w:szCs w:val="21"/>
                <w:highlight w:val="none"/>
              </w:rPr>
              <w:t>m</w:t>
            </w:r>
          </w:p>
        </w:tc>
        <w:tc>
          <w:tcPr>
            <w:tcW w:w="3026" w:type="dxa"/>
            <w:vAlign w:val="center"/>
          </w:tcPr>
          <w:p>
            <w:pPr>
              <w:keepNext w:val="0"/>
              <w:keepLines w:val="0"/>
              <w:suppressLineNumbers w:val="0"/>
              <w:adjustRightInd w:val="0"/>
              <w:snapToGrid w:val="0"/>
              <w:spacing w:before="0" w:beforeAutospacing="0" w:after="0" w:afterAutospacing="0"/>
              <w:ind w:left="0" w:right="0"/>
              <w:jc w:val="center"/>
              <w:rPr>
                <w:rFonts w:hint="eastAsia" w:eastAsia="宋体"/>
                <w:bCs/>
                <w:color w:val="auto"/>
                <w:spacing w:val="-10"/>
                <w:szCs w:val="21"/>
                <w:highlight w:val="none"/>
                <w:lang w:val="en-US" w:eastAsia="zh-CN"/>
              </w:rPr>
            </w:pPr>
            <w:r>
              <w:rPr>
                <w:rFonts w:hint="eastAsia"/>
                <w:bCs/>
                <w:color w:val="auto"/>
                <w:spacing w:val="-1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320"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b/>
                <w:color w:val="auto"/>
                <w:spacing w:val="-10"/>
                <w:szCs w:val="21"/>
                <w:highlight w:val="none"/>
              </w:rPr>
            </w:pPr>
            <w:r>
              <w:rPr>
                <w:rFonts w:hint="default"/>
                <w:b/>
                <w:color w:val="auto"/>
                <w:spacing w:val="-10"/>
                <w:szCs w:val="21"/>
                <w:highlight w:val="none"/>
              </w:rPr>
              <w:t>排气筒内径</w:t>
            </w:r>
          </w:p>
        </w:tc>
        <w:tc>
          <w:tcPr>
            <w:tcW w:w="1894" w:type="dxa"/>
            <w:vAlign w:val="center"/>
          </w:tcPr>
          <w:p>
            <w:pPr>
              <w:keepNext w:val="0"/>
              <w:keepLines w:val="0"/>
              <w:suppressLineNumbers w:val="0"/>
              <w:adjustRightInd w:val="0"/>
              <w:snapToGrid w:val="0"/>
              <w:spacing w:before="0" w:beforeAutospacing="0" w:after="0" w:afterAutospacing="0"/>
              <w:ind w:left="0" w:right="0"/>
              <w:jc w:val="center"/>
              <w:rPr>
                <w:rFonts w:hint="default"/>
                <w:bCs/>
                <w:color w:val="auto"/>
                <w:spacing w:val="-10"/>
                <w:szCs w:val="21"/>
                <w:highlight w:val="none"/>
              </w:rPr>
            </w:pPr>
            <w:r>
              <w:rPr>
                <w:rFonts w:hint="eastAsia"/>
                <w:bCs/>
                <w:color w:val="auto"/>
                <w:spacing w:val="-10"/>
                <w:szCs w:val="21"/>
                <w:highlight w:val="none"/>
                <w:lang w:val="en-US" w:eastAsia="zh-CN"/>
              </w:rPr>
              <w:t>/</w:t>
            </w:r>
          </w:p>
        </w:tc>
        <w:tc>
          <w:tcPr>
            <w:tcW w:w="1863" w:type="dxa"/>
            <w:vAlign w:val="center"/>
          </w:tcPr>
          <w:p>
            <w:pPr>
              <w:keepNext w:val="0"/>
              <w:keepLines w:val="0"/>
              <w:suppressLineNumbers w:val="0"/>
              <w:adjustRightInd w:val="0"/>
              <w:snapToGrid w:val="0"/>
              <w:spacing w:before="0" w:beforeAutospacing="0" w:after="0" w:afterAutospacing="0"/>
              <w:ind w:left="0" w:right="0"/>
              <w:jc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w:t>
            </w:r>
          </w:p>
        </w:tc>
        <w:tc>
          <w:tcPr>
            <w:tcW w:w="4125" w:type="dxa"/>
            <w:gridSpan w:val="2"/>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Cs/>
                <w:color w:val="auto"/>
                <w:spacing w:val="-10"/>
                <w:kern w:val="2"/>
                <w:sz w:val="21"/>
                <w:szCs w:val="21"/>
                <w:highlight w:val="none"/>
                <w:lang w:val="en-US" w:eastAsia="zh-CN" w:bidi="ar-SA"/>
              </w:rPr>
            </w:pPr>
            <w:r>
              <w:rPr>
                <w:rFonts w:hint="eastAsia"/>
                <w:bCs/>
                <w:color w:val="auto"/>
                <w:spacing w:val="-10"/>
                <w:szCs w:val="21"/>
                <w:highlight w:val="none"/>
                <w:lang w:val="en-US" w:eastAsia="zh-CN"/>
              </w:rPr>
              <w:t>0.8</w:t>
            </w:r>
          </w:p>
        </w:tc>
        <w:tc>
          <w:tcPr>
            <w:tcW w:w="3026" w:type="dxa"/>
            <w:vAlign w:val="center"/>
          </w:tcPr>
          <w:p>
            <w:pPr>
              <w:keepNext w:val="0"/>
              <w:keepLines w:val="0"/>
              <w:suppressLineNumbers w:val="0"/>
              <w:adjustRightInd w:val="0"/>
              <w:snapToGrid w:val="0"/>
              <w:spacing w:before="0" w:beforeAutospacing="0" w:after="0" w:afterAutospacing="0"/>
              <w:ind w:left="0" w:right="0"/>
              <w:jc w:val="center"/>
              <w:rPr>
                <w:rFonts w:hint="eastAsia" w:eastAsia="宋体"/>
                <w:bCs/>
                <w:color w:val="auto"/>
                <w:spacing w:val="-10"/>
                <w:szCs w:val="21"/>
                <w:highlight w:val="none"/>
                <w:lang w:val="en-US" w:eastAsia="zh-CN"/>
              </w:rPr>
            </w:pPr>
            <w:r>
              <w:rPr>
                <w:rFonts w:hint="eastAsia"/>
                <w:bCs/>
                <w:color w:val="auto"/>
                <w:spacing w:val="-1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b/>
                <w:color w:val="auto"/>
                <w:spacing w:val="-10"/>
                <w:szCs w:val="21"/>
                <w:highlight w:val="none"/>
              </w:rPr>
            </w:pPr>
            <w:r>
              <w:rPr>
                <w:rFonts w:hint="default"/>
                <w:b/>
                <w:color w:val="auto"/>
                <w:spacing w:val="-10"/>
                <w:szCs w:val="21"/>
                <w:highlight w:val="none"/>
              </w:rPr>
              <w:t>温度</w:t>
            </w:r>
          </w:p>
        </w:tc>
        <w:tc>
          <w:tcPr>
            <w:tcW w:w="1894" w:type="dxa"/>
            <w:vAlign w:val="center"/>
          </w:tcPr>
          <w:p>
            <w:pPr>
              <w:keepNext w:val="0"/>
              <w:keepLines w:val="0"/>
              <w:suppressLineNumbers w:val="0"/>
              <w:adjustRightInd w:val="0"/>
              <w:snapToGrid w:val="0"/>
              <w:spacing w:before="0" w:beforeAutospacing="0" w:after="0" w:afterAutospacing="0"/>
              <w:ind w:left="0" w:right="0"/>
              <w:jc w:val="center"/>
              <w:rPr>
                <w:rFonts w:hint="default"/>
                <w:bCs/>
                <w:color w:val="auto"/>
                <w:spacing w:val="-10"/>
                <w:szCs w:val="21"/>
                <w:highlight w:val="none"/>
              </w:rPr>
            </w:pPr>
            <w:r>
              <w:rPr>
                <w:rFonts w:hint="eastAsia"/>
                <w:bCs/>
                <w:color w:val="auto"/>
                <w:spacing w:val="-10"/>
                <w:szCs w:val="21"/>
                <w:highlight w:val="none"/>
                <w:lang w:val="en-US" w:eastAsia="zh-CN"/>
              </w:rPr>
              <w:t>/</w:t>
            </w:r>
          </w:p>
        </w:tc>
        <w:tc>
          <w:tcPr>
            <w:tcW w:w="1863" w:type="dxa"/>
            <w:vAlign w:val="center"/>
          </w:tcPr>
          <w:p>
            <w:pPr>
              <w:keepNext w:val="0"/>
              <w:keepLines w:val="0"/>
              <w:suppressLineNumbers w:val="0"/>
              <w:adjustRightInd w:val="0"/>
              <w:snapToGrid w:val="0"/>
              <w:spacing w:before="0" w:beforeAutospacing="0" w:after="0" w:afterAutospacing="0"/>
              <w:ind w:left="0" w:right="0"/>
              <w:jc w:val="center"/>
              <w:rPr>
                <w:rFonts w:hint="eastAsia" w:eastAsia="宋体"/>
                <w:bCs/>
                <w:color w:val="auto"/>
                <w:spacing w:val="-10"/>
                <w:szCs w:val="21"/>
                <w:highlight w:val="none"/>
                <w:lang w:val="en-US" w:eastAsia="zh-CN"/>
              </w:rPr>
            </w:pPr>
            <w:r>
              <w:rPr>
                <w:rFonts w:hint="eastAsia"/>
                <w:bCs/>
                <w:color w:val="auto"/>
                <w:spacing w:val="-10"/>
                <w:szCs w:val="21"/>
                <w:highlight w:val="none"/>
                <w:lang w:val="en-US" w:eastAsia="zh-CN"/>
              </w:rPr>
              <w:t>/</w:t>
            </w:r>
          </w:p>
        </w:tc>
        <w:tc>
          <w:tcPr>
            <w:tcW w:w="4125" w:type="dxa"/>
            <w:gridSpan w:val="2"/>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Cs/>
                <w:color w:val="auto"/>
                <w:spacing w:val="-10"/>
                <w:kern w:val="2"/>
                <w:sz w:val="21"/>
                <w:szCs w:val="21"/>
                <w:highlight w:val="none"/>
                <w:lang w:val="en-US" w:eastAsia="zh-CN" w:bidi="ar-SA"/>
              </w:rPr>
            </w:pPr>
            <w:r>
              <w:rPr>
                <w:rFonts w:hint="eastAsia"/>
                <w:bCs/>
                <w:color w:val="auto"/>
                <w:spacing w:val="-10"/>
                <w:szCs w:val="21"/>
                <w:highlight w:val="none"/>
              </w:rPr>
              <w:t>/</w:t>
            </w:r>
          </w:p>
        </w:tc>
        <w:tc>
          <w:tcPr>
            <w:tcW w:w="3026" w:type="dxa"/>
            <w:vAlign w:val="center"/>
          </w:tcPr>
          <w:p>
            <w:pPr>
              <w:keepNext w:val="0"/>
              <w:keepLines w:val="0"/>
              <w:suppressLineNumbers w:val="0"/>
              <w:adjustRightInd w:val="0"/>
              <w:snapToGrid w:val="0"/>
              <w:spacing w:before="0" w:beforeAutospacing="0" w:after="0" w:afterAutospacing="0"/>
              <w:ind w:left="0" w:right="0"/>
              <w:jc w:val="center"/>
              <w:rPr>
                <w:rFonts w:hint="eastAsia" w:eastAsia="宋体"/>
                <w:bCs/>
                <w:color w:val="auto"/>
                <w:spacing w:val="-10"/>
                <w:szCs w:val="21"/>
                <w:highlight w:val="none"/>
                <w:lang w:val="en-US" w:eastAsia="zh-CN"/>
              </w:rPr>
            </w:pPr>
            <w:r>
              <w:rPr>
                <w:rFonts w:hint="eastAsia"/>
                <w:bCs/>
                <w:color w:val="auto"/>
                <w:spacing w:val="-1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b/>
                <w:color w:val="auto"/>
                <w:spacing w:val="-10"/>
                <w:szCs w:val="21"/>
                <w:highlight w:val="none"/>
              </w:rPr>
            </w:pPr>
            <w:r>
              <w:rPr>
                <w:rFonts w:hint="default"/>
                <w:b/>
                <w:color w:val="auto"/>
                <w:spacing w:val="-10"/>
                <w:szCs w:val="21"/>
                <w:highlight w:val="none"/>
              </w:rPr>
              <w:t>编号</w:t>
            </w:r>
          </w:p>
        </w:tc>
        <w:tc>
          <w:tcPr>
            <w:tcW w:w="1894" w:type="dxa"/>
            <w:vAlign w:val="center"/>
          </w:tcPr>
          <w:p>
            <w:pPr>
              <w:keepNext w:val="0"/>
              <w:keepLines w:val="0"/>
              <w:suppressLineNumbers w:val="0"/>
              <w:adjustRightInd w:val="0"/>
              <w:snapToGrid w:val="0"/>
              <w:spacing w:before="0" w:beforeAutospacing="0" w:after="0" w:afterAutospacing="0"/>
              <w:ind w:left="0" w:right="0"/>
              <w:jc w:val="center"/>
              <w:rPr>
                <w:rFonts w:hint="eastAsia" w:eastAsia="宋体"/>
                <w:bCs/>
                <w:color w:val="auto"/>
                <w:spacing w:val="-10"/>
                <w:szCs w:val="21"/>
                <w:highlight w:val="none"/>
                <w:lang w:val="en-US" w:eastAsia="zh-CN"/>
              </w:rPr>
            </w:pPr>
            <w:r>
              <w:rPr>
                <w:rFonts w:hint="eastAsia"/>
                <w:bCs/>
                <w:color w:val="auto"/>
                <w:spacing w:val="-10"/>
                <w:szCs w:val="21"/>
                <w:highlight w:val="none"/>
                <w:lang w:val="en-US" w:eastAsia="zh-CN"/>
              </w:rPr>
              <w:t>/</w:t>
            </w:r>
          </w:p>
        </w:tc>
        <w:tc>
          <w:tcPr>
            <w:tcW w:w="1863" w:type="dxa"/>
            <w:vAlign w:val="center"/>
          </w:tcPr>
          <w:p>
            <w:pPr>
              <w:keepNext w:val="0"/>
              <w:keepLines w:val="0"/>
              <w:suppressLineNumbers w:val="0"/>
              <w:adjustRightInd w:val="0"/>
              <w:snapToGrid w:val="0"/>
              <w:spacing w:before="0" w:beforeAutospacing="0" w:after="0" w:afterAutospacing="0"/>
              <w:ind w:left="0" w:right="0"/>
              <w:jc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w:t>
            </w:r>
          </w:p>
        </w:tc>
        <w:tc>
          <w:tcPr>
            <w:tcW w:w="4125" w:type="dxa"/>
            <w:gridSpan w:val="2"/>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Cs/>
                <w:color w:val="auto"/>
                <w:spacing w:val="-10"/>
                <w:kern w:val="2"/>
                <w:sz w:val="21"/>
                <w:szCs w:val="21"/>
                <w:highlight w:val="none"/>
                <w:lang w:val="en-US" w:eastAsia="zh-CN" w:bidi="ar-SA"/>
              </w:rPr>
            </w:pPr>
            <w:r>
              <w:rPr>
                <w:rFonts w:hint="eastAsia"/>
                <w:bCs/>
                <w:color w:val="auto"/>
                <w:spacing w:val="-10"/>
                <w:szCs w:val="21"/>
                <w:highlight w:val="none"/>
              </w:rPr>
              <w:t>DA00</w:t>
            </w:r>
            <w:r>
              <w:rPr>
                <w:rFonts w:hint="eastAsia"/>
                <w:bCs/>
                <w:color w:val="auto"/>
                <w:spacing w:val="-10"/>
                <w:szCs w:val="21"/>
                <w:highlight w:val="none"/>
                <w:lang w:val="en-US" w:eastAsia="zh-CN"/>
              </w:rPr>
              <w:t>1</w:t>
            </w:r>
          </w:p>
        </w:tc>
        <w:tc>
          <w:tcPr>
            <w:tcW w:w="3026" w:type="dxa"/>
            <w:vAlign w:val="center"/>
          </w:tcPr>
          <w:p>
            <w:pPr>
              <w:keepNext w:val="0"/>
              <w:keepLines w:val="0"/>
              <w:suppressLineNumbers w:val="0"/>
              <w:adjustRightInd w:val="0"/>
              <w:snapToGrid w:val="0"/>
              <w:spacing w:before="0" w:beforeAutospacing="0" w:after="0" w:afterAutospacing="0"/>
              <w:ind w:left="0" w:right="0"/>
              <w:jc w:val="center"/>
              <w:rPr>
                <w:rFonts w:hint="eastAsia" w:eastAsia="宋体"/>
                <w:bCs/>
                <w:color w:val="auto"/>
                <w:spacing w:val="-10"/>
                <w:szCs w:val="21"/>
                <w:highlight w:val="none"/>
                <w:lang w:val="en-US" w:eastAsia="zh-CN"/>
              </w:rPr>
            </w:pPr>
            <w:r>
              <w:rPr>
                <w:rFonts w:hint="eastAsia"/>
                <w:bCs/>
                <w:color w:val="auto"/>
                <w:spacing w:val="-1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b/>
                <w:color w:val="auto"/>
                <w:spacing w:val="-10"/>
                <w:szCs w:val="21"/>
                <w:highlight w:val="none"/>
              </w:rPr>
            </w:pPr>
            <w:r>
              <w:rPr>
                <w:rFonts w:hint="default"/>
                <w:b/>
                <w:color w:val="auto"/>
                <w:spacing w:val="-10"/>
                <w:szCs w:val="21"/>
                <w:highlight w:val="none"/>
              </w:rPr>
              <w:t>类型</w:t>
            </w:r>
          </w:p>
        </w:tc>
        <w:tc>
          <w:tcPr>
            <w:tcW w:w="1894" w:type="dxa"/>
            <w:vAlign w:val="center"/>
          </w:tcPr>
          <w:p>
            <w:pPr>
              <w:keepNext w:val="0"/>
              <w:keepLines w:val="0"/>
              <w:suppressLineNumbers w:val="0"/>
              <w:adjustRightInd w:val="0"/>
              <w:snapToGrid w:val="0"/>
              <w:spacing w:before="0" w:beforeAutospacing="0" w:after="0" w:afterAutospacing="0"/>
              <w:ind w:left="0" w:right="0"/>
              <w:jc w:val="center"/>
              <w:rPr>
                <w:rFonts w:hint="default"/>
                <w:bCs/>
                <w:color w:val="auto"/>
                <w:spacing w:val="-10"/>
                <w:szCs w:val="21"/>
                <w:highlight w:val="none"/>
              </w:rPr>
            </w:pPr>
            <w:r>
              <w:rPr>
                <w:rFonts w:hint="eastAsia"/>
                <w:bCs/>
                <w:color w:val="auto"/>
                <w:spacing w:val="-10"/>
                <w:szCs w:val="21"/>
                <w:highlight w:val="none"/>
                <w:lang w:val="en-US" w:eastAsia="zh-CN"/>
              </w:rPr>
              <w:t>/</w:t>
            </w:r>
          </w:p>
        </w:tc>
        <w:tc>
          <w:tcPr>
            <w:tcW w:w="1863" w:type="dxa"/>
            <w:vAlign w:val="center"/>
          </w:tcPr>
          <w:p>
            <w:pPr>
              <w:keepNext w:val="0"/>
              <w:keepLines w:val="0"/>
              <w:suppressLineNumbers w:val="0"/>
              <w:adjustRightInd w:val="0"/>
              <w:snapToGrid w:val="0"/>
              <w:spacing w:before="0" w:beforeAutospacing="0" w:after="0" w:afterAutospacing="0"/>
              <w:ind w:left="0" w:right="0"/>
              <w:jc w:val="center"/>
              <w:rPr>
                <w:rFonts w:hint="eastAsia" w:eastAsia="宋体"/>
                <w:bCs/>
                <w:color w:val="auto"/>
                <w:spacing w:val="-10"/>
                <w:szCs w:val="21"/>
                <w:highlight w:val="none"/>
                <w:lang w:val="en-US" w:eastAsia="zh-CN"/>
              </w:rPr>
            </w:pPr>
            <w:r>
              <w:rPr>
                <w:rFonts w:hint="eastAsia"/>
                <w:bCs/>
                <w:color w:val="auto"/>
                <w:spacing w:val="-10"/>
                <w:szCs w:val="21"/>
                <w:highlight w:val="none"/>
                <w:lang w:val="en-US" w:eastAsia="zh-CN"/>
              </w:rPr>
              <w:t>/</w:t>
            </w:r>
          </w:p>
        </w:tc>
        <w:tc>
          <w:tcPr>
            <w:tcW w:w="4125" w:type="dxa"/>
            <w:gridSpan w:val="2"/>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Cs/>
                <w:color w:val="auto"/>
                <w:spacing w:val="-10"/>
                <w:kern w:val="2"/>
                <w:sz w:val="21"/>
                <w:szCs w:val="21"/>
                <w:highlight w:val="none"/>
                <w:lang w:val="en-US" w:eastAsia="zh-CN" w:bidi="ar-SA"/>
              </w:rPr>
            </w:pPr>
            <w:r>
              <w:rPr>
                <w:rFonts w:hint="eastAsia"/>
                <w:bCs/>
                <w:color w:val="auto"/>
                <w:spacing w:val="-10"/>
                <w:szCs w:val="21"/>
                <w:highlight w:val="none"/>
              </w:rPr>
              <w:t>一般排放口</w:t>
            </w:r>
          </w:p>
        </w:tc>
        <w:tc>
          <w:tcPr>
            <w:tcW w:w="3026" w:type="dxa"/>
            <w:vAlign w:val="center"/>
          </w:tcPr>
          <w:p>
            <w:pPr>
              <w:keepNext w:val="0"/>
              <w:keepLines w:val="0"/>
              <w:suppressLineNumbers w:val="0"/>
              <w:adjustRightInd w:val="0"/>
              <w:snapToGrid w:val="0"/>
              <w:spacing w:before="0" w:beforeAutospacing="0" w:after="0" w:afterAutospacing="0"/>
              <w:ind w:left="0" w:right="0"/>
              <w:jc w:val="center"/>
              <w:rPr>
                <w:rFonts w:hint="eastAsia" w:eastAsia="宋体"/>
                <w:bCs/>
                <w:color w:val="auto"/>
                <w:spacing w:val="-10"/>
                <w:szCs w:val="21"/>
                <w:highlight w:val="none"/>
                <w:lang w:val="en-US" w:eastAsia="zh-CN"/>
              </w:rPr>
            </w:pPr>
            <w:r>
              <w:rPr>
                <w:rFonts w:hint="eastAsia"/>
                <w:bCs/>
                <w:color w:val="auto"/>
                <w:spacing w:val="-1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b/>
                <w:color w:val="auto"/>
                <w:spacing w:val="-10"/>
                <w:szCs w:val="21"/>
                <w:highlight w:val="none"/>
              </w:rPr>
            </w:pPr>
            <w:r>
              <w:rPr>
                <w:rFonts w:hint="default"/>
                <w:b/>
                <w:color w:val="auto"/>
                <w:spacing w:val="-10"/>
                <w:szCs w:val="21"/>
                <w:highlight w:val="none"/>
              </w:rPr>
              <w:t>地理坐标</w:t>
            </w:r>
          </w:p>
        </w:tc>
        <w:tc>
          <w:tcPr>
            <w:tcW w:w="1894"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pacing w:val="-10"/>
                <w:szCs w:val="21"/>
                <w:highlight w:val="none"/>
              </w:rPr>
            </w:pPr>
            <w:r>
              <w:rPr>
                <w:rFonts w:hint="default" w:ascii="Times New Roman" w:hAnsi="Times New Roman" w:cs="Times New Roman"/>
                <w:bCs/>
                <w:color w:val="auto"/>
                <w:spacing w:val="-10"/>
                <w:szCs w:val="21"/>
                <w:highlight w:val="none"/>
                <w:lang w:val="en-US" w:eastAsia="zh-CN"/>
              </w:rPr>
              <w:t>/</w:t>
            </w:r>
          </w:p>
        </w:tc>
        <w:tc>
          <w:tcPr>
            <w:tcW w:w="1863" w:type="dxa"/>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bCs/>
                <w:color w:val="auto"/>
                <w:spacing w:val="-10"/>
                <w:szCs w:val="21"/>
                <w:highlight w:val="none"/>
                <w:lang w:val="en-US" w:eastAsia="zh-CN"/>
              </w:rPr>
            </w:pPr>
            <w:r>
              <w:rPr>
                <w:rFonts w:hint="eastAsia" w:ascii="Times New Roman" w:hAnsi="Times New Roman" w:cs="Times New Roman"/>
                <w:bCs/>
                <w:color w:val="auto"/>
                <w:spacing w:val="-10"/>
                <w:szCs w:val="21"/>
                <w:highlight w:val="none"/>
                <w:lang w:val="en-US" w:eastAsia="zh-CN"/>
              </w:rPr>
              <w:t>/</w:t>
            </w:r>
          </w:p>
        </w:tc>
        <w:tc>
          <w:tcPr>
            <w:tcW w:w="4125"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bCs/>
                <w:color w:val="auto"/>
                <w:spacing w:val="-10"/>
                <w:szCs w:val="21"/>
                <w:highlight w:val="none"/>
              </w:rPr>
            </w:pPr>
            <w:r>
              <w:rPr>
                <w:rFonts w:hint="default" w:ascii="Times New Roman" w:hAnsi="Times New Roman" w:cs="Times New Roman"/>
                <w:bCs/>
                <w:color w:val="auto"/>
                <w:spacing w:val="-10"/>
                <w:szCs w:val="21"/>
                <w:highlight w:val="none"/>
              </w:rPr>
              <w:t>E103°12′30.495″、N25°34′49.846″</w:t>
            </w:r>
          </w:p>
        </w:tc>
        <w:tc>
          <w:tcPr>
            <w:tcW w:w="3026" w:type="dxa"/>
            <w:vAlign w:val="center"/>
          </w:tcPr>
          <w:p>
            <w:pPr>
              <w:keepNext w:val="0"/>
              <w:keepLines w:val="0"/>
              <w:suppressLineNumbers w:val="0"/>
              <w:adjustRightInd w:val="0"/>
              <w:snapToGrid w:val="0"/>
              <w:spacing w:before="0" w:beforeAutospacing="0" w:after="0" w:afterAutospacing="0"/>
              <w:ind w:left="0" w:right="0"/>
              <w:jc w:val="center"/>
              <w:rPr>
                <w:rFonts w:hint="eastAsia" w:eastAsia="宋体"/>
                <w:bCs/>
                <w:color w:val="auto"/>
                <w:spacing w:val="-10"/>
                <w:szCs w:val="21"/>
                <w:highlight w:val="none"/>
                <w:lang w:val="en-US" w:eastAsia="zh-CN"/>
              </w:rPr>
            </w:pPr>
            <w:r>
              <w:rPr>
                <w:rFonts w:hint="eastAsia"/>
                <w:bCs/>
                <w:color w:val="auto"/>
                <w:spacing w:val="-1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8" w:type="dxa"/>
            <w:gridSpan w:val="7"/>
            <w:vAlign w:val="center"/>
          </w:tcPr>
          <w:p>
            <w:pPr>
              <w:keepNext w:val="0"/>
              <w:keepLines w:val="0"/>
              <w:suppressLineNumbers w:val="0"/>
              <w:adjustRightInd w:val="0"/>
              <w:snapToGrid w:val="0"/>
              <w:spacing w:before="0" w:beforeAutospacing="0" w:after="0" w:afterAutospacing="0"/>
              <w:ind w:left="0" w:right="0"/>
              <w:jc w:val="center"/>
              <w:rPr>
                <w:rFonts w:hint="default"/>
                <w:b/>
                <w:color w:val="auto"/>
                <w:spacing w:val="-10"/>
                <w:szCs w:val="21"/>
                <w:highlight w:val="none"/>
              </w:rPr>
            </w:pPr>
            <w:r>
              <w:rPr>
                <w:rFonts w:hint="default"/>
                <w:b/>
                <w:color w:val="auto"/>
                <w:spacing w:val="-10"/>
                <w:szCs w:val="21"/>
                <w:highlight w:val="none"/>
              </w:rPr>
              <w:t>监测要求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b/>
                <w:color w:val="auto"/>
                <w:spacing w:val="-10"/>
                <w:szCs w:val="21"/>
                <w:highlight w:val="none"/>
              </w:rPr>
            </w:pPr>
            <w:r>
              <w:rPr>
                <w:rFonts w:hint="default"/>
                <w:b/>
                <w:color w:val="auto"/>
                <w:spacing w:val="-10"/>
                <w:szCs w:val="21"/>
                <w:highlight w:val="none"/>
              </w:rPr>
              <w:t>监测点位</w:t>
            </w:r>
          </w:p>
        </w:tc>
        <w:tc>
          <w:tcPr>
            <w:tcW w:w="1894" w:type="dxa"/>
            <w:vAlign w:val="center"/>
          </w:tcPr>
          <w:p>
            <w:pPr>
              <w:keepNext w:val="0"/>
              <w:keepLines w:val="0"/>
              <w:suppressLineNumbers w:val="0"/>
              <w:adjustRightInd w:val="0"/>
              <w:snapToGrid w:val="0"/>
              <w:spacing w:before="0" w:beforeAutospacing="0" w:after="0" w:afterAutospacing="0"/>
              <w:ind w:left="0" w:right="0"/>
              <w:jc w:val="center"/>
              <w:rPr>
                <w:rFonts w:hint="eastAsia" w:eastAsia="宋体"/>
                <w:bCs/>
                <w:color w:val="auto"/>
                <w:spacing w:val="-10"/>
                <w:szCs w:val="21"/>
                <w:highlight w:val="none"/>
                <w:lang w:eastAsia="zh-CN"/>
              </w:rPr>
            </w:pPr>
            <w:r>
              <w:rPr>
                <w:rFonts w:hint="eastAsia"/>
                <w:bCs/>
                <w:color w:val="auto"/>
                <w:spacing w:val="-10"/>
                <w:szCs w:val="21"/>
                <w:highlight w:val="none"/>
                <w:lang w:val="en-US" w:eastAsia="zh-CN"/>
              </w:rPr>
              <w:t>厂界</w:t>
            </w:r>
          </w:p>
        </w:tc>
        <w:tc>
          <w:tcPr>
            <w:tcW w:w="1863" w:type="dxa"/>
            <w:vAlign w:val="center"/>
          </w:tcPr>
          <w:p>
            <w:pPr>
              <w:keepNext w:val="0"/>
              <w:keepLines w:val="0"/>
              <w:suppressLineNumbers w:val="0"/>
              <w:adjustRightInd w:val="0"/>
              <w:snapToGrid w:val="0"/>
              <w:spacing w:before="0" w:beforeAutospacing="0" w:after="0" w:afterAutospacing="0"/>
              <w:ind w:left="0" w:right="0"/>
              <w:jc w:val="center"/>
              <w:rPr>
                <w:rFonts w:hint="default"/>
                <w:bCs/>
                <w:color w:val="auto"/>
                <w:spacing w:val="-10"/>
                <w:szCs w:val="21"/>
                <w:highlight w:val="none"/>
              </w:rPr>
            </w:pPr>
            <w:r>
              <w:rPr>
                <w:rFonts w:hint="eastAsia"/>
                <w:bCs/>
                <w:color w:val="auto"/>
                <w:spacing w:val="-10"/>
                <w:szCs w:val="21"/>
                <w:highlight w:val="none"/>
                <w:lang w:val="en-US" w:eastAsia="zh-CN"/>
              </w:rPr>
              <w:t>厂界</w:t>
            </w:r>
          </w:p>
        </w:tc>
        <w:tc>
          <w:tcPr>
            <w:tcW w:w="4125" w:type="dxa"/>
            <w:gridSpan w:val="2"/>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Cs/>
                <w:color w:val="auto"/>
                <w:spacing w:val="-10"/>
                <w:kern w:val="2"/>
                <w:sz w:val="21"/>
                <w:szCs w:val="21"/>
                <w:highlight w:val="none"/>
                <w:lang w:val="en-US" w:eastAsia="zh-CN" w:bidi="ar-SA"/>
              </w:rPr>
            </w:pPr>
            <w:r>
              <w:rPr>
                <w:rFonts w:hint="default"/>
                <w:bCs/>
                <w:color w:val="auto"/>
                <w:spacing w:val="-10"/>
                <w:szCs w:val="21"/>
                <w:highlight w:val="none"/>
              </w:rPr>
              <w:t>排气筒出口</w:t>
            </w:r>
          </w:p>
        </w:tc>
        <w:tc>
          <w:tcPr>
            <w:tcW w:w="3026" w:type="dxa"/>
            <w:vAlign w:val="center"/>
          </w:tcPr>
          <w:p>
            <w:pPr>
              <w:keepNext w:val="0"/>
              <w:keepLines w:val="0"/>
              <w:suppressLineNumbers w:val="0"/>
              <w:adjustRightInd w:val="0"/>
              <w:snapToGrid w:val="0"/>
              <w:spacing w:before="0" w:beforeAutospacing="0" w:after="0" w:afterAutospacing="0"/>
              <w:ind w:left="0" w:right="0"/>
              <w:jc w:val="center"/>
              <w:rPr>
                <w:rFonts w:hint="default"/>
                <w:bCs/>
                <w:color w:val="auto"/>
                <w:spacing w:val="-10"/>
                <w:szCs w:val="21"/>
                <w:highlight w:val="none"/>
              </w:rPr>
            </w:pPr>
            <w:r>
              <w:rPr>
                <w:rFonts w:hint="eastAsia"/>
                <w:bCs/>
                <w:color w:val="auto"/>
                <w:spacing w:val="-10"/>
                <w:szCs w:val="21"/>
                <w:highlight w:val="none"/>
                <w:lang w:val="en-US" w:eastAsia="zh-CN"/>
              </w:rPr>
              <w:t>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b/>
                <w:color w:val="auto"/>
                <w:spacing w:val="-10"/>
                <w:szCs w:val="21"/>
                <w:highlight w:val="none"/>
              </w:rPr>
            </w:pPr>
            <w:r>
              <w:rPr>
                <w:rFonts w:hint="default"/>
                <w:b/>
                <w:color w:val="auto"/>
                <w:spacing w:val="-10"/>
                <w:szCs w:val="21"/>
                <w:highlight w:val="none"/>
              </w:rPr>
              <w:t>监测因子</w:t>
            </w:r>
          </w:p>
        </w:tc>
        <w:tc>
          <w:tcPr>
            <w:tcW w:w="1894" w:type="dxa"/>
            <w:vAlign w:val="center"/>
          </w:tcPr>
          <w:p>
            <w:pPr>
              <w:pStyle w:val="74"/>
              <w:keepLines w:val="0"/>
              <w:suppressLineNumbers w:val="0"/>
              <w:tabs>
                <w:tab w:val="left" w:pos="0"/>
              </w:tabs>
              <w:spacing w:before="0" w:beforeAutospacing="0" w:after="0" w:afterAutospacing="0" w:line="240" w:lineRule="auto"/>
              <w:ind w:left="0" w:right="0"/>
              <w:rPr>
                <w:rFonts w:hint="default" w:ascii="Times New Roman" w:hAnsi="Times New Roman"/>
                <w:bCs/>
                <w:color w:val="auto"/>
                <w:spacing w:val="-10"/>
                <w:szCs w:val="21"/>
                <w:highlight w:val="none"/>
              </w:rPr>
            </w:pPr>
            <w:r>
              <w:rPr>
                <w:rFonts w:hint="eastAsia" w:ascii="Times New Roman" w:hAnsi="Times New Roman"/>
                <w:bCs/>
                <w:color w:val="auto"/>
                <w:spacing w:val="-10"/>
                <w:w w:val="100"/>
                <w:kern w:val="2"/>
                <w:szCs w:val="21"/>
                <w:highlight w:val="none"/>
              </w:rPr>
              <w:t>颗粒物</w:t>
            </w:r>
          </w:p>
        </w:tc>
        <w:tc>
          <w:tcPr>
            <w:tcW w:w="1863" w:type="dxa"/>
            <w:vAlign w:val="center"/>
          </w:tcPr>
          <w:p>
            <w:pPr>
              <w:pStyle w:val="74"/>
              <w:keepLines w:val="0"/>
              <w:suppressLineNumbers w:val="0"/>
              <w:tabs>
                <w:tab w:val="left" w:pos="0"/>
              </w:tabs>
              <w:spacing w:before="0" w:beforeAutospacing="0" w:after="0" w:afterAutospacing="0" w:line="240" w:lineRule="auto"/>
              <w:ind w:left="0" w:right="0"/>
              <w:rPr>
                <w:rFonts w:hint="default" w:ascii="Times New Roman" w:hAnsi="Times New Roman"/>
                <w:bCs/>
                <w:color w:val="auto"/>
                <w:spacing w:val="-10"/>
                <w:w w:val="100"/>
                <w:kern w:val="2"/>
                <w:szCs w:val="21"/>
                <w:highlight w:val="none"/>
              </w:rPr>
            </w:pPr>
            <w:r>
              <w:rPr>
                <w:rFonts w:hint="eastAsia" w:ascii="Times New Roman" w:hAnsi="Times New Roman"/>
                <w:bCs/>
                <w:color w:val="auto"/>
                <w:spacing w:val="-10"/>
                <w:w w:val="100"/>
                <w:kern w:val="2"/>
                <w:szCs w:val="21"/>
                <w:highlight w:val="none"/>
              </w:rPr>
              <w:t>颗粒物</w:t>
            </w:r>
          </w:p>
        </w:tc>
        <w:tc>
          <w:tcPr>
            <w:tcW w:w="1534"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Cs/>
                <w:color w:val="auto"/>
                <w:spacing w:val="-10"/>
                <w:kern w:val="2"/>
                <w:sz w:val="21"/>
                <w:szCs w:val="21"/>
                <w:highlight w:val="none"/>
                <w:lang w:val="en-US" w:eastAsia="zh-CN" w:bidi="ar-SA"/>
              </w:rPr>
            </w:pPr>
            <w:r>
              <w:rPr>
                <w:rFonts w:hint="eastAsia"/>
                <w:bCs/>
                <w:color w:val="auto"/>
                <w:spacing w:val="-10"/>
                <w:szCs w:val="21"/>
                <w:highlight w:val="none"/>
              </w:rPr>
              <w:t>颗粒物</w:t>
            </w:r>
          </w:p>
        </w:tc>
        <w:tc>
          <w:tcPr>
            <w:tcW w:w="2591"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bCs/>
                <w:color w:val="auto"/>
                <w:spacing w:val="-10"/>
                <w:kern w:val="2"/>
                <w:sz w:val="21"/>
                <w:szCs w:val="21"/>
                <w:highlight w:val="none"/>
                <w:lang w:val="en-US" w:eastAsia="zh-CN" w:bidi="ar-SA"/>
              </w:rPr>
            </w:pPr>
            <w:r>
              <w:rPr>
                <w:rFonts w:hint="eastAsia" w:eastAsia="宋体"/>
                <w:bCs/>
                <w:color w:val="auto"/>
                <w:spacing w:val="-10"/>
                <w:szCs w:val="21"/>
                <w:highlight w:val="none"/>
                <w:lang w:val="en-US" w:eastAsia="zh-CN"/>
              </w:rPr>
              <w:t>非甲烷总烃</w:t>
            </w:r>
          </w:p>
        </w:tc>
        <w:tc>
          <w:tcPr>
            <w:tcW w:w="3026" w:type="dxa"/>
            <w:vAlign w:val="center"/>
          </w:tcPr>
          <w:p>
            <w:pPr>
              <w:keepNext w:val="0"/>
              <w:keepLines w:val="0"/>
              <w:suppressLineNumbers w:val="0"/>
              <w:adjustRightInd w:val="0"/>
              <w:snapToGrid w:val="0"/>
              <w:spacing w:before="0" w:beforeAutospacing="0" w:after="0" w:afterAutospacing="0"/>
              <w:ind w:left="0" w:right="0"/>
              <w:jc w:val="center"/>
              <w:rPr>
                <w:rFonts w:hint="eastAsia"/>
                <w:bCs/>
                <w:color w:val="auto"/>
                <w:spacing w:val="-10"/>
                <w:szCs w:val="21"/>
                <w:highlight w:val="none"/>
              </w:rPr>
            </w:pPr>
            <w:r>
              <w:rPr>
                <w:rFonts w:hint="eastAsia" w:eastAsia="宋体"/>
                <w:bCs/>
                <w:color w:val="auto"/>
                <w:spacing w:val="-10"/>
                <w:szCs w:val="21"/>
                <w:highlight w:val="none"/>
                <w:lang w:val="en-US" w:eastAsia="zh-CN"/>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b/>
                <w:color w:val="auto"/>
                <w:spacing w:val="-10"/>
                <w:szCs w:val="21"/>
                <w:highlight w:val="none"/>
              </w:rPr>
            </w:pPr>
            <w:r>
              <w:rPr>
                <w:rFonts w:hint="default"/>
                <w:b/>
                <w:color w:val="auto"/>
                <w:spacing w:val="-10"/>
                <w:szCs w:val="21"/>
                <w:highlight w:val="none"/>
              </w:rPr>
              <w:t>监测频次</w:t>
            </w:r>
          </w:p>
        </w:tc>
        <w:tc>
          <w:tcPr>
            <w:tcW w:w="1894" w:type="dxa"/>
            <w:vAlign w:val="center"/>
          </w:tcPr>
          <w:p>
            <w:pPr>
              <w:keepNext w:val="0"/>
              <w:keepLines w:val="0"/>
              <w:suppressLineNumbers w:val="0"/>
              <w:adjustRightInd w:val="0"/>
              <w:snapToGrid w:val="0"/>
              <w:spacing w:before="0" w:beforeAutospacing="0" w:after="0" w:afterAutospacing="0"/>
              <w:ind w:left="0" w:right="0"/>
              <w:jc w:val="center"/>
              <w:rPr>
                <w:rFonts w:hint="default"/>
                <w:bCs/>
                <w:color w:val="auto"/>
                <w:spacing w:val="-10"/>
                <w:szCs w:val="21"/>
                <w:highlight w:val="none"/>
              </w:rPr>
            </w:pPr>
            <w:r>
              <w:rPr>
                <w:rFonts w:hint="eastAsia"/>
                <w:bCs/>
                <w:color w:val="auto"/>
                <w:spacing w:val="-10"/>
                <w:szCs w:val="21"/>
                <w:highlight w:val="none"/>
                <w:lang w:val="en-US" w:eastAsia="zh-CN"/>
              </w:rPr>
              <w:t>1</w:t>
            </w:r>
            <w:r>
              <w:rPr>
                <w:rFonts w:hint="eastAsia"/>
                <w:bCs/>
                <w:color w:val="auto"/>
                <w:spacing w:val="-10"/>
                <w:szCs w:val="21"/>
                <w:highlight w:val="none"/>
              </w:rPr>
              <w:t>年/次</w:t>
            </w:r>
          </w:p>
        </w:tc>
        <w:tc>
          <w:tcPr>
            <w:tcW w:w="1863" w:type="dxa"/>
            <w:vAlign w:val="center"/>
          </w:tcPr>
          <w:p>
            <w:pPr>
              <w:keepNext w:val="0"/>
              <w:keepLines w:val="0"/>
              <w:suppressLineNumbers w:val="0"/>
              <w:adjustRightInd w:val="0"/>
              <w:snapToGrid w:val="0"/>
              <w:spacing w:before="0" w:beforeAutospacing="0" w:after="0" w:afterAutospacing="0"/>
              <w:ind w:left="0" w:right="0"/>
              <w:jc w:val="center"/>
              <w:rPr>
                <w:rFonts w:hint="default"/>
                <w:bCs/>
                <w:color w:val="auto"/>
                <w:spacing w:val="-10"/>
                <w:szCs w:val="21"/>
                <w:highlight w:val="none"/>
              </w:rPr>
            </w:pPr>
            <w:r>
              <w:rPr>
                <w:rFonts w:hint="eastAsia"/>
                <w:bCs/>
                <w:color w:val="auto"/>
                <w:spacing w:val="-10"/>
                <w:szCs w:val="21"/>
                <w:highlight w:val="none"/>
                <w:lang w:val="en-US" w:eastAsia="zh-CN"/>
              </w:rPr>
              <w:t>1</w:t>
            </w:r>
            <w:r>
              <w:rPr>
                <w:rFonts w:hint="eastAsia"/>
                <w:bCs/>
                <w:color w:val="auto"/>
                <w:spacing w:val="-10"/>
                <w:szCs w:val="21"/>
                <w:highlight w:val="none"/>
              </w:rPr>
              <w:t>年/次</w:t>
            </w:r>
          </w:p>
        </w:tc>
        <w:tc>
          <w:tcPr>
            <w:tcW w:w="1534"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Cs/>
                <w:color w:val="auto"/>
                <w:spacing w:val="-10"/>
                <w:kern w:val="2"/>
                <w:sz w:val="21"/>
                <w:szCs w:val="21"/>
                <w:highlight w:val="none"/>
                <w:lang w:val="en-US" w:eastAsia="zh-CN" w:bidi="ar-SA"/>
              </w:rPr>
            </w:pPr>
            <w:r>
              <w:rPr>
                <w:rFonts w:hint="eastAsia"/>
                <w:bCs/>
                <w:color w:val="auto"/>
                <w:spacing w:val="-10"/>
                <w:szCs w:val="21"/>
                <w:highlight w:val="none"/>
                <w:lang w:val="en-US" w:eastAsia="zh-CN"/>
              </w:rPr>
              <w:t>1</w:t>
            </w:r>
            <w:r>
              <w:rPr>
                <w:rFonts w:hint="eastAsia"/>
                <w:bCs/>
                <w:color w:val="auto"/>
                <w:spacing w:val="-10"/>
                <w:szCs w:val="21"/>
                <w:highlight w:val="none"/>
              </w:rPr>
              <w:t>年/次</w:t>
            </w:r>
          </w:p>
        </w:tc>
        <w:tc>
          <w:tcPr>
            <w:tcW w:w="2591"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bCs/>
                <w:color w:val="auto"/>
                <w:spacing w:val="-10"/>
                <w:kern w:val="2"/>
                <w:sz w:val="21"/>
                <w:szCs w:val="21"/>
                <w:highlight w:val="none"/>
                <w:lang w:val="en-US" w:eastAsia="zh-CN" w:bidi="ar-SA"/>
              </w:rPr>
            </w:pPr>
            <w:r>
              <w:rPr>
                <w:rFonts w:hint="eastAsia"/>
                <w:bCs/>
                <w:color w:val="auto"/>
                <w:spacing w:val="-10"/>
                <w:szCs w:val="21"/>
                <w:highlight w:val="none"/>
                <w:lang w:val="en-US" w:eastAsia="zh-CN"/>
              </w:rPr>
              <w:t>1</w:t>
            </w:r>
            <w:r>
              <w:rPr>
                <w:rFonts w:hint="eastAsia"/>
                <w:bCs/>
                <w:color w:val="auto"/>
                <w:spacing w:val="-10"/>
                <w:szCs w:val="21"/>
                <w:highlight w:val="none"/>
              </w:rPr>
              <w:t>年/次</w:t>
            </w:r>
          </w:p>
        </w:tc>
        <w:tc>
          <w:tcPr>
            <w:tcW w:w="3026" w:type="dxa"/>
            <w:vAlign w:val="center"/>
          </w:tcPr>
          <w:p>
            <w:pPr>
              <w:keepNext w:val="0"/>
              <w:keepLines w:val="0"/>
              <w:suppressLineNumbers w:val="0"/>
              <w:adjustRightInd w:val="0"/>
              <w:snapToGrid w:val="0"/>
              <w:spacing w:before="0" w:beforeAutospacing="0" w:after="0" w:afterAutospacing="0"/>
              <w:ind w:left="0" w:right="0"/>
              <w:jc w:val="center"/>
              <w:rPr>
                <w:rFonts w:hint="eastAsia"/>
                <w:bCs/>
                <w:color w:val="auto"/>
                <w:spacing w:val="-10"/>
                <w:szCs w:val="21"/>
                <w:highlight w:val="none"/>
                <w:lang w:val="en-US" w:eastAsia="zh-CN"/>
              </w:rPr>
            </w:pPr>
            <w:r>
              <w:rPr>
                <w:rFonts w:hint="eastAsia"/>
                <w:bCs/>
                <w:color w:val="auto"/>
                <w:spacing w:val="-10"/>
                <w:szCs w:val="21"/>
                <w:highlight w:val="none"/>
                <w:lang w:val="en-US" w:eastAsia="zh-CN"/>
              </w:rPr>
              <w:t>1</w:t>
            </w:r>
            <w:r>
              <w:rPr>
                <w:rFonts w:hint="eastAsia"/>
                <w:bCs/>
                <w:color w:val="auto"/>
                <w:spacing w:val="-10"/>
                <w:szCs w:val="21"/>
                <w:highlight w:val="none"/>
              </w:rPr>
              <w:t>年/次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b/>
                <w:color w:val="auto"/>
                <w:spacing w:val="-10"/>
                <w:szCs w:val="21"/>
                <w:highlight w:val="none"/>
              </w:rPr>
            </w:pPr>
            <w:r>
              <w:rPr>
                <w:rFonts w:hint="eastAsia"/>
                <w:b/>
                <w:color w:val="auto"/>
                <w:spacing w:val="-10"/>
                <w:szCs w:val="21"/>
                <w:highlight w:val="none"/>
              </w:rPr>
              <w:t>执行</w:t>
            </w:r>
            <w:r>
              <w:rPr>
                <w:rFonts w:hint="default"/>
                <w:b/>
                <w:color w:val="auto"/>
                <w:spacing w:val="-10"/>
                <w:szCs w:val="21"/>
                <w:highlight w:val="none"/>
              </w:rPr>
              <w:t>标准</w:t>
            </w:r>
          </w:p>
        </w:tc>
        <w:tc>
          <w:tcPr>
            <w:tcW w:w="3757"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bCs/>
                <w:color w:val="auto"/>
                <w:spacing w:val="-10"/>
                <w:szCs w:val="21"/>
                <w:highlight w:val="none"/>
                <w:lang w:val="en-US" w:eastAsia="zh-CN"/>
              </w:rPr>
            </w:pPr>
            <w:r>
              <w:rPr>
                <w:rFonts w:hint="default"/>
                <w:bCs/>
                <w:color w:val="auto"/>
                <w:spacing w:val="-10"/>
                <w:szCs w:val="21"/>
                <w:highlight w:val="none"/>
                <w:lang w:val="en-US" w:eastAsia="zh-CN"/>
              </w:rPr>
              <w:t>《大气污染物综合排放标准》（GB16297-1996）</w:t>
            </w:r>
            <w:r>
              <w:rPr>
                <w:rFonts w:hint="default"/>
                <w:bCs/>
                <w:color w:val="auto"/>
                <w:spacing w:val="-10"/>
                <w:szCs w:val="21"/>
                <w:highlight w:val="none"/>
                <w:lang w:val="zh-CN" w:eastAsia="zh-CN"/>
              </w:rPr>
              <w:t>表2中</w:t>
            </w:r>
            <w:r>
              <w:rPr>
                <w:rFonts w:hint="default"/>
                <w:bCs/>
                <w:color w:val="auto"/>
                <w:spacing w:val="-10"/>
                <w:szCs w:val="21"/>
                <w:highlight w:val="none"/>
                <w:lang w:val="en-US" w:eastAsia="zh-CN"/>
              </w:rPr>
              <w:t>无组织排放监控浓度限值</w:t>
            </w:r>
          </w:p>
        </w:tc>
        <w:tc>
          <w:tcPr>
            <w:tcW w:w="4125" w:type="dxa"/>
            <w:gridSpan w:val="2"/>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Cs/>
                <w:color w:val="auto"/>
                <w:spacing w:val="-10"/>
                <w:kern w:val="2"/>
                <w:sz w:val="21"/>
                <w:szCs w:val="21"/>
                <w:highlight w:val="none"/>
                <w:lang w:val="en-US" w:eastAsia="zh-CN" w:bidi="ar-SA"/>
              </w:rPr>
            </w:pPr>
            <w:r>
              <w:rPr>
                <w:rFonts w:hint="default"/>
                <w:bCs/>
                <w:color w:val="auto"/>
                <w:spacing w:val="-10"/>
                <w:szCs w:val="21"/>
                <w:highlight w:val="none"/>
                <w:lang w:val="en-US" w:eastAsia="zh-CN"/>
              </w:rPr>
              <w:t>《大气污染物综合排放标准》（GB16297-1996）</w:t>
            </w:r>
            <w:r>
              <w:rPr>
                <w:rFonts w:hint="default"/>
                <w:bCs/>
                <w:color w:val="auto"/>
                <w:spacing w:val="-10"/>
                <w:szCs w:val="21"/>
                <w:highlight w:val="none"/>
                <w:lang w:val="zh-CN" w:eastAsia="zh-CN"/>
              </w:rPr>
              <w:t>表2中</w:t>
            </w:r>
            <w:r>
              <w:rPr>
                <w:rFonts w:hint="eastAsia"/>
                <w:bCs/>
                <w:color w:val="auto"/>
                <w:spacing w:val="-10"/>
                <w:szCs w:val="21"/>
                <w:highlight w:val="none"/>
                <w:lang w:val="en-US" w:eastAsia="zh-CN"/>
              </w:rPr>
              <w:t>二级标准</w:t>
            </w:r>
          </w:p>
        </w:tc>
        <w:tc>
          <w:tcPr>
            <w:tcW w:w="3026"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bCs/>
                <w:color w:val="auto"/>
                <w:spacing w:val="-10"/>
                <w:szCs w:val="21"/>
                <w:highlight w:val="none"/>
                <w:lang w:val="en-US" w:eastAsia="zh-CN"/>
              </w:rPr>
            </w:pPr>
            <w:r>
              <w:rPr>
                <w:rFonts w:hint="default"/>
                <w:bCs/>
                <w:color w:val="auto"/>
                <w:spacing w:val="-10"/>
                <w:szCs w:val="21"/>
                <w:highlight w:val="none"/>
                <w:lang w:val="en-US" w:eastAsia="zh-CN"/>
              </w:rPr>
              <w:t>《大气污染物综合排放标准》（GB16297-1996）</w:t>
            </w:r>
            <w:r>
              <w:rPr>
                <w:rFonts w:hint="default"/>
                <w:bCs/>
                <w:color w:val="auto"/>
                <w:spacing w:val="-10"/>
                <w:szCs w:val="21"/>
                <w:highlight w:val="none"/>
                <w:lang w:val="zh-CN" w:eastAsia="zh-CN"/>
              </w:rPr>
              <w:t>表2中</w:t>
            </w:r>
            <w:r>
              <w:rPr>
                <w:rFonts w:hint="default"/>
                <w:bCs/>
                <w:color w:val="auto"/>
                <w:spacing w:val="-10"/>
                <w:szCs w:val="21"/>
                <w:highlight w:val="none"/>
                <w:lang w:val="en-US" w:eastAsia="zh-CN"/>
              </w:rPr>
              <w:t>无组织排放监控浓度限值</w:t>
            </w:r>
          </w:p>
        </w:tc>
      </w:tr>
    </w:tbl>
    <w:p>
      <w:pPr>
        <w:adjustRightInd w:val="0"/>
        <w:snapToGrid w:val="0"/>
        <w:spacing w:line="360" w:lineRule="auto"/>
        <w:rPr>
          <w:rFonts w:hint="eastAsia" w:ascii="宋体" w:cs="宋体"/>
          <w:b/>
          <w:kern w:val="0"/>
          <w:sz w:val="28"/>
          <w:szCs w:val="28"/>
        </w:rPr>
        <w:sectPr>
          <w:pgSz w:w="16840" w:h="11907" w:orient="landscape"/>
          <w:pgMar w:top="1531" w:right="1701" w:bottom="1531" w:left="2127" w:header="851" w:footer="850" w:gutter="0"/>
          <w:pgBorders>
            <w:top w:val="none" w:sz="0" w:space="0"/>
            <w:left w:val="none" w:sz="0" w:space="0"/>
            <w:bottom w:val="none" w:sz="0" w:space="0"/>
            <w:right w:val="none" w:sz="0" w:space="0"/>
          </w:pgBorders>
          <w:pgNumType w:fmt="decimal"/>
          <w:cols w:space="0" w:num="1"/>
          <w:rtlGutter w:val="0"/>
          <w:docGrid w:linePitch="312" w:charSpace="0"/>
        </w:sectPr>
      </w:pPr>
    </w:p>
    <w:tbl>
      <w:tblPr>
        <w:tblStyle w:val="28"/>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3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 w:hRule="atLeast"/>
          <w:jc w:val="center"/>
        </w:trPr>
        <w:tc>
          <w:tcPr>
            <w:tcW w:w="653" w:type="dxa"/>
            <w:noWrap w:val="0"/>
            <w:tcMar>
              <w:left w:w="28" w:type="dxa"/>
              <w:right w:w="28"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bCs/>
                <w:color w:val="000000" w:themeColor="text1"/>
                <w:szCs w:val="21"/>
                <w14:textFill>
                  <w14:solidFill>
                    <w14:schemeClr w14:val="tx1"/>
                  </w14:solidFill>
                </w14:textFill>
              </w:rPr>
            </w:pPr>
            <w:r>
              <w:rPr>
                <w:rFonts w:hint="eastAsia" w:ascii="Times New Roman" w:hAnsi="Times New Roman" w:eastAsia="宋体" w:cs="宋体"/>
                <w:bCs/>
                <w:color w:val="000000" w:themeColor="text1"/>
                <w:szCs w:val="21"/>
                <w14:textFill>
                  <w14:solidFill>
                    <w14:schemeClr w14:val="tx1"/>
                  </w14:solidFill>
                </w14:textFill>
              </w:rPr>
              <w:t>运营</w:t>
            </w:r>
          </w:p>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bCs/>
                <w:color w:val="000000" w:themeColor="text1"/>
                <w:szCs w:val="21"/>
                <w14:textFill>
                  <w14:solidFill>
                    <w14:schemeClr w14:val="tx1"/>
                  </w14:solidFill>
                </w14:textFill>
              </w:rPr>
            </w:pPr>
            <w:r>
              <w:rPr>
                <w:rFonts w:hint="eastAsia" w:ascii="Times New Roman" w:hAnsi="Times New Roman" w:eastAsia="宋体" w:cs="宋体"/>
                <w:bCs/>
                <w:color w:val="000000" w:themeColor="text1"/>
                <w:szCs w:val="21"/>
                <w14:textFill>
                  <w14:solidFill>
                    <w14:schemeClr w14:val="tx1"/>
                  </w14:solidFill>
                </w14:textFill>
              </w:rPr>
              <w:t>期环</w:t>
            </w:r>
          </w:p>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bCs/>
                <w:color w:val="000000" w:themeColor="text1"/>
                <w:szCs w:val="21"/>
                <w14:textFill>
                  <w14:solidFill>
                    <w14:schemeClr w14:val="tx1"/>
                  </w14:solidFill>
                </w14:textFill>
              </w:rPr>
            </w:pPr>
            <w:r>
              <w:rPr>
                <w:rFonts w:hint="eastAsia" w:ascii="Times New Roman" w:hAnsi="Times New Roman" w:eastAsia="宋体" w:cs="宋体"/>
                <w:bCs/>
                <w:color w:val="000000" w:themeColor="text1"/>
                <w:szCs w:val="21"/>
                <w14:textFill>
                  <w14:solidFill>
                    <w14:schemeClr w14:val="tx1"/>
                  </w14:solidFill>
                </w14:textFill>
              </w:rPr>
              <w:t>境影</w:t>
            </w:r>
          </w:p>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bCs/>
                <w:color w:val="000000" w:themeColor="text1"/>
                <w:szCs w:val="21"/>
                <w14:textFill>
                  <w14:solidFill>
                    <w14:schemeClr w14:val="tx1"/>
                  </w14:solidFill>
                </w14:textFill>
              </w:rPr>
            </w:pPr>
            <w:r>
              <w:rPr>
                <w:rFonts w:hint="eastAsia" w:ascii="Times New Roman" w:hAnsi="Times New Roman" w:eastAsia="宋体" w:cs="宋体"/>
                <w:bCs/>
                <w:color w:val="000000" w:themeColor="text1"/>
                <w:szCs w:val="21"/>
                <w14:textFill>
                  <w14:solidFill>
                    <w14:schemeClr w14:val="tx1"/>
                  </w14:solidFill>
                </w14:textFill>
              </w:rPr>
              <w:t>响和</w:t>
            </w:r>
          </w:p>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bCs/>
                <w:color w:val="000000" w:themeColor="text1"/>
                <w:szCs w:val="21"/>
                <w14:textFill>
                  <w14:solidFill>
                    <w14:schemeClr w14:val="tx1"/>
                  </w14:solidFill>
                </w14:textFill>
              </w:rPr>
            </w:pPr>
            <w:r>
              <w:rPr>
                <w:rFonts w:hint="eastAsia" w:ascii="Times New Roman" w:hAnsi="Times New Roman" w:eastAsia="宋体" w:cs="宋体"/>
                <w:bCs/>
                <w:color w:val="000000" w:themeColor="text1"/>
                <w:szCs w:val="21"/>
                <w14:textFill>
                  <w14:solidFill>
                    <w14:schemeClr w14:val="tx1"/>
                  </w14:solidFill>
                </w14:textFill>
              </w:rPr>
              <w:t>保护</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bCs/>
                <w:color w:val="000000" w:themeColor="text1"/>
                <w:szCs w:val="21"/>
                <w14:textFill>
                  <w14:solidFill>
                    <w14:schemeClr w14:val="tx1"/>
                  </w14:solidFill>
                </w14:textFill>
              </w:rPr>
            </w:pPr>
            <w:r>
              <w:rPr>
                <w:rFonts w:hint="eastAsia" w:ascii="Times New Roman" w:hAnsi="Times New Roman" w:eastAsia="宋体" w:cs="宋体"/>
                <w:bCs/>
                <w:color w:val="000000" w:themeColor="text1"/>
                <w:szCs w:val="21"/>
                <w14:textFill>
                  <w14:solidFill>
                    <w14:schemeClr w14:val="tx1"/>
                  </w14:solidFill>
                </w14:textFill>
              </w:rPr>
              <w:t>措施</w:t>
            </w:r>
          </w:p>
        </w:tc>
        <w:tc>
          <w:tcPr>
            <w:tcW w:w="8328" w:type="dxa"/>
            <w:noWrap w:val="0"/>
            <w:vAlign w:val="center"/>
          </w:tcPr>
          <w:p>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0" w:leftChars="0" w:right="0" w:firstLine="482" w:firstLineChars="200"/>
              <w:textAlignment w:val="auto"/>
              <w:rPr>
                <w:rFonts w:hint="default" w:ascii="Times New Roman" w:hAnsi="Times New Roman" w:eastAsia="宋体" w:cs="Times New Roman"/>
                <w:b/>
                <w:bCs/>
                <w:color w:val="000000" w:themeColor="text1"/>
                <w:sz w:val="24"/>
                <w:szCs w:val="28"/>
                <w:lang w:val="en-US" w:eastAsia="zh-CN"/>
                <w14:textFill>
                  <w14:solidFill>
                    <w14:schemeClr w14:val="tx1"/>
                  </w14:solidFill>
                </w14:textFill>
              </w:rPr>
            </w:pPr>
            <w:r>
              <w:rPr>
                <w:rFonts w:hint="eastAsia" w:cs="Times New Roman"/>
                <w:b/>
                <w:bCs/>
                <w:color w:val="000000" w:themeColor="text1"/>
                <w:sz w:val="24"/>
                <w:szCs w:val="28"/>
                <w:lang w:val="en-US" w:eastAsia="zh-CN"/>
                <w14:textFill>
                  <w14:solidFill>
                    <w14:schemeClr w14:val="tx1"/>
                  </w14:solidFill>
                </w14:textFill>
              </w:rPr>
              <w:t>（7）</w:t>
            </w:r>
            <w:r>
              <w:rPr>
                <w:rFonts w:hint="default" w:ascii="Times New Roman" w:hAnsi="Times New Roman" w:eastAsia="宋体" w:cs="Times New Roman"/>
                <w:b/>
                <w:bCs/>
                <w:color w:val="000000" w:themeColor="text1"/>
                <w:sz w:val="24"/>
                <w:szCs w:val="28"/>
                <w:lang w:val="en-US" w:eastAsia="zh-CN"/>
                <w14:textFill>
                  <w14:solidFill>
                    <w14:schemeClr w14:val="tx1"/>
                  </w14:solidFill>
                </w14:textFill>
              </w:rPr>
              <w:t>非正常工况分析</w:t>
            </w:r>
          </w:p>
          <w:p>
            <w:pPr>
              <w:pStyle w:val="16"/>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项目发生非正常排放，即废气处理设施发生故障时，项目区内的废气</w:t>
            </w:r>
            <w:r>
              <w:rPr>
                <w:rFonts w:hint="eastAsia" w:ascii="Times New Roman" w:hAnsi="Times New Roman" w:cs="Times New Roman"/>
                <w:color w:val="auto"/>
                <w:sz w:val="24"/>
                <w:highlight w:val="none"/>
                <w:lang w:val="en-US" w:eastAsia="zh-CN"/>
              </w:rPr>
              <w:t>处理效率</w:t>
            </w:r>
            <w:r>
              <w:rPr>
                <w:rFonts w:hint="default" w:ascii="Times New Roman" w:hAnsi="Times New Roman" w:cs="Times New Roman"/>
                <w:color w:val="auto"/>
                <w:sz w:val="24"/>
                <w:highlight w:val="none"/>
              </w:rPr>
              <w:t>下降至完全失效，本次环</w:t>
            </w:r>
            <w:r>
              <w:rPr>
                <w:rFonts w:hint="default" w:ascii="Times New Roman" w:hAnsi="Times New Roman" w:cs="Times New Roman"/>
                <w:color w:val="auto"/>
                <w:sz w:val="24"/>
                <w:szCs w:val="24"/>
                <w:highlight w:val="none"/>
              </w:rPr>
              <w:t>评主要考虑</w:t>
            </w:r>
            <w:r>
              <w:rPr>
                <w:rFonts w:hint="eastAsia" w:cs="Times New Roman"/>
                <w:color w:val="0000FF"/>
                <w:kern w:val="2"/>
                <w:sz w:val="24"/>
                <w:szCs w:val="24"/>
                <w:shd w:val="clear" w:color="auto" w:fill="auto"/>
                <w:lang w:val="en-US" w:eastAsia="zh-CN" w:bidi="ar-SA"/>
              </w:rPr>
              <w:t>布袋除尘器</w:t>
            </w:r>
            <w:r>
              <w:rPr>
                <w:rFonts w:hint="default" w:ascii="Times New Roman" w:hAnsi="Times New Roman" w:cs="Times New Roman"/>
                <w:color w:val="auto"/>
                <w:sz w:val="24"/>
                <w:szCs w:val="24"/>
                <w:highlight w:val="none"/>
                <w:lang w:val="en-US" w:eastAsia="zh-CN"/>
              </w:rPr>
              <w:t>+三级活性炭</w:t>
            </w:r>
            <w:r>
              <w:rPr>
                <w:rFonts w:hint="eastAsia" w:ascii="Times New Roman" w:hAnsi="Times New Roman" w:cs="Times New Roman"/>
                <w:color w:val="auto"/>
                <w:sz w:val="24"/>
                <w:szCs w:val="24"/>
                <w:highlight w:val="none"/>
                <w:lang w:val="en-US" w:eastAsia="zh-CN"/>
              </w:rPr>
              <w:t>吸附</w:t>
            </w:r>
            <w:r>
              <w:rPr>
                <w:rFonts w:hint="default" w:ascii="Times New Roman" w:hAnsi="Times New Roman" w:cs="Times New Roman"/>
                <w:color w:val="auto"/>
                <w:sz w:val="24"/>
                <w:szCs w:val="24"/>
                <w:highlight w:val="none"/>
                <w:lang w:val="en-US" w:eastAsia="zh-CN"/>
              </w:rPr>
              <w:t>装置</w:t>
            </w:r>
            <w:r>
              <w:rPr>
                <w:rFonts w:hint="eastAsia" w:ascii="Times New Roman" w:hAnsi="Times New Roman" w:eastAsia="宋体" w:cs="Times New Roman"/>
                <w:color w:val="auto"/>
                <w:w w:val="100"/>
                <w:kern w:val="2"/>
                <w:sz w:val="24"/>
                <w:szCs w:val="24"/>
                <w:highlight w:val="none"/>
                <w:lang w:val="en-US" w:eastAsia="zh-CN" w:bidi="ar-SA"/>
              </w:rPr>
              <w:t>完全失效，</w:t>
            </w:r>
            <w:r>
              <w:rPr>
                <w:rFonts w:hint="default" w:ascii="Times New Roman" w:hAnsi="Times New Roman" w:cs="Times New Roman"/>
                <w:color w:val="auto"/>
                <w:sz w:val="24"/>
                <w:highlight w:val="none"/>
              </w:rPr>
              <w:t>处理效率降至0%。</w:t>
            </w:r>
          </w:p>
          <w:p>
            <w:pPr>
              <w:pStyle w:val="25"/>
              <w:keepNext w:val="0"/>
              <w:keepLines w:val="0"/>
              <w:suppressLineNumbers w:val="0"/>
              <w:spacing w:before="0" w:beforeAutospacing="0" w:after="0" w:afterAutospacing="0"/>
              <w:ind w:left="0" w:leftChars="0" w:right="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w:t>
            </w:r>
            <w:r>
              <w:rPr>
                <w:rFonts w:hint="default" w:ascii="Times New Roman" w:hAnsi="Times New Roman" w:cs="Times New Roman"/>
                <w:b/>
                <w:color w:val="auto"/>
                <w:sz w:val="21"/>
                <w:szCs w:val="21"/>
                <w:highlight w:val="none"/>
                <w:lang w:val="en-US" w:eastAsia="zh-CN"/>
              </w:rPr>
              <w:t>4</w:t>
            </w:r>
            <w:r>
              <w:rPr>
                <w:rFonts w:hint="default" w:ascii="Times New Roman" w:hAnsi="Times New Roman" w:eastAsia="宋体" w:cs="Times New Roman"/>
                <w:b/>
                <w:color w:val="auto"/>
                <w:sz w:val="21"/>
                <w:szCs w:val="21"/>
                <w:highlight w:val="none"/>
              </w:rPr>
              <w:t>-</w:t>
            </w:r>
            <w:r>
              <w:rPr>
                <w:rFonts w:hint="eastAsia" w:cs="Times New Roman"/>
                <w:b/>
                <w:color w:val="auto"/>
                <w:sz w:val="21"/>
                <w:szCs w:val="21"/>
                <w:highlight w:val="none"/>
                <w:lang w:val="en-US" w:eastAsia="zh-CN"/>
              </w:rPr>
              <w:t>2</w:t>
            </w:r>
            <w:r>
              <w:rPr>
                <w:rFonts w:hint="default" w:ascii="Times New Roman" w:hAnsi="Times New Roman" w:eastAsia="宋体" w:cs="Times New Roman"/>
                <w:b/>
                <w:color w:val="auto"/>
                <w:sz w:val="21"/>
                <w:szCs w:val="21"/>
                <w:highlight w:val="none"/>
              </w:rPr>
              <w:t xml:space="preserve">  项目非正常排放条件下的废气排放情况一览表</w:t>
            </w:r>
          </w:p>
          <w:tbl>
            <w:tblPr>
              <w:tblStyle w:val="28"/>
              <w:tblW w:w="8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47"/>
              <w:gridCol w:w="1314"/>
              <w:gridCol w:w="1158"/>
              <w:gridCol w:w="1039"/>
              <w:gridCol w:w="841"/>
              <w:gridCol w:w="891"/>
              <w:gridCol w:w="718"/>
              <w:gridCol w:w="648"/>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4" w:hRule="atLeast"/>
                <w:jc w:val="center"/>
              </w:trPr>
              <w:tc>
                <w:tcPr>
                  <w:tcW w:w="747"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bCs/>
                      <w:color w:val="auto"/>
                      <w:sz w:val="18"/>
                      <w:szCs w:val="18"/>
                      <w:highlight w:val="none"/>
                      <w:lang w:val="en-US" w:eastAsia="zh-CN"/>
                    </w:rPr>
                  </w:pPr>
                  <w:r>
                    <w:rPr>
                      <w:rFonts w:hint="eastAsia" w:ascii="Times New Roman" w:hAnsi="Times New Roman" w:cs="Times New Roman"/>
                      <w:b/>
                      <w:bCs/>
                      <w:color w:val="auto"/>
                      <w:sz w:val="18"/>
                      <w:szCs w:val="18"/>
                      <w:highlight w:val="none"/>
                      <w:lang w:val="en-US" w:eastAsia="zh-CN"/>
                    </w:rPr>
                    <w:t>污染源</w:t>
                  </w:r>
                </w:p>
              </w:tc>
              <w:tc>
                <w:tcPr>
                  <w:tcW w:w="1314"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污染物</w:t>
                  </w:r>
                </w:p>
              </w:tc>
              <w:tc>
                <w:tcPr>
                  <w:tcW w:w="1158"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
                      <w:bCs/>
                      <w:color w:val="auto"/>
                      <w:sz w:val="18"/>
                      <w:szCs w:val="18"/>
                      <w:highlight w:val="none"/>
                      <w:lang w:val="en-US" w:eastAsia="zh-CN"/>
                    </w:rPr>
                  </w:pPr>
                  <w:r>
                    <w:rPr>
                      <w:rFonts w:hint="eastAsia" w:ascii="Times New Roman" w:hAnsi="Times New Roman" w:cs="Times New Roman"/>
                      <w:b/>
                      <w:bCs/>
                      <w:color w:val="auto"/>
                      <w:sz w:val="18"/>
                      <w:szCs w:val="18"/>
                      <w:highlight w:val="none"/>
                      <w:lang w:val="en-US" w:eastAsia="zh-CN"/>
                    </w:rPr>
                    <w:t>净化设施</w:t>
                  </w:r>
                </w:p>
              </w:tc>
              <w:tc>
                <w:tcPr>
                  <w:tcW w:w="1039"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
                      <w:bCs/>
                      <w:color w:val="auto"/>
                      <w:kern w:val="2"/>
                      <w:sz w:val="18"/>
                      <w:szCs w:val="18"/>
                      <w:highlight w:val="none"/>
                      <w:lang w:val="en-US" w:eastAsia="zh-CN" w:bidi="ar-SA"/>
                    </w:rPr>
                  </w:pPr>
                  <w:r>
                    <w:rPr>
                      <w:rFonts w:hint="eastAsia" w:ascii="Times New Roman" w:hAnsi="Times New Roman" w:cs="Times New Roman"/>
                      <w:b/>
                      <w:bCs/>
                      <w:color w:val="auto"/>
                      <w:sz w:val="18"/>
                      <w:szCs w:val="18"/>
                      <w:highlight w:val="none"/>
                      <w:lang w:val="en-US" w:eastAsia="zh-CN"/>
                    </w:rPr>
                    <w:t>非正常</w:t>
                  </w:r>
                  <w:r>
                    <w:rPr>
                      <w:rFonts w:hint="default" w:ascii="Times New Roman" w:hAnsi="Times New Roman" w:eastAsia="宋体" w:cs="Times New Roman"/>
                      <w:b/>
                      <w:bCs/>
                      <w:color w:val="auto"/>
                      <w:sz w:val="18"/>
                      <w:szCs w:val="18"/>
                      <w:highlight w:val="none"/>
                    </w:rPr>
                    <w:t>排放浓度mg/m</w:t>
                  </w:r>
                  <w:r>
                    <w:rPr>
                      <w:rFonts w:hint="default" w:ascii="Times New Roman" w:hAnsi="Times New Roman" w:eastAsia="宋体" w:cs="Times New Roman"/>
                      <w:b/>
                      <w:bCs/>
                      <w:color w:val="auto"/>
                      <w:sz w:val="18"/>
                      <w:szCs w:val="18"/>
                      <w:highlight w:val="none"/>
                      <w:vertAlign w:val="superscript"/>
                    </w:rPr>
                    <w:t>3</w:t>
                  </w:r>
                </w:p>
              </w:tc>
              <w:tc>
                <w:tcPr>
                  <w:tcW w:w="841"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
                      <w:bCs/>
                      <w:color w:val="auto"/>
                      <w:kern w:val="2"/>
                      <w:sz w:val="18"/>
                      <w:szCs w:val="18"/>
                      <w:highlight w:val="none"/>
                      <w:lang w:val="en-US" w:eastAsia="zh-CN" w:bidi="ar-SA"/>
                    </w:rPr>
                  </w:pPr>
                  <w:r>
                    <w:rPr>
                      <w:rFonts w:hint="eastAsia" w:ascii="Times New Roman" w:hAnsi="Times New Roman" w:cs="Times New Roman"/>
                      <w:b/>
                      <w:bCs/>
                      <w:color w:val="auto"/>
                      <w:sz w:val="18"/>
                      <w:szCs w:val="18"/>
                      <w:highlight w:val="none"/>
                      <w:lang w:val="en-US" w:eastAsia="zh-CN"/>
                    </w:rPr>
                    <w:t>非正常排放速率kg/h</w:t>
                  </w:r>
                </w:p>
              </w:tc>
              <w:tc>
                <w:tcPr>
                  <w:tcW w:w="891" w:type="dxa"/>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bCs w:val="0"/>
                      <w:color w:val="auto"/>
                      <w:kern w:val="2"/>
                      <w:sz w:val="18"/>
                      <w:szCs w:val="18"/>
                      <w:highlight w:val="none"/>
                      <w:lang w:val="en-US" w:eastAsia="zh-CN" w:bidi="ar-SA"/>
                    </w:rPr>
                  </w:pPr>
                  <w:r>
                    <w:rPr>
                      <w:rFonts w:hint="default" w:ascii="Times New Roman" w:hAnsi="Times New Roman" w:eastAsia="宋体" w:cs="Times New Roman"/>
                      <w:b/>
                      <w:bCs w:val="0"/>
                      <w:color w:val="auto"/>
                      <w:sz w:val="18"/>
                      <w:szCs w:val="18"/>
                      <w:highlight w:val="none"/>
                      <w:lang w:eastAsia="zh-CN"/>
                    </w:rPr>
                    <w:t>单次持续时间</w:t>
                  </w:r>
                  <w:r>
                    <w:rPr>
                      <w:rFonts w:hint="default" w:ascii="Times New Roman" w:hAnsi="Times New Roman" w:eastAsia="宋体" w:cs="Times New Roman"/>
                      <w:b/>
                      <w:bCs w:val="0"/>
                      <w:color w:val="auto"/>
                      <w:sz w:val="18"/>
                      <w:szCs w:val="18"/>
                      <w:highlight w:val="none"/>
                      <w:lang w:val="en-US" w:eastAsia="zh-CN"/>
                    </w:rPr>
                    <w:t>/h</w:t>
                  </w:r>
                </w:p>
              </w:tc>
              <w:tc>
                <w:tcPr>
                  <w:tcW w:w="718" w:type="dxa"/>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bCs w:val="0"/>
                      <w:color w:val="auto"/>
                      <w:kern w:val="2"/>
                      <w:sz w:val="18"/>
                      <w:szCs w:val="18"/>
                      <w:highlight w:val="none"/>
                      <w:lang w:val="en-US" w:eastAsia="zh-CN" w:bidi="ar-SA"/>
                    </w:rPr>
                  </w:pPr>
                  <w:r>
                    <w:rPr>
                      <w:rFonts w:hint="default" w:ascii="Times New Roman" w:hAnsi="Times New Roman" w:eastAsia="宋体" w:cs="Times New Roman"/>
                      <w:b/>
                      <w:bCs w:val="0"/>
                      <w:color w:val="auto"/>
                      <w:sz w:val="18"/>
                      <w:szCs w:val="18"/>
                      <w:highlight w:val="none"/>
                      <w:lang w:eastAsia="zh-CN"/>
                    </w:rPr>
                    <w:t>年发生频次</w:t>
                  </w:r>
                  <w:r>
                    <w:rPr>
                      <w:rFonts w:hint="default" w:ascii="Times New Roman" w:hAnsi="Times New Roman" w:eastAsia="宋体" w:cs="Times New Roman"/>
                      <w:b/>
                      <w:bCs w:val="0"/>
                      <w:color w:val="auto"/>
                      <w:sz w:val="18"/>
                      <w:szCs w:val="18"/>
                      <w:highlight w:val="none"/>
                      <w:lang w:val="en-US" w:eastAsia="zh-CN"/>
                    </w:rPr>
                    <w:t>/次</w:t>
                  </w:r>
                </w:p>
              </w:tc>
              <w:tc>
                <w:tcPr>
                  <w:tcW w:w="648"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浓度限值mg/m</w:t>
                  </w:r>
                  <w:r>
                    <w:rPr>
                      <w:rFonts w:hint="default" w:ascii="Times New Roman" w:hAnsi="Times New Roman" w:eastAsia="宋体" w:cs="Times New Roman"/>
                      <w:b/>
                      <w:bCs/>
                      <w:color w:val="auto"/>
                      <w:sz w:val="18"/>
                      <w:szCs w:val="18"/>
                      <w:highlight w:val="none"/>
                      <w:vertAlign w:val="superscript"/>
                    </w:rPr>
                    <w:t>3</w:t>
                  </w:r>
                </w:p>
              </w:tc>
              <w:tc>
                <w:tcPr>
                  <w:tcW w:w="740"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达标</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Cs/>
                      <w:color w:val="auto"/>
                      <w:sz w:val="18"/>
                      <w:szCs w:val="18"/>
                      <w:highlight w:val="none"/>
                      <w:lang w:val="en-US" w:eastAsia="zh-CN"/>
                    </w:rPr>
                  </w:pPr>
                  <w:r>
                    <w:rPr>
                      <w:rFonts w:hint="default" w:ascii="Times New Roman" w:hAnsi="Times New Roman" w:eastAsia="宋体" w:cs="Times New Roman"/>
                      <w:bCs/>
                      <w:color w:val="auto"/>
                      <w:sz w:val="18"/>
                      <w:szCs w:val="18"/>
                      <w:highlight w:val="none"/>
                      <w:lang w:val="en-US" w:eastAsia="zh-CN"/>
                    </w:rPr>
                    <w:t>DA00</w:t>
                  </w:r>
                  <w:r>
                    <w:rPr>
                      <w:rFonts w:hint="eastAsia" w:cs="Times New Roman"/>
                      <w:bCs/>
                      <w:color w:val="auto"/>
                      <w:sz w:val="18"/>
                      <w:szCs w:val="18"/>
                      <w:highlight w:val="none"/>
                      <w:lang w:val="en-US" w:eastAsia="zh-CN"/>
                    </w:rPr>
                    <w:t>1</w:t>
                  </w:r>
                </w:p>
              </w:tc>
              <w:tc>
                <w:tcPr>
                  <w:tcW w:w="1314"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Cs/>
                      <w:color w:val="auto"/>
                      <w:sz w:val="18"/>
                      <w:szCs w:val="18"/>
                      <w:highlight w:val="none"/>
                      <w:lang w:eastAsia="zh-CN"/>
                    </w:rPr>
                  </w:pPr>
                  <w:r>
                    <w:rPr>
                      <w:rFonts w:hint="eastAsia" w:ascii="Times New Roman" w:hAnsi="Times New Roman" w:eastAsia="宋体" w:cs="Times New Roman"/>
                      <w:color w:val="auto"/>
                      <w:w w:val="100"/>
                      <w:kern w:val="2"/>
                      <w:sz w:val="18"/>
                      <w:szCs w:val="18"/>
                      <w:highlight w:val="none"/>
                      <w:lang w:val="en-US" w:eastAsia="zh-CN" w:bidi="ar-SA"/>
                    </w:rPr>
                    <w:t>有机废气（以非甲烷总烃计）</w:t>
                  </w:r>
                </w:p>
              </w:tc>
              <w:tc>
                <w:tcPr>
                  <w:tcW w:w="1158" w:type="dxa"/>
                  <w:vMerge w:val="restar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color w:val="auto"/>
                      <w:w w:val="100"/>
                      <w:kern w:val="2"/>
                      <w:sz w:val="18"/>
                      <w:szCs w:val="18"/>
                      <w:highlight w:val="none"/>
                      <w:lang w:val="en-US" w:eastAsia="zh-CN" w:bidi="ar-SA"/>
                    </w:rPr>
                  </w:pPr>
                  <w:r>
                    <w:rPr>
                      <w:rFonts w:hint="eastAsia" w:ascii="Times New Roman" w:hAnsi="Times New Roman" w:eastAsia="宋体" w:cs="Times New Roman"/>
                      <w:color w:val="0000FF"/>
                      <w:w w:val="100"/>
                      <w:kern w:val="2"/>
                      <w:sz w:val="18"/>
                      <w:szCs w:val="18"/>
                      <w:highlight w:val="none"/>
                      <w:lang w:val="en-US" w:eastAsia="zh-CN" w:bidi="ar-SA"/>
                    </w:rPr>
                    <w:t>布袋除尘器化+三</w:t>
                  </w:r>
                  <w:r>
                    <w:rPr>
                      <w:rFonts w:hint="default" w:ascii="Times New Roman" w:hAnsi="Times New Roman" w:eastAsia="宋体" w:cs="Times New Roman"/>
                      <w:color w:val="auto"/>
                      <w:w w:val="100"/>
                      <w:kern w:val="2"/>
                      <w:sz w:val="18"/>
                      <w:szCs w:val="18"/>
                      <w:highlight w:val="none"/>
                      <w:lang w:val="en-US" w:eastAsia="zh-CN" w:bidi="ar-SA"/>
                    </w:rPr>
                    <w:t>级活性炭</w:t>
                  </w:r>
                  <w:r>
                    <w:rPr>
                      <w:rFonts w:hint="eastAsia" w:ascii="Times New Roman" w:hAnsi="Times New Roman" w:eastAsia="宋体" w:cs="Times New Roman"/>
                      <w:color w:val="auto"/>
                      <w:w w:val="100"/>
                      <w:kern w:val="2"/>
                      <w:sz w:val="18"/>
                      <w:szCs w:val="18"/>
                      <w:highlight w:val="none"/>
                      <w:lang w:val="en-US" w:eastAsia="zh-CN" w:bidi="ar-SA"/>
                    </w:rPr>
                    <w:t>吸附</w:t>
                  </w:r>
                  <w:r>
                    <w:rPr>
                      <w:rFonts w:hint="default" w:ascii="Times New Roman" w:hAnsi="Times New Roman" w:eastAsia="宋体" w:cs="Times New Roman"/>
                      <w:color w:val="auto"/>
                      <w:w w:val="100"/>
                      <w:kern w:val="2"/>
                      <w:sz w:val="18"/>
                      <w:szCs w:val="18"/>
                      <w:highlight w:val="none"/>
                      <w:lang w:val="en-US" w:eastAsia="zh-CN" w:bidi="ar-SA"/>
                    </w:rPr>
                    <w:t>装置</w:t>
                  </w:r>
                </w:p>
              </w:tc>
              <w:tc>
                <w:tcPr>
                  <w:tcW w:w="1039"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color w:val="0000FF"/>
                      <w:w w:val="100"/>
                      <w:kern w:val="2"/>
                      <w:sz w:val="18"/>
                      <w:szCs w:val="18"/>
                      <w:highlight w:val="none"/>
                      <w:lang w:val="en-US" w:eastAsia="zh-CN" w:bidi="ar-SA"/>
                    </w:rPr>
                  </w:pPr>
                  <w:r>
                    <w:rPr>
                      <w:rFonts w:hint="eastAsia" w:cs="Times New Roman"/>
                      <w:color w:val="0000FF"/>
                      <w:w w:val="100"/>
                      <w:kern w:val="2"/>
                      <w:sz w:val="18"/>
                      <w:szCs w:val="18"/>
                      <w:highlight w:val="none"/>
                      <w:lang w:val="en-US" w:eastAsia="zh-CN" w:bidi="ar-SA"/>
                    </w:rPr>
                    <w:t>23.114</w:t>
                  </w:r>
                </w:p>
              </w:tc>
              <w:tc>
                <w:tcPr>
                  <w:tcW w:w="84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Cs/>
                      <w:color w:val="auto"/>
                      <w:sz w:val="18"/>
                      <w:szCs w:val="18"/>
                      <w:highlight w:val="none"/>
                      <w:lang w:val="en-US" w:eastAsia="zh-CN"/>
                    </w:rPr>
                  </w:pPr>
                  <w:r>
                    <w:rPr>
                      <w:rFonts w:hint="eastAsia" w:cs="Times New Roman"/>
                      <w:bCs/>
                      <w:color w:val="0000FF"/>
                      <w:sz w:val="18"/>
                      <w:szCs w:val="18"/>
                      <w:highlight w:val="none"/>
                      <w:lang w:val="en-US" w:eastAsia="zh-CN"/>
                    </w:rPr>
                    <w:t>0.449</w:t>
                  </w:r>
                </w:p>
              </w:tc>
              <w:tc>
                <w:tcPr>
                  <w:tcW w:w="89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Cs/>
                      <w:color w:val="auto"/>
                      <w:sz w:val="18"/>
                      <w:szCs w:val="18"/>
                      <w:highlight w:val="none"/>
                      <w:lang w:val="en-US" w:eastAsia="zh-CN"/>
                    </w:rPr>
                  </w:pPr>
                  <w:r>
                    <w:rPr>
                      <w:rFonts w:hint="eastAsia" w:ascii="Times New Roman" w:hAnsi="Times New Roman" w:eastAsia="宋体" w:cs="Times New Roman"/>
                      <w:bCs/>
                      <w:color w:val="auto"/>
                      <w:sz w:val="18"/>
                      <w:szCs w:val="18"/>
                      <w:highlight w:val="none"/>
                      <w:lang w:val="en-US" w:eastAsia="zh-CN"/>
                    </w:rPr>
                    <w:t>2</w:t>
                  </w:r>
                </w:p>
              </w:tc>
              <w:tc>
                <w:tcPr>
                  <w:tcW w:w="71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Cs/>
                      <w:color w:val="auto"/>
                      <w:sz w:val="18"/>
                      <w:szCs w:val="18"/>
                      <w:highlight w:val="none"/>
                      <w:lang w:val="en-US" w:eastAsia="zh-CN"/>
                    </w:rPr>
                  </w:pPr>
                  <w:r>
                    <w:rPr>
                      <w:rFonts w:hint="eastAsia" w:ascii="Times New Roman" w:hAnsi="Times New Roman" w:eastAsia="宋体" w:cs="Times New Roman"/>
                      <w:bCs/>
                      <w:color w:val="auto"/>
                      <w:sz w:val="18"/>
                      <w:szCs w:val="18"/>
                      <w:highlight w:val="none"/>
                      <w:lang w:val="en-US" w:eastAsia="zh-CN"/>
                    </w:rPr>
                    <w:t>1</w:t>
                  </w:r>
                </w:p>
              </w:tc>
              <w:tc>
                <w:tcPr>
                  <w:tcW w:w="64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Cs/>
                      <w:color w:val="auto"/>
                      <w:sz w:val="18"/>
                      <w:szCs w:val="18"/>
                      <w:highlight w:val="none"/>
                      <w:lang w:val="en-US" w:eastAsia="zh-CN"/>
                    </w:rPr>
                  </w:pPr>
                  <w:r>
                    <w:rPr>
                      <w:rFonts w:hint="eastAsia" w:ascii="Times New Roman" w:hAnsi="Times New Roman" w:eastAsia="宋体" w:cs="Times New Roman"/>
                      <w:bCs/>
                      <w:color w:val="auto"/>
                      <w:sz w:val="18"/>
                      <w:szCs w:val="18"/>
                      <w:highlight w:val="none"/>
                      <w:lang w:val="en-US" w:eastAsia="zh-CN"/>
                    </w:rPr>
                    <w:t>120</w:t>
                  </w:r>
                </w:p>
              </w:tc>
              <w:tc>
                <w:tcPr>
                  <w:tcW w:w="740"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Cs/>
                      <w:color w:val="auto"/>
                      <w:sz w:val="18"/>
                      <w:szCs w:val="18"/>
                      <w:highlight w:val="none"/>
                      <w:lang w:val="en-US" w:eastAsia="zh-CN"/>
                    </w:rPr>
                  </w:pPr>
                  <w:r>
                    <w:rPr>
                      <w:rFonts w:hint="eastAsia" w:cs="Times New Roman"/>
                      <w:bCs/>
                      <w:color w:val="auto"/>
                      <w:sz w:val="18"/>
                      <w:szCs w:val="18"/>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Cs/>
                      <w:color w:val="auto"/>
                      <w:kern w:val="2"/>
                      <w:sz w:val="18"/>
                      <w:szCs w:val="18"/>
                      <w:highlight w:val="none"/>
                      <w:lang w:val="en-US" w:eastAsia="zh-CN" w:bidi="ar-SA"/>
                    </w:rPr>
                  </w:pPr>
                </w:p>
              </w:tc>
              <w:tc>
                <w:tcPr>
                  <w:tcW w:w="1314"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Cs/>
                      <w:color w:val="auto"/>
                      <w:kern w:val="2"/>
                      <w:sz w:val="18"/>
                      <w:szCs w:val="18"/>
                      <w:highlight w:val="none"/>
                      <w:lang w:val="en-US" w:eastAsia="zh-CN" w:bidi="ar-SA"/>
                    </w:rPr>
                  </w:pPr>
                  <w:r>
                    <w:rPr>
                      <w:rFonts w:hint="default" w:ascii="Times New Roman" w:hAnsi="Times New Roman" w:eastAsia="宋体" w:cs="Times New Roman"/>
                      <w:bCs/>
                      <w:color w:val="auto"/>
                      <w:sz w:val="18"/>
                      <w:szCs w:val="18"/>
                      <w:highlight w:val="none"/>
                      <w:lang w:eastAsia="zh-CN"/>
                    </w:rPr>
                    <w:t>颗粒物</w:t>
                  </w:r>
                </w:p>
              </w:tc>
              <w:tc>
                <w:tcPr>
                  <w:tcW w:w="1158" w:type="dxa"/>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Cs/>
                      <w:color w:val="auto"/>
                      <w:kern w:val="2"/>
                      <w:sz w:val="18"/>
                      <w:szCs w:val="18"/>
                      <w:highlight w:val="none"/>
                      <w:lang w:val="en-US" w:eastAsia="zh-CN" w:bidi="ar-SA"/>
                    </w:rPr>
                  </w:pPr>
                </w:p>
              </w:tc>
              <w:tc>
                <w:tcPr>
                  <w:tcW w:w="1039"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color w:val="0000FF"/>
                      <w:kern w:val="0"/>
                      <w:sz w:val="18"/>
                      <w:szCs w:val="18"/>
                      <w:highlight w:val="none"/>
                      <w:lang w:val="en-US" w:eastAsia="zh-CN" w:bidi="ar-SA"/>
                    </w:rPr>
                  </w:pPr>
                  <w:r>
                    <w:rPr>
                      <w:rFonts w:hint="eastAsia" w:cs="Times New Roman"/>
                      <w:bCs/>
                      <w:color w:val="0000FF"/>
                      <w:sz w:val="18"/>
                      <w:szCs w:val="18"/>
                      <w:highlight w:val="none"/>
                      <w:lang w:val="en-US" w:eastAsia="zh-CN"/>
                    </w:rPr>
                    <w:t>0.2006</w:t>
                  </w:r>
                </w:p>
              </w:tc>
              <w:tc>
                <w:tcPr>
                  <w:tcW w:w="84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Cs/>
                      <w:color w:val="auto"/>
                      <w:kern w:val="2"/>
                      <w:sz w:val="18"/>
                      <w:szCs w:val="18"/>
                      <w:highlight w:val="none"/>
                      <w:lang w:val="en-US" w:eastAsia="zh-CN" w:bidi="ar-SA"/>
                    </w:rPr>
                  </w:pPr>
                  <w:r>
                    <w:rPr>
                      <w:rFonts w:hint="eastAsia" w:cs="Times New Roman"/>
                      <w:bCs/>
                      <w:color w:val="auto"/>
                      <w:sz w:val="18"/>
                      <w:szCs w:val="18"/>
                      <w:highlight w:val="none"/>
                      <w:lang w:val="en-US" w:eastAsia="zh-CN"/>
                    </w:rPr>
                    <w:t>0.004</w:t>
                  </w:r>
                </w:p>
              </w:tc>
              <w:tc>
                <w:tcPr>
                  <w:tcW w:w="89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Cs/>
                      <w:color w:val="auto"/>
                      <w:kern w:val="2"/>
                      <w:sz w:val="18"/>
                      <w:szCs w:val="18"/>
                      <w:highlight w:val="none"/>
                      <w:lang w:val="en-US" w:eastAsia="zh-CN" w:bidi="ar-SA"/>
                    </w:rPr>
                  </w:pPr>
                  <w:r>
                    <w:rPr>
                      <w:rFonts w:hint="eastAsia" w:ascii="Times New Roman" w:hAnsi="Times New Roman" w:eastAsia="宋体" w:cs="Times New Roman"/>
                      <w:bCs/>
                      <w:color w:val="auto"/>
                      <w:sz w:val="18"/>
                      <w:szCs w:val="18"/>
                      <w:highlight w:val="none"/>
                      <w:lang w:val="en-US" w:eastAsia="zh-CN"/>
                    </w:rPr>
                    <w:t>2</w:t>
                  </w:r>
                </w:p>
              </w:tc>
              <w:tc>
                <w:tcPr>
                  <w:tcW w:w="71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Cs/>
                      <w:color w:val="auto"/>
                      <w:kern w:val="2"/>
                      <w:sz w:val="18"/>
                      <w:szCs w:val="18"/>
                      <w:highlight w:val="none"/>
                      <w:lang w:val="en-US" w:eastAsia="zh-CN" w:bidi="ar-SA"/>
                    </w:rPr>
                  </w:pPr>
                  <w:r>
                    <w:rPr>
                      <w:rFonts w:hint="eastAsia" w:ascii="Times New Roman" w:hAnsi="Times New Roman" w:eastAsia="宋体" w:cs="Times New Roman"/>
                      <w:bCs/>
                      <w:color w:val="auto"/>
                      <w:sz w:val="18"/>
                      <w:szCs w:val="18"/>
                      <w:highlight w:val="none"/>
                      <w:lang w:val="en-US" w:eastAsia="zh-CN"/>
                    </w:rPr>
                    <w:t>1</w:t>
                  </w:r>
                </w:p>
              </w:tc>
              <w:tc>
                <w:tcPr>
                  <w:tcW w:w="64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Cs/>
                      <w:color w:val="auto"/>
                      <w:kern w:val="2"/>
                      <w:sz w:val="18"/>
                      <w:szCs w:val="18"/>
                      <w:highlight w:val="none"/>
                      <w:lang w:val="en-US" w:eastAsia="zh-CN" w:bidi="ar-SA"/>
                    </w:rPr>
                  </w:pPr>
                  <w:r>
                    <w:rPr>
                      <w:rFonts w:hint="eastAsia" w:ascii="Times New Roman" w:hAnsi="Times New Roman" w:eastAsia="宋体" w:cs="Times New Roman"/>
                      <w:bCs/>
                      <w:color w:val="auto"/>
                      <w:sz w:val="18"/>
                      <w:szCs w:val="18"/>
                      <w:highlight w:val="none"/>
                      <w:lang w:val="en-US" w:eastAsia="zh-CN"/>
                    </w:rPr>
                    <w:t>120</w:t>
                  </w:r>
                </w:p>
              </w:tc>
              <w:tc>
                <w:tcPr>
                  <w:tcW w:w="740"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Cs/>
                      <w:color w:val="auto"/>
                      <w:kern w:val="2"/>
                      <w:sz w:val="18"/>
                      <w:szCs w:val="18"/>
                      <w:highlight w:val="none"/>
                      <w:lang w:val="en-US" w:eastAsia="zh-CN" w:bidi="ar-SA"/>
                    </w:rPr>
                  </w:pPr>
                  <w:r>
                    <w:rPr>
                      <w:rFonts w:hint="eastAsia" w:cs="Times New Roman"/>
                      <w:bCs/>
                      <w:color w:val="auto"/>
                      <w:sz w:val="18"/>
                      <w:szCs w:val="18"/>
                      <w:highlight w:val="none"/>
                      <w:lang w:val="en-US" w:eastAsia="zh-CN"/>
                    </w:rPr>
                    <w:t>达标</w:t>
                  </w:r>
                </w:p>
              </w:tc>
            </w:tr>
          </w:tbl>
          <w:p>
            <w:pPr>
              <w:keepNext w:val="0"/>
              <w:keepLines w:val="0"/>
              <w:suppressLineNumbers w:val="0"/>
              <w:adjustRightInd w:val="0"/>
              <w:snapToGrid w:val="0"/>
              <w:spacing w:before="0" w:beforeAutospacing="0" w:after="0" w:afterAutospacing="0" w:line="360" w:lineRule="auto"/>
              <w:ind w:left="0" w:right="0" w:firstLine="480" w:firstLineChars="200"/>
              <w:rPr>
                <w:rFonts w:hint="eastAsia" w:eastAsia="宋体"/>
                <w:b/>
                <w:bCs/>
                <w:color w:val="auto"/>
                <w:sz w:val="24"/>
                <w:highlight w:val="none"/>
                <w:lang w:eastAsia="zh-CN"/>
              </w:rPr>
            </w:pPr>
            <w:r>
              <w:rPr>
                <w:rFonts w:hint="default" w:ascii="Times New Roman" w:hAnsi="Times New Roman" w:eastAsia="宋体" w:cs="Times New Roman"/>
                <w:color w:val="auto"/>
                <w:sz w:val="24"/>
                <w:szCs w:val="24"/>
                <w:highlight w:val="none"/>
              </w:rPr>
              <w:t>根据上表</w:t>
            </w:r>
            <w:r>
              <w:rPr>
                <w:rFonts w:hint="eastAsia" w:cs="Times New Roman"/>
                <w:color w:val="auto"/>
                <w:sz w:val="24"/>
                <w:szCs w:val="24"/>
                <w:highlight w:val="none"/>
                <w:lang w:val="en-US" w:eastAsia="zh-CN"/>
              </w:rPr>
              <w:t>分析</w:t>
            </w:r>
            <w:r>
              <w:rPr>
                <w:rFonts w:hint="default" w:ascii="Times New Roman" w:hAnsi="Times New Roman" w:eastAsia="宋体" w:cs="Times New Roman"/>
                <w:color w:val="auto"/>
                <w:sz w:val="24"/>
                <w:szCs w:val="24"/>
                <w:highlight w:val="none"/>
              </w:rPr>
              <w:t>，非正常情况下，</w:t>
            </w:r>
            <w:r>
              <w:rPr>
                <w:rFonts w:hint="eastAsia" w:cs="Times New Roman"/>
                <w:color w:val="auto"/>
                <w:sz w:val="24"/>
                <w:szCs w:val="24"/>
                <w:highlight w:val="none"/>
                <w:lang w:val="en-US" w:eastAsia="zh-CN"/>
              </w:rPr>
              <w:t>虽然</w:t>
            </w:r>
            <w:r>
              <w:rPr>
                <w:rFonts w:hint="default" w:ascii="Times New Roman" w:hAnsi="Times New Roman" w:eastAsia="宋体" w:cs="Times New Roman"/>
                <w:color w:val="auto"/>
                <w:sz w:val="24"/>
                <w:szCs w:val="24"/>
                <w:highlight w:val="none"/>
              </w:rPr>
              <w:t>项目</w:t>
            </w:r>
            <w:r>
              <w:rPr>
                <w:rFonts w:hint="eastAsia" w:ascii="Times New Roman" w:hAnsi="Times New Roman" w:eastAsia="宋体" w:cs="Times New Roman"/>
                <w:color w:val="auto"/>
                <w:sz w:val="24"/>
                <w:szCs w:val="24"/>
                <w:highlight w:val="none"/>
                <w:lang w:val="en-US" w:eastAsia="zh-CN"/>
              </w:rPr>
              <w:t>DA001</w:t>
            </w:r>
            <w:r>
              <w:rPr>
                <w:rFonts w:hint="default" w:ascii="Times New Roman" w:hAnsi="Times New Roman" w:eastAsia="宋体" w:cs="Times New Roman"/>
                <w:color w:val="auto"/>
                <w:sz w:val="24"/>
                <w:szCs w:val="24"/>
                <w:highlight w:val="none"/>
              </w:rPr>
              <w:t>排气筒</w:t>
            </w:r>
            <w:r>
              <w:rPr>
                <w:rFonts w:hint="eastAsia" w:cs="Times New Roman"/>
                <w:color w:val="auto"/>
                <w:sz w:val="24"/>
                <w:szCs w:val="24"/>
                <w:highlight w:val="none"/>
                <w:lang w:val="en-US" w:eastAsia="zh-CN"/>
              </w:rPr>
              <w:t>排放的各污染物浓度均满足《大气污染物综合排放标准》（GB16297-1996）表2中二级标准，但</w:t>
            </w:r>
            <w:r>
              <w:rPr>
                <w:rFonts w:hint="default" w:ascii="Times New Roman" w:hAnsi="Times New Roman" w:eastAsia="宋体" w:cs="Times New Roman"/>
                <w:color w:val="auto"/>
                <w:sz w:val="24"/>
                <w:szCs w:val="24"/>
                <w:highlight w:val="none"/>
              </w:rPr>
              <w:t>污染物浓度</w:t>
            </w:r>
            <w:r>
              <w:rPr>
                <w:rFonts w:hint="eastAsia" w:cs="Times New Roman"/>
                <w:color w:val="auto"/>
                <w:sz w:val="24"/>
                <w:szCs w:val="24"/>
                <w:highlight w:val="none"/>
                <w:lang w:val="en-US" w:eastAsia="zh-CN"/>
              </w:rPr>
              <w:t>较正常排放情况下</w:t>
            </w:r>
            <w:r>
              <w:rPr>
                <w:rFonts w:hint="default" w:ascii="Times New Roman" w:hAnsi="Times New Roman" w:eastAsia="宋体" w:cs="Times New Roman"/>
                <w:color w:val="auto"/>
                <w:sz w:val="24"/>
                <w:szCs w:val="24"/>
                <w:highlight w:val="none"/>
              </w:rPr>
              <w:t>均大幅增加，对周围环境的影响较大。为了避免非正常排放情况发生，污染环境，对处理装置配置一定量的易损备件及维护保养专用工具，并设专门技术人员对处理装置进行管理及维护。出现非正常排放时，应立即停止生产，尽快检修设备，待废气处理设施恢复正常后方可继续投入生产，确保各污染源排放对周围环境降至最低</w:t>
            </w:r>
            <w:r>
              <w:rPr>
                <w:rFonts w:hint="eastAsia" w:cs="Times New Roman"/>
                <w:color w:val="auto"/>
                <w:sz w:val="24"/>
                <w:szCs w:val="24"/>
                <w:highlight w:val="none"/>
                <w:lang w:eastAsia="zh-CN"/>
              </w:rPr>
              <w:t>。</w:t>
            </w: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b/>
                <w:bCs/>
                <w:color w:val="auto"/>
                <w:sz w:val="24"/>
                <w:highlight w:val="none"/>
              </w:rPr>
            </w:pPr>
            <w:r>
              <w:rPr>
                <w:rFonts w:hint="eastAsia"/>
                <w:b/>
                <w:bCs/>
                <w:color w:val="auto"/>
                <w:sz w:val="24"/>
                <w:highlight w:val="none"/>
                <w:lang w:val="en-US" w:eastAsia="zh-CN"/>
              </w:rPr>
              <w:t>2、正常排放影响</w:t>
            </w:r>
            <w:r>
              <w:rPr>
                <w:rFonts w:hint="eastAsia"/>
                <w:b/>
                <w:bCs/>
                <w:color w:val="auto"/>
                <w:sz w:val="24"/>
                <w:highlight w:val="none"/>
              </w:rPr>
              <w:t>分析</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kern w:val="2"/>
                <w:sz w:val="24"/>
                <w:szCs w:val="24"/>
                <w:shd w:val="clear" w:color="auto" w:fill="auto"/>
                <w:lang w:val="en-US" w:eastAsia="zh-CN" w:bidi="ar-SA"/>
              </w:rPr>
            </w:pPr>
            <w:r>
              <w:rPr>
                <w:rFonts w:hint="eastAsia" w:cs="Times New Roman"/>
                <w:color w:val="auto"/>
                <w:kern w:val="2"/>
                <w:sz w:val="24"/>
                <w:szCs w:val="24"/>
                <w:shd w:val="clear" w:color="auto" w:fill="auto"/>
                <w:lang w:val="en-US" w:eastAsia="zh-CN" w:bidi="ar-SA"/>
              </w:rPr>
              <w:t>项目焊接、层压、固化、清洁擦拭过程产生的有机废气</w:t>
            </w:r>
            <w:r>
              <w:rPr>
                <w:rFonts w:hint="default" w:ascii="Times New Roman" w:hAnsi="Times New Roman" w:eastAsia="宋体" w:cs="Times New Roman"/>
                <w:color w:val="auto"/>
                <w:kern w:val="0"/>
                <w:sz w:val="24"/>
                <w:szCs w:val="24"/>
                <w:highlight w:val="none"/>
                <w:lang w:val="zh-CN" w:eastAsia="zh-CN"/>
              </w:rPr>
              <w:t>VOCs（以非甲烷总烃计）</w:t>
            </w:r>
            <w:r>
              <w:rPr>
                <w:rFonts w:hint="eastAsia" w:cs="Times New Roman"/>
                <w:color w:val="auto"/>
                <w:kern w:val="0"/>
                <w:sz w:val="24"/>
                <w:szCs w:val="24"/>
                <w:highlight w:val="none"/>
                <w:lang w:val="en-US" w:eastAsia="zh-CN"/>
              </w:rPr>
              <w:t>经收集后</w:t>
            </w:r>
            <w:r>
              <w:rPr>
                <w:rFonts w:hint="default" w:ascii="Times New Roman" w:hAnsi="Times New Roman" w:eastAsia="宋体" w:cs="Times New Roman"/>
                <w:color w:val="auto"/>
                <w:kern w:val="2"/>
                <w:sz w:val="24"/>
                <w:szCs w:val="24"/>
                <w:shd w:val="clear" w:color="auto" w:fill="auto"/>
                <w:lang w:val="en-US" w:eastAsia="zh-CN" w:bidi="ar-SA"/>
              </w:rPr>
              <w:t>通过</w:t>
            </w:r>
            <w:r>
              <w:rPr>
                <w:rFonts w:hint="eastAsia" w:cs="Times New Roman"/>
                <w:color w:val="0000FF"/>
                <w:kern w:val="2"/>
                <w:sz w:val="24"/>
                <w:szCs w:val="24"/>
                <w:shd w:val="clear" w:color="auto" w:fill="auto"/>
                <w:lang w:val="en-US" w:eastAsia="zh-CN" w:bidi="ar-SA"/>
              </w:rPr>
              <w:t>布袋除尘器</w:t>
            </w:r>
            <w:r>
              <w:rPr>
                <w:rFonts w:hint="eastAsia" w:cs="Times New Roman"/>
                <w:color w:val="0000FF"/>
                <w:sz w:val="24"/>
                <w:szCs w:val="24"/>
                <w:highlight w:val="none"/>
                <w:lang w:val="en-US" w:eastAsia="zh-CN"/>
              </w:rPr>
              <w:t>+</w:t>
            </w:r>
            <w:r>
              <w:rPr>
                <w:rFonts w:hint="eastAsia" w:cs="Times New Roman"/>
                <w:color w:val="auto"/>
                <w:kern w:val="2"/>
                <w:sz w:val="24"/>
                <w:szCs w:val="24"/>
                <w:shd w:val="clear" w:color="auto" w:fill="auto"/>
                <w:lang w:val="en-US" w:eastAsia="zh-CN" w:bidi="ar-SA"/>
              </w:rPr>
              <w:t>三</w:t>
            </w:r>
            <w:r>
              <w:rPr>
                <w:rFonts w:hint="default" w:ascii="Times New Roman" w:hAnsi="Times New Roman" w:eastAsia="宋体" w:cs="Times New Roman"/>
                <w:color w:val="auto"/>
                <w:kern w:val="2"/>
                <w:sz w:val="24"/>
                <w:szCs w:val="24"/>
                <w:shd w:val="clear" w:color="auto" w:fill="auto"/>
                <w:lang w:val="en-US" w:eastAsia="zh-CN" w:bidi="ar-SA"/>
              </w:rPr>
              <w:t>级活性炭吸附装置处理后通过</w:t>
            </w:r>
            <w:r>
              <w:rPr>
                <w:rFonts w:hint="eastAsia" w:cs="Times New Roman"/>
                <w:color w:val="auto"/>
                <w:kern w:val="2"/>
                <w:sz w:val="24"/>
                <w:szCs w:val="24"/>
                <w:shd w:val="clear" w:color="auto" w:fill="auto"/>
                <w:lang w:val="en-US" w:eastAsia="zh-CN" w:bidi="ar-SA"/>
              </w:rPr>
              <w:t>20</w:t>
            </w:r>
            <w:r>
              <w:rPr>
                <w:rFonts w:hint="default" w:ascii="Times New Roman" w:hAnsi="Times New Roman" w:eastAsia="宋体" w:cs="Times New Roman"/>
                <w:color w:val="auto"/>
                <w:kern w:val="2"/>
                <w:sz w:val="24"/>
                <w:szCs w:val="24"/>
                <w:shd w:val="clear" w:color="auto" w:fill="auto"/>
                <w:lang w:val="en-US" w:eastAsia="zh-CN" w:bidi="ar-SA"/>
              </w:rPr>
              <w:t>m高排气筒</w:t>
            </w:r>
            <w:r>
              <w:rPr>
                <w:rFonts w:hint="eastAsia" w:cs="Times New Roman"/>
                <w:color w:val="auto"/>
                <w:kern w:val="2"/>
                <w:sz w:val="24"/>
                <w:szCs w:val="24"/>
                <w:shd w:val="clear" w:color="auto" w:fill="auto"/>
                <w:lang w:val="en-US" w:eastAsia="zh-CN" w:bidi="ar-SA"/>
              </w:rPr>
              <w:t>（DA001）</w:t>
            </w:r>
            <w:r>
              <w:rPr>
                <w:rFonts w:hint="default" w:ascii="Times New Roman" w:hAnsi="Times New Roman" w:eastAsia="宋体" w:cs="Times New Roman"/>
                <w:color w:val="auto"/>
                <w:kern w:val="2"/>
                <w:sz w:val="24"/>
                <w:szCs w:val="24"/>
                <w:shd w:val="clear" w:color="auto" w:fill="auto"/>
                <w:lang w:val="en-US" w:eastAsia="zh-CN" w:bidi="ar-SA"/>
              </w:rPr>
              <w:t>排放</w:t>
            </w:r>
            <w:r>
              <w:rPr>
                <w:rFonts w:hint="eastAsia" w:cs="Times New Roman"/>
                <w:color w:val="auto"/>
                <w:kern w:val="2"/>
                <w:sz w:val="24"/>
                <w:szCs w:val="24"/>
                <w:shd w:val="clear" w:color="auto" w:fill="auto"/>
                <w:lang w:val="en-US" w:eastAsia="zh-CN" w:bidi="ar-SA"/>
              </w:rPr>
              <w:t>，配套的风机风量为</w:t>
            </w:r>
            <w:r>
              <w:rPr>
                <w:rFonts w:hint="default" w:ascii="Times New Roman" w:hAnsi="Times New Roman" w:eastAsia="宋体" w:cs="Times New Roman"/>
                <w:i w:val="0"/>
                <w:iCs w:val="0"/>
                <w:color w:val="000000"/>
                <w:kern w:val="0"/>
                <w:sz w:val="24"/>
                <w:szCs w:val="24"/>
                <w:highlight w:val="yellow"/>
                <w:u w:val="none"/>
                <w:lang w:val="en-US" w:eastAsia="zh-CN" w:bidi="ar"/>
              </w:rPr>
              <w:t>43200</w:t>
            </w:r>
            <w:r>
              <w:rPr>
                <w:rFonts w:hint="eastAsia" w:cs="Times New Roman"/>
                <w:color w:val="0000FF"/>
                <w:kern w:val="2"/>
                <w:sz w:val="24"/>
                <w:szCs w:val="24"/>
                <w:shd w:val="clear" w:color="auto" w:fill="auto"/>
                <w:lang w:val="en-US" w:eastAsia="zh-CN" w:bidi="ar-SA"/>
              </w:rPr>
              <w:t>m</w:t>
            </w:r>
            <w:r>
              <w:rPr>
                <w:rFonts w:hint="eastAsia" w:cs="Times New Roman"/>
                <w:color w:val="0000FF"/>
                <w:kern w:val="2"/>
                <w:sz w:val="24"/>
                <w:szCs w:val="24"/>
                <w:shd w:val="clear" w:color="auto" w:fill="auto"/>
                <w:vertAlign w:val="superscript"/>
                <w:lang w:val="en-US" w:eastAsia="zh-CN" w:bidi="ar-SA"/>
              </w:rPr>
              <w:t>3</w:t>
            </w:r>
            <w:r>
              <w:rPr>
                <w:rFonts w:hint="eastAsia" w:cs="Times New Roman"/>
                <w:color w:val="0000FF"/>
                <w:kern w:val="2"/>
                <w:sz w:val="24"/>
                <w:szCs w:val="24"/>
                <w:shd w:val="clear" w:color="auto" w:fill="auto"/>
                <w:lang w:val="en-US" w:eastAsia="zh-CN" w:bidi="ar-SA"/>
              </w:rPr>
              <w:t>/h</w:t>
            </w:r>
            <w:r>
              <w:rPr>
                <w:rFonts w:hint="eastAsia" w:cs="Times New Roman"/>
                <w:color w:val="auto"/>
                <w:kern w:val="2"/>
                <w:sz w:val="24"/>
                <w:szCs w:val="24"/>
                <w:shd w:val="clear" w:color="auto" w:fill="auto"/>
                <w:lang w:val="en-US" w:eastAsia="zh-CN" w:bidi="ar-SA"/>
              </w:rPr>
              <w:t>。根据以上计算，项目有机废气</w:t>
            </w:r>
            <w:r>
              <w:rPr>
                <w:rFonts w:hint="default" w:ascii="Times New Roman" w:hAnsi="Times New Roman" w:eastAsia="宋体" w:cs="Times New Roman"/>
                <w:color w:val="auto"/>
                <w:kern w:val="0"/>
                <w:sz w:val="24"/>
                <w:szCs w:val="24"/>
                <w:highlight w:val="none"/>
                <w:lang w:val="zh-CN" w:eastAsia="zh-CN"/>
              </w:rPr>
              <w:t>VOCs（以非甲烷总烃计）</w:t>
            </w:r>
            <w:r>
              <w:rPr>
                <w:rFonts w:hint="eastAsia" w:cs="Times New Roman"/>
                <w:color w:val="auto"/>
                <w:kern w:val="0"/>
                <w:sz w:val="24"/>
                <w:szCs w:val="24"/>
                <w:highlight w:val="none"/>
                <w:lang w:val="en-US" w:eastAsia="zh-CN"/>
              </w:rPr>
              <w:t>的有组织产生量为</w:t>
            </w:r>
            <w:r>
              <w:rPr>
                <w:rFonts w:hint="eastAsia" w:cs="Times New Roman"/>
                <w:color w:val="0000FF"/>
                <w:kern w:val="0"/>
                <w:sz w:val="24"/>
                <w:szCs w:val="24"/>
                <w:highlight w:val="none"/>
                <w:lang w:val="en-US" w:eastAsia="zh-CN"/>
              </w:rPr>
              <w:t>0.449</w:t>
            </w:r>
            <w:r>
              <w:rPr>
                <w:rFonts w:hint="default" w:ascii="Times New Roman" w:hAnsi="Times New Roman" w:eastAsia="宋体" w:cs="Times New Roman"/>
                <w:color w:val="0000FF"/>
                <w:kern w:val="2"/>
                <w:sz w:val="24"/>
                <w:szCs w:val="24"/>
                <w:shd w:val="clear" w:color="auto" w:fill="auto"/>
                <w:lang w:val="en-US" w:eastAsia="zh-CN" w:bidi="ar-SA"/>
              </w:rPr>
              <w:t>kg/h</w:t>
            </w:r>
            <w:r>
              <w:rPr>
                <w:rFonts w:hint="eastAsia" w:cs="Times New Roman"/>
                <w:color w:val="0000FF"/>
                <w:kern w:val="2"/>
                <w:sz w:val="24"/>
                <w:szCs w:val="24"/>
                <w:shd w:val="clear" w:color="auto" w:fill="auto"/>
                <w:lang w:val="en-US" w:eastAsia="zh-CN" w:bidi="ar-SA"/>
              </w:rPr>
              <w:t>、1.078</w:t>
            </w:r>
            <w:r>
              <w:rPr>
                <w:rFonts w:hint="default" w:ascii="Times New Roman" w:hAnsi="Times New Roman" w:eastAsia="宋体" w:cs="Times New Roman"/>
                <w:color w:val="0000FF"/>
                <w:kern w:val="2"/>
                <w:sz w:val="24"/>
                <w:szCs w:val="24"/>
                <w:shd w:val="clear" w:color="auto" w:fill="auto"/>
                <w:lang w:val="en-US" w:eastAsia="zh-CN" w:bidi="ar-SA"/>
              </w:rPr>
              <w:t>t/</w:t>
            </w:r>
            <w:r>
              <w:rPr>
                <w:rFonts w:hint="eastAsia" w:cs="Times New Roman"/>
                <w:color w:val="0000FF"/>
                <w:kern w:val="2"/>
                <w:sz w:val="24"/>
                <w:szCs w:val="24"/>
                <w:shd w:val="clear" w:color="auto" w:fill="auto"/>
                <w:lang w:val="en-US" w:eastAsia="zh-CN" w:bidi="ar-SA"/>
              </w:rPr>
              <w:t>a，产生浓度为23.114mg/m</w:t>
            </w:r>
            <w:r>
              <w:rPr>
                <w:rFonts w:hint="eastAsia" w:cs="Times New Roman"/>
                <w:color w:val="0000FF"/>
                <w:kern w:val="2"/>
                <w:sz w:val="24"/>
                <w:szCs w:val="24"/>
                <w:shd w:val="clear" w:color="auto" w:fill="auto"/>
                <w:vertAlign w:val="superscript"/>
                <w:lang w:val="en-US" w:eastAsia="zh-CN" w:bidi="ar-SA"/>
              </w:rPr>
              <w:t>3</w:t>
            </w:r>
            <w:r>
              <w:rPr>
                <w:rFonts w:hint="eastAsia" w:cs="Times New Roman"/>
                <w:color w:val="0000FF"/>
                <w:kern w:val="2"/>
                <w:sz w:val="24"/>
                <w:szCs w:val="24"/>
                <w:shd w:val="clear" w:color="auto" w:fill="auto"/>
                <w:lang w:val="en-US" w:eastAsia="zh-CN" w:bidi="ar-SA"/>
              </w:rPr>
              <w:t>，</w:t>
            </w:r>
            <w:r>
              <w:rPr>
                <w:rFonts w:hint="eastAsia" w:cs="Times New Roman"/>
                <w:color w:val="auto"/>
                <w:kern w:val="2"/>
                <w:sz w:val="24"/>
                <w:szCs w:val="24"/>
                <w:shd w:val="clear" w:color="auto" w:fill="auto"/>
                <w:lang w:val="en-US" w:eastAsia="zh-CN" w:bidi="ar-SA"/>
              </w:rPr>
              <w:t>排放量为</w:t>
            </w:r>
            <w:r>
              <w:rPr>
                <w:rFonts w:hint="eastAsia" w:cs="Times New Roman"/>
                <w:color w:val="0000FF"/>
                <w:kern w:val="2"/>
                <w:sz w:val="24"/>
                <w:szCs w:val="24"/>
                <w:shd w:val="clear" w:color="auto" w:fill="auto"/>
                <w:lang w:val="en-US" w:eastAsia="zh-CN" w:bidi="ar-SA"/>
              </w:rPr>
              <w:t>0.315</w:t>
            </w:r>
            <w:r>
              <w:rPr>
                <w:rFonts w:hint="default" w:ascii="Times New Roman" w:hAnsi="Times New Roman" w:eastAsia="宋体" w:cs="Times New Roman"/>
                <w:color w:val="0000FF"/>
                <w:kern w:val="2"/>
                <w:sz w:val="24"/>
                <w:szCs w:val="24"/>
                <w:shd w:val="clear" w:color="auto" w:fill="auto"/>
                <w:lang w:val="en-US" w:eastAsia="zh-CN" w:bidi="ar-SA"/>
              </w:rPr>
              <w:t>kg/h</w:t>
            </w:r>
            <w:r>
              <w:rPr>
                <w:rFonts w:hint="eastAsia" w:cs="Times New Roman"/>
                <w:color w:val="0000FF"/>
                <w:kern w:val="2"/>
                <w:sz w:val="24"/>
                <w:szCs w:val="24"/>
                <w:shd w:val="clear" w:color="auto" w:fill="auto"/>
                <w:lang w:val="en-US" w:eastAsia="zh-CN" w:bidi="ar-SA"/>
              </w:rPr>
              <w:t>、0.755</w:t>
            </w:r>
            <w:r>
              <w:rPr>
                <w:rFonts w:hint="default" w:ascii="Times New Roman" w:hAnsi="Times New Roman" w:eastAsia="宋体" w:cs="Times New Roman"/>
                <w:color w:val="0000FF"/>
                <w:kern w:val="2"/>
                <w:sz w:val="24"/>
                <w:szCs w:val="24"/>
                <w:shd w:val="clear" w:color="auto" w:fill="auto"/>
                <w:lang w:val="en-US" w:eastAsia="zh-CN" w:bidi="ar-SA"/>
              </w:rPr>
              <w:t>t/</w:t>
            </w:r>
            <w:r>
              <w:rPr>
                <w:rFonts w:hint="eastAsia" w:cs="Times New Roman"/>
                <w:color w:val="0000FF"/>
                <w:kern w:val="2"/>
                <w:sz w:val="24"/>
                <w:szCs w:val="24"/>
                <w:shd w:val="clear" w:color="auto" w:fill="auto"/>
                <w:lang w:val="en-US" w:eastAsia="zh-CN" w:bidi="ar-SA"/>
              </w:rPr>
              <w:t>a</w:t>
            </w:r>
            <w:r>
              <w:rPr>
                <w:rFonts w:hint="eastAsia" w:cs="Times New Roman"/>
                <w:color w:val="auto"/>
                <w:kern w:val="2"/>
                <w:sz w:val="24"/>
                <w:szCs w:val="24"/>
                <w:shd w:val="clear" w:color="auto" w:fill="auto"/>
                <w:lang w:val="en-US" w:eastAsia="zh-CN" w:bidi="ar-SA"/>
              </w:rPr>
              <w:t>，排放浓度为</w:t>
            </w:r>
            <w:r>
              <w:rPr>
                <w:rFonts w:hint="eastAsia" w:cs="Times New Roman"/>
                <w:color w:val="0000FF"/>
                <w:kern w:val="2"/>
                <w:sz w:val="24"/>
                <w:szCs w:val="24"/>
                <w:shd w:val="clear" w:color="auto" w:fill="auto"/>
                <w:lang w:val="en-US" w:eastAsia="zh-CN" w:bidi="ar-SA"/>
              </w:rPr>
              <w:t>16.179mg/m</w:t>
            </w:r>
            <w:r>
              <w:rPr>
                <w:rFonts w:hint="eastAsia" w:cs="Times New Roman"/>
                <w:color w:val="0000FF"/>
                <w:kern w:val="2"/>
                <w:sz w:val="24"/>
                <w:szCs w:val="24"/>
                <w:shd w:val="clear" w:color="auto" w:fill="auto"/>
                <w:vertAlign w:val="superscript"/>
                <w:lang w:val="en-US" w:eastAsia="zh-CN" w:bidi="ar-SA"/>
              </w:rPr>
              <w:t>3</w:t>
            </w:r>
            <w:r>
              <w:rPr>
                <w:rFonts w:hint="eastAsia" w:cs="Times New Roman"/>
                <w:color w:val="auto"/>
                <w:kern w:val="2"/>
                <w:sz w:val="24"/>
                <w:szCs w:val="24"/>
                <w:shd w:val="clear" w:color="auto" w:fill="auto"/>
                <w:lang w:val="en-US" w:eastAsia="zh-CN" w:bidi="ar-SA"/>
              </w:rPr>
              <w:t>，排放浓度、速率均满足《大气污染物综合排放标准》（GB16297-1996）表2中二级标准（即排放浓度＜120mg/m</w:t>
            </w:r>
            <w:r>
              <w:rPr>
                <w:rFonts w:hint="eastAsia" w:cs="Times New Roman"/>
                <w:color w:val="auto"/>
                <w:kern w:val="2"/>
                <w:sz w:val="24"/>
                <w:szCs w:val="24"/>
                <w:shd w:val="clear" w:color="auto" w:fill="auto"/>
                <w:vertAlign w:val="superscript"/>
                <w:lang w:val="en-US" w:eastAsia="zh-CN" w:bidi="ar-SA"/>
              </w:rPr>
              <w:t>3</w:t>
            </w:r>
            <w:r>
              <w:rPr>
                <w:rFonts w:hint="eastAsia" w:cs="Times New Roman"/>
                <w:color w:val="auto"/>
                <w:kern w:val="2"/>
                <w:sz w:val="24"/>
                <w:szCs w:val="24"/>
                <w:shd w:val="clear" w:color="auto" w:fill="auto"/>
                <w:lang w:val="en-US" w:eastAsia="zh-CN" w:bidi="ar-SA"/>
              </w:rPr>
              <w:t>，排放速率＜17</w:t>
            </w:r>
            <w:r>
              <w:rPr>
                <w:rFonts w:hint="default" w:ascii="Times New Roman" w:hAnsi="Times New Roman" w:eastAsia="宋体" w:cs="Times New Roman"/>
                <w:color w:val="auto"/>
                <w:kern w:val="2"/>
                <w:sz w:val="24"/>
                <w:szCs w:val="24"/>
                <w:shd w:val="clear" w:color="auto" w:fill="auto"/>
                <w:lang w:val="en-US" w:eastAsia="zh-CN" w:bidi="ar-SA"/>
              </w:rPr>
              <w:t>kg/h</w:t>
            </w:r>
            <w:r>
              <w:rPr>
                <w:rFonts w:hint="eastAsia" w:cs="Times New Roman"/>
                <w:color w:val="auto"/>
                <w:kern w:val="2"/>
                <w:sz w:val="24"/>
                <w:szCs w:val="24"/>
                <w:shd w:val="clear" w:color="auto" w:fill="auto"/>
                <w:lang w:val="en-US" w:eastAsia="zh-CN" w:bidi="ar-SA"/>
              </w:rPr>
              <w:t>）要求。</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kern w:val="2"/>
                <w:sz w:val="24"/>
                <w:szCs w:val="24"/>
                <w:shd w:val="clear" w:color="auto" w:fill="auto"/>
                <w:lang w:val="en-US" w:eastAsia="zh-CN" w:bidi="ar-SA"/>
              </w:rPr>
            </w:pPr>
            <w:r>
              <w:rPr>
                <w:rFonts w:hint="eastAsia"/>
                <w:color w:val="auto"/>
                <w:sz w:val="24"/>
                <w:highlight w:val="none"/>
                <w:lang w:val="en-US" w:eastAsia="zh-CN"/>
              </w:rPr>
              <w:t>项目</w:t>
            </w:r>
            <w:r>
              <w:rPr>
                <w:rFonts w:hint="eastAsia" w:cs="Times New Roman"/>
                <w:color w:val="auto"/>
                <w:kern w:val="2"/>
                <w:sz w:val="24"/>
                <w:szCs w:val="24"/>
                <w:shd w:val="clear" w:color="auto" w:fill="auto"/>
                <w:lang w:val="en-US" w:eastAsia="zh-CN" w:bidi="ar-SA"/>
              </w:rPr>
              <w:t>焊接烟尘</w:t>
            </w:r>
            <w:r>
              <w:rPr>
                <w:rFonts w:hint="eastAsia" w:cs="Times New Roman"/>
                <w:color w:val="auto"/>
                <w:kern w:val="0"/>
                <w:sz w:val="24"/>
                <w:szCs w:val="24"/>
                <w:highlight w:val="none"/>
                <w:lang w:val="en-US" w:eastAsia="zh-CN"/>
              </w:rPr>
              <w:t>经收集后</w:t>
            </w:r>
            <w:r>
              <w:rPr>
                <w:rFonts w:hint="default" w:ascii="Times New Roman" w:hAnsi="Times New Roman" w:eastAsia="宋体" w:cs="Times New Roman"/>
                <w:color w:val="auto"/>
                <w:kern w:val="2"/>
                <w:sz w:val="24"/>
                <w:szCs w:val="24"/>
                <w:shd w:val="clear" w:color="auto" w:fill="auto"/>
                <w:lang w:val="en-US" w:eastAsia="zh-CN" w:bidi="ar-SA"/>
              </w:rPr>
              <w:t>通过</w:t>
            </w:r>
            <w:r>
              <w:rPr>
                <w:rFonts w:hint="eastAsia" w:cs="Times New Roman"/>
                <w:color w:val="0000FF"/>
                <w:kern w:val="2"/>
                <w:sz w:val="24"/>
                <w:szCs w:val="24"/>
                <w:shd w:val="clear" w:color="auto" w:fill="auto"/>
                <w:lang w:val="en-US" w:eastAsia="zh-CN" w:bidi="ar-SA"/>
              </w:rPr>
              <w:t>布袋除尘器</w:t>
            </w:r>
            <w:r>
              <w:rPr>
                <w:rFonts w:hint="default" w:ascii="Times New Roman" w:hAnsi="Times New Roman" w:eastAsia="宋体" w:cs="Times New Roman"/>
                <w:color w:val="auto"/>
                <w:kern w:val="2"/>
                <w:sz w:val="24"/>
                <w:szCs w:val="24"/>
                <w:shd w:val="clear" w:color="auto" w:fill="auto"/>
                <w:lang w:val="en-US" w:eastAsia="zh-CN" w:bidi="ar-SA"/>
              </w:rPr>
              <w:t>+</w:t>
            </w:r>
            <w:r>
              <w:rPr>
                <w:rFonts w:hint="eastAsia" w:cs="Times New Roman"/>
                <w:color w:val="auto"/>
                <w:kern w:val="2"/>
                <w:sz w:val="24"/>
                <w:szCs w:val="24"/>
                <w:shd w:val="clear" w:color="auto" w:fill="auto"/>
                <w:lang w:val="en-US" w:eastAsia="zh-CN" w:bidi="ar-SA"/>
              </w:rPr>
              <w:t>三</w:t>
            </w:r>
            <w:r>
              <w:rPr>
                <w:rFonts w:hint="default" w:ascii="Times New Roman" w:hAnsi="Times New Roman" w:eastAsia="宋体" w:cs="Times New Roman"/>
                <w:color w:val="auto"/>
                <w:kern w:val="2"/>
                <w:sz w:val="24"/>
                <w:szCs w:val="24"/>
                <w:shd w:val="clear" w:color="auto" w:fill="auto"/>
                <w:lang w:val="en-US" w:eastAsia="zh-CN" w:bidi="ar-SA"/>
              </w:rPr>
              <w:t>级活性炭吸附装置</w:t>
            </w:r>
            <w:r>
              <w:rPr>
                <w:rFonts w:hint="eastAsia" w:ascii="Times New Roman" w:hAnsi="Times New Roman" w:eastAsia="宋体" w:cs="Times New Roman"/>
                <w:color w:val="auto"/>
                <w:kern w:val="2"/>
                <w:sz w:val="24"/>
                <w:szCs w:val="24"/>
                <w:shd w:val="clear" w:color="auto" w:fill="auto"/>
                <w:lang w:val="en-US" w:eastAsia="zh-CN" w:bidi="ar-SA"/>
              </w:rPr>
              <w:t>（</w:t>
            </w:r>
            <w:r>
              <w:rPr>
                <w:rFonts w:hint="default" w:ascii="Times New Roman" w:hAnsi="Times New Roman" w:eastAsia="宋体" w:cs="Times New Roman"/>
                <w:color w:val="auto"/>
                <w:kern w:val="2"/>
                <w:sz w:val="24"/>
                <w:szCs w:val="24"/>
                <w:shd w:val="clear" w:color="auto" w:fill="auto"/>
                <w:lang w:val="en-US" w:eastAsia="zh-CN" w:bidi="ar-SA"/>
              </w:rPr>
              <w:t>处理后通过</w:t>
            </w:r>
            <w:r>
              <w:rPr>
                <w:rFonts w:hint="eastAsia" w:cs="Times New Roman"/>
                <w:color w:val="auto"/>
                <w:kern w:val="2"/>
                <w:sz w:val="24"/>
                <w:szCs w:val="24"/>
                <w:shd w:val="clear" w:color="auto" w:fill="auto"/>
                <w:lang w:val="en-US" w:eastAsia="zh-CN" w:bidi="ar-SA"/>
              </w:rPr>
              <w:t>20</w:t>
            </w:r>
            <w:r>
              <w:rPr>
                <w:rFonts w:hint="default" w:ascii="Times New Roman" w:hAnsi="Times New Roman" w:eastAsia="宋体" w:cs="Times New Roman"/>
                <w:color w:val="auto"/>
                <w:kern w:val="2"/>
                <w:sz w:val="24"/>
                <w:szCs w:val="24"/>
                <w:shd w:val="clear" w:color="auto" w:fill="auto"/>
                <w:lang w:val="en-US" w:eastAsia="zh-CN" w:bidi="ar-SA"/>
              </w:rPr>
              <w:t>m高排气筒</w:t>
            </w:r>
            <w:r>
              <w:rPr>
                <w:rFonts w:hint="eastAsia" w:cs="Times New Roman"/>
                <w:color w:val="auto"/>
                <w:kern w:val="2"/>
                <w:sz w:val="24"/>
                <w:szCs w:val="24"/>
                <w:shd w:val="clear" w:color="auto" w:fill="auto"/>
                <w:lang w:val="en-US" w:eastAsia="zh-CN" w:bidi="ar-SA"/>
              </w:rPr>
              <w:t>（DA001）</w:t>
            </w:r>
            <w:r>
              <w:rPr>
                <w:rFonts w:hint="default" w:ascii="Times New Roman" w:hAnsi="Times New Roman" w:eastAsia="宋体" w:cs="Times New Roman"/>
                <w:color w:val="auto"/>
                <w:kern w:val="2"/>
                <w:sz w:val="24"/>
                <w:szCs w:val="24"/>
                <w:shd w:val="clear" w:color="auto" w:fill="auto"/>
                <w:lang w:val="en-US" w:eastAsia="zh-CN" w:bidi="ar-SA"/>
              </w:rPr>
              <w:t>排放</w:t>
            </w:r>
            <w:r>
              <w:rPr>
                <w:rFonts w:hint="eastAsia" w:cs="Times New Roman"/>
                <w:color w:val="auto"/>
                <w:kern w:val="2"/>
                <w:sz w:val="24"/>
                <w:szCs w:val="24"/>
                <w:shd w:val="clear" w:color="auto" w:fill="auto"/>
                <w:lang w:val="en-US" w:eastAsia="zh-CN" w:bidi="ar-SA"/>
              </w:rPr>
              <w:t>，配套的风机风量为</w:t>
            </w:r>
            <w:r>
              <w:rPr>
                <w:rFonts w:hint="default" w:ascii="Times New Roman" w:hAnsi="Times New Roman" w:eastAsia="宋体" w:cs="Times New Roman"/>
                <w:i w:val="0"/>
                <w:iCs w:val="0"/>
                <w:color w:val="000000"/>
                <w:kern w:val="0"/>
                <w:sz w:val="24"/>
                <w:szCs w:val="24"/>
                <w:highlight w:val="yellow"/>
                <w:u w:val="none"/>
                <w:lang w:val="en-US" w:eastAsia="zh-CN" w:bidi="ar"/>
              </w:rPr>
              <w:t>43200</w:t>
            </w:r>
            <w:r>
              <w:rPr>
                <w:rFonts w:hint="eastAsia" w:cs="Times New Roman"/>
                <w:color w:val="0000FF"/>
                <w:kern w:val="2"/>
                <w:sz w:val="24"/>
                <w:szCs w:val="24"/>
                <w:shd w:val="clear" w:color="auto" w:fill="auto"/>
                <w:lang w:val="en-US" w:eastAsia="zh-CN" w:bidi="ar-SA"/>
              </w:rPr>
              <w:t>m</w:t>
            </w:r>
            <w:r>
              <w:rPr>
                <w:rFonts w:hint="eastAsia" w:cs="Times New Roman"/>
                <w:color w:val="0000FF"/>
                <w:kern w:val="2"/>
                <w:sz w:val="24"/>
                <w:szCs w:val="24"/>
                <w:shd w:val="clear" w:color="auto" w:fill="auto"/>
                <w:vertAlign w:val="superscript"/>
                <w:lang w:val="en-US" w:eastAsia="zh-CN" w:bidi="ar-SA"/>
              </w:rPr>
              <w:t>3</w:t>
            </w:r>
            <w:r>
              <w:rPr>
                <w:rFonts w:hint="eastAsia" w:cs="Times New Roman"/>
                <w:color w:val="0000FF"/>
                <w:kern w:val="2"/>
                <w:sz w:val="24"/>
                <w:szCs w:val="24"/>
                <w:shd w:val="clear" w:color="auto" w:fill="auto"/>
                <w:lang w:val="en-US" w:eastAsia="zh-CN" w:bidi="ar-SA"/>
              </w:rPr>
              <w:t>/h</w:t>
            </w:r>
            <w:r>
              <w:rPr>
                <w:rFonts w:hint="eastAsia" w:cs="Times New Roman"/>
                <w:color w:val="auto"/>
                <w:kern w:val="2"/>
                <w:sz w:val="24"/>
                <w:szCs w:val="24"/>
                <w:shd w:val="clear" w:color="auto" w:fill="auto"/>
                <w:lang w:val="en-US" w:eastAsia="zh-CN" w:bidi="ar-SA"/>
              </w:rPr>
              <w:t>。根据以上计算，项目焊接烟尘</w:t>
            </w:r>
            <w:r>
              <w:rPr>
                <w:rFonts w:hint="eastAsia" w:cs="Times New Roman"/>
                <w:color w:val="auto"/>
                <w:kern w:val="0"/>
                <w:sz w:val="24"/>
                <w:szCs w:val="24"/>
                <w:highlight w:val="none"/>
                <w:lang w:val="en-US" w:eastAsia="zh-CN"/>
              </w:rPr>
              <w:t>的有组织产生量为0.004</w:t>
            </w:r>
            <w:r>
              <w:rPr>
                <w:rFonts w:hint="default" w:ascii="Times New Roman" w:hAnsi="Times New Roman" w:eastAsia="宋体" w:cs="Times New Roman"/>
                <w:color w:val="auto"/>
                <w:kern w:val="2"/>
                <w:sz w:val="24"/>
                <w:szCs w:val="24"/>
                <w:shd w:val="clear" w:color="auto" w:fill="auto"/>
                <w:lang w:val="en-US" w:eastAsia="zh-CN" w:bidi="ar-SA"/>
              </w:rPr>
              <w:t>kg/h</w:t>
            </w:r>
            <w:r>
              <w:rPr>
                <w:rFonts w:hint="eastAsia" w:cs="Times New Roman"/>
                <w:color w:val="auto"/>
                <w:kern w:val="2"/>
                <w:sz w:val="24"/>
                <w:szCs w:val="24"/>
                <w:shd w:val="clear" w:color="auto" w:fill="auto"/>
                <w:lang w:val="en-US" w:eastAsia="zh-CN" w:bidi="ar-SA"/>
              </w:rPr>
              <w:t>、0.009</w:t>
            </w:r>
            <w:r>
              <w:rPr>
                <w:rFonts w:hint="default" w:ascii="Times New Roman" w:hAnsi="Times New Roman" w:eastAsia="宋体" w:cs="Times New Roman"/>
                <w:color w:val="auto"/>
                <w:kern w:val="2"/>
                <w:sz w:val="24"/>
                <w:szCs w:val="24"/>
                <w:shd w:val="clear" w:color="auto" w:fill="auto"/>
                <w:lang w:val="en-US" w:eastAsia="zh-CN" w:bidi="ar-SA"/>
              </w:rPr>
              <w:t>t/</w:t>
            </w:r>
            <w:r>
              <w:rPr>
                <w:rFonts w:hint="eastAsia" w:cs="Times New Roman"/>
                <w:color w:val="auto"/>
                <w:kern w:val="2"/>
                <w:sz w:val="24"/>
                <w:szCs w:val="24"/>
                <w:shd w:val="clear" w:color="auto" w:fill="auto"/>
                <w:lang w:val="en-US" w:eastAsia="zh-CN" w:bidi="ar-SA"/>
              </w:rPr>
              <w:t>a，产生浓度为</w:t>
            </w:r>
            <w:r>
              <w:rPr>
                <w:rFonts w:hint="eastAsia" w:cs="Times New Roman"/>
                <w:color w:val="0000FF"/>
                <w:kern w:val="2"/>
                <w:sz w:val="24"/>
                <w:szCs w:val="24"/>
                <w:shd w:val="clear" w:color="auto" w:fill="auto"/>
                <w:lang w:val="en-US" w:eastAsia="zh-CN" w:bidi="ar-SA"/>
              </w:rPr>
              <w:t>0.2006mg/m</w:t>
            </w:r>
            <w:r>
              <w:rPr>
                <w:rFonts w:hint="eastAsia" w:cs="Times New Roman"/>
                <w:color w:val="0000FF"/>
                <w:kern w:val="2"/>
                <w:sz w:val="24"/>
                <w:szCs w:val="24"/>
                <w:shd w:val="clear" w:color="auto" w:fill="auto"/>
                <w:vertAlign w:val="superscript"/>
                <w:lang w:val="en-US" w:eastAsia="zh-CN" w:bidi="ar-SA"/>
              </w:rPr>
              <w:t>3</w:t>
            </w:r>
            <w:r>
              <w:rPr>
                <w:rFonts w:hint="eastAsia" w:cs="Times New Roman"/>
                <w:color w:val="0000FF"/>
                <w:kern w:val="2"/>
                <w:sz w:val="24"/>
                <w:szCs w:val="24"/>
                <w:shd w:val="clear" w:color="auto" w:fill="auto"/>
                <w:lang w:val="en-US" w:eastAsia="zh-CN" w:bidi="ar-SA"/>
              </w:rPr>
              <w:t>，</w:t>
            </w:r>
            <w:r>
              <w:rPr>
                <w:rFonts w:hint="eastAsia" w:cs="Times New Roman"/>
                <w:color w:val="auto"/>
                <w:kern w:val="2"/>
                <w:sz w:val="24"/>
                <w:szCs w:val="24"/>
                <w:shd w:val="clear" w:color="auto" w:fill="auto"/>
                <w:lang w:val="en-US" w:eastAsia="zh-CN" w:bidi="ar-SA"/>
              </w:rPr>
              <w:t>排放量为0.0008</w:t>
            </w:r>
            <w:r>
              <w:rPr>
                <w:rFonts w:hint="default" w:ascii="Times New Roman" w:hAnsi="Times New Roman" w:eastAsia="宋体" w:cs="Times New Roman"/>
                <w:color w:val="auto"/>
                <w:kern w:val="2"/>
                <w:sz w:val="24"/>
                <w:szCs w:val="24"/>
                <w:shd w:val="clear" w:color="auto" w:fill="auto"/>
                <w:lang w:val="en-US" w:eastAsia="zh-CN" w:bidi="ar-SA"/>
              </w:rPr>
              <w:t>kg/h</w:t>
            </w:r>
            <w:r>
              <w:rPr>
                <w:rFonts w:hint="eastAsia" w:cs="Times New Roman"/>
                <w:color w:val="auto"/>
                <w:kern w:val="2"/>
                <w:sz w:val="24"/>
                <w:szCs w:val="24"/>
                <w:shd w:val="clear" w:color="auto" w:fill="auto"/>
                <w:lang w:val="en-US" w:eastAsia="zh-CN" w:bidi="ar-SA"/>
              </w:rPr>
              <w:t>、0.002</w:t>
            </w:r>
            <w:r>
              <w:rPr>
                <w:rFonts w:hint="default" w:ascii="Times New Roman" w:hAnsi="Times New Roman" w:eastAsia="宋体" w:cs="Times New Roman"/>
                <w:color w:val="auto"/>
                <w:kern w:val="2"/>
                <w:sz w:val="24"/>
                <w:szCs w:val="24"/>
                <w:shd w:val="clear" w:color="auto" w:fill="auto"/>
                <w:lang w:val="en-US" w:eastAsia="zh-CN" w:bidi="ar-SA"/>
              </w:rPr>
              <w:t>t/</w:t>
            </w:r>
            <w:r>
              <w:rPr>
                <w:rFonts w:hint="eastAsia" w:cs="Times New Roman"/>
                <w:color w:val="auto"/>
                <w:kern w:val="2"/>
                <w:sz w:val="24"/>
                <w:szCs w:val="24"/>
                <w:shd w:val="clear" w:color="auto" w:fill="auto"/>
                <w:lang w:val="en-US" w:eastAsia="zh-CN" w:bidi="ar-SA"/>
              </w:rPr>
              <w:t>a，排放浓度为</w:t>
            </w:r>
            <w:r>
              <w:rPr>
                <w:rFonts w:hint="eastAsia" w:cs="Times New Roman"/>
                <w:color w:val="0000FF"/>
                <w:kern w:val="2"/>
                <w:sz w:val="24"/>
                <w:szCs w:val="24"/>
                <w:shd w:val="clear" w:color="auto" w:fill="auto"/>
                <w:lang w:val="en-US" w:eastAsia="zh-CN" w:bidi="ar-SA"/>
              </w:rPr>
              <w:t>0.0401mg/m</w:t>
            </w:r>
            <w:r>
              <w:rPr>
                <w:rFonts w:hint="eastAsia" w:cs="Times New Roman"/>
                <w:color w:val="0000FF"/>
                <w:kern w:val="2"/>
                <w:sz w:val="24"/>
                <w:szCs w:val="24"/>
                <w:shd w:val="clear" w:color="auto" w:fill="auto"/>
                <w:vertAlign w:val="superscript"/>
                <w:lang w:val="en-US" w:eastAsia="zh-CN" w:bidi="ar-SA"/>
              </w:rPr>
              <w:t>3</w:t>
            </w:r>
            <w:r>
              <w:rPr>
                <w:rFonts w:hint="eastAsia" w:cs="Times New Roman"/>
                <w:color w:val="0000FF"/>
                <w:kern w:val="2"/>
                <w:sz w:val="24"/>
                <w:szCs w:val="24"/>
                <w:shd w:val="clear" w:color="auto" w:fill="auto"/>
                <w:lang w:val="en-US" w:eastAsia="zh-CN" w:bidi="ar-SA"/>
              </w:rPr>
              <w:t>，</w:t>
            </w:r>
            <w:r>
              <w:rPr>
                <w:rFonts w:hint="eastAsia" w:cs="Times New Roman"/>
                <w:color w:val="auto"/>
                <w:kern w:val="2"/>
                <w:sz w:val="24"/>
                <w:szCs w:val="24"/>
                <w:shd w:val="clear" w:color="auto" w:fill="auto"/>
                <w:lang w:val="en-US" w:eastAsia="zh-CN" w:bidi="ar-SA"/>
              </w:rPr>
              <w:t>排放浓度、速率均满足《大气污染物综合排放标准》（GB16297-1996）表2中二级标准（即排放浓度＜120mg/m</w:t>
            </w:r>
            <w:r>
              <w:rPr>
                <w:rFonts w:hint="eastAsia" w:cs="Times New Roman"/>
                <w:color w:val="auto"/>
                <w:kern w:val="2"/>
                <w:sz w:val="24"/>
                <w:szCs w:val="24"/>
                <w:shd w:val="clear" w:color="auto" w:fill="auto"/>
                <w:vertAlign w:val="superscript"/>
                <w:lang w:val="en-US" w:eastAsia="zh-CN" w:bidi="ar-SA"/>
              </w:rPr>
              <w:t>3</w:t>
            </w:r>
            <w:r>
              <w:rPr>
                <w:rFonts w:hint="eastAsia" w:cs="Times New Roman"/>
                <w:color w:val="auto"/>
                <w:kern w:val="2"/>
                <w:sz w:val="24"/>
                <w:szCs w:val="24"/>
                <w:shd w:val="clear" w:color="auto" w:fill="auto"/>
                <w:lang w:val="en-US" w:eastAsia="zh-CN" w:bidi="ar-SA"/>
              </w:rPr>
              <w:t>，排放速率＜5.9</w:t>
            </w:r>
            <w:r>
              <w:rPr>
                <w:rFonts w:hint="default" w:ascii="Times New Roman" w:hAnsi="Times New Roman" w:eastAsia="宋体" w:cs="Times New Roman"/>
                <w:color w:val="auto"/>
                <w:kern w:val="2"/>
                <w:sz w:val="24"/>
                <w:szCs w:val="24"/>
                <w:shd w:val="clear" w:color="auto" w:fill="auto"/>
                <w:lang w:val="en-US" w:eastAsia="zh-CN" w:bidi="ar-SA"/>
              </w:rPr>
              <w:t>kg/h</w:t>
            </w:r>
            <w:r>
              <w:rPr>
                <w:rFonts w:hint="eastAsia" w:cs="Times New Roman"/>
                <w:color w:val="auto"/>
                <w:kern w:val="2"/>
                <w:sz w:val="24"/>
                <w:szCs w:val="24"/>
                <w:shd w:val="clear" w:color="auto" w:fill="auto"/>
                <w:lang w:val="en-US" w:eastAsia="zh-CN" w:bidi="ar-SA"/>
              </w:rPr>
              <w:t>）要求。</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kern w:val="0"/>
                <w:sz w:val="24"/>
                <w:highlight w:val="none"/>
              </w:rPr>
            </w:pPr>
            <w:r>
              <w:rPr>
                <w:rFonts w:hint="default"/>
                <w:color w:val="auto"/>
                <w:kern w:val="0"/>
                <w:sz w:val="24"/>
                <w:highlight w:val="none"/>
              </w:rPr>
              <w:t>根据污染物核算，</w:t>
            </w:r>
            <w:r>
              <w:rPr>
                <w:rFonts w:hint="eastAsia"/>
                <w:color w:val="auto"/>
                <w:kern w:val="0"/>
                <w:sz w:val="24"/>
                <w:highlight w:val="none"/>
                <w:lang w:val="en-US" w:eastAsia="zh-CN"/>
              </w:rPr>
              <w:t>项目</w:t>
            </w:r>
            <w:r>
              <w:rPr>
                <w:rFonts w:hint="eastAsia"/>
                <w:color w:val="auto"/>
                <w:kern w:val="0"/>
                <w:sz w:val="24"/>
                <w:highlight w:val="none"/>
              </w:rPr>
              <w:t>无组织排放的颗粒物</w:t>
            </w:r>
            <w:r>
              <w:rPr>
                <w:rFonts w:hint="eastAsia"/>
                <w:color w:val="auto"/>
                <w:kern w:val="0"/>
                <w:sz w:val="24"/>
                <w:highlight w:val="none"/>
                <w:lang w:eastAsia="zh-CN"/>
              </w:rPr>
              <w:t>、</w:t>
            </w:r>
            <w:r>
              <w:rPr>
                <w:rFonts w:hint="eastAsia"/>
                <w:color w:val="auto"/>
                <w:sz w:val="24"/>
                <w:highlight w:val="none"/>
                <w:lang w:val="en-US" w:eastAsia="zh-CN"/>
              </w:rPr>
              <w:t>有机废气（以非甲烷总烃计）分别</w:t>
            </w:r>
            <w:r>
              <w:rPr>
                <w:rFonts w:hint="eastAsia"/>
                <w:color w:val="auto"/>
                <w:kern w:val="0"/>
                <w:sz w:val="24"/>
                <w:highlight w:val="none"/>
                <w:lang w:val="en-US" w:eastAsia="zh-CN"/>
              </w:rPr>
              <w:t>0.018</w:t>
            </w:r>
            <w:r>
              <w:rPr>
                <w:rFonts w:hint="eastAsia"/>
                <w:color w:val="auto"/>
                <w:kern w:val="0"/>
                <w:sz w:val="24"/>
                <w:highlight w:val="none"/>
              </w:rPr>
              <w:t>t/a</w:t>
            </w:r>
            <w:r>
              <w:rPr>
                <w:rFonts w:hint="eastAsia"/>
                <w:color w:val="auto"/>
                <w:kern w:val="0"/>
                <w:sz w:val="24"/>
                <w:highlight w:val="none"/>
                <w:lang w:eastAsia="zh-CN"/>
              </w:rPr>
              <w:t>、</w:t>
            </w:r>
            <w:r>
              <w:rPr>
                <w:rFonts w:hint="eastAsia"/>
                <w:color w:val="0000FF"/>
                <w:kern w:val="0"/>
                <w:sz w:val="24"/>
                <w:highlight w:val="none"/>
                <w:lang w:val="en-US" w:eastAsia="zh-CN"/>
              </w:rPr>
              <w:t>0.119</w:t>
            </w:r>
            <w:r>
              <w:rPr>
                <w:rFonts w:hint="eastAsia"/>
                <w:color w:val="0000FF"/>
                <w:kern w:val="0"/>
                <w:sz w:val="24"/>
                <w:highlight w:val="none"/>
              </w:rPr>
              <w:t>t/a</w:t>
            </w:r>
            <w:r>
              <w:rPr>
                <w:rFonts w:hint="eastAsia"/>
                <w:color w:val="auto"/>
                <w:kern w:val="0"/>
                <w:sz w:val="24"/>
                <w:highlight w:val="none"/>
                <w:lang w:eastAsia="zh-CN"/>
              </w:rPr>
              <w:t>，</w:t>
            </w:r>
            <w:r>
              <w:rPr>
                <w:rFonts w:hint="default"/>
                <w:color w:val="auto"/>
                <w:sz w:val="24"/>
                <w:highlight w:val="none"/>
              </w:rPr>
              <w:t>排放量较小，经自然稀释扩散后，无组织排放的颗粒物</w:t>
            </w:r>
            <w:r>
              <w:rPr>
                <w:rFonts w:hint="eastAsia"/>
                <w:color w:val="auto"/>
                <w:sz w:val="24"/>
                <w:highlight w:val="none"/>
              </w:rPr>
              <w:t>、</w:t>
            </w:r>
            <w:r>
              <w:rPr>
                <w:rFonts w:hint="eastAsia"/>
                <w:color w:val="auto"/>
                <w:sz w:val="24"/>
                <w:highlight w:val="none"/>
                <w:lang w:val="en-US" w:eastAsia="zh-CN"/>
              </w:rPr>
              <w:t>有机废气（以非甲烷总烃计）</w:t>
            </w:r>
            <w:r>
              <w:rPr>
                <w:rFonts w:hint="default"/>
                <w:color w:val="auto"/>
                <w:sz w:val="24"/>
                <w:highlight w:val="none"/>
              </w:rPr>
              <w:t>能满足</w:t>
            </w:r>
            <w:r>
              <w:rPr>
                <w:rFonts w:hint="default" w:ascii="Times New Roman" w:hAnsi="Times New Roman" w:eastAsia="宋体" w:cs="Times New Roman"/>
                <w:color w:val="auto"/>
                <w:sz w:val="24"/>
                <w:szCs w:val="24"/>
                <w:highlight w:val="none"/>
                <w:shd w:val="clear" w:color="auto" w:fill="auto"/>
                <w:lang w:val="zh-CN" w:eastAsia="zh-CN"/>
              </w:rPr>
              <w:t>《大气污染物综合排放标准》（GB16297-1996）表2中</w:t>
            </w:r>
            <w:r>
              <w:rPr>
                <w:rFonts w:hint="eastAsia" w:cs="Times New Roman"/>
                <w:color w:val="auto"/>
                <w:sz w:val="24"/>
                <w:szCs w:val="24"/>
                <w:highlight w:val="none"/>
                <w:shd w:val="clear" w:color="auto" w:fill="auto"/>
                <w:lang w:val="en-US" w:eastAsia="zh-CN"/>
              </w:rPr>
              <w:t>无组织排放监控浓度限值</w:t>
            </w:r>
            <w:r>
              <w:rPr>
                <w:rFonts w:hint="eastAsia"/>
                <w:color w:val="auto"/>
                <w:sz w:val="24"/>
                <w:highlight w:val="none"/>
              </w:rPr>
              <w:t>，即颗粒物≤1.0</w:t>
            </w:r>
            <w:r>
              <w:rPr>
                <w:rFonts w:hint="default"/>
                <w:color w:val="auto"/>
                <w:sz w:val="24"/>
                <w:highlight w:val="none"/>
              </w:rPr>
              <w:t>mg/m</w:t>
            </w:r>
            <w:r>
              <w:rPr>
                <w:rFonts w:hint="default"/>
                <w:color w:val="auto"/>
                <w:sz w:val="24"/>
                <w:highlight w:val="none"/>
                <w:vertAlign w:val="superscript"/>
              </w:rPr>
              <w:t>3</w:t>
            </w:r>
            <w:r>
              <w:rPr>
                <w:rFonts w:hint="default"/>
                <w:color w:val="auto"/>
                <w:sz w:val="24"/>
                <w:highlight w:val="none"/>
              </w:rPr>
              <w:t>，</w:t>
            </w:r>
            <w:r>
              <w:rPr>
                <w:rFonts w:hint="eastAsia"/>
                <w:color w:val="auto"/>
                <w:sz w:val="24"/>
                <w:highlight w:val="none"/>
              </w:rPr>
              <w:t>非甲烷总烃≤4.0</w:t>
            </w:r>
            <w:r>
              <w:rPr>
                <w:rFonts w:hint="default"/>
                <w:color w:val="auto"/>
                <w:sz w:val="24"/>
                <w:highlight w:val="none"/>
              </w:rPr>
              <w:t>mg/m</w:t>
            </w:r>
            <w:r>
              <w:rPr>
                <w:rFonts w:hint="default"/>
                <w:color w:val="auto"/>
                <w:sz w:val="24"/>
                <w:highlight w:val="none"/>
                <w:vertAlign w:val="superscript"/>
              </w:rPr>
              <w:t>3</w:t>
            </w:r>
            <w:r>
              <w:rPr>
                <w:rFonts w:hint="eastAsia"/>
                <w:color w:val="auto"/>
                <w:sz w:val="24"/>
                <w:highlight w:val="none"/>
              </w:rPr>
              <w:t>。</w:t>
            </w:r>
            <w:r>
              <w:rPr>
                <w:rFonts w:hint="default"/>
                <w:color w:val="auto"/>
                <w:kern w:val="0"/>
                <w:sz w:val="24"/>
                <w:highlight w:val="none"/>
                <w:lang w:bidi="ar"/>
              </w:rPr>
              <w:t>项目厂区内</w:t>
            </w:r>
            <w:r>
              <w:rPr>
                <w:rFonts w:hint="default"/>
                <w:color w:val="auto"/>
                <w:sz w:val="24"/>
                <w:highlight w:val="none"/>
              </w:rPr>
              <w:t>挥发性有机物</w:t>
            </w:r>
            <w:r>
              <w:rPr>
                <w:rFonts w:hint="default"/>
                <w:color w:val="auto"/>
                <w:kern w:val="0"/>
                <w:sz w:val="24"/>
                <w:highlight w:val="none"/>
                <w:lang w:bidi="ar"/>
              </w:rPr>
              <w:t>无组织排放低于《挥发性有机物无组织排放控制标准》（GB37822-2019）中无组织排放限值</w:t>
            </w:r>
            <w:r>
              <w:rPr>
                <w:rFonts w:hint="eastAsia"/>
                <w:color w:val="auto"/>
                <w:kern w:val="0"/>
                <w:sz w:val="24"/>
                <w:highlight w:val="none"/>
                <w:lang w:bidi="ar"/>
              </w:rPr>
              <w:t>，非甲烷总烃1h平均浓度≤10</w:t>
            </w:r>
            <w:r>
              <w:rPr>
                <w:rFonts w:hint="default"/>
                <w:color w:val="auto"/>
                <w:sz w:val="24"/>
                <w:highlight w:val="none"/>
              </w:rPr>
              <w:t>mg/m</w:t>
            </w:r>
            <w:r>
              <w:rPr>
                <w:rFonts w:hint="default"/>
                <w:color w:val="auto"/>
                <w:sz w:val="24"/>
                <w:highlight w:val="none"/>
                <w:vertAlign w:val="superscript"/>
              </w:rPr>
              <w:t>3</w:t>
            </w:r>
            <w:r>
              <w:rPr>
                <w:rFonts w:hint="eastAsia"/>
                <w:color w:val="auto"/>
                <w:sz w:val="24"/>
                <w:highlight w:val="none"/>
              </w:rPr>
              <w:t>，任意一次浓度</w:t>
            </w:r>
            <w:r>
              <w:rPr>
                <w:rFonts w:hint="eastAsia"/>
                <w:color w:val="auto"/>
                <w:kern w:val="0"/>
                <w:sz w:val="24"/>
                <w:highlight w:val="none"/>
                <w:lang w:bidi="ar"/>
              </w:rPr>
              <w:t>≤30</w:t>
            </w:r>
            <w:r>
              <w:rPr>
                <w:rFonts w:hint="default"/>
                <w:color w:val="auto"/>
                <w:sz w:val="24"/>
                <w:highlight w:val="none"/>
              </w:rPr>
              <w:t>mg/m</w:t>
            </w:r>
            <w:r>
              <w:rPr>
                <w:rFonts w:hint="default"/>
                <w:color w:val="auto"/>
                <w:sz w:val="24"/>
                <w:highlight w:val="none"/>
                <w:vertAlign w:val="superscript"/>
              </w:rPr>
              <w:t>3</w:t>
            </w:r>
            <w:r>
              <w:rPr>
                <w:rFonts w:hint="eastAsia"/>
                <w:color w:val="auto"/>
                <w:sz w:val="24"/>
                <w:highlight w:val="none"/>
              </w:rPr>
              <w:t>的</w:t>
            </w:r>
            <w:r>
              <w:rPr>
                <w:rFonts w:hint="default"/>
                <w:color w:val="auto"/>
                <w:kern w:val="0"/>
                <w:sz w:val="24"/>
                <w:highlight w:val="none"/>
                <w:lang w:bidi="ar"/>
              </w:rPr>
              <w:t>要求。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b/>
                <w:bCs w:val="0"/>
                <w:color w:val="auto"/>
                <w:spacing w:val="-10"/>
                <w:sz w:val="24"/>
                <w:szCs w:val="24"/>
                <w:highlight w:val="none"/>
                <w:lang w:val="en-US" w:eastAsia="zh-CN"/>
              </w:rPr>
            </w:pPr>
            <w:r>
              <w:rPr>
                <w:rFonts w:hint="default" w:ascii="Times New Roman" w:hAnsi="Times New Roman" w:eastAsia="宋体" w:cs="Times New Roman"/>
                <w:color w:val="auto"/>
                <w:sz w:val="24"/>
                <w:szCs w:val="24"/>
                <w:highlight w:val="none"/>
                <w:lang w:val="zh-CN"/>
              </w:rPr>
              <w:t>项目所在区域属于环境空气质量达标区。厂界外500m范围内无大气环境保护目标，由于</w:t>
            </w:r>
            <w:r>
              <w:rPr>
                <w:rFonts w:hint="default" w:ascii="Times New Roman" w:hAnsi="Times New Roman" w:eastAsia="宋体" w:cs="Times New Roman"/>
                <w:color w:val="auto"/>
                <w:sz w:val="24"/>
                <w:szCs w:val="24"/>
                <w:highlight w:val="none"/>
                <w:lang w:val="en-US" w:eastAsia="zh-CN"/>
              </w:rPr>
              <w:t>项目</w:t>
            </w:r>
            <w:r>
              <w:rPr>
                <w:rFonts w:hint="default" w:ascii="Times New Roman" w:hAnsi="Times New Roman" w:eastAsia="宋体" w:cs="Times New Roman"/>
                <w:color w:val="auto"/>
                <w:sz w:val="24"/>
                <w:szCs w:val="24"/>
                <w:highlight w:val="none"/>
                <w:lang w:val="zh-CN"/>
              </w:rPr>
              <w:t>废气源强较小，均满足达标排放，</w:t>
            </w:r>
            <w:r>
              <w:rPr>
                <w:rFonts w:hint="default" w:ascii="Times New Roman" w:hAnsi="Times New Roman" w:eastAsia="宋体" w:cs="Times New Roman"/>
                <w:color w:val="auto"/>
                <w:sz w:val="24"/>
                <w:szCs w:val="24"/>
                <w:highlight w:val="none"/>
                <w:lang w:val="en-US" w:eastAsia="zh-CN"/>
              </w:rPr>
              <w:t>故项目废气</w:t>
            </w:r>
            <w:r>
              <w:rPr>
                <w:rFonts w:hint="default" w:ascii="Times New Roman" w:hAnsi="Times New Roman" w:eastAsia="宋体" w:cs="Times New Roman"/>
                <w:color w:val="auto"/>
                <w:sz w:val="24"/>
                <w:szCs w:val="24"/>
                <w:highlight w:val="none"/>
                <w:lang w:val="zh-CN"/>
              </w:rPr>
              <w:t>对</w:t>
            </w:r>
            <w:r>
              <w:rPr>
                <w:rFonts w:hint="default" w:ascii="Times New Roman" w:hAnsi="Times New Roman" w:eastAsia="宋体" w:cs="Times New Roman"/>
                <w:color w:val="auto"/>
                <w:sz w:val="24"/>
                <w:szCs w:val="24"/>
                <w:highlight w:val="none"/>
                <w:lang w:val="en-US" w:eastAsia="zh-CN"/>
              </w:rPr>
              <w:t>周边</w:t>
            </w:r>
            <w:r>
              <w:rPr>
                <w:rFonts w:hint="default" w:ascii="Times New Roman" w:hAnsi="Times New Roman" w:eastAsia="宋体" w:cs="Times New Roman"/>
                <w:color w:val="auto"/>
                <w:sz w:val="24"/>
                <w:szCs w:val="24"/>
                <w:highlight w:val="none"/>
                <w:lang w:val="zh-CN"/>
              </w:rPr>
              <w:t>环境影响较小。</w:t>
            </w: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b/>
                <w:bCs/>
                <w:color w:val="auto"/>
                <w:sz w:val="24"/>
                <w:highlight w:val="none"/>
                <w:lang w:val="zh-CN"/>
              </w:rPr>
            </w:pPr>
            <w:r>
              <w:rPr>
                <w:rFonts w:hint="eastAsia"/>
                <w:b/>
                <w:bCs/>
                <w:color w:val="auto"/>
                <w:sz w:val="24"/>
                <w:highlight w:val="none"/>
                <w:lang w:val="en-US" w:eastAsia="zh-CN"/>
              </w:rPr>
              <w:t>3、</w:t>
            </w:r>
            <w:r>
              <w:rPr>
                <w:rFonts w:hint="default"/>
                <w:b/>
                <w:bCs/>
                <w:color w:val="auto"/>
                <w:sz w:val="24"/>
                <w:highlight w:val="none"/>
              </w:rPr>
              <w:t>非正常排放影响分析</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sz w:val="24"/>
                <w:highlight w:val="none"/>
              </w:rPr>
            </w:pPr>
            <w:r>
              <w:rPr>
                <w:rFonts w:hint="default"/>
                <w:color w:val="auto"/>
                <w:sz w:val="24"/>
                <w:highlight w:val="none"/>
                <w:lang w:val="zh-CN"/>
              </w:rPr>
              <w:t>项目废气非正常排放主要为</w:t>
            </w:r>
            <w:r>
              <w:rPr>
                <w:rFonts w:hint="eastAsia" w:cs="Times New Roman"/>
                <w:color w:val="0000FF"/>
                <w:kern w:val="2"/>
                <w:sz w:val="24"/>
                <w:szCs w:val="24"/>
                <w:shd w:val="clear" w:color="auto" w:fill="auto"/>
                <w:lang w:val="en-US" w:eastAsia="zh-CN" w:bidi="ar-SA"/>
              </w:rPr>
              <w:t>布袋除尘器</w:t>
            </w:r>
            <w:r>
              <w:rPr>
                <w:rFonts w:hint="eastAsia" w:cs="Times New Roman"/>
                <w:color w:val="0000FF"/>
                <w:sz w:val="24"/>
                <w:szCs w:val="24"/>
                <w:highlight w:val="none"/>
                <w:lang w:val="en-US" w:eastAsia="zh-CN"/>
              </w:rPr>
              <w:t>+</w:t>
            </w:r>
            <w:r>
              <w:rPr>
                <w:rFonts w:hint="default" w:ascii="Times New Roman" w:hAnsi="Times New Roman" w:cs="Times New Roman"/>
                <w:color w:val="auto"/>
                <w:sz w:val="24"/>
                <w:szCs w:val="24"/>
                <w:highlight w:val="none"/>
                <w:lang w:val="en-US" w:eastAsia="zh-CN"/>
              </w:rPr>
              <w:t>三级活性炭</w:t>
            </w:r>
            <w:r>
              <w:rPr>
                <w:rFonts w:hint="eastAsia" w:ascii="Times New Roman" w:hAnsi="Times New Roman" w:cs="Times New Roman"/>
                <w:color w:val="auto"/>
                <w:sz w:val="24"/>
                <w:szCs w:val="24"/>
                <w:highlight w:val="none"/>
                <w:lang w:val="en-US" w:eastAsia="zh-CN"/>
              </w:rPr>
              <w:t>吸附</w:t>
            </w:r>
            <w:r>
              <w:rPr>
                <w:rFonts w:hint="default" w:ascii="Times New Roman" w:hAnsi="Times New Roman" w:cs="Times New Roman"/>
                <w:color w:val="auto"/>
                <w:sz w:val="24"/>
                <w:szCs w:val="24"/>
                <w:highlight w:val="none"/>
                <w:lang w:val="en-US" w:eastAsia="zh-CN"/>
              </w:rPr>
              <w:t>装置</w:t>
            </w:r>
            <w:r>
              <w:rPr>
                <w:rFonts w:hint="default" w:ascii="Times New Roman" w:hAnsi="Times New Roman" w:cs="Times New Roman"/>
                <w:color w:val="auto"/>
                <w:sz w:val="24"/>
                <w:highlight w:val="none"/>
              </w:rPr>
              <w:t>发生故障</w:t>
            </w:r>
            <w:r>
              <w:rPr>
                <w:rFonts w:hint="default"/>
                <w:color w:val="auto"/>
                <w:sz w:val="24"/>
                <w:highlight w:val="none"/>
                <w:lang w:val="zh-CN"/>
              </w:rPr>
              <w:t>的情况下</w:t>
            </w:r>
            <w:r>
              <w:rPr>
                <w:rFonts w:hint="default"/>
                <w:color w:val="auto"/>
                <w:sz w:val="24"/>
                <w:highlight w:val="none"/>
              </w:rPr>
              <w:t>，废气未经处理，直接排放，事故状态下将停止生产，将</w:t>
            </w:r>
            <w:r>
              <w:rPr>
                <w:rFonts w:hint="eastAsia"/>
                <w:color w:val="auto"/>
                <w:sz w:val="24"/>
                <w:highlight w:val="none"/>
              </w:rPr>
              <w:t>停机进行检修</w:t>
            </w:r>
            <w:r>
              <w:rPr>
                <w:rFonts w:hint="default"/>
                <w:color w:val="auto"/>
                <w:sz w:val="24"/>
                <w:highlight w:val="none"/>
              </w:rPr>
              <w:t>，</w:t>
            </w:r>
            <w:r>
              <w:rPr>
                <w:rFonts w:hint="eastAsia"/>
                <w:color w:val="auto"/>
                <w:sz w:val="24"/>
                <w:highlight w:val="none"/>
              </w:rPr>
              <w:t>检修</w:t>
            </w:r>
            <w:r>
              <w:rPr>
                <w:rFonts w:hint="default"/>
                <w:color w:val="auto"/>
                <w:sz w:val="24"/>
                <w:highlight w:val="none"/>
              </w:rPr>
              <w:t>时间约为2h，正常后在进行生产。因此，本项目非正常排放是可控的，对周围环境影响较小。</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sz w:val="24"/>
                <w:szCs w:val="24"/>
                <w:highlight w:val="none"/>
              </w:rPr>
            </w:pPr>
            <w:r>
              <w:rPr>
                <w:rFonts w:hint="default"/>
                <w:color w:val="auto"/>
                <w:sz w:val="24"/>
                <w:highlight w:val="none"/>
              </w:rPr>
              <w:t>为了进一步降低生产废气排放对周围环境空气的影响，必须杜绝项目废气的非</w:t>
            </w:r>
            <w:r>
              <w:rPr>
                <w:rFonts w:hint="default"/>
                <w:color w:val="auto"/>
                <w:sz w:val="24"/>
                <w:szCs w:val="24"/>
                <w:highlight w:val="none"/>
              </w:rPr>
              <w:t>正常排放，本次评价提出以下建议措施：</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sz w:val="24"/>
                <w:szCs w:val="24"/>
                <w:highlight w:val="none"/>
              </w:rPr>
            </w:pPr>
            <w:r>
              <w:rPr>
                <w:rFonts w:hint="default"/>
                <w:color w:val="auto"/>
                <w:sz w:val="24"/>
                <w:szCs w:val="24"/>
                <w:highlight w:val="none"/>
              </w:rPr>
              <w:fldChar w:fldCharType="begin"/>
            </w:r>
            <w:r>
              <w:rPr>
                <w:rFonts w:hint="default"/>
                <w:color w:val="auto"/>
                <w:sz w:val="24"/>
                <w:szCs w:val="24"/>
                <w:highlight w:val="none"/>
              </w:rPr>
              <w:instrText xml:space="preserve"> = 1 \* GB3 \* MERGEFORMAT </w:instrText>
            </w:r>
            <w:r>
              <w:rPr>
                <w:rFonts w:hint="default"/>
                <w:color w:val="auto"/>
                <w:sz w:val="24"/>
                <w:szCs w:val="24"/>
                <w:highlight w:val="none"/>
              </w:rPr>
              <w:fldChar w:fldCharType="separate"/>
            </w:r>
            <w:r>
              <w:rPr>
                <w:rFonts w:hint="default"/>
                <w:sz w:val="24"/>
                <w:szCs w:val="24"/>
              </w:rPr>
              <w:t>①</w:t>
            </w:r>
            <w:r>
              <w:rPr>
                <w:rFonts w:hint="default"/>
                <w:color w:val="auto"/>
                <w:sz w:val="24"/>
                <w:szCs w:val="24"/>
                <w:highlight w:val="none"/>
              </w:rPr>
              <w:fldChar w:fldCharType="end"/>
            </w:r>
            <w:r>
              <w:rPr>
                <w:rFonts w:hint="default"/>
                <w:color w:val="auto"/>
                <w:sz w:val="24"/>
                <w:szCs w:val="24"/>
                <w:highlight w:val="none"/>
              </w:rPr>
              <w:t>加强管理，明确岗位责任制，定期检查、维修、保养设备及构件，确保各种工艺、电气、设备的正常运转。</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sz w:val="24"/>
                <w:szCs w:val="24"/>
                <w:highlight w:val="none"/>
              </w:rPr>
            </w:pPr>
            <w:r>
              <w:rPr>
                <w:rFonts w:hint="default"/>
                <w:color w:val="auto"/>
                <w:sz w:val="24"/>
                <w:szCs w:val="24"/>
                <w:highlight w:val="none"/>
              </w:rPr>
              <w:fldChar w:fldCharType="begin"/>
            </w:r>
            <w:r>
              <w:rPr>
                <w:rFonts w:hint="default"/>
                <w:color w:val="auto"/>
                <w:sz w:val="24"/>
                <w:szCs w:val="24"/>
                <w:highlight w:val="none"/>
              </w:rPr>
              <w:instrText xml:space="preserve"> = 2 \* GB3 \* MERGEFORMAT </w:instrText>
            </w:r>
            <w:r>
              <w:rPr>
                <w:rFonts w:hint="default"/>
                <w:color w:val="auto"/>
                <w:sz w:val="24"/>
                <w:szCs w:val="24"/>
                <w:highlight w:val="none"/>
              </w:rPr>
              <w:fldChar w:fldCharType="separate"/>
            </w:r>
            <w:r>
              <w:rPr>
                <w:rFonts w:hint="default"/>
                <w:sz w:val="24"/>
                <w:szCs w:val="24"/>
              </w:rPr>
              <w:t>②</w:t>
            </w:r>
            <w:r>
              <w:rPr>
                <w:rFonts w:hint="default"/>
                <w:color w:val="auto"/>
                <w:sz w:val="24"/>
                <w:szCs w:val="24"/>
                <w:highlight w:val="none"/>
              </w:rPr>
              <w:fldChar w:fldCharType="end"/>
            </w:r>
            <w:r>
              <w:rPr>
                <w:rFonts w:hint="default"/>
                <w:color w:val="auto"/>
                <w:sz w:val="24"/>
                <w:szCs w:val="24"/>
                <w:highlight w:val="none"/>
              </w:rPr>
              <w:t>在必要位置设置监控、预警等装置，做到及时发现，及时解决。</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sz w:val="24"/>
                <w:highlight w:val="none"/>
              </w:rPr>
            </w:pPr>
            <w:r>
              <w:rPr>
                <w:rFonts w:hint="default"/>
                <w:color w:val="auto"/>
                <w:sz w:val="24"/>
                <w:szCs w:val="24"/>
                <w:highlight w:val="none"/>
              </w:rPr>
              <w:fldChar w:fldCharType="begin"/>
            </w:r>
            <w:r>
              <w:rPr>
                <w:rFonts w:hint="default"/>
                <w:color w:val="auto"/>
                <w:sz w:val="24"/>
                <w:szCs w:val="24"/>
                <w:highlight w:val="none"/>
              </w:rPr>
              <w:instrText xml:space="preserve"> = 3 \* GB3 \* MERGEFORMAT </w:instrText>
            </w:r>
            <w:r>
              <w:rPr>
                <w:rFonts w:hint="default"/>
                <w:color w:val="auto"/>
                <w:sz w:val="24"/>
                <w:szCs w:val="24"/>
                <w:highlight w:val="none"/>
              </w:rPr>
              <w:fldChar w:fldCharType="separate"/>
            </w:r>
            <w:r>
              <w:rPr>
                <w:rFonts w:hint="default"/>
                <w:sz w:val="24"/>
                <w:szCs w:val="24"/>
              </w:rPr>
              <w:t>③</w:t>
            </w:r>
            <w:r>
              <w:rPr>
                <w:rFonts w:hint="default"/>
                <w:color w:val="auto"/>
                <w:sz w:val="24"/>
                <w:szCs w:val="24"/>
                <w:highlight w:val="none"/>
              </w:rPr>
              <w:fldChar w:fldCharType="end"/>
            </w:r>
            <w:r>
              <w:rPr>
                <w:rFonts w:hint="default"/>
                <w:color w:val="auto"/>
                <w:sz w:val="24"/>
                <w:szCs w:val="24"/>
                <w:highlight w:val="none"/>
              </w:rPr>
              <w:t>若出现非正</w:t>
            </w:r>
            <w:r>
              <w:rPr>
                <w:rFonts w:hint="default"/>
                <w:color w:val="auto"/>
                <w:sz w:val="24"/>
                <w:highlight w:val="none"/>
              </w:rPr>
              <w:t>常情况，应及时停产维修，减少废气对大气环境的影响。</w:t>
            </w: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b/>
                <w:bCs/>
                <w:color w:val="auto"/>
                <w:sz w:val="24"/>
                <w:highlight w:val="none"/>
              </w:rPr>
            </w:pPr>
            <w:r>
              <w:rPr>
                <w:rFonts w:hint="eastAsia"/>
                <w:b/>
                <w:bCs/>
                <w:color w:val="auto"/>
                <w:sz w:val="24"/>
                <w:highlight w:val="none"/>
                <w:lang w:val="en-US" w:eastAsia="zh-CN"/>
              </w:rPr>
              <w:t>4、</w:t>
            </w:r>
            <w:r>
              <w:rPr>
                <w:rFonts w:hint="default"/>
                <w:b/>
                <w:bCs/>
                <w:color w:val="auto"/>
                <w:sz w:val="24"/>
                <w:highlight w:val="none"/>
              </w:rPr>
              <w:t>废气防治措施可行性分析</w:t>
            </w:r>
          </w:p>
          <w:p>
            <w:pPr>
              <w:pStyle w:val="2"/>
              <w:keepNext w:val="0"/>
              <w:keepLines w:val="0"/>
              <w:suppressLineNumbers w:val="0"/>
              <w:adjustRightInd w:val="0"/>
              <w:snapToGrid w:val="0"/>
              <w:spacing w:before="0" w:beforeAutospacing="0" w:after="0" w:afterAutospacing="0" w:line="360" w:lineRule="auto"/>
              <w:ind w:left="0" w:leftChars="0" w:right="0" w:firstLine="482"/>
              <w:rPr>
                <w:rFonts w:hint="default"/>
                <w:b/>
                <w:bCs/>
                <w:color w:val="0000FF"/>
                <w:highlight w:val="none"/>
                <w:lang w:val="en-US"/>
              </w:rPr>
            </w:pPr>
            <w:r>
              <w:rPr>
                <w:rFonts w:hint="eastAsia"/>
                <w:b/>
                <w:bCs/>
                <w:color w:val="0000FF"/>
                <w:szCs w:val="24"/>
                <w:highlight w:val="none"/>
                <w:lang w:eastAsia="zh-CN"/>
              </w:rPr>
              <w:t>（</w:t>
            </w:r>
            <w:r>
              <w:rPr>
                <w:rFonts w:hint="eastAsia"/>
                <w:b/>
                <w:bCs/>
                <w:color w:val="0000FF"/>
                <w:szCs w:val="24"/>
                <w:highlight w:val="none"/>
                <w:lang w:val="en-US" w:eastAsia="zh-CN"/>
              </w:rPr>
              <w:t>1</w:t>
            </w:r>
            <w:r>
              <w:rPr>
                <w:rFonts w:hint="eastAsia"/>
                <w:b/>
                <w:bCs/>
                <w:color w:val="0000FF"/>
                <w:szCs w:val="24"/>
                <w:highlight w:val="none"/>
                <w:lang w:eastAsia="zh-CN"/>
              </w:rPr>
              <w:t>）</w:t>
            </w:r>
            <w:r>
              <w:rPr>
                <w:rFonts w:hint="eastAsia"/>
                <w:b/>
                <w:bCs/>
                <w:color w:val="0000FF"/>
                <w:szCs w:val="24"/>
                <w:highlight w:val="none"/>
                <w:lang w:val="en-US" w:eastAsia="zh-CN"/>
              </w:rPr>
              <w:t>布袋除尘器</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0000FF"/>
                <w:kern w:val="0"/>
                <w:sz w:val="24"/>
                <w:highlight w:val="none"/>
              </w:rPr>
            </w:pPr>
            <w:r>
              <w:rPr>
                <w:rFonts w:hint="default"/>
                <w:color w:val="0000FF"/>
                <w:kern w:val="0"/>
                <w:sz w:val="24"/>
                <w:highlight w:val="none"/>
              </w:rPr>
              <w:t>袋式除尘器是一种干式滤尘装置。它适用于捕集细小、干燥、非纤维性粉尘。滤袋采用纺织的</w:t>
            </w:r>
            <w:r>
              <w:rPr>
                <w:rFonts w:hint="default"/>
                <w:color w:val="0000FF"/>
                <w:kern w:val="0"/>
                <w:sz w:val="24"/>
                <w:highlight w:val="none"/>
              </w:rPr>
              <w:fldChar w:fldCharType="begin"/>
            </w:r>
            <w:r>
              <w:rPr>
                <w:rFonts w:hint="default"/>
                <w:color w:val="0000FF"/>
                <w:kern w:val="0"/>
                <w:sz w:val="24"/>
                <w:highlight w:val="none"/>
              </w:rPr>
              <w:instrText xml:space="preserve"> HYPERLINK "https://baike.baidu.com/item/%E6%BB%A4%E5%B8%83/11040667?fromModule=lemma_inlink" \t "https://baike.baidu.com/item/%E8%A2%8B%E5%BC%8F%E9%99%A4%E5%B0%98%E5%99%A8/_blank" </w:instrText>
            </w:r>
            <w:r>
              <w:rPr>
                <w:rFonts w:hint="default"/>
                <w:color w:val="0000FF"/>
                <w:kern w:val="0"/>
                <w:sz w:val="24"/>
                <w:highlight w:val="none"/>
              </w:rPr>
              <w:fldChar w:fldCharType="separate"/>
            </w:r>
            <w:r>
              <w:rPr>
                <w:rFonts w:hint="default"/>
                <w:color w:val="0000FF"/>
                <w:kern w:val="0"/>
                <w:sz w:val="24"/>
                <w:highlight w:val="none"/>
              </w:rPr>
              <w:t>滤布</w:t>
            </w:r>
            <w:r>
              <w:rPr>
                <w:rFonts w:hint="default"/>
                <w:color w:val="0000FF"/>
                <w:kern w:val="0"/>
                <w:sz w:val="24"/>
                <w:highlight w:val="none"/>
              </w:rPr>
              <w:fldChar w:fldCharType="end"/>
            </w:r>
            <w:r>
              <w:rPr>
                <w:rFonts w:hint="default"/>
                <w:color w:val="0000FF"/>
                <w:kern w:val="0"/>
                <w:sz w:val="24"/>
                <w:highlight w:val="none"/>
              </w:rPr>
              <w:t>或非纺织的毡制成，利用纤维织物的过滤作用对含尘气体进行过滤，当含尘气体进入袋式除尘器后，颗粒大、比重大的粉尘，由于重力的作用沉降下来，落入灰斗，含有较细小粉尘的气体在通过滤料时，粉尘被阻留，使气体得到净化。</w:t>
            </w: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b/>
                <w:bCs/>
                <w:color w:val="auto"/>
                <w:sz w:val="24"/>
                <w:highlight w:val="none"/>
              </w:rPr>
            </w:pPr>
            <w:r>
              <w:rPr>
                <w:rFonts w:hint="eastAsia"/>
                <w:b/>
                <w:bCs/>
                <w:color w:val="auto"/>
                <w:sz w:val="24"/>
                <w:highlight w:val="none"/>
                <w:lang w:eastAsia="zh-CN"/>
              </w:rPr>
              <w:t>（</w:t>
            </w:r>
            <w:r>
              <w:rPr>
                <w:rFonts w:hint="eastAsia"/>
                <w:b/>
                <w:bCs/>
                <w:color w:val="auto"/>
                <w:sz w:val="24"/>
                <w:highlight w:val="none"/>
                <w:lang w:val="en-US" w:eastAsia="zh-CN"/>
              </w:rPr>
              <w:t>2</w:t>
            </w:r>
            <w:r>
              <w:rPr>
                <w:rFonts w:hint="eastAsia"/>
                <w:b/>
                <w:bCs/>
                <w:color w:val="auto"/>
                <w:sz w:val="24"/>
                <w:highlight w:val="none"/>
                <w:lang w:eastAsia="zh-CN"/>
              </w:rPr>
              <w:t>）</w:t>
            </w:r>
            <w:r>
              <w:rPr>
                <w:rFonts w:hint="eastAsia"/>
                <w:b/>
                <w:bCs/>
                <w:color w:val="auto"/>
                <w:sz w:val="24"/>
                <w:highlight w:val="none"/>
                <w:lang w:val="en-US" w:eastAsia="zh-CN"/>
              </w:rPr>
              <w:t>活性炭净化</w:t>
            </w:r>
            <w:r>
              <w:rPr>
                <w:rFonts w:hint="eastAsia"/>
                <w:b/>
                <w:bCs/>
                <w:color w:val="auto"/>
                <w:sz w:val="24"/>
                <w:highlight w:val="none"/>
              </w:rPr>
              <w:t>装置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cs="Times New Roman"/>
                <w:color w:val="auto"/>
                <w:sz w:val="24"/>
                <w:szCs w:val="24"/>
                <w:lang w:val="zh-CN" w:eastAsia="zh-CN"/>
              </w:rPr>
            </w:pPr>
            <w:r>
              <w:rPr>
                <w:rFonts w:hint="eastAsia" w:cs="Times New Roman"/>
                <w:color w:val="auto"/>
                <w:sz w:val="24"/>
                <w:szCs w:val="24"/>
                <w:lang w:val="zh-CN" w:eastAsia="zh-CN"/>
              </w:rPr>
              <w:t>活性炭是一种主要含碳材料制成的外观呈黑色、内部空隙结构发达、比表面积大（1g活性炭材料中微孔，将其展开后表面积可高达800~1500m</w:t>
            </w:r>
            <w:r>
              <w:rPr>
                <w:rFonts w:hint="eastAsia" w:cs="Times New Roman"/>
                <w:color w:val="auto"/>
                <w:sz w:val="24"/>
                <w:szCs w:val="24"/>
                <w:vertAlign w:val="superscript"/>
                <w:lang w:val="zh-CN" w:eastAsia="zh-CN"/>
              </w:rPr>
              <w:t>2</w:t>
            </w:r>
            <w:r>
              <w:rPr>
                <w:rFonts w:hint="eastAsia" w:cs="Times New Roman"/>
                <w:color w:val="auto"/>
                <w:sz w:val="24"/>
                <w:szCs w:val="24"/>
                <w:lang w:val="zh-CN" w:eastAsia="zh-CN"/>
              </w:rPr>
              <w:t>）、吸附能力强的一类微晶质碳素材料。活性炭具有较大的比表面积，可以吸附多种有机废气，吸附容量大，采用活性炭吸附去除有机废气已广泛应用于有机废气的治理工程中，其工艺也较成熟。采取活性炭吸附的处理工艺也容易控制，工艺上有保障。活性炭有床层分布均匀、稳定、吸附周期长、气流比降小，阻力小于1000Pa（100mmH</w:t>
            </w:r>
            <w:r>
              <w:rPr>
                <w:rFonts w:hint="eastAsia" w:cs="Times New Roman"/>
                <w:color w:val="auto"/>
                <w:sz w:val="24"/>
                <w:szCs w:val="24"/>
                <w:vertAlign w:val="subscript"/>
                <w:lang w:val="zh-CN" w:eastAsia="zh-CN"/>
              </w:rPr>
              <w:t>2</w:t>
            </w:r>
            <w:r>
              <w:rPr>
                <w:rFonts w:hint="eastAsia" w:cs="Times New Roman"/>
                <w:color w:val="auto"/>
                <w:sz w:val="24"/>
                <w:szCs w:val="24"/>
                <w:lang w:val="en-US" w:eastAsia="zh-CN"/>
              </w:rPr>
              <w:t>O</w:t>
            </w:r>
            <w:r>
              <w:rPr>
                <w:rFonts w:hint="eastAsia" w:cs="Times New Roman"/>
                <w:color w:val="auto"/>
                <w:sz w:val="24"/>
                <w:szCs w:val="24"/>
                <w:lang w:val="zh-CN" w:eastAsia="zh-CN"/>
              </w:rPr>
              <w:t>），且有优越的动力学性能，适合在大风量下使用。系统装置运行操作简单、稳定、可靠。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cs="Times New Roman"/>
                <w:color w:val="auto"/>
                <w:sz w:val="24"/>
                <w:szCs w:val="24"/>
                <w:lang w:val="en-US" w:eastAsia="zh-CN"/>
              </w:rPr>
            </w:pPr>
            <w:r>
              <w:rPr>
                <w:rFonts w:hint="eastAsia" w:cs="Times New Roman"/>
                <w:color w:val="auto"/>
                <w:sz w:val="24"/>
                <w:szCs w:val="24"/>
                <w:lang w:val="en-US" w:eastAsia="zh-CN"/>
              </w:rPr>
              <w:t>活性炭吸附装置的结构见图4-1。</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cs="Times New Roman"/>
                <w:color w:val="auto"/>
                <w:sz w:val="24"/>
                <w:szCs w:val="24"/>
                <w:lang w:val="zh-CN" w:eastAsia="zh-CN"/>
              </w:rPr>
            </w:pPr>
            <w:r>
              <w:rPr>
                <w:rFonts w:hint="default"/>
              </w:rPr>
              <w:drawing>
                <wp:inline distT="0" distB="0" distL="114300" distR="114300">
                  <wp:extent cx="3801110" cy="2032000"/>
                  <wp:effectExtent l="0" t="0" r="8890" b="635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19"/>
                          <a:stretch>
                            <a:fillRect/>
                          </a:stretch>
                        </pic:blipFill>
                        <pic:spPr>
                          <a:xfrm>
                            <a:off x="0" y="0"/>
                            <a:ext cx="3801110" cy="2032000"/>
                          </a:xfrm>
                          <a:prstGeom prst="rect">
                            <a:avLst/>
                          </a:prstGeom>
                          <a:noFill/>
                          <a:ln>
                            <a:noFill/>
                          </a:ln>
                        </pic:spPr>
                      </pic:pic>
                    </a:graphicData>
                  </a:graphic>
                </wp:inline>
              </w:drawing>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eastAsia="宋体" w:cs="Times New Roman"/>
                <w:color w:val="auto"/>
                <w:sz w:val="24"/>
                <w:szCs w:val="24"/>
                <w:lang w:val="en-US" w:eastAsia="zh-CN"/>
              </w:rPr>
            </w:pPr>
            <w:r>
              <w:rPr>
                <w:rFonts w:hint="eastAsia" w:cs="Times New Roman"/>
                <w:b/>
                <w:color w:val="auto"/>
                <w:sz w:val="21"/>
                <w:szCs w:val="21"/>
                <w:highlight w:val="none"/>
                <w:lang w:val="en-US" w:eastAsia="zh-CN"/>
              </w:rPr>
              <w:t>图</w:t>
            </w:r>
            <w:r>
              <w:rPr>
                <w:rFonts w:hint="default" w:ascii="Times New Roman" w:hAnsi="Times New Roman" w:cs="Times New Roman"/>
                <w:b/>
                <w:color w:val="auto"/>
                <w:sz w:val="21"/>
                <w:szCs w:val="21"/>
                <w:highlight w:val="none"/>
                <w:lang w:val="en-US" w:eastAsia="zh-CN"/>
              </w:rPr>
              <w:t>4</w:t>
            </w:r>
            <w:r>
              <w:rPr>
                <w:rFonts w:hint="default" w:ascii="Times New Roman" w:hAnsi="Times New Roman" w:eastAsia="宋体" w:cs="Times New Roman"/>
                <w:b/>
                <w:color w:val="auto"/>
                <w:sz w:val="21"/>
                <w:szCs w:val="21"/>
                <w:highlight w:val="none"/>
              </w:rPr>
              <w:t>-</w:t>
            </w:r>
            <w:r>
              <w:rPr>
                <w:rFonts w:hint="eastAsia" w:cs="Times New Roman"/>
                <w:b/>
                <w:color w:val="auto"/>
                <w:sz w:val="21"/>
                <w:szCs w:val="21"/>
                <w:highlight w:val="none"/>
                <w:lang w:val="en-US" w:eastAsia="zh-CN"/>
              </w:rPr>
              <w:t>1</w:t>
            </w:r>
            <w:r>
              <w:rPr>
                <w:rFonts w:hint="default" w:ascii="Times New Roman" w:hAnsi="Times New Roman" w:eastAsia="宋体" w:cs="Times New Roman"/>
                <w:b/>
                <w:color w:val="auto"/>
                <w:sz w:val="21"/>
                <w:szCs w:val="21"/>
                <w:highlight w:val="none"/>
              </w:rPr>
              <w:t xml:space="preserve">  </w:t>
            </w:r>
            <w:r>
              <w:rPr>
                <w:rFonts w:hint="eastAsia" w:cs="Times New Roman"/>
                <w:b/>
                <w:color w:val="auto"/>
                <w:sz w:val="21"/>
                <w:szCs w:val="21"/>
                <w:highlight w:val="none"/>
                <w:lang w:val="en-US" w:eastAsia="zh-CN"/>
              </w:rPr>
              <w:t>活性炭吸附装置结构图</w:t>
            </w:r>
          </w:p>
          <w:p>
            <w:pPr>
              <w:keepNext w:val="0"/>
              <w:keepLines w:val="0"/>
              <w:suppressLineNumbers w:val="0"/>
              <w:adjustRightInd w:val="0"/>
              <w:snapToGrid w:val="0"/>
              <w:spacing w:before="0" w:beforeAutospacing="0" w:after="0" w:afterAutospacing="0" w:line="360" w:lineRule="auto"/>
              <w:ind w:left="0" w:right="0" w:firstLine="482" w:firstLineChars="200"/>
              <w:rPr>
                <w:rFonts w:hint="eastAsia" w:ascii="Times New Roman" w:hAnsi="Times New Roman" w:cs="Times New Roman"/>
                <w:b/>
                <w:bCs/>
                <w:color w:val="auto"/>
                <w:sz w:val="24"/>
                <w:highlight w:val="none"/>
                <w:lang w:val="zh-CN" w:eastAsia="zh-CN"/>
              </w:rPr>
            </w:pPr>
            <w:r>
              <w:rPr>
                <w:rFonts w:hint="eastAsia" w:ascii="Times New Roman" w:hAnsi="Times New Roman" w:cs="Times New Roman"/>
                <w:b/>
                <w:bCs/>
                <w:color w:val="auto"/>
                <w:sz w:val="24"/>
                <w:highlight w:val="none"/>
                <w:lang w:val="zh-CN" w:eastAsia="zh-CN"/>
              </w:rPr>
              <w:t>（</w:t>
            </w:r>
            <w:r>
              <w:rPr>
                <w:rFonts w:hint="eastAsia" w:ascii="Times New Roman" w:hAnsi="Times New Roman" w:cs="Times New Roman"/>
                <w:b/>
                <w:bCs/>
                <w:color w:val="auto"/>
                <w:sz w:val="24"/>
                <w:highlight w:val="none"/>
                <w:lang w:val="en-US" w:eastAsia="zh-CN"/>
              </w:rPr>
              <w:t>3</w:t>
            </w:r>
            <w:r>
              <w:rPr>
                <w:rFonts w:hint="eastAsia" w:ascii="Times New Roman" w:hAnsi="Times New Roman" w:cs="Times New Roman"/>
                <w:b/>
                <w:bCs/>
                <w:color w:val="auto"/>
                <w:sz w:val="24"/>
                <w:highlight w:val="none"/>
                <w:lang w:val="zh-CN" w:eastAsia="zh-CN"/>
              </w:rPr>
              <w:t>）</w:t>
            </w:r>
            <w:r>
              <w:rPr>
                <w:rFonts w:hint="default"/>
                <w:b/>
                <w:bCs/>
                <w:color w:val="auto"/>
                <w:sz w:val="24"/>
                <w:highlight w:val="none"/>
              </w:rPr>
              <w:t>可行性分析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hAnsi="Times New Roman"/>
                <w:bCs/>
                <w:color w:val="auto"/>
                <w:sz w:val="24"/>
                <w:szCs w:val="24"/>
                <w:highlight w:val="none"/>
              </w:rPr>
            </w:pPr>
            <w:r>
              <w:rPr>
                <w:rFonts w:hint="eastAsia" w:cs="Times New Roman"/>
                <w:color w:val="auto"/>
                <w:sz w:val="24"/>
                <w:szCs w:val="24"/>
                <w:lang w:val="zh-CN" w:eastAsia="zh-CN"/>
              </w:rPr>
              <w:t>根据《吸附法工业有机废气治理工程技术规范》（HJ2026-2013）和《排放源统计调查产排污核算方法和系数手册》中《3825光伏设备与元器件制造行业系数手册》，本项目废气治理措施“</w:t>
            </w:r>
            <w:r>
              <w:rPr>
                <w:rFonts w:hint="eastAsia" w:cs="Times New Roman"/>
                <w:color w:val="0000FF"/>
                <w:kern w:val="2"/>
                <w:sz w:val="24"/>
                <w:szCs w:val="24"/>
                <w:shd w:val="clear" w:color="auto" w:fill="auto"/>
                <w:lang w:val="en-US" w:eastAsia="zh-CN" w:bidi="ar-SA"/>
              </w:rPr>
              <w:t>布袋除尘器+</w:t>
            </w:r>
            <w:r>
              <w:rPr>
                <w:rFonts w:hint="eastAsia" w:cs="Times New Roman"/>
                <w:color w:val="0000FF"/>
                <w:sz w:val="24"/>
                <w:szCs w:val="24"/>
                <w:lang w:val="zh-CN" w:eastAsia="zh-CN"/>
              </w:rPr>
              <w:t>三级活性炭吸附”属于可行技术。</w:t>
            </w:r>
            <w:r>
              <w:rPr>
                <w:rFonts w:hint="eastAsia" w:hAnsi="Times New Roman"/>
                <w:bCs/>
                <w:color w:val="0000FF"/>
                <w:sz w:val="24"/>
                <w:szCs w:val="24"/>
                <w:highlight w:val="none"/>
              </w:rPr>
              <w:t>综上所述，项目所采取的废气治理措施是可行的。</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420" w:leftChars="200" w:right="0"/>
              <w:textAlignment w:val="auto"/>
              <w:rPr>
                <w:rFonts w:hint="eastAsia" w:ascii="Times New Roman" w:hAnsi="Times New Roman" w:eastAsia="宋体" w:cs="Times New Roman"/>
                <w:b/>
                <w:bCs/>
                <w:color w:val="000000" w:themeColor="text1"/>
                <w:sz w:val="24"/>
                <w:szCs w:val="28"/>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8"/>
                <w:lang w:val="en-US" w:eastAsia="zh-CN"/>
                <w14:textFill>
                  <w14:solidFill>
                    <w14:schemeClr w14:val="tx1"/>
                  </w14:solidFill>
                </w14:textFill>
              </w:rPr>
              <w:t>二、废水</w:t>
            </w:r>
          </w:p>
          <w:p>
            <w:pPr>
              <w:keepNext w:val="0"/>
              <w:keepLines w:val="0"/>
              <w:suppressLineNumbers w:val="0"/>
              <w:adjustRightInd w:val="0"/>
              <w:snapToGrid w:val="0"/>
              <w:spacing w:before="0" w:beforeAutospacing="0" w:after="0" w:afterAutospacing="0" w:line="360" w:lineRule="auto"/>
              <w:ind w:left="0" w:right="0" w:firstLine="482" w:firstLineChars="200"/>
              <w:jc w:val="left"/>
              <w:rPr>
                <w:rFonts w:hint="eastAsia"/>
                <w:b/>
                <w:bCs/>
                <w:color w:val="auto"/>
                <w:sz w:val="24"/>
                <w:highlight w:val="none"/>
                <w:lang w:val="en-US" w:eastAsia="zh-CN"/>
              </w:rPr>
            </w:pPr>
            <w:r>
              <w:rPr>
                <w:rFonts w:hint="eastAsia"/>
                <w:b/>
                <w:bCs/>
                <w:color w:val="auto"/>
                <w:sz w:val="24"/>
                <w:highlight w:val="none"/>
                <w:lang w:val="en-US" w:eastAsia="zh-CN"/>
              </w:rPr>
              <w:t>1、废水污染源分析</w:t>
            </w:r>
          </w:p>
          <w:p>
            <w:pPr>
              <w:keepNext w:val="0"/>
              <w:keepLines w:val="0"/>
              <w:suppressLineNumbers w:val="0"/>
              <w:adjustRightInd w:val="0"/>
              <w:snapToGrid w:val="0"/>
              <w:spacing w:before="0" w:beforeAutospacing="0" w:after="0" w:afterAutospacing="0"/>
              <w:ind w:left="0" w:right="0"/>
              <w:jc w:val="center"/>
              <w:rPr>
                <w:rFonts w:hint="eastAsia"/>
                <w:b/>
                <w:color w:val="0000FF"/>
                <w:spacing w:val="-10"/>
                <w:szCs w:val="21"/>
                <w:highlight w:val="none"/>
                <w:lang w:val="en-US" w:eastAsia="zh-CN"/>
              </w:rPr>
            </w:pPr>
          </w:p>
          <w:p>
            <w:pPr>
              <w:keepNext w:val="0"/>
              <w:keepLines w:val="0"/>
              <w:suppressLineNumbers w:val="0"/>
              <w:adjustRightInd w:val="0"/>
              <w:snapToGrid w:val="0"/>
              <w:spacing w:before="0" w:beforeAutospacing="0" w:after="0" w:afterAutospacing="0"/>
              <w:ind w:left="0" w:right="0"/>
              <w:jc w:val="center"/>
              <w:rPr>
                <w:rFonts w:hint="default"/>
                <w:b/>
                <w:color w:val="0000FF"/>
                <w:spacing w:val="-10"/>
                <w:szCs w:val="21"/>
                <w:highlight w:val="none"/>
              </w:rPr>
            </w:pPr>
            <w:r>
              <w:rPr>
                <w:rFonts w:hint="eastAsia"/>
                <w:b/>
                <w:color w:val="0000FF"/>
                <w:spacing w:val="-10"/>
                <w:szCs w:val="21"/>
                <w:highlight w:val="none"/>
                <w:lang w:val="en-US" w:eastAsia="zh-CN"/>
              </w:rPr>
              <w:t>表4-4  废水</w:t>
            </w:r>
            <w:r>
              <w:rPr>
                <w:rFonts w:hint="default"/>
                <w:b/>
                <w:color w:val="0000FF"/>
                <w:spacing w:val="-10"/>
                <w:szCs w:val="21"/>
                <w:highlight w:val="none"/>
              </w:rPr>
              <w:t>排</w:t>
            </w:r>
            <w:r>
              <w:rPr>
                <w:rFonts w:hint="eastAsia"/>
                <w:b/>
                <w:color w:val="0000FF"/>
                <w:spacing w:val="-10"/>
                <w:szCs w:val="21"/>
                <w:highlight w:val="none"/>
                <w:lang w:val="en-US" w:eastAsia="zh-CN"/>
              </w:rPr>
              <w:t>情况</w:t>
            </w:r>
            <w:r>
              <w:rPr>
                <w:rFonts w:hint="eastAsia"/>
                <w:b/>
                <w:color w:val="0000FF"/>
                <w:spacing w:val="-10"/>
                <w:szCs w:val="21"/>
                <w:highlight w:val="none"/>
              </w:rPr>
              <w:t>分析表</w:t>
            </w:r>
          </w:p>
          <w:tbl>
            <w:tblPr>
              <w:tblStyle w:val="29"/>
              <w:tblW w:w="81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
              <w:gridCol w:w="1975"/>
              <w:gridCol w:w="1133"/>
              <w:gridCol w:w="1407"/>
              <w:gridCol w:w="1075"/>
              <w:gridCol w:w="1073"/>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72"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none"/>
                    </w:rPr>
                  </w:pPr>
                  <w:r>
                    <w:rPr>
                      <w:rFonts w:hint="default"/>
                      <w:b/>
                      <w:color w:val="auto"/>
                      <w:spacing w:val="0"/>
                      <w:sz w:val="18"/>
                      <w:szCs w:val="18"/>
                      <w:highlight w:val="none"/>
                    </w:rPr>
                    <w:t>产污排污环节</w:t>
                  </w:r>
                </w:p>
              </w:tc>
              <w:tc>
                <w:tcPr>
                  <w:tcW w:w="5730" w:type="dxa"/>
                  <w:gridSpan w:val="5"/>
                  <w:vAlign w:val="center"/>
                </w:tcPr>
                <w:p>
                  <w:pPr>
                    <w:keepNext w:val="0"/>
                    <w:keepLines w:val="0"/>
                    <w:suppressLineNumbers w:val="0"/>
                    <w:adjustRightInd w:val="0"/>
                    <w:snapToGrid w:val="0"/>
                    <w:spacing w:before="0" w:beforeAutospacing="0" w:after="0" w:afterAutospacing="0"/>
                    <w:ind w:left="0" w:right="0"/>
                    <w:jc w:val="center"/>
                    <w:rPr>
                      <w:rFonts w:hint="default" w:eastAsia="宋体"/>
                      <w:color w:val="auto"/>
                      <w:spacing w:val="0"/>
                      <w:sz w:val="18"/>
                      <w:szCs w:val="18"/>
                      <w:highlight w:val="none"/>
                      <w:lang w:val="en-US" w:eastAsia="zh-CN"/>
                    </w:rPr>
                  </w:pPr>
                  <w:r>
                    <w:rPr>
                      <w:rFonts w:hint="eastAsia"/>
                      <w:bCs/>
                      <w:color w:val="auto"/>
                      <w:spacing w:val="0"/>
                      <w:sz w:val="18"/>
                      <w:szCs w:val="18"/>
                      <w:highlight w:val="none"/>
                    </w:rPr>
                    <w:t>办公生活</w:t>
                  </w:r>
                  <w:r>
                    <w:rPr>
                      <w:rFonts w:hint="eastAsia"/>
                      <w:bCs/>
                      <w:color w:val="auto"/>
                      <w:spacing w:val="0"/>
                      <w:sz w:val="18"/>
                      <w:szCs w:val="18"/>
                      <w:highlight w:val="none"/>
                      <w:lang w:val="en-US" w:eastAsia="zh-CN"/>
                    </w:rPr>
                    <w:t>废水、</w:t>
                  </w:r>
                  <w:r>
                    <w:rPr>
                      <w:rFonts w:hint="eastAsia"/>
                      <w:bCs/>
                      <w:color w:val="0000FF"/>
                      <w:spacing w:val="0"/>
                      <w:sz w:val="18"/>
                      <w:szCs w:val="18"/>
                      <w:highlight w:val="none"/>
                      <w:lang w:val="en-US" w:eastAsia="zh-CN"/>
                    </w:rPr>
                    <w:t>冷却水定期排水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72"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none"/>
                    </w:rPr>
                  </w:pPr>
                  <w:r>
                    <w:rPr>
                      <w:rFonts w:hint="eastAsia"/>
                      <w:b/>
                      <w:color w:val="auto"/>
                      <w:spacing w:val="0"/>
                      <w:sz w:val="18"/>
                      <w:szCs w:val="18"/>
                      <w:highlight w:val="none"/>
                    </w:rPr>
                    <w:t>产生量（</w:t>
                  </w:r>
                  <w:r>
                    <w:rPr>
                      <w:rFonts w:hint="default"/>
                      <w:b/>
                      <w:color w:val="auto"/>
                      <w:spacing w:val="0"/>
                      <w:sz w:val="18"/>
                      <w:szCs w:val="18"/>
                      <w:highlight w:val="none"/>
                      <w:lang w:val="zh-CN" w:bidi="ar"/>
                    </w:rPr>
                    <w:t>m</w:t>
                  </w:r>
                  <w:r>
                    <w:rPr>
                      <w:rFonts w:hint="default"/>
                      <w:b/>
                      <w:color w:val="auto"/>
                      <w:spacing w:val="0"/>
                      <w:sz w:val="18"/>
                      <w:szCs w:val="18"/>
                      <w:highlight w:val="none"/>
                      <w:vertAlign w:val="superscript"/>
                      <w:lang w:val="zh-CN" w:bidi="ar"/>
                    </w:rPr>
                    <w:t>3</w:t>
                  </w:r>
                  <w:r>
                    <w:rPr>
                      <w:rFonts w:hint="default"/>
                      <w:b/>
                      <w:color w:val="auto"/>
                      <w:spacing w:val="0"/>
                      <w:sz w:val="18"/>
                      <w:szCs w:val="18"/>
                      <w:highlight w:val="none"/>
                      <w:lang w:val="zh-CN" w:bidi="ar"/>
                    </w:rPr>
                    <w:t>/a</w:t>
                  </w:r>
                  <w:r>
                    <w:rPr>
                      <w:rFonts w:hint="eastAsia"/>
                      <w:b/>
                      <w:color w:val="auto"/>
                      <w:spacing w:val="0"/>
                      <w:sz w:val="18"/>
                      <w:szCs w:val="18"/>
                      <w:highlight w:val="none"/>
                    </w:rPr>
                    <w:t>）</w:t>
                  </w:r>
                </w:p>
              </w:tc>
              <w:tc>
                <w:tcPr>
                  <w:tcW w:w="5730" w:type="dxa"/>
                  <w:gridSpan w:val="5"/>
                  <w:vAlign w:val="center"/>
                </w:tcPr>
                <w:p>
                  <w:pPr>
                    <w:keepNext w:val="0"/>
                    <w:keepLines w:val="0"/>
                    <w:suppressLineNumbers w:val="0"/>
                    <w:adjustRightInd w:val="0"/>
                    <w:snapToGrid w:val="0"/>
                    <w:spacing w:before="0" w:beforeAutospacing="0" w:after="0" w:afterAutospacing="0"/>
                    <w:ind w:left="0" w:right="0"/>
                    <w:jc w:val="center"/>
                    <w:rPr>
                      <w:rFonts w:hint="default" w:eastAsia="宋体"/>
                      <w:color w:val="auto"/>
                      <w:spacing w:val="0"/>
                      <w:sz w:val="18"/>
                      <w:szCs w:val="18"/>
                      <w:highlight w:val="none"/>
                      <w:lang w:val="en-US" w:eastAsia="zh-CN"/>
                    </w:rPr>
                  </w:pPr>
                  <w:r>
                    <w:rPr>
                      <w:rFonts w:hint="eastAsia"/>
                      <w:color w:val="0000FF"/>
                      <w:spacing w:val="0"/>
                      <w:sz w:val="18"/>
                      <w:szCs w:val="18"/>
                      <w:highlight w:val="none"/>
                      <w:lang w:val="en-US" w:eastAsia="zh-CN"/>
                    </w:rPr>
                    <w:t>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72"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none"/>
                    </w:rPr>
                  </w:pPr>
                  <w:r>
                    <w:rPr>
                      <w:rFonts w:hint="default"/>
                      <w:b/>
                      <w:color w:val="auto"/>
                      <w:spacing w:val="0"/>
                      <w:sz w:val="18"/>
                      <w:szCs w:val="18"/>
                      <w:highlight w:val="none"/>
                    </w:rPr>
                    <w:t>污染物种类</w:t>
                  </w:r>
                </w:p>
              </w:tc>
              <w:tc>
                <w:tcPr>
                  <w:tcW w:w="1133"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none"/>
                    </w:rPr>
                  </w:pPr>
                  <w:r>
                    <w:rPr>
                      <w:rFonts w:hint="default"/>
                      <w:bCs/>
                      <w:color w:val="auto"/>
                      <w:spacing w:val="0"/>
                      <w:sz w:val="18"/>
                      <w:szCs w:val="18"/>
                      <w:highlight w:val="none"/>
                    </w:rPr>
                    <w:t>COD</w:t>
                  </w:r>
                </w:p>
              </w:tc>
              <w:tc>
                <w:tcPr>
                  <w:tcW w:w="1407"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none"/>
                    </w:rPr>
                  </w:pPr>
                  <w:r>
                    <w:rPr>
                      <w:rFonts w:hint="default"/>
                      <w:bCs/>
                      <w:color w:val="auto"/>
                      <w:spacing w:val="0"/>
                      <w:sz w:val="18"/>
                      <w:szCs w:val="18"/>
                      <w:highlight w:val="none"/>
                    </w:rPr>
                    <w:t>BOD</w:t>
                  </w:r>
                  <w:r>
                    <w:rPr>
                      <w:rFonts w:hint="default"/>
                      <w:bCs/>
                      <w:color w:val="auto"/>
                      <w:spacing w:val="0"/>
                      <w:sz w:val="18"/>
                      <w:szCs w:val="18"/>
                      <w:highlight w:val="none"/>
                      <w:vertAlign w:val="subscript"/>
                    </w:rPr>
                    <w:t>5</w:t>
                  </w:r>
                </w:p>
              </w:tc>
              <w:tc>
                <w:tcPr>
                  <w:tcW w:w="1075"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none"/>
                    </w:rPr>
                  </w:pPr>
                  <w:r>
                    <w:rPr>
                      <w:rFonts w:hint="default"/>
                      <w:bCs/>
                      <w:color w:val="auto"/>
                      <w:spacing w:val="0"/>
                      <w:sz w:val="18"/>
                      <w:szCs w:val="18"/>
                      <w:highlight w:val="none"/>
                    </w:rPr>
                    <w:t>SS</w:t>
                  </w:r>
                </w:p>
              </w:tc>
              <w:tc>
                <w:tcPr>
                  <w:tcW w:w="1073"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none"/>
                    </w:rPr>
                  </w:pPr>
                  <w:r>
                    <w:rPr>
                      <w:rFonts w:hint="default"/>
                      <w:bCs/>
                      <w:color w:val="auto"/>
                      <w:spacing w:val="0"/>
                      <w:sz w:val="18"/>
                      <w:szCs w:val="18"/>
                      <w:highlight w:val="none"/>
                    </w:rPr>
                    <w:t>氨氮</w:t>
                  </w:r>
                </w:p>
              </w:tc>
              <w:tc>
                <w:tcPr>
                  <w:tcW w:w="1042"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none"/>
                    </w:rPr>
                  </w:pPr>
                  <w:r>
                    <w:rPr>
                      <w:rFonts w:hint="default"/>
                      <w:color w:val="auto"/>
                      <w:spacing w:val="0"/>
                      <w:sz w:val="18"/>
                      <w:szCs w:val="18"/>
                      <w:highlight w:val="none"/>
                      <w:lang w:bidi="ar"/>
                    </w:rPr>
                    <w: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72"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none"/>
                    </w:rPr>
                  </w:pPr>
                  <w:r>
                    <w:rPr>
                      <w:rFonts w:hint="default"/>
                      <w:b/>
                      <w:color w:val="auto"/>
                      <w:spacing w:val="0"/>
                      <w:sz w:val="18"/>
                      <w:szCs w:val="18"/>
                      <w:highlight w:val="none"/>
                    </w:rPr>
                    <w:t>污染物产生量</w:t>
                  </w:r>
                  <w:r>
                    <w:rPr>
                      <w:rFonts w:hint="eastAsia"/>
                      <w:b/>
                      <w:color w:val="auto"/>
                      <w:spacing w:val="0"/>
                      <w:sz w:val="18"/>
                      <w:szCs w:val="18"/>
                      <w:highlight w:val="none"/>
                    </w:rPr>
                    <w:t>（t/a）</w:t>
                  </w:r>
                </w:p>
              </w:tc>
              <w:tc>
                <w:tcPr>
                  <w:tcW w:w="1133"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FF0000"/>
                      <w:spacing w:val="0"/>
                      <w:sz w:val="18"/>
                      <w:szCs w:val="18"/>
                      <w:highlight w:val="none"/>
                      <w:lang w:val="en-US" w:eastAsia="zh-CN"/>
                    </w:rPr>
                  </w:pPr>
                  <w:r>
                    <w:rPr>
                      <w:rFonts w:hint="default" w:ascii="Times New Roman" w:hAnsi="Times New Roman" w:eastAsia="宋体" w:cs="Times New Roman"/>
                      <w:bCs/>
                      <w:color w:val="FF0000"/>
                      <w:spacing w:val="0"/>
                      <w:sz w:val="18"/>
                      <w:szCs w:val="18"/>
                      <w:highlight w:val="none"/>
                      <w:lang w:val="en-US" w:eastAsia="zh-CN"/>
                    </w:rPr>
                    <w:t xml:space="preserve">0.0832 </w:t>
                  </w:r>
                </w:p>
              </w:tc>
              <w:tc>
                <w:tcPr>
                  <w:tcW w:w="1407"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FF0000"/>
                      <w:spacing w:val="0"/>
                      <w:sz w:val="18"/>
                      <w:szCs w:val="18"/>
                      <w:highlight w:val="none"/>
                      <w:lang w:val="en-US" w:eastAsia="zh-CN"/>
                    </w:rPr>
                  </w:pPr>
                  <w:r>
                    <w:rPr>
                      <w:rFonts w:hint="default" w:ascii="Times New Roman" w:hAnsi="Times New Roman" w:eastAsia="宋体" w:cs="Times New Roman"/>
                      <w:bCs/>
                      <w:color w:val="FF0000"/>
                      <w:spacing w:val="0"/>
                      <w:sz w:val="18"/>
                      <w:szCs w:val="18"/>
                      <w:highlight w:val="none"/>
                      <w:lang w:val="en-US" w:eastAsia="zh-CN"/>
                    </w:rPr>
                    <w:t xml:space="preserve">0.0415 </w:t>
                  </w:r>
                </w:p>
              </w:tc>
              <w:tc>
                <w:tcPr>
                  <w:tcW w:w="107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FF0000"/>
                      <w:spacing w:val="0"/>
                      <w:sz w:val="18"/>
                      <w:szCs w:val="18"/>
                      <w:highlight w:val="none"/>
                      <w:lang w:val="en-US" w:eastAsia="zh-CN"/>
                    </w:rPr>
                  </w:pPr>
                  <w:r>
                    <w:rPr>
                      <w:rFonts w:hint="default" w:ascii="Times New Roman" w:hAnsi="Times New Roman" w:eastAsia="宋体" w:cs="Times New Roman"/>
                      <w:bCs/>
                      <w:color w:val="FF0000"/>
                      <w:spacing w:val="0"/>
                      <w:sz w:val="18"/>
                      <w:szCs w:val="18"/>
                      <w:highlight w:val="none"/>
                      <w:lang w:val="en-US" w:eastAsia="zh-CN"/>
                    </w:rPr>
                    <w:t xml:space="preserve">0.0542 </w:t>
                  </w:r>
                </w:p>
              </w:tc>
              <w:tc>
                <w:tcPr>
                  <w:tcW w:w="1073"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FF0000"/>
                      <w:spacing w:val="0"/>
                      <w:sz w:val="18"/>
                      <w:szCs w:val="18"/>
                      <w:highlight w:val="none"/>
                      <w:lang w:val="en-US" w:eastAsia="zh-CN"/>
                    </w:rPr>
                  </w:pPr>
                  <w:r>
                    <w:rPr>
                      <w:rFonts w:hint="default" w:ascii="Times New Roman" w:hAnsi="Times New Roman" w:eastAsia="宋体" w:cs="Times New Roman"/>
                      <w:bCs/>
                      <w:color w:val="FF0000"/>
                      <w:spacing w:val="0"/>
                      <w:sz w:val="18"/>
                      <w:szCs w:val="18"/>
                      <w:highlight w:val="none"/>
                      <w:lang w:val="en-US" w:eastAsia="zh-CN"/>
                    </w:rPr>
                    <w:t xml:space="preserve">0.0099 </w:t>
                  </w:r>
                </w:p>
              </w:tc>
              <w:tc>
                <w:tcPr>
                  <w:tcW w:w="1042"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FF0000"/>
                      <w:spacing w:val="0"/>
                      <w:sz w:val="18"/>
                      <w:szCs w:val="18"/>
                      <w:highlight w:val="none"/>
                      <w:lang w:val="en-US" w:eastAsia="zh-CN"/>
                    </w:rPr>
                  </w:pPr>
                  <w:r>
                    <w:rPr>
                      <w:rFonts w:hint="default" w:ascii="Times New Roman" w:hAnsi="Times New Roman" w:eastAsia="宋体" w:cs="Times New Roman"/>
                      <w:bCs/>
                      <w:color w:val="FF0000"/>
                      <w:spacing w:val="0"/>
                      <w:sz w:val="18"/>
                      <w:szCs w:val="18"/>
                      <w:highlight w:val="none"/>
                      <w:lang w:val="en-US" w:eastAsia="zh-CN"/>
                    </w:rPr>
                    <w:t xml:space="preserve">0.0017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72"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none"/>
                    </w:rPr>
                  </w:pPr>
                  <w:r>
                    <w:rPr>
                      <w:rFonts w:hint="default"/>
                      <w:b/>
                      <w:color w:val="auto"/>
                      <w:spacing w:val="0"/>
                      <w:sz w:val="18"/>
                      <w:szCs w:val="18"/>
                      <w:highlight w:val="none"/>
                    </w:rPr>
                    <w:t>污染物产生浓度</w:t>
                  </w:r>
                  <w:r>
                    <w:rPr>
                      <w:rFonts w:hint="eastAsia"/>
                      <w:b/>
                      <w:color w:val="auto"/>
                      <w:spacing w:val="0"/>
                      <w:sz w:val="18"/>
                      <w:szCs w:val="18"/>
                      <w:highlight w:val="none"/>
                    </w:rPr>
                    <w:t>（</w:t>
                  </w:r>
                  <w:r>
                    <w:rPr>
                      <w:rFonts w:hint="default"/>
                      <w:b/>
                      <w:color w:val="auto"/>
                      <w:spacing w:val="0"/>
                      <w:sz w:val="18"/>
                      <w:szCs w:val="18"/>
                      <w:highlight w:val="none"/>
                      <w:lang w:bidi="ar"/>
                    </w:rPr>
                    <w:t>mg/L</w:t>
                  </w:r>
                  <w:r>
                    <w:rPr>
                      <w:rFonts w:hint="eastAsia"/>
                      <w:b/>
                      <w:color w:val="auto"/>
                      <w:spacing w:val="0"/>
                      <w:sz w:val="18"/>
                      <w:szCs w:val="18"/>
                      <w:highlight w:val="none"/>
                    </w:rPr>
                    <w:t>）</w:t>
                  </w:r>
                </w:p>
              </w:tc>
              <w:tc>
                <w:tcPr>
                  <w:tcW w:w="1133"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FF0000"/>
                      <w:spacing w:val="0"/>
                      <w:sz w:val="18"/>
                      <w:szCs w:val="18"/>
                      <w:highlight w:val="none"/>
                      <w:lang w:val="en-US" w:eastAsia="zh-CN"/>
                    </w:rPr>
                  </w:pPr>
                  <w:r>
                    <w:rPr>
                      <w:rFonts w:hint="default" w:ascii="Times New Roman" w:hAnsi="Times New Roman" w:eastAsia="宋体" w:cs="Times New Roman"/>
                      <w:bCs/>
                      <w:color w:val="FF0000"/>
                      <w:spacing w:val="0"/>
                      <w:sz w:val="18"/>
                      <w:szCs w:val="18"/>
                      <w:highlight w:val="none"/>
                      <w:lang w:val="en-US" w:eastAsia="zh-CN"/>
                    </w:rPr>
                    <w:t xml:space="preserve">265.81 </w:t>
                  </w:r>
                </w:p>
              </w:tc>
              <w:tc>
                <w:tcPr>
                  <w:tcW w:w="1407"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FF0000"/>
                      <w:spacing w:val="0"/>
                      <w:sz w:val="18"/>
                      <w:szCs w:val="18"/>
                      <w:highlight w:val="none"/>
                      <w:lang w:val="en-US" w:eastAsia="zh-CN"/>
                    </w:rPr>
                  </w:pPr>
                  <w:r>
                    <w:rPr>
                      <w:rFonts w:hint="default" w:ascii="Times New Roman" w:hAnsi="Times New Roman" w:eastAsia="宋体" w:cs="Times New Roman"/>
                      <w:bCs/>
                      <w:color w:val="FF0000"/>
                      <w:spacing w:val="0"/>
                      <w:sz w:val="18"/>
                      <w:szCs w:val="18"/>
                      <w:highlight w:val="none"/>
                      <w:lang w:val="en-US" w:eastAsia="zh-CN"/>
                    </w:rPr>
                    <w:t xml:space="preserve">132.64 </w:t>
                  </w:r>
                </w:p>
              </w:tc>
              <w:tc>
                <w:tcPr>
                  <w:tcW w:w="107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FF0000"/>
                      <w:spacing w:val="0"/>
                      <w:sz w:val="18"/>
                      <w:szCs w:val="18"/>
                      <w:highlight w:val="none"/>
                      <w:lang w:val="en-US" w:eastAsia="zh-CN"/>
                    </w:rPr>
                  </w:pPr>
                  <w:r>
                    <w:rPr>
                      <w:rFonts w:hint="default" w:ascii="Times New Roman" w:hAnsi="Times New Roman" w:eastAsia="宋体" w:cs="Times New Roman"/>
                      <w:bCs/>
                      <w:color w:val="FF0000"/>
                      <w:spacing w:val="0"/>
                      <w:sz w:val="18"/>
                      <w:szCs w:val="18"/>
                      <w:highlight w:val="none"/>
                      <w:lang w:val="en-US" w:eastAsia="zh-CN"/>
                    </w:rPr>
                    <w:t xml:space="preserve">173.02 </w:t>
                  </w:r>
                </w:p>
              </w:tc>
              <w:tc>
                <w:tcPr>
                  <w:tcW w:w="1073"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FF0000"/>
                      <w:spacing w:val="0"/>
                      <w:sz w:val="18"/>
                      <w:szCs w:val="18"/>
                      <w:highlight w:val="none"/>
                      <w:lang w:val="en-US" w:eastAsia="zh-CN"/>
                    </w:rPr>
                  </w:pPr>
                  <w:r>
                    <w:rPr>
                      <w:rFonts w:hint="default" w:ascii="Times New Roman" w:hAnsi="Times New Roman" w:eastAsia="宋体" w:cs="Times New Roman"/>
                      <w:bCs/>
                      <w:color w:val="FF0000"/>
                      <w:spacing w:val="0"/>
                      <w:sz w:val="18"/>
                      <w:szCs w:val="18"/>
                      <w:highlight w:val="none"/>
                      <w:lang w:val="en-US" w:eastAsia="zh-CN"/>
                    </w:rPr>
                    <w:t xml:space="preserve">31.74 </w:t>
                  </w:r>
                </w:p>
              </w:tc>
              <w:tc>
                <w:tcPr>
                  <w:tcW w:w="1042" w:type="dxa"/>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bCs/>
                      <w:color w:val="FF0000"/>
                      <w:spacing w:val="0"/>
                      <w:sz w:val="18"/>
                      <w:szCs w:val="18"/>
                      <w:highlight w:val="none"/>
                      <w:lang w:val="en-US" w:eastAsia="zh-CN"/>
                    </w:rPr>
                  </w:pPr>
                  <w:r>
                    <w:rPr>
                      <w:rFonts w:hint="default" w:ascii="Times New Roman" w:hAnsi="Times New Roman" w:eastAsia="宋体" w:cs="Times New Roman"/>
                      <w:bCs/>
                      <w:color w:val="FF0000"/>
                      <w:spacing w:val="0"/>
                      <w:sz w:val="18"/>
                      <w:szCs w:val="18"/>
                      <w:highlight w:val="none"/>
                      <w:lang w:val="en-US" w:eastAsia="zh-CN"/>
                    </w:rPr>
                    <w:t xml:space="preserve">5.52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72"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none"/>
                    </w:rPr>
                  </w:pPr>
                  <w:r>
                    <w:rPr>
                      <w:rFonts w:hint="default"/>
                      <w:b/>
                      <w:color w:val="auto"/>
                      <w:spacing w:val="0"/>
                      <w:sz w:val="18"/>
                      <w:szCs w:val="18"/>
                      <w:highlight w:val="none"/>
                    </w:rPr>
                    <w:t>排放形式</w:t>
                  </w:r>
                </w:p>
              </w:tc>
              <w:tc>
                <w:tcPr>
                  <w:tcW w:w="5730" w:type="dxa"/>
                  <w:gridSpan w:val="5"/>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none"/>
                    </w:rPr>
                  </w:pPr>
                  <w:r>
                    <w:rPr>
                      <w:rFonts w:hint="eastAsia"/>
                      <w:bCs/>
                      <w:color w:val="auto"/>
                      <w:spacing w:val="0"/>
                      <w:sz w:val="18"/>
                      <w:szCs w:val="18"/>
                      <w:highlight w:val="none"/>
                      <w:lang w:val="en-US" w:eastAsia="zh-CN"/>
                    </w:rPr>
                    <w:t>排入金所集镇污水处理厂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1" w:hRule="atLeast"/>
              </w:trPr>
              <w:tc>
                <w:tcPr>
                  <w:tcW w:w="397"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none"/>
                    </w:rPr>
                  </w:pPr>
                  <w:r>
                    <w:rPr>
                      <w:rFonts w:hint="default"/>
                      <w:b/>
                      <w:color w:val="auto"/>
                      <w:spacing w:val="0"/>
                      <w:sz w:val="18"/>
                      <w:szCs w:val="18"/>
                      <w:highlight w:val="none"/>
                    </w:rPr>
                    <w:t>治理设施</w:t>
                  </w:r>
                </w:p>
              </w:tc>
              <w:tc>
                <w:tcPr>
                  <w:tcW w:w="1975"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none"/>
                    </w:rPr>
                  </w:pPr>
                  <w:r>
                    <w:rPr>
                      <w:rFonts w:hint="default"/>
                      <w:b/>
                      <w:color w:val="auto"/>
                      <w:spacing w:val="0"/>
                      <w:sz w:val="18"/>
                      <w:szCs w:val="18"/>
                      <w:highlight w:val="none"/>
                    </w:rPr>
                    <w:t>处理能力</w:t>
                  </w:r>
                </w:p>
              </w:tc>
              <w:tc>
                <w:tcPr>
                  <w:tcW w:w="5730" w:type="dxa"/>
                  <w:gridSpan w:val="5"/>
                  <w:vAlign w:val="center"/>
                </w:tcPr>
                <w:p>
                  <w:pPr>
                    <w:keepNext w:val="0"/>
                    <w:keepLines w:val="0"/>
                    <w:suppressLineNumbers w:val="0"/>
                    <w:adjustRightInd w:val="0"/>
                    <w:snapToGrid w:val="0"/>
                    <w:spacing w:before="0" w:beforeAutospacing="0" w:after="0" w:afterAutospacing="0"/>
                    <w:ind w:left="0" w:right="0"/>
                    <w:jc w:val="center"/>
                    <w:rPr>
                      <w:rFonts w:hint="default"/>
                      <w:bCs/>
                      <w:color w:val="auto"/>
                      <w:spacing w:val="0"/>
                      <w:sz w:val="18"/>
                      <w:szCs w:val="18"/>
                      <w:highlight w:val="none"/>
                      <w:lang w:val="en-US" w:eastAsia="zh-CN"/>
                    </w:rPr>
                  </w:pPr>
                  <w:r>
                    <w:rPr>
                      <w:rFonts w:hint="eastAsia"/>
                      <w:bCs/>
                      <w:color w:val="auto"/>
                      <w:spacing w:val="0"/>
                      <w:sz w:val="18"/>
                      <w:szCs w:val="18"/>
                      <w:highlight w:val="none"/>
                      <w:lang w:val="en-US" w:eastAsia="zh-CN"/>
                    </w:rPr>
                    <w:t>依托的化粪池容积96m</w:t>
                  </w:r>
                  <w:r>
                    <w:rPr>
                      <w:rFonts w:hint="eastAsia"/>
                      <w:bCs/>
                      <w:color w:val="auto"/>
                      <w:spacing w:val="0"/>
                      <w:sz w:val="18"/>
                      <w:szCs w:val="18"/>
                      <w:highlight w:val="none"/>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397"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none"/>
                    </w:rPr>
                  </w:pPr>
                </w:p>
              </w:tc>
              <w:tc>
                <w:tcPr>
                  <w:tcW w:w="1975"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none"/>
                    </w:rPr>
                  </w:pPr>
                  <w:r>
                    <w:rPr>
                      <w:rFonts w:hint="default"/>
                      <w:b/>
                      <w:color w:val="auto"/>
                      <w:spacing w:val="0"/>
                      <w:sz w:val="18"/>
                      <w:szCs w:val="18"/>
                      <w:highlight w:val="none"/>
                    </w:rPr>
                    <w:t>收集效率</w:t>
                  </w:r>
                  <w:r>
                    <w:rPr>
                      <w:rFonts w:hint="eastAsia"/>
                      <w:b/>
                      <w:color w:val="auto"/>
                      <w:spacing w:val="0"/>
                      <w:sz w:val="18"/>
                      <w:szCs w:val="18"/>
                      <w:highlight w:val="none"/>
                    </w:rPr>
                    <w:t>（%）</w:t>
                  </w:r>
                </w:p>
              </w:tc>
              <w:tc>
                <w:tcPr>
                  <w:tcW w:w="5730" w:type="dxa"/>
                  <w:gridSpan w:val="5"/>
                  <w:vAlign w:val="center"/>
                </w:tcPr>
                <w:p>
                  <w:pPr>
                    <w:keepNext w:val="0"/>
                    <w:keepLines w:val="0"/>
                    <w:suppressLineNumbers w:val="0"/>
                    <w:adjustRightInd w:val="0"/>
                    <w:snapToGrid w:val="0"/>
                    <w:spacing w:before="0" w:beforeAutospacing="0" w:after="0" w:afterAutospacing="0"/>
                    <w:ind w:left="0" w:right="0"/>
                    <w:jc w:val="center"/>
                    <w:rPr>
                      <w:rFonts w:hint="default"/>
                      <w:bCs/>
                      <w:color w:val="auto"/>
                      <w:spacing w:val="0"/>
                      <w:sz w:val="18"/>
                      <w:szCs w:val="18"/>
                      <w:highlight w:val="none"/>
                      <w:lang w:val="en-US" w:eastAsia="zh-CN"/>
                    </w:rPr>
                  </w:pPr>
                  <w:r>
                    <w:rPr>
                      <w:rFonts w:hint="default"/>
                      <w:bCs/>
                      <w:color w:val="auto"/>
                      <w:spacing w:val="0"/>
                      <w:sz w:val="18"/>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7"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none"/>
                    </w:rPr>
                  </w:pPr>
                </w:p>
              </w:tc>
              <w:tc>
                <w:tcPr>
                  <w:tcW w:w="1975"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none"/>
                    </w:rPr>
                  </w:pPr>
                  <w:r>
                    <w:rPr>
                      <w:rFonts w:hint="default"/>
                      <w:b/>
                      <w:color w:val="auto"/>
                      <w:spacing w:val="0"/>
                      <w:sz w:val="18"/>
                      <w:szCs w:val="18"/>
                      <w:highlight w:val="none"/>
                    </w:rPr>
                    <w:t>治理工艺</w:t>
                  </w:r>
                </w:p>
              </w:tc>
              <w:tc>
                <w:tcPr>
                  <w:tcW w:w="5730" w:type="dxa"/>
                  <w:gridSpan w:val="5"/>
                  <w:vAlign w:val="center"/>
                </w:tcPr>
                <w:p>
                  <w:pPr>
                    <w:keepNext w:val="0"/>
                    <w:keepLines w:val="0"/>
                    <w:suppressLineNumbers w:val="0"/>
                    <w:adjustRightInd w:val="0"/>
                    <w:snapToGrid w:val="0"/>
                    <w:spacing w:before="0" w:beforeAutospacing="0" w:after="0" w:afterAutospacing="0"/>
                    <w:ind w:left="0" w:right="0"/>
                    <w:jc w:val="center"/>
                    <w:rPr>
                      <w:rFonts w:hint="default"/>
                      <w:bCs/>
                      <w:color w:val="auto"/>
                      <w:spacing w:val="0"/>
                      <w:sz w:val="18"/>
                      <w:szCs w:val="18"/>
                      <w:highlight w:val="none"/>
                      <w:lang w:val="en-US" w:eastAsia="zh-CN"/>
                    </w:rPr>
                  </w:pPr>
                  <w:r>
                    <w:rPr>
                      <w:rFonts w:hint="eastAsia"/>
                      <w:bCs/>
                      <w:color w:val="auto"/>
                      <w:spacing w:val="0"/>
                      <w:sz w:val="18"/>
                      <w:szCs w:val="18"/>
                      <w:highlight w:val="none"/>
                      <w:lang w:val="en-US" w:eastAsia="zh-CN"/>
                    </w:rPr>
                    <w:t>沉淀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7"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none"/>
                    </w:rPr>
                  </w:pPr>
                </w:p>
              </w:tc>
              <w:tc>
                <w:tcPr>
                  <w:tcW w:w="1975"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none"/>
                    </w:rPr>
                  </w:pPr>
                  <w:r>
                    <w:rPr>
                      <w:rFonts w:hint="default"/>
                      <w:b/>
                      <w:color w:val="auto"/>
                      <w:spacing w:val="0"/>
                      <w:sz w:val="18"/>
                      <w:szCs w:val="18"/>
                      <w:highlight w:val="none"/>
                    </w:rPr>
                    <w:t>治理效率</w:t>
                  </w:r>
                </w:p>
              </w:tc>
              <w:tc>
                <w:tcPr>
                  <w:tcW w:w="1133" w:type="dxa"/>
                  <w:vAlign w:val="center"/>
                </w:tcPr>
                <w:p>
                  <w:pPr>
                    <w:keepNext w:val="0"/>
                    <w:keepLines w:val="0"/>
                    <w:suppressLineNumbers w:val="0"/>
                    <w:adjustRightInd w:val="0"/>
                    <w:snapToGrid w:val="0"/>
                    <w:spacing w:before="0" w:beforeAutospacing="0" w:after="0" w:afterAutospacing="0"/>
                    <w:ind w:left="0" w:right="0"/>
                    <w:jc w:val="center"/>
                    <w:rPr>
                      <w:rFonts w:hint="default" w:eastAsia="宋体"/>
                      <w:color w:val="auto"/>
                      <w:spacing w:val="0"/>
                      <w:sz w:val="18"/>
                      <w:szCs w:val="18"/>
                      <w:highlight w:val="none"/>
                      <w:lang w:val="en-US" w:eastAsia="zh-CN"/>
                    </w:rPr>
                  </w:pPr>
                  <w:r>
                    <w:rPr>
                      <w:rFonts w:hint="eastAsia"/>
                      <w:color w:val="auto"/>
                      <w:spacing w:val="0"/>
                      <w:sz w:val="18"/>
                      <w:szCs w:val="18"/>
                      <w:highlight w:val="none"/>
                      <w:lang w:val="en-US" w:eastAsia="zh-CN"/>
                    </w:rPr>
                    <w:t>15%</w:t>
                  </w:r>
                </w:p>
              </w:tc>
              <w:tc>
                <w:tcPr>
                  <w:tcW w:w="1407" w:type="dxa"/>
                  <w:vAlign w:val="center"/>
                </w:tcPr>
                <w:p>
                  <w:pPr>
                    <w:keepNext w:val="0"/>
                    <w:keepLines w:val="0"/>
                    <w:suppressLineNumbers w:val="0"/>
                    <w:adjustRightInd w:val="0"/>
                    <w:snapToGrid w:val="0"/>
                    <w:spacing w:before="0" w:beforeAutospacing="0" w:after="0" w:afterAutospacing="0"/>
                    <w:ind w:left="0" w:right="0"/>
                    <w:jc w:val="center"/>
                    <w:rPr>
                      <w:rFonts w:hint="default" w:eastAsia="宋体"/>
                      <w:color w:val="auto"/>
                      <w:spacing w:val="0"/>
                      <w:sz w:val="18"/>
                      <w:szCs w:val="18"/>
                      <w:highlight w:val="none"/>
                      <w:lang w:val="en-US" w:eastAsia="zh-CN"/>
                    </w:rPr>
                  </w:pPr>
                  <w:r>
                    <w:rPr>
                      <w:rFonts w:hint="eastAsia"/>
                      <w:color w:val="auto"/>
                      <w:spacing w:val="0"/>
                      <w:sz w:val="18"/>
                      <w:szCs w:val="18"/>
                      <w:highlight w:val="none"/>
                      <w:lang w:val="en-US" w:eastAsia="zh-CN"/>
                    </w:rPr>
                    <w:t>10%</w:t>
                  </w:r>
                </w:p>
              </w:tc>
              <w:tc>
                <w:tcPr>
                  <w:tcW w:w="1075" w:type="dxa"/>
                  <w:vAlign w:val="center"/>
                </w:tcPr>
                <w:p>
                  <w:pPr>
                    <w:keepNext w:val="0"/>
                    <w:keepLines w:val="0"/>
                    <w:suppressLineNumbers w:val="0"/>
                    <w:adjustRightInd w:val="0"/>
                    <w:snapToGrid w:val="0"/>
                    <w:spacing w:before="0" w:beforeAutospacing="0" w:after="0" w:afterAutospacing="0"/>
                    <w:ind w:left="0" w:right="0"/>
                    <w:jc w:val="center"/>
                    <w:rPr>
                      <w:rFonts w:hint="default" w:eastAsia="宋体"/>
                      <w:color w:val="auto"/>
                      <w:spacing w:val="0"/>
                      <w:sz w:val="18"/>
                      <w:szCs w:val="18"/>
                      <w:highlight w:val="none"/>
                      <w:lang w:val="en-US" w:eastAsia="zh-CN"/>
                    </w:rPr>
                  </w:pPr>
                  <w:r>
                    <w:rPr>
                      <w:rFonts w:hint="eastAsia"/>
                      <w:color w:val="auto"/>
                      <w:spacing w:val="0"/>
                      <w:sz w:val="18"/>
                      <w:szCs w:val="18"/>
                      <w:highlight w:val="none"/>
                      <w:lang w:val="en-US" w:eastAsia="zh-CN"/>
                    </w:rPr>
                    <w:t>30%</w:t>
                  </w:r>
                </w:p>
              </w:tc>
              <w:tc>
                <w:tcPr>
                  <w:tcW w:w="1073" w:type="dxa"/>
                  <w:vAlign w:val="center"/>
                </w:tcPr>
                <w:p>
                  <w:pPr>
                    <w:keepNext w:val="0"/>
                    <w:keepLines w:val="0"/>
                    <w:suppressLineNumbers w:val="0"/>
                    <w:adjustRightInd w:val="0"/>
                    <w:snapToGrid w:val="0"/>
                    <w:spacing w:before="0" w:beforeAutospacing="0" w:after="0" w:afterAutospacing="0"/>
                    <w:ind w:left="0" w:right="0"/>
                    <w:jc w:val="center"/>
                    <w:rPr>
                      <w:rFonts w:hint="default" w:eastAsia="宋体"/>
                      <w:color w:val="auto"/>
                      <w:spacing w:val="0"/>
                      <w:sz w:val="18"/>
                      <w:szCs w:val="18"/>
                      <w:highlight w:val="none"/>
                      <w:lang w:val="en-US" w:eastAsia="zh-CN"/>
                    </w:rPr>
                  </w:pPr>
                  <w:r>
                    <w:rPr>
                      <w:rFonts w:hint="eastAsia"/>
                      <w:color w:val="auto"/>
                      <w:spacing w:val="0"/>
                      <w:sz w:val="18"/>
                      <w:szCs w:val="18"/>
                      <w:highlight w:val="none"/>
                      <w:lang w:val="en-US" w:eastAsia="zh-CN"/>
                    </w:rPr>
                    <w:t>3%</w:t>
                  </w:r>
                </w:p>
              </w:tc>
              <w:tc>
                <w:tcPr>
                  <w:tcW w:w="1042" w:type="dxa"/>
                  <w:vAlign w:val="center"/>
                </w:tcPr>
                <w:p>
                  <w:pPr>
                    <w:keepNext w:val="0"/>
                    <w:keepLines w:val="0"/>
                    <w:suppressLineNumbers w:val="0"/>
                    <w:adjustRightInd w:val="0"/>
                    <w:snapToGrid w:val="0"/>
                    <w:spacing w:before="0" w:beforeAutospacing="0" w:after="0" w:afterAutospacing="0"/>
                    <w:ind w:left="0" w:right="0"/>
                    <w:jc w:val="center"/>
                    <w:rPr>
                      <w:rFonts w:hint="default" w:eastAsia="宋体"/>
                      <w:color w:val="auto"/>
                      <w:spacing w:val="0"/>
                      <w:sz w:val="18"/>
                      <w:szCs w:val="18"/>
                      <w:highlight w:val="none"/>
                      <w:lang w:val="en-US" w:eastAsia="zh-CN"/>
                    </w:rPr>
                  </w:pPr>
                  <w:r>
                    <w:rPr>
                      <w:rFonts w:hint="eastAsia"/>
                      <w:color w:val="auto"/>
                      <w:spacing w:val="0"/>
                      <w:sz w:val="18"/>
                      <w:szCs w:val="18"/>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7"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none"/>
                    </w:rPr>
                  </w:pPr>
                </w:p>
              </w:tc>
              <w:tc>
                <w:tcPr>
                  <w:tcW w:w="1975"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none"/>
                    </w:rPr>
                  </w:pPr>
                  <w:r>
                    <w:rPr>
                      <w:rFonts w:hint="default"/>
                      <w:b/>
                      <w:color w:val="auto"/>
                      <w:spacing w:val="0"/>
                      <w:sz w:val="18"/>
                      <w:szCs w:val="18"/>
                      <w:highlight w:val="none"/>
                    </w:rPr>
                    <w:t>是否为可行技术</w:t>
                  </w:r>
                </w:p>
              </w:tc>
              <w:tc>
                <w:tcPr>
                  <w:tcW w:w="5730" w:type="dxa"/>
                  <w:gridSpan w:val="5"/>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yellow"/>
                    </w:rPr>
                  </w:pPr>
                  <w:r>
                    <w:rPr>
                      <w:rFonts w:hint="default"/>
                      <w:bCs/>
                      <w:color w:val="auto"/>
                      <w:spacing w:val="0"/>
                      <w:sz w:val="18"/>
                      <w:szCs w:val="1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372"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none"/>
                    </w:rPr>
                  </w:pPr>
                  <w:r>
                    <w:rPr>
                      <w:rFonts w:hint="default"/>
                      <w:b/>
                      <w:color w:val="auto"/>
                      <w:spacing w:val="0"/>
                      <w:sz w:val="18"/>
                      <w:szCs w:val="18"/>
                      <w:highlight w:val="none"/>
                    </w:rPr>
                    <w:t>污染物</w:t>
                  </w:r>
                  <w:r>
                    <w:rPr>
                      <w:rFonts w:hint="eastAsia"/>
                      <w:b/>
                      <w:color w:val="auto"/>
                      <w:spacing w:val="0"/>
                      <w:sz w:val="18"/>
                      <w:szCs w:val="18"/>
                      <w:highlight w:val="none"/>
                    </w:rPr>
                    <w:t>排放</w:t>
                  </w:r>
                  <w:r>
                    <w:rPr>
                      <w:rFonts w:hint="default"/>
                      <w:b/>
                      <w:color w:val="auto"/>
                      <w:spacing w:val="0"/>
                      <w:sz w:val="18"/>
                      <w:szCs w:val="18"/>
                      <w:highlight w:val="none"/>
                    </w:rPr>
                    <w:t>量</w:t>
                  </w:r>
                  <w:r>
                    <w:rPr>
                      <w:rFonts w:hint="eastAsia"/>
                      <w:b/>
                      <w:color w:val="auto"/>
                      <w:spacing w:val="0"/>
                      <w:sz w:val="18"/>
                      <w:szCs w:val="18"/>
                      <w:highlight w:val="none"/>
                    </w:rPr>
                    <w:t>（t/a）</w:t>
                  </w:r>
                </w:p>
              </w:tc>
              <w:tc>
                <w:tcPr>
                  <w:tcW w:w="1133"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FF0000"/>
                      <w:spacing w:val="0"/>
                      <w:sz w:val="18"/>
                      <w:szCs w:val="18"/>
                      <w:highlight w:val="none"/>
                      <w:lang w:val="en-US" w:eastAsia="zh-CN"/>
                    </w:rPr>
                  </w:pPr>
                  <w:r>
                    <w:rPr>
                      <w:rFonts w:hint="eastAsia" w:ascii="Times New Roman" w:hAnsi="Times New Roman" w:eastAsia="宋体" w:cs="Times New Roman"/>
                      <w:bCs/>
                      <w:color w:val="FF0000"/>
                      <w:spacing w:val="0"/>
                      <w:sz w:val="18"/>
                      <w:szCs w:val="18"/>
                      <w:highlight w:val="none"/>
                      <w:lang w:val="en-US" w:eastAsia="zh-CN"/>
                    </w:rPr>
                    <w:t xml:space="preserve">0.0707 </w:t>
                  </w:r>
                </w:p>
              </w:tc>
              <w:tc>
                <w:tcPr>
                  <w:tcW w:w="1407"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FF0000"/>
                      <w:spacing w:val="0"/>
                      <w:sz w:val="18"/>
                      <w:szCs w:val="18"/>
                      <w:highlight w:val="none"/>
                      <w:lang w:val="en-US" w:eastAsia="zh-CN"/>
                    </w:rPr>
                  </w:pPr>
                  <w:r>
                    <w:rPr>
                      <w:rFonts w:hint="eastAsia" w:ascii="Times New Roman" w:hAnsi="Times New Roman" w:eastAsia="宋体" w:cs="Times New Roman"/>
                      <w:bCs/>
                      <w:color w:val="FF0000"/>
                      <w:spacing w:val="0"/>
                      <w:sz w:val="18"/>
                      <w:szCs w:val="18"/>
                      <w:highlight w:val="none"/>
                      <w:lang w:val="en-US" w:eastAsia="zh-CN"/>
                    </w:rPr>
                    <w:t xml:space="preserve">0.0374 </w:t>
                  </w:r>
                </w:p>
              </w:tc>
              <w:tc>
                <w:tcPr>
                  <w:tcW w:w="107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FF0000"/>
                      <w:spacing w:val="0"/>
                      <w:sz w:val="18"/>
                      <w:szCs w:val="18"/>
                      <w:highlight w:val="none"/>
                      <w:lang w:val="en-US" w:eastAsia="zh-CN"/>
                    </w:rPr>
                  </w:pPr>
                  <w:r>
                    <w:rPr>
                      <w:rFonts w:hint="eastAsia" w:ascii="Times New Roman" w:hAnsi="Times New Roman" w:eastAsia="宋体" w:cs="Times New Roman"/>
                      <w:bCs/>
                      <w:color w:val="FF0000"/>
                      <w:spacing w:val="0"/>
                      <w:sz w:val="18"/>
                      <w:szCs w:val="18"/>
                      <w:highlight w:val="none"/>
                      <w:lang w:val="en-US" w:eastAsia="zh-CN"/>
                    </w:rPr>
                    <w:t xml:space="preserve">0.0379 </w:t>
                  </w:r>
                </w:p>
              </w:tc>
              <w:tc>
                <w:tcPr>
                  <w:tcW w:w="1073"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FF0000"/>
                      <w:spacing w:val="0"/>
                      <w:sz w:val="18"/>
                      <w:szCs w:val="18"/>
                      <w:highlight w:val="none"/>
                      <w:lang w:val="en-US" w:eastAsia="zh-CN"/>
                    </w:rPr>
                  </w:pPr>
                  <w:r>
                    <w:rPr>
                      <w:rFonts w:hint="eastAsia" w:ascii="Times New Roman" w:hAnsi="Times New Roman" w:eastAsia="宋体" w:cs="Times New Roman"/>
                      <w:bCs/>
                      <w:color w:val="FF0000"/>
                      <w:spacing w:val="0"/>
                      <w:sz w:val="18"/>
                      <w:szCs w:val="18"/>
                      <w:highlight w:val="none"/>
                      <w:lang w:val="en-US" w:eastAsia="zh-CN"/>
                    </w:rPr>
                    <w:t xml:space="preserve">0.0096 </w:t>
                  </w:r>
                </w:p>
              </w:tc>
              <w:tc>
                <w:tcPr>
                  <w:tcW w:w="1042"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FF0000"/>
                      <w:spacing w:val="0"/>
                      <w:sz w:val="18"/>
                      <w:szCs w:val="18"/>
                      <w:highlight w:val="none"/>
                      <w:lang w:val="en-US" w:eastAsia="zh-CN"/>
                    </w:rPr>
                  </w:pPr>
                  <w:r>
                    <w:rPr>
                      <w:rFonts w:hint="eastAsia" w:ascii="Times New Roman" w:hAnsi="Times New Roman" w:eastAsia="宋体" w:cs="Times New Roman"/>
                      <w:bCs/>
                      <w:color w:val="FF0000"/>
                      <w:spacing w:val="0"/>
                      <w:sz w:val="18"/>
                      <w:szCs w:val="18"/>
                      <w:highlight w:val="none"/>
                      <w:lang w:val="en-US" w:eastAsia="zh-CN"/>
                    </w:rPr>
                    <w:t xml:space="preserve">0.0017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72"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none"/>
                    </w:rPr>
                  </w:pPr>
                  <w:r>
                    <w:rPr>
                      <w:rFonts w:hint="default"/>
                      <w:b/>
                      <w:color w:val="auto"/>
                      <w:spacing w:val="0"/>
                      <w:sz w:val="18"/>
                      <w:szCs w:val="18"/>
                      <w:highlight w:val="none"/>
                    </w:rPr>
                    <w:t>污染物</w:t>
                  </w:r>
                  <w:r>
                    <w:rPr>
                      <w:rFonts w:hint="eastAsia"/>
                      <w:b/>
                      <w:color w:val="auto"/>
                      <w:spacing w:val="0"/>
                      <w:sz w:val="18"/>
                      <w:szCs w:val="18"/>
                      <w:highlight w:val="none"/>
                    </w:rPr>
                    <w:t>排放</w:t>
                  </w:r>
                  <w:r>
                    <w:rPr>
                      <w:rFonts w:hint="default"/>
                      <w:b/>
                      <w:color w:val="auto"/>
                      <w:spacing w:val="0"/>
                      <w:sz w:val="18"/>
                      <w:szCs w:val="18"/>
                      <w:highlight w:val="none"/>
                    </w:rPr>
                    <w:t>浓度</w:t>
                  </w:r>
                  <w:r>
                    <w:rPr>
                      <w:rFonts w:hint="eastAsia"/>
                      <w:b/>
                      <w:color w:val="auto"/>
                      <w:spacing w:val="0"/>
                      <w:sz w:val="18"/>
                      <w:szCs w:val="18"/>
                      <w:highlight w:val="none"/>
                    </w:rPr>
                    <w:t>（</w:t>
                  </w:r>
                  <w:r>
                    <w:rPr>
                      <w:rFonts w:hint="default"/>
                      <w:b/>
                      <w:color w:val="auto"/>
                      <w:spacing w:val="0"/>
                      <w:sz w:val="18"/>
                      <w:szCs w:val="18"/>
                      <w:highlight w:val="none"/>
                      <w:lang w:bidi="ar"/>
                    </w:rPr>
                    <w:t>mg/L</w:t>
                  </w:r>
                  <w:r>
                    <w:rPr>
                      <w:rFonts w:hint="eastAsia"/>
                      <w:b/>
                      <w:color w:val="auto"/>
                      <w:spacing w:val="0"/>
                      <w:sz w:val="18"/>
                      <w:szCs w:val="18"/>
                      <w:highlight w:val="none"/>
                    </w:rPr>
                    <w:t>）</w:t>
                  </w:r>
                </w:p>
              </w:tc>
              <w:tc>
                <w:tcPr>
                  <w:tcW w:w="1133"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FF0000"/>
                      <w:spacing w:val="0"/>
                      <w:sz w:val="18"/>
                      <w:szCs w:val="18"/>
                      <w:highlight w:val="none"/>
                      <w:lang w:val="en-US" w:eastAsia="zh-CN"/>
                    </w:rPr>
                  </w:pPr>
                  <w:r>
                    <w:rPr>
                      <w:rFonts w:hint="eastAsia" w:ascii="Times New Roman" w:hAnsi="Times New Roman" w:eastAsia="宋体" w:cs="Times New Roman"/>
                      <w:bCs/>
                      <w:color w:val="FF0000"/>
                      <w:spacing w:val="0"/>
                      <w:sz w:val="18"/>
                      <w:szCs w:val="18"/>
                      <w:highlight w:val="none"/>
                      <w:lang w:val="en-US" w:eastAsia="zh-CN"/>
                    </w:rPr>
                    <w:t xml:space="preserve">225.94 </w:t>
                  </w:r>
                </w:p>
              </w:tc>
              <w:tc>
                <w:tcPr>
                  <w:tcW w:w="1407"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FF0000"/>
                      <w:spacing w:val="0"/>
                      <w:sz w:val="18"/>
                      <w:szCs w:val="18"/>
                      <w:highlight w:val="none"/>
                      <w:lang w:val="en-US" w:eastAsia="zh-CN"/>
                    </w:rPr>
                  </w:pPr>
                  <w:r>
                    <w:rPr>
                      <w:rFonts w:hint="eastAsia" w:ascii="Times New Roman" w:hAnsi="Times New Roman" w:eastAsia="宋体" w:cs="Times New Roman"/>
                      <w:bCs/>
                      <w:color w:val="FF0000"/>
                      <w:spacing w:val="0"/>
                      <w:sz w:val="18"/>
                      <w:szCs w:val="18"/>
                      <w:highlight w:val="none"/>
                      <w:lang w:val="en-US" w:eastAsia="zh-CN"/>
                    </w:rPr>
                    <w:t xml:space="preserve">119.38 </w:t>
                  </w:r>
                </w:p>
              </w:tc>
              <w:tc>
                <w:tcPr>
                  <w:tcW w:w="107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FF0000"/>
                      <w:spacing w:val="0"/>
                      <w:sz w:val="18"/>
                      <w:szCs w:val="18"/>
                      <w:highlight w:val="none"/>
                      <w:lang w:val="en-US" w:eastAsia="zh-CN"/>
                    </w:rPr>
                  </w:pPr>
                  <w:r>
                    <w:rPr>
                      <w:rFonts w:hint="eastAsia" w:ascii="Times New Roman" w:hAnsi="Times New Roman" w:eastAsia="宋体" w:cs="Times New Roman"/>
                      <w:bCs/>
                      <w:color w:val="FF0000"/>
                      <w:spacing w:val="0"/>
                      <w:sz w:val="18"/>
                      <w:szCs w:val="18"/>
                      <w:highlight w:val="none"/>
                      <w:lang w:val="en-US" w:eastAsia="zh-CN"/>
                    </w:rPr>
                    <w:t xml:space="preserve">121.12 </w:t>
                  </w:r>
                </w:p>
              </w:tc>
              <w:tc>
                <w:tcPr>
                  <w:tcW w:w="1073"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FF0000"/>
                      <w:spacing w:val="0"/>
                      <w:sz w:val="18"/>
                      <w:szCs w:val="18"/>
                      <w:highlight w:val="none"/>
                      <w:lang w:val="en-US" w:eastAsia="zh-CN"/>
                    </w:rPr>
                  </w:pPr>
                  <w:r>
                    <w:rPr>
                      <w:rFonts w:hint="eastAsia" w:ascii="Times New Roman" w:hAnsi="Times New Roman" w:eastAsia="宋体" w:cs="Times New Roman"/>
                      <w:bCs/>
                      <w:color w:val="FF0000"/>
                      <w:spacing w:val="0"/>
                      <w:sz w:val="18"/>
                      <w:szCs w:val="18"/>
                      <w:highlight w:val="none"/>
                      <w:lang w:val="en-US" w:eastAsia="zh-CN"/>
                    </w:rPr>
                    <w:t xml:space="preserve">30.79 </w:t>
                  </w:r>
                </w:p>
              </w:tc>
              <w:tc>
                <w:tcPr>
                  <w:tcW w:w="1042"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FF0000"/>
                      <w:spacing w:val="0"/>
                      <w:sz w:val="18"/>
                      <w:szCs w:val="18"/>
                      <w:highlight w:val="none"/>
                      <w:lang w:val="en-US" w:eastAsia="zh-CN"/>
                    </w:rPr>
                  </w:pPr>
                  <w:r>
                    <w:rPr>
                      <w:rFonts w:hint="eastAsia" w:ascii="Times New Roman" w:hAnsi="Times New Roman" w:eastAsia="宋体" w:cs="Times New Roman"/>
                      <w:bCs/>
                      <w:color w:val="FF0000"/>
                      <w:spacing w:val="0"/>
                      <w:sz w:val="18"/>
                      <w:szCs w:val="18"/>
                      <w:highlight w:val="none"/>
                      <w:lang w:val="en-US" w:eastAsia="zh-CN"/>
                    </w:rPr>
                    <w:t xml:space="preserve">5.36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8" w:hRule="atLeast"/>
              </w:trPr>
              <w:tc>
                <w:tcPr>
                  <w:tcW w:w="2372"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none"/>
                    </w:rPr>
                  </w:pPr>
                  <w:r>
                    <w:rPr>
                      <w:rFonts w:hint="default"/>
                      <w:b/>
                      <w:color w:val="auto"/>
                      <w:spacing w:val="0"/>
                      <w:sz w:val="18"/>
                      <w:szCs w:val="18"/>
                      <w:highlight w:val="none"/>
                    </w:rPr>
                    <w:t>排放去向</w:t>
                  </w:r>
                </w:p>
              </w:tc>
              <w:tc>
                <w:tcPr>
                  <w:tcW w:w="5730" w:type="dxa"/>
                  <w:gridSpan w:val="5"/>
                  <w:vAlign w:val="center"/>
                </w:tcPr>
                <w:p>
                  <w:pPr>
                    <w:keepNext w:val="0"/>
                    <w:keepLines w:val="0"/>
                    <w:suppressLineNumbers w:val="0"/>
                    <w:adjustRightInd w:val="0"/>
                    <w:snapToGrid w:val="0"/>
                    <w:spacing w:before="0" w:beforeAutospacing="0" w:after="0" w:afterAutospacing="0"/>
                    <w:ind w:left="0" w:right="0"/>
                    <w:jc w:val="center"/>
                    <w:rPr>
                      <w:rFonts w:hint="default" w:eastAsia="宋体"/>
                      <w:color w:val="auto"/>
                      <w:spacing w:val="0"/>
                      <w:sz w:val="18"/>
                      <w:szCs w:val="18"/>
                      <w:highlight w:val="none"/>
                      <w:lang w:val="en-US" w:eastAsia="zh-CN"/>
                    </w:rPr>
                  </w:pPr>
                  <w:r>
                    <w:rPr>
                      <w:rFonts w:hint="eastAsia"/>
                      <w:color w:val="auto"/>
                      <w:spacing w:val="0"/>
                      <w:sz w:val="18"/>
                      <w:szCs w:val="18"/>
                      <w:highlight w:val="none"/>
                      <w:lang w:val="en-US" w:eastAsia="zh-CN"/>
                    </w:rPr>
                    <w:t>园区污水管网，最终进入金所集镇污水处理厂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72"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none"/>
                    </w:rPr>
                  </w:pPr>
                  <w:r>
                    <w:rPr>
                      <w:rFonts w:hint="default"/>
                      <w:b/>
                      <w:color w:val="auto"/>
                      <w:spacing w:val="0"/>
                      <w:sz w:val="18"/>
                      <w:szCs w:val="18"/>
                      <w:highlight w:val="none"/>
                    </w:rPr>
                    <w:t>排放规律</w:t>
                  </w:r>
                </w:p>
              </w:tc>
              <w:tc>
                <w:tcPr>
                  <w:tcW w:w="5730" w:type="dxa"/>
                  <w:gridSpan w:val="5"/>
                  <w:vAlign w:val="center"/>
                </w:tcPr>
                <w:p>
                  <w:pPr>
                    <w:keepNext w:val="0"/>
                    <w:keepLines w:val="0"/>
                    <w:suppressLineNumbers w:val="0"/>
                    <w:adjustRightInd w:val="0"/>
                    <w:snapToGrid w:val="0"/>
                    <w:spacing w:before="0" w:beforeAutospacing="0" w:after="0" w:afterAutospacing="0"/>
                    <w:ind w:left="0" w:right="0"/>
                    <w:jc w:val="center"/>
                    <w:rPr>
                      <w:rFonts w:hint="default" w:eastAsia="宋体"/>
                      <w:color w:val="auto"/>
                      <w:spacing w:val="0"/>
                      <w:sz w:val="18"/>
                      <w:szCs w:val="18"/>
                      <w:highlight w:val="none"/>
                      <w:lang w:val="en-US" w:eastAsia="zh-CN"/>
                    </w:rPr>
                  </w:pPr>
                  <w:r>
                    <w:rPr>
                      <w:rFonts w:hint="eastAsia"/>
                      <w:color w:val="auto"/>
                      <w:spacing w:val="0"/>
                      <w:sz w:val="18"/>
                      <w:szCs w:val="18"/>
                      <w:highlight w:val="none"/>
                      <w:lang w:val="en-US" w:eastAsia="zh-CN"/>
                    </w:rPr>
                    <w:t>间断排放，排放期间流量不稳定，但有周期规律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8102" w:type="dxa"/>
                  <w:gridSpan w:val="7"/>
                  <w:vAlign w:val="center"/>
                </w:tcPr>
                <w:p>
                  <w:pPr>
                    <w:keepNext w:val="0"/>
                    <w:keepLines w:val="0"/>
                    <w:suppressLineNumbers w:val="0"/>
                    <w:adjustRightInd w:val="0"/>
                    <w:snapToGrid w:val="0"/>
                    <w:spacing w:before="0" w:beforeAutospacing="0" w:after="0" w:afterAutospacing="0"/>
                    <w:ind w:left="0" w:right="0"/>
                    <w:jc w:val="center"/>
                    <w:rPr>
                      <w:rFonts w:hint="default"/>
                      <w:bCs/>
                      <w:color w:val="auto"/>
                      <w:spacing w:val="0"/>
                      <w:sz w:val="18"/>
                      <w:szCs w:val="18"/>
                      <w:highlight w:val="none"/>
                    </w:rPr>
                  </w:pPr>
                  <w:r>
                    <w:rPr>
                      <w:rFonts w:hint="default"/>
                      <w:b/>
                      <w:color w:val="auto"/>
                      <w:spacing w:val="0"/>
                      <w:sz w:val="18"/>
                      <w:szCs w:val="18"/>
                      <w:highlight w:val="none"/>
                    </w:rPr>
                    <w:t>排放口基本情况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2"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none"/>
                    </w:rPr>
                  </w:pPr>
                  <w:r>
                    <w:rPr>
                      <w:rFonts w:hint="default"/>
                      <w:b/>
                      <w:color w:val="auto"/>
                      <w:spacing w:val="0"/>
                      <w:sz w:val="18"/>
                      <w:szCs w:val="18"/>
                      <w:highlight w:val="none"/>
                    </w:rPr>
                    <w:t>编号及名称</w:t>
                  </w:r>
                </w:p>
              </w:tc>
              <w:tc>
                <w:tcPr>
                  <w:tcW w:w="5730" w:type="dxa"/>
                  <w:gridSpan w:val="5"/>
                  <w:vAlign w:val="center"/>
                </w:tcPr>
                <w:p>
                  <w:pPr>
                    <w:keepNext w:val="0"/>
                    <w:keepLines w:val="0"/>
                    <w:suppressLineNumbers w:val="0"/>
                    <w:adjustRightInd w:val="0"/>
                    <w:snapToGrid w:val="0"/>
                    <w:spacing w:before="0" w:beforeAutospacing="0" w:after="0" w:afterAutospacing="0"/>
                    <w:ind w:left="0" w:right="0"/>
                    <w:jc w:val="center"/>
                    <w:rPr>
                      <w:rFonts w:hint="default" w:eastAsia="宋体"/>
                      <w:color w:val="auto"/>
                      <w:spacing w:val="0"/>
                      <w:sz w:val="18"/>
                      <w:szCs w:val="18"/>
                      <w:highlight w:val="none"/>
                      <w:lang w:val="en-US" w:eastAsia="zh-CN"/>
                    </w:rPr>
                  </w:pPr>
                  <w:r>
                    <w:rPr>
                      <w:rFonts w:hint="eastAsia"/>
                      <w:bCs/>
                      <w:color w:val="auto"/>
                      <w:spacing w:val="0"/>
                      <w:sz w:val="18"/>
                      <w:szCs w:val="18"/>
                      <w:highlight w:val="none"/>
                      <w:lang w:val="en-US" w:eastAsia="zh-CN"/>
                    </w:rPr>
                    <w:t>DW001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72"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none"/>
                    </w:rPr>
                  </w:pPr>
                  <w:r>
                    <w:rPr>
                      <w:rFonts w:hint="default"/>
                      <w:b/>
                      <w:color w:val="auto"/>
                      <w:spacing w:val="0"/>
                      <w:sz w:val="18"/>
                      <w:szCs w:val="18"/>
                      <w:highlight w:val="none"/>
                    </w:rPr>
                    <w:t>类型</w:t>
                  </w:r>
                </w:p>
              </w:tc>
              <w:tc>
                <w:tcPr>
                  <w:tcW w:w="5730" w:type="dxa"/>
                  <w:gridSpan w:val="5"/>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none"/>
                    </w:rPr>
                  </w:pPr>
                  <w:r>
                    <w:rPr>
                      <w:rFonts w:hint="eastAsia"/>
                      <w:bCs/>
                      <w:color w:val="auto"/>
                      <w:spacing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72"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none"/>
                    </w:rPr>
                  </w:pPr>
                  <w:r>
                    <w:rPr>
                      <w:rFonts w:hint="default"/>
                      <w:b/>
                      <w:color w:val="auto"/>
                      <w:spacing w:val="0"/>
                      <w:sz w:val="18"/>
                      <w:szCs w:val="18"/>
                      <w:highlight w:val="none"/>
                    </w:rPr>
                    <w:t>地理坐标</w:t>
                  </w:r>
                </w:p>
              </w:tc>
              <w:tc>
                <w:tcPr>
                  <w:tcW w:w="5730" w:type="dxa"/>
                  <w:gridSpan w:val="5"/>
                  <w:vAlign w:val="center"/>
                </w:tcPr>
                <w:p>
                  <w:pPr>
                    <w:keepNext w:val="0"/>
                    <w:keepLines w:val="0"/>
                    <w:suppressLineNumbers w:val="0"/>
                    <w:adjustRightInd w:val="0"/>
                    <w:snapToGrid w:val="0"/>
                    <w:spacing w:before="0" w:beforeAutospacing="0" w:after="0" w:afterAutospacing="0"/>
                    <w:ind w:left="0" w:right="0"/>
                    <w:jc w:val="center"/>
                    <w:rPr>
                      <w:rFonts w:hint="default" w:eastAsia="宋体"/>
                      <w:color w:val="auto"/>
                      <w:spacing w:val="0"/>
                      <w:sz w:val="18"/>
                      <w:szCs w:val="18"/>
                      <w:highlight w:val="none"/>
                      <w:lang w:val="en-US" w:eastAsia="zh-CN"/>
                    </w:rPr>
                  </w:pPr>
                  <w:r>
                    <w:rPr>
                      <w:rFonts w:hint="eastAsia"/>
                      <w:bCs/>
                      <w:color w:val="auto"/>
                      <w:spacing w:val="0"/>
                      <w:sz w:val="18"/>
                      <w:szCs w:val="18"/>
                      <w:highlight w:val="none"/>
                      <w:lang w:val="en-US" w:eastAsia="zh-CN"/>
                    </w:rPr>
                    <w:t>东经103°12′25.339″，北纬25°34′44.410″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2" w:type="dxa"/>
                  <w:gridSpan w:val="7"/>
                  <w:vAlign w:val="center"/>
                </w:tcPr>
                <w:p>
                  <w:pPr>
                    <w:keepNext w:val="0"/>
                    <w:keepLines w:val="0"/>
                    <w:suppressLineNumbers w:val="0"/>
                    <w:adjustRightInd w:val="0"/>
                    <w:snapToGrid w:val="0"/>
                    <w:spacing w:before="0" w:beforeAutospacing="0" w:after="0" w:afterAutospacing="0"/>
                    <w:ind w:left="0" w:right="0"/>
                    <w:jc w:val="center"/>
                    <w:rPr>
                      <w:rFonts w:hint="default"/>
                      <w:bCs/>
                      <w:color w:val="auto"/>
                      <w:spacing w:val="0"/>
                      <w:sz w:val="18"/>
                      <w:szCs w:val="18"/>
                      <w:highlight w:val="none"/>
                    </w:rPr>
                  </w:pPr>
                  <w:r>
                    <w:rPr>
                      <w:rFonts w:hint="default"/>
                      <w:b/>
                      <w:color w:val="auto"/>
                      <w:spacing w:val="0"/>
                      <w:sz w:val="18"/>
                      <w:szCs w:val="18"/>
                      <w:highlight w:val="none"/>
                    </w:rPr>
                    <w:t>监测要求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3" w:hRule="atLeast"/>
              </w:trPr>
              <w:tc>
                <w:tcPr>
                  <w:tcW w:w="2372"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pacing w:val="0"/>
                      <w:sz w:val="18"/>
                      <w:szCs w:val="18"/>
                      <w:highlight w:val="none"/>
                      <w:lang w:val="en-US" w:eastAsia="zh-CN"/>
                    </w:rPr>
                  </w:pPr>
                  <w:r>
                    <w:rPr>
                      <w:rFonts w:hint="default" w:ascii="Times New Roman" w:hAnsi="Times New Roman" w:cs="Times New Roman"/>
                      <w:b/>
                      <w:bCs/>
                      <w:color w:val="auto"/>
                      <w:spacing w:val="0"/>
                      <w:sz w:val="18"/>
                      <w:szCs w:val="18"/>
                      <w:highlight w:val="none"/>
                      <w:lang w:val="en-US" w:eastAsia="zh-CN"/>
                    </w:rPr>
                    <w:t>监测点位</w:t>
                  </w:r>
                </w:p>
              </w:tc>
              <w:tc>
                <w:tcPr>
                  <w:tcW w:w="5730" w:type="dxa"/>
                  <w:gridSpan w:val="5"/>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pacing w:val="0"/>
                      <w:sz w:val="18"/>
                      <w:szCs w:val="18"/>
                      <w:highlight w:val="none"/>
                      <w:lang w:val="en-US" w:eastAsia="zh-CN"/>
                    </w:rPr>
                  </w:pPr>
                  <w:r>
                    <w:rPr>
                      <w:rFonts w:hint="eastAsia" w:cs="Times New Roman"/>
                      <w:color w:val="auto"/>
                      <w:spacing w:val="0"/>
                      <w:sz w:val="18"/>
                      <w:szCs w:val="18"/>
                      <w:highlight w:val="none"/>
                      <w:lang w:val="en-US" w:eastAsia="zh-CN"/>
                    </w:rPr>
                    <w:t>园区化粪池</w:t>
                  </w:r>
                  <w:r>
                    <w:rPr>
                      <w:rFonts w:hint="eastAsia" w:ascii="Times New Roman" w:hAnsi="Times New Roman" w:cs="Times New Roman"/>
                      <w:color w:val="auto"/>
                      <w:spacing w:val="0"/>
                      <w:sz w:val="18"/>
                      <w:szCs w:val="18"/>
                      <w:highlight w:val="none"/>
                      <w:lang w:val="en-US" w:eastAsia="zh-CN"/>
                    </w:rPr>
                    <w:t>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2"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none"/>
                    </w:rPr>
                  </w:pPr>
                  <w:r>
                    <w:rPr>
                      <w:rFonts w:hint="default"/>
                      <w:b/>
                      <w:color w:val="auto"/>
                      <w:spacing w:val="0"/>
                      <w:sz w:val="18"/>
                      <w:szCs w:val="18"/>
                      <w:highlight w:val="none"/>
                    </w:rPr>
                    <w:t>监测因子</w:t>
                  </w:r>
                </w:p>
              </w:tc>
              <w:tc>
                <w:tcPr>
                  <w:tcW w:w="5730" w:type="dxa"/>
                  <w:gridSpan w:val="5"/>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none"/>
                    </w:rPr>
                  </w:pPr>
                  <w:r>
                    <w:rPr>
                      <w:rFonts w:hint="eastAsia"/>
                      <w:color w:val="auto"/>
                      <w:spacing w:val="0"/>
                      <w:kern w:val="0"/>
                      <w:sz w:val="18"/>
                      <w:szCs w:val="18"/>
                      <w:highlight w:val="none"/>
                    </w:rPr>
                    <w:t>pH、</w:t>
                  </w:r>
                  <w:r>
                    <w:rPr>
                      <w:rFonts w:hint="default"/>
                      <w:color w:val="auto"/>
                      <w:spacing w:val="0"/>
                      <w:kern w:val="0"/>
                      <w:sz w:val="18"/>
                      <w:szCs w:val="18"/>
                      <w:highlight w:val="none"/>
                    </w:rPr>
                    <w:t>COD</w:t>
                  </w:r>
                  <w:r>
                    <w:rPr>
                      <w:rFonts w:hint="eastAsia"/>
                      <w:color w:val="auto"/>
                      <w:spacing w:val="0"/>
                      <w:kern w:val="0"/>
                      <w:sz w:val="18"/>
                      <w:szCs w:val="18"/>
                      <w:highlight w:val="none"/>
                    </w:rPr>
                    <w:t>、</w:t>
                  </w:r>
                  <w:r>
                    <w:rPr>
                      <w:rFonts w:hint="default"/>
                      <w:color w:val="auto"/>
                      <w:spacing w:val="0"/>
                      <w:kern w:val="0"/>
                      <w:sz w:val="18"/>
                      <w:szCs w:val="18"/>
                      <w:highlight w:val="none"/>
                    </w:rPr>
                    <w:t>BOD</w:t>
                  </w:r>
                  <w:r>
                    <w:rPr>
                      <w:rFonts w:hint="default"/>
                      <w:color w:val="auto"/>
                      <w:spacing w:val="0"/>
                      <w:kern w:val="0"/>
                      <w:sz w:val="18"/>
                      <w:szCs w:val="18"/>
                      <w:highlight w:val="none"/>
                      <w:vertAlign w:val="subscript"/>
                    </w:rPr>
                    <w:t>5</w:t>
                  </w:r>
                  <w:r>
                    <w:rPr>
                      <w:rFonts w:hint="eastAsia"/>
                      <w:color w:val="auto"/>
                      <w:spacing w:val="0"/>
                      <w:kern w:val="0"/>
                      <w:sz w:val="18"/>
                      <w:szCs w:val="18"/>
                      <w:highlight w:val="none"/>
                    </w:rPr>
                    <w:t>、</w:t>
                  </w:r>
                  <w:r>
                    <w:rPr>
                      <w:rFonts w:hint="default"/>
                      <w:color w:val="auto"/>
                      <w:spacing w:val="0"/>
                      <w:kern w:val="0"/>
                      <w:sz w:val="18"/>
                      <w:szCs w:val="18"/>
                      <w:highlight w:val="none"/>
                    </w:rPr>
                    <w:t>SS</w:t>
                  </w:r>
                  <w:r>
                    <w:rPr>
                      <w:rFonts w:hint="eastAsia"/>
                      <w:color w:val="auto"/>
                      <w:spacing w:val="0"/>
                      <w:kern w:val="0"/>
                      <w:sz w:val="18"/>
                      <w:szCs w:val="18"/>
                      <w:highlight w:val="none"/>
                    </w:rPr>
                    <w:t>、</w:t>
                  </w:r>
                  <w:r>
                    <w:rPr>
                      <w:rFonts w:hint="default"/>
                      <w:color w:val="auto"/>
                      <w:spacing w:val="0"/>
                      <w:kern w:val="0"/>
                      <w:sz w:val="18"/>
                      <w:szCs w:val="18"/>
                      <w:highlight w:val="none"/>
                    </w:rPr>
                    <w:t>NH</w:t>
                  </w:r>
                  <w:r>
                    <w:rPr>
                      <w:rFonts w:hint="default"/>
                      <w:color w:val="auto"/>
                      <w:spacing w:val="0"/>
                      <w:kern w:val="0"/>
                      <w:sz w:val="18"/>
                      <w:szCs w:val="18"/>
                      <w:highlight w:val="none"/>
                      <w:vertAlign w:val="subscript"/>
                    </w:rPr>
                    <w:t>3</w:t>
                  </w:r>
                  <w:r>
                    <w:rPr>
                      <w:rFonts w:hint="default"/>
                      <w:color w:val="auto"/>
                      <w:spacing w:val="0"/>
                      <w:kern w:val="0"/>
                      <w:sz w:val="18"/>
                      <w:szCs w:val="18"/>
                      <w:highlight w:val="none"/>
                    </w:rPr>
                    <w:t>-N</w:t>
                  </w:r>
                  <w:r>
                    <w:rPr>
                      <w:rFonts w:hint="eastAsia"/>
                      <w:color w:val="auto"/>
                      <w:spacing w:val="0"/>
                      <w:kern w:val="0"/>
                      <w:sz w:val="18"/>
                      <w:szCs w:val="18"/>
                      <w:highlight w:val="none"/>
                    </w:rPr>
                    <w:t>、</w:t>
                  </w:r>
                  <w:r>
                    <w:rPr>
                      <w:rFonts w:hint="eastAsia"/>
                      <w:color w:val="auto"/>
                      <w:spacing w:val="0"/>
                      <w:kern w:val="0"/>
                      <w:sz w:val="18"/>
                      <w:szCs w:val="18"/>
                      <w:highlight w:val="none"/>
                      <w:lang w:val="en-US" w:eastAsia="zh-CN"/>
                    </w:rPr>
                    <w:t>总磷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2"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none"/>
                    </w:rPr>
                  </w:pPr>
                  <w:r>
                    <w:rPr>
                      <w:rFonts w:hint="default"/>
                      <w:b/>
                      <w:color w:val="auto"/>
                      <w:spacing w:val="0"/>
                      <w:sz w:val="18"/>
                      <w:szCs w:val="18"/>
                      <w:highlight w:val="none"/>
                    </w:rPr>
                    <w:t>监测频次</w:t>
                  </w:r>
                </w:p>
              </w:tc>
              <w:tc>
                <w:tcPr>
                  <w:tcW w:w="5730" w:type="dxa"/>
                  <w:gridSpan w:val="5"/>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none"/>
                    </w:rPr>
                  </w:pPr>
                  <w:r>
                    <w:rPr>
                      <w:rFonts w:hint="eastAsia"/>
                      <w:bCs/>
                      <w:color w:val="auto"/>
                      <w:spacing w:val="0"/>
                      <w:sz w:val="18"/>
                      <w:szCs w:val="18"/>
                      <w:highlight w:val="none"/>
                    </w:rPr>
                    <w:t>年/次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2"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bCs/>
                      <w:color w:val="auto"/>
                      <w:spacing w:val="0"/>
                      <w:sz w:val="18"/>
                      <w:szCs w:val="18"/>
                      <w:highlight w:val="none"/>
                    </w:rPr>
                  </w:pPr>
                  <w:r>
                    <w:rPr>
                      <w:rFonts w:hint="eastAsia"/>
                      <w:b/>
                      <w:color w:val="auto"/>
                      <w:spacing w:val="0"/>
                      <w:sz w:val="18"/>
                      <w:szCs w:val="18"/>
                      <w:highlight w:val="none"/>
                    </w:rPr>
                    <w:t>执行</w:t>
                  </w:r>
                  <w:r>
                    <w:rPr>
                      <w:rFonts w:hint="default"/>
                      <w:b/>
                      <w:color w:val="auto"/>
                      <w:spacing w:val="0"/>
                      <w:sz w:val="18"/>
                      <w:szCs w:val="18"/>
                      <w:highlight w:val="none"/>
                    </w:rPr>
                    <w:t>标准</w:t>
                  </w:r>
                </w:p>
              </w:tc>
              <w:tc>
                <w:tcPr>
                  <w:tcW w:w="5730" w:type="dxa"/>
                  <w:gridSpan w:val="5"/>
                  <w:vAlign w:val="center"/>
                </w:tcPr>
                <w:p>
                  <w:pPr>
                    <w:keepNext w:val="0"/>
                    <w:keepLines w:val="0"/>
                    <w:suppressLineNumbers w:val="0"/>
                    <w:adjustRightInd w:val="0"/>
                    <w:snapToGrid w:val="0"/>
                    <w:spacing w:before="0" w:beforeAutospacing="0" w:after="0" w:afterAutospacing="0"/>
                    <w:ind w:left="0" w:right="0"/>
                    <w:jc w:val="center"/>
                    <w:rPr>
                      <w:rFonts w:hint="default"/>
                      <w:bCs/>
                      <w:color w:val="auto"/>
                      <w:spacing w:val="0"/>
                      <w:sz w:val="18"/>
                      <w:szCs w:val="18"/>
                      <w:highlight w:val="none"/>
                    </w:rPr>
                  </w:pPr>
                  <w:r>
                    <w:rPr>
                      <w:rFonts w:hint="default"/>
                      <w:bCs/>
                      <w:color w:val="auto"/>
                      <w:spacing w:val="0"/>
                      <w:sz w:val="18"/>
                      <w:szCs w:val="18"/>
                      <w:highlight w:val="none"/>
                      <w:lang w:val="en-US" w:eastAsia="zh-CN"/>
                    </w:rPr>
                    <w:t>《污水排入城市下水道水质标准》（GB/T31962-2015）表1中A等级标准</w:t>
                  </w:r>
                </w:p>
              </w:tc>
            </w:tr>
          </w:tbl>
          <w:p>
            <w:pPr>
              <w:keepNext w:val="0"/>
              <w:keepLines w:val="0"/>
              <w:suppressLineNumbers w:val="0"/>
              <w:adjustRightInd w:val="0"/>
              <w:snapToGrid w:val="0"/>
              <w:spacing w:before="0" w:beforeAutospacing="0" w:after="0" w:afterAutospacing="0" w:line="360" w:lineRule="auto"/>
              <w:ind w:left="0" w:right="0" w:firstLine="482" w:firstLineChars="200"/>
              <w:jc w:val="left"/>
              <w:rPr>
                <w:rFonts w:hint="default"/>
                <w:b/>
                <w:bCs/>
                <w:color w:val="auto"/>
                <w:sz w:val="24"/>
                <w:highlight w:val="none"/>
              </w:rPr>
            </w:pPr>
            <w:r>
              <w:rPr>
                <w:rFonts w:hint="eastAsia"/>
                <w:b/>
                <w:bCs/>
                <w:color w:val="auto"/>
                <w:sz w:val="24"/>
                <w:highlight w:val="none"/>
                <w:lang w:eastAsia="zh-CN"/>
              </w:rPr>
              <w:t>（</w:t>
            </w:r>
            <w:r>
              <w:rPr>
                <w:rFonts w:hint="eastAsia"/>
                <w:b/>
                <w:bCs/>
                <w:color w:val="auto"/>
                <w:sz w:val="24"/>
                <w:highlight w:val="none"/>
                <w:lang w:val="en-US" w:eastAsia="zh-CN"/>
              </w:rPr>
              <w:t>1</w:t>
            </w:r>
            <w:r>
              <w:rPr>
                <w:rFonts w:hint="eastAsia"/>
                <w:b/>
                <w:bCs/>
                <w:color w:val="auto"/>
                <w:sz w:val="24"/>
                <w:highlight w:val="none"/>
                <w:lang w:eastAsia="zh-CN"/>
              </w:rPr>
              <w:t>）</w:t>
            </w:r>
            <w:r>
              <w:rPr>
                <w:rFonts w:hint="eastAsia"/>
                <w:b/>
                <w:bCs/>
                <w:color w:val="auto"/>
                <w:sz w:val="24"/>
                <w:highlight w:val="none"/>
              </w:rPr>
              <w:t>生活废水</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color w:val="auto"/>
                <w:highlight w:val="none"/>
              </w:rPr>
            </w:pPr>
            <w:r>
              <w:rPr>
                <w:rFonts w:hint="eastAsia"/>
                <w:color w:val="auto"/>
                <w:sz w:val="24"/>
                <w:szCs w:val="24"/>
                <w:highlight w:val="none"/>
                <w:lang w:val="en-US" w:eastAsia="zh-CN"/>
              </w:rPr>
              <w:t>项目工作人员不在项目区食宿，</w:t>
            </w:r>
            <w:r>
              <w:rPr>
                <w:rFonts w:hint="eastAsia"/>
                <w:color w:val="auto"/>
                <w:sz w:val="24"/>
                <w:szCs w:val="22"/>
                <w:highlight w:val="none"/>
                <w:lang w:val="en-US" w:eastAsia="zh-CN"/>
              </w:rPr>
              <w:t>员工生活污水主要为冲厕及盥洗废水。</w:t>
            </w:r>
            <w:r>
              <w:rPr>
                <w:rFonts w:hint="eastAsia"/>
                <w:color w:val="auto"/>
                <w:sz w:val="24"/>
                <w:szCs w:val="24"/>
                <w:highlight w:val="none"/>
                <w:lang w:val="en-US" w:eastAsia="zh-CN"/>
              </w:rPr>
              <w:t>项目</w:t>
            </w:r>
            <w:r>
              <w:rPr>
                <w:rFonts w:hint="eastAsia"/>
                <w:color w:val="auto"/>
                <w:sz w:val="24"/>
                <w:szCs w:val="24"/>
                <w:highlight w:val="none"/>
              </w:rPr>
              <w:t>生活</w:t>
            </w:r>
            <w:r>
              <w:rPr>
                <w:rFonts w:hint="eastAsia" w:hAnsi="Times New Roman"/>
                <w:color w:val="auto"/>
                <w:sz w:val="24"/>
                <w:szCs w:val="24"/>
                <w:highlight w:val="none"/>
              </w:rPr>
              <w:t>用水量为</w:t>
            </w:r>
            <w:r>
              <w:rPr>
                <w:rFonts w:hint="eastAsia"/>
                <w:color w:val="auto"/>
                <w:sz w:val="24"/>
                <w:highlight w:val="none"/>
                <w:lang w:val="en-US" w:eastAsia="zh-CN"/>
              </w:rPr>
              <w:t>1.2</w:t>
            </w:r>
            <w:r>
              <w:rPr>
                <w:rFonts w:hint="default"/>
                <w:color w:val="auto"/>
                <w:sz w:val="24"/>
                <w:highlight w:val="none"/>
              </w:rPr>
              <w:t>m</w:t>
            </w:r>
            <w:r>
              <w:rPr>
                <w:rFonts w:hint="default"/>
                <w:color w:val="auto"/>
                <w:sz w:val="24"/>
                <w:highlight w:val="none"/>
                <w:vertAlign w:val="superscript"/>
              </w:rPr>
              <w:t>3</w:t>
            </w:r>
            <w:r>
              <w:rPr>
                <w:rFonts w:hint="default"/>
                <w:color w:val="auto"/>
                <w:sz w:val="24"/>
                <w:highlight w:val="none"/>
              </w:rPr>
              <w:t>/d，</w:t>
            </w:r>
            <w:r>
              <w:rPr>
                <w:rFonts w:hint="eastAsia"/>
                <w:color w:val="auto"/>
                <w:sz w:val="24"/>
                <w:highlight w:val="none"/>
                <w:lang w:val="en-US" w:eastAsia="zh-CN"/>
              </w:rPr>
              <w:t>36</w:t>
            </w:r>
            <w:r>
              <w:rPr>
                <w:rFonts w:hint="default"/>
                <w:color w:val="auto"/>
                <w:sz w:val="24"/>
                <w:highlight w:val="none"/>
              </w:rPr>
              <w:t>0m</w:t>
            </w:r>
            <w:r>
              <w:rPr>
                <w:rFonts w:hint="default"/>
                <w:color w:val="auto"/>
                <w:sz w:val="24"/>
                <w:highlight w:val="none"/>
                <w:vertAlign w:val="superscript"/>
              </w:rPr>
              <w:t>3</w:t>
            </w:r>
            <w:r>
              <w:rPr>
                <w:rFonts w:hint="default"/>
                <w:color w:val="auto"/>
                <w:sz w:val="24"/>
                <w:highlight w:val="none"/>
              </w:rPr>
              <w:t>/a</w:t>
            </w:r>
            <w:r>
              <w:rPr>
                <w:rFonts w:hint="eastAsia" w:hAnsi="Times New Roman"/>
                <w:color w:val="auto"/>
                <w:sz w:val="24"/>
                <w:szCs w:val="24"/>
                <w:highlight w:val="none"/>
                <w:lang w:eastAsia="zh-CN"/>
              </w:rPr>
              <w:t>，</w:t>
            </w:r>
            <w:r>
              <w:rPr>
                <w:rFonts w:hint="default"/>
                <w:color w:val="auto"/>
                <w:sz w:val="24"/>
                <w:highlight w:val="none"/>
              </w:rPr>
              <w:t>废水</w:t>
            </w:r>
            <w:r>
              <w:rPr>
                <w:rFonts w:hint="eastAsia"/>
                <w:color w:val="auto"/>
                <w:sz w:val="24"/>
                <w:highlight w:val="none"/>
                <w:lang w:val="en-US" w:eastAsia="zh-CN"/>
              </w:rPr>
              <w:t>产生</w:t>
            </w:r>
            <w:r>
              <w:rPr>
                <w:rFonts w:hint="default"/>
                <w:color w:val="auto"/>
                <w:sz w:val="24"/>
                <w:highlight w:val="none"/>
              </w:rPr>
              <w:t>量为</w:t>
            </w:r>
            <w:r>
              <w:rPr>
                <w:rFonts w:hint="eastAsia"/>
                <w:color w:val="auto"/>
                <w:sz w:val="24"/>
                <w:highlight w:val="none"/>
                <w:lang w:val="en-US" w:eastAsia="zh-CN"/>
              </w:rPr>
              <w:t>0.96</w:t>
            </w:r>
            <w:r>
              <w:rPr>
                <w:rFonts w:hint="default"/>
                <w:color w:val="auto"/>
                <w:sz w:val="24"/>
                <w:highlight w:val="none"/>
              </w:rPr>
              <w:t>m</w:t>
            </w:r>
            <w:r>
              <w:rPr>
                <w:rFonts w:hint="default"/>
                <w:color w:val="auto"/>
                <w:sz w:val="24"/>
                <w:highlight w:val="none"/>
                <w:vertAlign w:val="superscript"/>
              </w:rPr>
              <w:t>3</w:t>
            </w:r>
            <w:r>
              <w:rPr>
                <w:rFonts w:hint="default"/>
                <w:color w:val="auto"/>
                <w:sz w:val="24"/>
                <w:highlight w:val="none"/>
              </w:rPr>
              <w:t>/d，</w:t>
            </w:r>
            <w:r>
              <w:rPr>
                <w:rFonts w:hint="eastAsia"/>
                <w:color w:val="auto"/>
                <w:sz w:val="24"/>
                <w:highlight w:val="none"/>
                <w:lang w:val="en-US" w:eastAsia="zh-CN"/>
              </w:rPr>
              <w:t>288</w:t>
            </w:r>
            <w:r>
              <w:rPr>
                <w:rFonts w:hint="default"/>
                <w:color w:val="auto"/>
                <w:sz w:val="24"/>
                <w:highlight w:val="none"/>
              </w:rPr>
              <w:t>m</w:t>
            </w:r>
            <w:r>
              <w:rPr>
                <w:rFonts w:hint="default"/>
                <w:color w:val="auto"/>
                <w:sz w:val="24"/>
                <w:highlight w:val="none"/>
                <w:vertAlign w:val="superscript"/>
              </w:rPr>
              <w:t>3</w:t>
            </w:r>
            <w:r>
              <w:rPr>
                <w:rFonts w:hint="default"/>
                <w:color w:val="auto"/>
                <w:sz w:val="24"/>
                <w:highlight w:val="none"/>
              </w:rPr>
              <w:t>/a</w:t>
            </w:r>
            <w:r>
              <w:rPr>
                <w:rFonts w:hint="eastAsia" w:hAnsi="Times New Roman"/>
                <w:color w:val="auto"/>
                <w:sz w:val="24"/>
                <w:szCs w:val="24"/>
                <w:highlight w:val="none"/>
                <w:lang w:eastAsia="zh-CN"/>
              </w:rPr>
              <w:t>。</w:t>
            </w:r>
            <w:r>
              <w:rPr>
                <w:rFonts w:hint="eastAsia"/>
                <w:color w:val="auto"/>
                <w:sz w:val="24"/>
                <w:szCs w:val="24"/>
                <w:highlight w:val="none"/>
                <w:lang w:val="en-US" w:eastAsia="zh-CN"/>
              </w:rPr>
              <w:t>项目生活污水依托寻甸金泰投资开发有限公司已配套建设的化粪池处理达到《污水排入城市下水道水质标准》（GB/T31962-2015）表1中A等级标准后，进入金所集镇污水处理厂处理</w:t>
            </w:r>
            <w:r>
              <w:rPr>
                <w:rFonts w:hint="default"/>
                <w:color w:val="auto"/>
                <w:sz w:val="24"/>
                <w:szCs w:val="24"/>
                <w:highlight w:val="none"/>
                <w:lang w:val="en-US" w:eastAsia="zh-CN"/>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sz w:val="24"/>
                <w:highlight w:val="none"/>
              </w:rPr>
            </w:pPr>
            <w:r>
              <w:rPr>
                <w:rFonts w:hint="eastAsia" w:cs="Times New Roman"/>
                <w:bCs/>
                <w:color w:val="auto"/>
                <w:sz w:val="24"/>
                <w:szCs w:val="24"/>
                <w:highlight w:val="none"/>
                <w:lang w:val="en-US" w:eastAsia="zh-CN"/>
              </w:rPr>
              <w:t>项目生活污水</w:t>
            </w:r>
            <w:r>
              <w:rPr>
                <w:rFonts w:hint="default" w:ascii="Times New Roman" w:hAnsi="Times New Roman" w:eastAsia="宋体" w:cs="Times New Roman"/>
                <w:bCs/>
                <w:color w:val="auto"/>
                <w:sz w:val="24"/>
                <w:szCs w:val="24"/>
                <w:highlight w:val="none"/>
                <w:lang w:val="en-US" w:eastAsia="zh-CN"/>
              </w:rPr>
              <w:t>水质参考《城市生活污水中污染物分类及处理性评价》（给水排水：Vol.30 NO.9 2004；王晓昌，金鹏康，赵红梅，孟令八）中给出的生活污水水质监测统计平均值：</w:t>
            </w:r>
            <w:r>
              <w:rPr>
                <w:rFonts w:hint="default"/>
                <w:sz w:val="24"/>
                <w:highlight w:val="none"/>
              </w:rPr>
              <w:t>城镇</w:t>
            </w:r>
            <w:r>
              <w:rPr>
                <w:rFonts w:hint="eastAsia"/>
                <w:sz w:val="24"/>
                <w:highlight w:val="none"/>
              </w:rPr>
              <w:t>生活污水中</w:t>
            </w:r>
            <w:r>
              <w:rPr>
                <w:rFonts w:hint="default"/>
                <w:sz w:val="24"/>
                <w:highlight w:val="none"/>
              </w:rPr>
              <w:t>污染物浓度一般为COD</w:t>
            </w:r>
            <w:r>
              <w:rPr>
                <w:rFonts w:hint="eastAsia"/>
                <w:sz w:val="24"/>
                <w:highlight w:val="none"/>
              </w:rPr>
              <w:t>：275</w:t>
            </w:r>
            <w:r>
              <w:rPr>
                <w:rFonts w:hint="default"/>
                <w:sz w:val="24"/>
                <w:highlight w:val="none"/>
              </w:rPr>
              <w:t>mg/</w:t>
            </w:r>
            <w:r>
              <w:rPr>
                <w:rFonts w:hint="eastAsia"/>
                <w:sz w:val="24"/>
                <w:highlight w:val="none"/>
              </w:rPr>
              <w:t>L；BOD</w:t>
            </w:r>
            <w:r>
              <w:rPr>
                <w:rFonts w:hint="eastAsia"/>
                <w:sz w:val="24"/>
                <w:highlight w:val="none"/>
                <w:vertAlign w:val="subscript"/>
              </w:rPr>
              <w:t>5</w:t>
            </w:r>
            <w:r>
              <w:rPr>
                <w:rFonts w:hint="eastAsia"/>
                <w:sz w:val="24"/>
                <w:highlight w:val="none"/>
              </w:rPr>
              <w:t>：132</w:t>
            </w:r>
            <w:r>
              <w:rPr>
                <w:rFonts w:hint="default"/>
                <w:sz w:val="24"/>
                <w:highlight w:val="none"/>
              </w:rPr>
              <w:t>mg/</w:t>
            </w:r>
            <w:r>
              <w:rPr>
                <w:rFonts w:hint="eastAsia"/>
                <w:sz w:val="24"/>
                <w:highlight w:val="none"/>
              </w:rPr>
              <w:t>L；</w:t>
            </w:r>
            <w:r>
              <w:rPr>
                <w:rFonts w:hint="default"/>
                <w:sz w:val="24"/>
                <w:highlight w:val="none"/>
              </w:rPr>
              <w:t>SS</w:t>
            </w:r>
            <w:r>
              <w:rPr>
                <w:rFonts w:hint="eastAsia"/>
                <w:sz w:val="24"/>
                <w:highlight w:val="none"/>
              </w:rPr>
              <w:t>：162</w:t>
            </w:r>
            <w:r>
              <w:rPr>
                <w:rFonts w:hint="default"/>
                <w:sz w:val="24"/>
                <w:highlight w:val="none"/>
              </w:rPr>
              <w:t>mg/</w:t>
            </w:r>
            <w:r>
              <w:rPr>
                <w:rFonts w:hint="eastAsia"/>
                <w:sz w:val="24"/>
                <w:highlight w:val="none"/>
              </w:rPr>
              <w:t>L；</w:t>
            </w:r>
            <w:r>
              <w:rPr>
                <w:rFonts w:hint="default"/>
                <w:sz w:val="24"/>
                <w:highlight w:val="none"/>
              </w:rPr>
              <w:t>氨氮</w:t>
            </w:r>
            <w:r>
              <w:rPr>
                <w:rFonts w:hint="eastAsia"/>
                <w:sz w:val="24"/>
                <w:highlight w:val="none"/>
              </w:rPr>
              <w:t>：34.5</w:t>
            </w:r>
            <w:r>
              <w:rPr>
                <w:rFonts w:hint="default"/>
                <w:sz w:val="24"/>
                <w:highlight w:val="none"/>
              </w:rPr>
              <w:t>mg/</w:t>
            </w:r>
            <w:r>
              <w:rPr>
                <w:rFonts w:hint="eastAsia"/>
                <w:sz w:val="24"/>
                <w:highlight w:val="none"/>
              </w:rPr>
              <w:t>L；总磷：6</w:t>
            </w:r>
            <w:r>
              <w:rPr>
                <w:rFonts w:hint="default"/>
                <w:sz w:val="24"/>
                <w:highlight w:val="none"/>
              </w:rPr>
              <w:t>mg/</w:t>
            </w:r>
            <w:r>
              <w:rPr>
                <w:rFonts w:hint="eastAsia"/>
                <w:sz w:val="24"/>
                <w:highlight w:val="none"/>
              </w:rPr>
              <w:t>L</w:t>
            </w:r>
            <w:r>
              <w:rPr>
                <w:rFonts w:hint="default"/>
                <w:sz w:val="24"/>
                <w:highlight w:val="none"/>
              </w:rPr>
              <w:t>（以P计）</w:t>
            </w:r>
            <w:r>
              <w:rPr>
                <w:rFonts w:hint="eastAsia"/>
                <w:sz w:val="24"/>
                <w:highlight w:val="none"/>
              </w:rPr>
              <w:t>。</w:t>
            </w:r>
            <w:r>
              <w:rPr>
                <w:rFonts w:hint="default" w:ascii="Times New Roman" w:hAnsi="Times New Roman" w:eastAsia="宋体" w:cs="Times New Roman"/>
                <w:color w:val="auto"/>
                <w:spacing w:val="11"/>
                <w:sz w:val="24"/>
                <w:szCs w:val="24"/>
                <w:highlight w:val="none"/>
                <w:lang w:val="zh-CN"/>
              </w:rPr>
              <w:t>参考《第一次全国污染源普查城镇生活源产排污系数手册》（2008年3月），化粪池对CODcr、BOD</w:t>
            </w:r>
            <w:r>
              <w:rPr>
                <w:rFonts w:hint="default" w:ascii="Times New Roman" w:hAnsi="Times New Roman" w:eastAsia="宋体" w:cs="Times New Roman"/>
                <w:color w:val="auto"/>
                <w:spacing w:val="11"/>
                <w:sz w:val="24"/>
                <w:szCs w:val="24"/>
                <w:highlight w:val="none"/>
                <w:vertAlign w:val="subscript"/>
                <w:lang w:val="zh-CN"/>
              </w:rPr>
              <w:t>5</w:t>
            </w:r>
            <w:r>
              <w:rPr>
                <w:rFonts w:hint="default" w:ascii="Times New Roman" w:hAnsi="Times New Roman" w:eastAsia="宋体" w:cs="Times New Roman"/>
                <w:color w:val="auto"/>
                <w:spacing w:val="11"/>
                <w:sz w:val="24"/>
                <w:szCs w:val="24"/>
                <w:highlight w:val="none"/>
                <w:lang w:val="zh-CN"/>
              </w:rPr>
              <w:t>、SS、NH</w:t>
            </w:r>
            <w:r>
              <w:rPr>
                <w:rFonts w:hint="default" w:ascii="Times New Roman" w:hAnsi="Times New Roman" w:eastAsia="宋体" w:cs="Times New Roman"/>
                <w:color w:val="auto"/>
                <w:spacing w:val="11"/>
                <w:sz w:val="24"/>
                <w:szCs w:val="24"/>
                <w:highlight w:val="none"/>
                <w:vertAlign w:val="subscript"/>
                <w:lang w:val="zh-CN"/>
              </w:rPr>
              <w:t>3</w:t>
            </w:r>
            <w:r>
              <w:rPr>
                <w:rFonts w:hint="default" w:ascii="Times New Roman" w:hAnsi="Times New Roman" w:eastAsia="宋体" w:cs="Times New Roman"/>
                <w:color w:val="auto"/>
                <w:spacing w:val="11"/>
                <w:sz w:val="24"/>
                <w:szCs w:val="24"/>
                <w:highlight w:val="none"/>
                <w:lang w:val="zh-CN"/>
              </w:rPr>
              <w:t>-N、总磷的处理效率分别为15%、</w:t>
            </w:r>
            <w:r>
              <w:rPr>
                <w:rFonts w:hint="default" w:ascii="Times New Roman" w:hAnsi="Times New Roman" w:eastAsia="宋体" w:cs="Times New Roman"/>
                <w:color w:val="auto"/>
                <w:spacing w:val="11"/>
                <w:sz w:val="24"/>
                <w:szCs w:val="24"/>
                <w:highlight w:val="none"/>
              </w:rPr>
              <w:t>10</w:t>
            </w:r>
            <w:r>
              <w:rPr>
                <w:rFonts w:hint="default" w:ascii="Times New Roman" w:hAnsi="Times New Roman" w:eastAsia="宋体" w:cs="Times New Roman"/>
                <w:color w:val="auto"/>
                <w:spacing w:val="11"/>
                <w:sz w:val="24"/>
                <w:szCs w:val="24"/>
                <w:highlight w:val="none"/>
                <w:lang w:val="zh-CN"/>
              </w:rPr>
              <w:t>%、</w:t>
            </w:r>
            <w:r>
              <w:rPr>
                <w:rFonts w:hint="default" w:ascii="Times New Roman" w:hAnsi="Times New Roman" w:eastAsia="宋体" w:cs="Times New Roman"/>
                <w:color w:val="auto"/>
                <w:spacing w:val="11"/>
                <w:sz w:val="24"/>
                <w:szCs w:val="24"/>
                <w:highlight w:val="none"/>
              </w:rPr>
              <w:t>30</w:t>
            </w:r>
            <w:r>
              <w:rPr>
                <w:rFonts w:hint="default" w:ascii="Times New Roman" w:hAnsi="Times New Roman" w:eastAsia="宋体" w:cs="Times New Roman"/>
                <w:color w:val="auto"/>
                <w:spacing w:val="11"/>
                <w:sz w:val="24"/>
                <w:szCs w:val="24"/>
                <w:highlight w:val="none"/>
                <w:lang w:val="zh-CN"/>
              </w:rPr>
              <w:t>%、</w:t>
            </w:r>
            <w:r>
              <w:rPr>
                <w:rFonts w:hint="default" w:ascii="Times New Roman" w:hAnsi="Times New Roman" w:eastAsia="宋体" w:cs="Times New Roman"/>
                <w:color w:val="auto"/>
                <w:spacing w:val="11"/>
                <w:sz w:val="24"/>
                <w:szCs w:val="24"/>
                <w:highlight w:val="none"/>
              </w:rPr>
              <w:t>3</w:t>
            </w:r>
            <w:r>
              <w:rPr>
                <w:rFonts w:hint="default" w:ascii="Times New Roman" w:hAnsi="Times New Roman" w:eastAsia="宋体" w:cs="Times New Roman"/>
                <w:color w:val="auto"/>
                <w:spacing w:val="11"/>
                <w:sz w:val="24"/>
                <w:szCs w:val="24"/>
                <w:highlight w:val="none"/>
                <w:lang w:val="zh-CN"/>
              </w:rPr>
              <w:t>%、</w:t>
            </w:r>
            <w:r>
              <w:rPr>
                <w:rFonts w:hint="default" w:ascii="Times New Roman" w:hAnsi="Times New Roman" w:eastAsia="宋体" w:cs="Times New Roman"/>
                <w:color w:val="auto"/>
                <w:spacing w:val="11"/>
                <w:sz w:val="24"/>
                <w:szCs w:val="24"/>
                <w:highlight w:val="none"/>
              </w:rPr>
              <w:t>3</w:t>
            </w:r>
            <w:r>
              <w:rPr>
                <w:rFonts w:hint="default" w:ascii="Times New Roman" w:hAnsi="Times New Roman" w:eastAsia="宋体" w:cs="Times New Roman"/>
                <w:color w:val="auto"/>
                <w:spacing w:val="11"/>
                <w:sz w:val="24"/>
                <w:szCs w:val="24"/>
                <w:highlight w:val="none"/>
                <w:lang w:val="zh-CN"/>
              </w:rPr>
              <w:t>%计</w:t>
            </w:r>
            <w:r>
              <w:rPr>
                <w:rFonts w:hint="eastAsia" w:ascii="Times New Roman" w:hAnsi="Times New Roman" w:eastAsia="宋体" w:cs="Times New Roman"/>
                <w:color w:val="auto"/>
                <w:spacing w:val="11"/>
                <w:sz w:val="24"/>
                <w:szCs w:val="24"/>
                <w:highlight w:val="none"/>
                <w:lang w:val="zh-CN"/>
              </w:rPr>
              <w:t>。</w:t>
            </w:r>
            <w:r>
              <w:rPr>
                <w:rFonts w:hint="eastAsia" w:cs="Times New Roman"/>
                <w:color w:val="auto"/>
                <w:spacing w:val="11"/>
                <w:sz w:val="24"/>
                <w:szCs w:val="24"/>
                <w:highlight w:val="none"/>
                <w:lang w:val="en-US" w:eastAsia="zh-CN"/>
              </w:rPr>
              <w:t>项目废水经化粪池处理后各污染物浓度满足</w:t>
            </w:r>
            <w:r>
              <w:rPr>
                <w:rFonts w:hint="eastAsia"/>
                <w:color w:val="auto"/>
                <w:sz w:val="24"/>
                <w:szCs w:val="24"/>
                <w:highlight w:val="none"/>
                <w:lang w:val="en-US" w:eastAsia="zh-CN"/>
              </w:rPr>
              <w:t>到《污水排入城市下水道水质标准》（GB/T31962-2015）表1中A等级标准。</w:t>
            </w:r>
            <w:r>
              <w:rPr>
                <w:rFonts w:hint="eastAsia"/>
                <w:color w:val="auto"/>
                <w:sz w:val="24"/>
                <w:highlight w:val="none"/>
                <w:lang w:val="en-US" w:eastAsia="zh-CN"/>
              </w:rPr>
              <w:t>项目生活污水产排情况分析见下表</w:t>
            </w:r>
            <w:r>
              <w:rPr>
                <w:rFonts w:hint="eastAsia"/>
                <w:color w:val="auto"/>
                <w:sz w:val="24"/>
                <w:highlight w:val="none"/>
              </w:rPr>
              <w:t>。</w:t>
            </w:r>
          </w:p>
          <w:p>
            <w:pPr>
              <w:keepNext w:val="0"/>
              <w:keepLines w:val="0"/>
              <w:suppressLineNumbers w:val="0"/>
              <w:adjustRightInd w:val="0"/>
              <w:snapToGrid w:val="0"/>
              <w:spacing w:before="0" w:beforeAutospacing="0" w:after="0" w:afterAutospacing="0" w:line="360" w:lineRule="auto"/>
              <w:ind w:left="0" w:right="0" w:firstLine="482" w:firstLineChars="200"/>
              <w:jc w:val="left"/>
              <w:rPr>
                <w:rFonts w:hint="eastAsia" w:eastAsia="宋体"/>
                <w:b/>
                <w:bCs/>
                <w:color w:val="auto"/>
                <w:sz w:val="24"/>
                <w:highlight w:val="none"/>
                <w:lang w:eastAsia="zh-CN"/>
              </w:rPr>
            </w:pPr>
            <w:r>
              <w:rPr>
                <w:rFonts w:hint="eastAsia"/>
                <w:b/>
                <w:bCs/>
                <w:color w:val="auto"/>
                <w:sz w:val="24"/>
                <w:highlight w:val="none"/>
                <w:lang w:val="en-US" w:eastAsia="zh-CN"/>
              </w:rPr>
              <w:t>（2）冷却水</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FF0000"/>
                <w:sz w:val="24"/>
                <w:lang w:val="en-US" w:eastAsia="zh-CN" w:bidi="ar"/>
              </w:rPr>
            </w:pPr>
            <w:r>
              <w:rPr>
                <w:rFonts w:hint="eastAsia" w:ascii="Times New Roman" w:hAnsi="Times New Roman" w:eastAsia="宋体"/>
                <w:sz w:val="24"/>
                <w:szCs w:val="24"/>
                <w:lang w:val="en-US" w:eastAsia="zh-CN"/>
              </w:rPr>
              <w:t>项目层压机加热过程中需要用水冷却设备，</w:t>
            </w:r>
            <w:r>
              <w:rPr>
                <w:rFonts w:hint="default" w:ascii="Times New Roman" w:hAnsi="Times New Roman" w:eastAsia="宋体" w:cs="Times New Roman"/>
                <w:color w:val="FF0000"/>
                <w:spacing w:val="0"/>
                <w:w w:val="100"/>
                <w:position w:val="0"/>
                <w:sz w:val="24"/>
                <w:highlight w:val="none"/>
                <w:lang w:val="en-US" w:eastAsia="zh-CN"/>
              </w:rPr>
              <w:t>夹套装置冷却方式为间接冷却，</w:t>
            </w:r>
            <w:r>
              <w:rPr>
                <w:rFonts w:hint="eastAsia" w:ascii="Times New Roman" w:hAnsi="Times New Roman" w:eastAsia="宋体"/>
                <w:sz w:val="24"/>
                <w:szCs w:val="24"/>
                <w:lang w:val="en-US" w:eastAsia="zh-CN"/>
              </w:rPr>
              <w:t>冷却水经循环水池（带冷却塔）冷却后循环使用，</w:t>
            </w:r>
            <w:r>
              <w:rPr>
                <w:rFonts w:hint="eastAsia"/>
                <w:sz w:val="24"/>
                <w:szCs w:val="24"/>
                <w:lang w:val="en-US" w:eastAsia="zh-CN"/>
              </w:rPr>
              <w:t>不外排。</w:t>
            </w:r>
            <w:r>
              <w:rPr>
                <w:rFonts w:hint="eastAsia" w:ascii="Times New Roman" w:hAnsi="Times New Roman" w:eastAsia="宋体"/>
                <w:sz w:val="24"/>
                <w:szCs w:val="24"/>
                <w:lang w:val="en-US" w:eastAsia="zh-CN"/>
              </w:rPr>
              <w:t>循环水量约为5m</w:t>
            </w:r>
            <w:r>
              <w:rPr>
                <w:rFonts w:hint="eastAsia" w:ascii="Times New Roman" w:hAnsi="Times New Roman" w:eastAsia="宋体"/>
                <w:sz w:val="24"/>
                <w:szCs w:val="24"/>
                <w:vertAlign w:val="superscript"/>
                <w:lang w:val="en-US" w:eastAsia="zh-CN"/>
              </w:rPr>
              <w:t>3</w:t>
            </w:r>
            <w:r>
              <w:rPr>
                <w:rFonts w:hint="eastAsia" w:ascii="Times New Roman" w:hAnsi="Times New Roman" w:eastAsia="宋体"/>
                <w:sz w:val="24"/>
                <w:szCs w:val="24"/>
                <w:lang w:val="en-US" w:eastAsia="zh-CN"/>
              </w:rPr>
              <w:t>/h、40m</w:t>
            </w:r>
            <w:r>
              <w:rPr>
                <w:rFonts w:hint="eastAsia" w:ascii="Times New Roman" w:hAnsi="Times New Roman" w:eastAsia="宋体"/>
                <w:sz w:val="24"/>
                <w:szCs w:val="24"/>
                <w:vertAlign w:val="superscript"/>
                <w:lang w:val="en-US" w:eastAsia="zh-CN"/>
              </w:rPr>
              <w:t>3</w:t>
            </w:r>
            <w:r>
              <w:rPr>
                <w:rFonts w:hint="eastAsia" w:ascii="Times New Roman" w:hAnsi="Times New Roman" w:eastAsia="宋体"/>
                <w:sz w:val="24"/>
                <w:szCs w:val="24"/>
                <w:lang w:val="en-US" w:eastAsia="zh-CN"/>
              </w:rPr>
              <w:t>/d、12000m</w:t>
            </w:r>
            <w:r>
              <w:rPr>
                <w:rFonts w:hint="eastAsia" w:ascii="Times New Roman" w:hAnsi="Times New Roman" w:eastAsia="宋体"/>
                <w:sz w:val="24"/>
                <w:szCs w:val="24"/>
                <w:vertAlign w:val="superscript"/>
                <w:lang w:val="en-US" w:eastAsia="zh-CN"/>
              </w:rPr>
              <w:t>3</w:t>
            </w:r>
            <w:r>
              <w:rPr>
                <w:rFonts w:hint="eastAsia" w:ascii="Times New Roman" w:hAnsi="Times New Roman" w:eastAsia="宋体"/>
                <w:sz w:val="24"/>
                <w:szCs w:val="24"/>
                <w:lang w:val="en-US" w:eastAsia="zh-CN"/>
              </w:rPr>
              <w:t>/a，</w:t>
            </w:r>
            <w:r>
              <w:rPr>
                <w:rFonts w:hint="default" w:ascii="Times New Roman" w:hAnsi="Times New Roman" w:eastAsia="Times New Roman"/>
                <w:sz w:val="24"/>
                <w:szCs w:val="24"/>
                <w:lang w:val="zh-CN"/>
              </w:rPr>
              <w:t>蒸发量以循环量的</w:t>
            </w:r>
            <w:r>
              <w:rPr>
                <w:rFonts w:hint="eastAsia" w:ascii="Times New Roman" w:hAnsi="Times New Roman" w:eastAsia="宋体"/>
                <w:sz w:val="24"/>
                <w:szCs w:val="24"/>
                <w:lang w:val="en-US" w:eastAsia="zh-CN"/>
              </w:rPr>
              <w:t>5</w:t>
            </w:r>
            <w:r>
              <w:rPr>
                <w:rFonts w:hint="default" w:ascii="Times New Roman" w:hAnsi="Times New Roman" w:eastAsia="Times New Roman"/>
                <w:sz w:val="24"/>
                <w:szCs w:val="24"/>
                <w:lang w:val="zh-CN"/>
              </w:rPr>
              <w:t>%计，则</w:t>
            </w:r>
            <w:r>
              <w:rPr>
                <w:rFonts w:hint="default" w:ascii="Times New Roman" w:hAnsi="Times New Roman" w:eastAsia="宋体" w:cs="Times New Roman"/>
                <w:color w:val="auto"/>
                <w:sz w:val="24"/>
                <w:szCs w:val="24"/>
                <w:highlight w:val="none"/>
                <w:lang w:val="en-US" w:eastAsia="zh-CN"/>
              </w:rPr>
              <w:t>需定期补充水量</w:t>
            </w:r>
            <w:r>
              <w:rPr>
                <w:rFonts w:hint="default" w:ascii="Times New Roman" w:hAnsi="Times New Roman" w:eastAsia="Times New Roman"/>
                <w:sz w:val="24"/>
                <w:szCs w:val="24"/>
                <w:lang w:val="zh-CN"/>
              </w:rPr>
              <w:t>为</w:t>
            </w:r>
            <w:r>
              <w:rPr>
                <w:rFonts w:hint="eastAsia" w:ascii="Times New Roman" w:hAnsi="Times New Roman" w:eastAsia="宋体"/>
                <w:sz w:val="24"/>
                <w:szCs w:val="24"/>
                <w:lang w:val="en-US" w:eastAsia="zh-CN"/>
              </w:rPr>
              <w:t>0.25m</w:t>
            </w:r>
            <w:r>
              <w:rPr>
                <w:rFonts w:hint="eastAsia" w:ascii="Times New Roman" w:hAnsi="Times New Roman" w:eastAsia="宋体"/>
                <w:sz w:val="24"/>
                <w:szCs w:val="24"/>
                <w:vertAlign w:val="superscript"/>
                <w:lang w:val="en-US" w:eastAsia="zh-CN"/>
              </w:rPr>
              <w:t>3</w:t>
            </w:r>
            <w:r>
              <w:rPr>
                <w:rFonts w:hint="eastAsia" w:ascii="Times New Roman" w:hAnsi="Times New Roman" w:eastAsia="宋体"/>
                <w:sz w:val="24"/>
                <w:szCs w:val="24"/>
                <w:lang w:val="en-US" w:eastAsia="zh-CN"/>
              </w:rPr>
              <w:t>/h、</w:t>
            </w:r>
            <w:r>
              <w:rPr>
                <w:rFonts w:hint="eastAsia"/>
                <w:sz w:val="24"/>
                <w:szCs w:val="24"/>
                <w:lang w:val="en-US" w:eastAsia="zh-CN"/>
              </w:rPr>
              <w:t>2</w:t>
            </w:r>
            <w:r>
              <w:rPr>
                <w:rFonts w:hint="eastAsia" w:ascii="Times New Roman" w:hAnsi="Times New Roman" w:eastAsia="宋体"/>
                <w:sz w:val="24"/>
                <w:szCs w:val="24"/>
                <w:lang w:val="en-US" w:eastAsia="zh-CN"/>
              </w:rPr>
              <w:t>m</w:t>
            </w:r>
            <w:r>
              <w:rPr>
                <w:rFonts w:hint="eastAsia" w:ascii="Times New Roman" w:hAnsi="Times New Roman" w:eastAsia="宋体"/>
                <w:sz w:val="24"/>
                <w:szCs w:val="24"/>
                <w:vertAlign w:val="superscript"/>
                <w:lang w:val="en-US" w:eastAsia="zh-CN"/>
              </w:rPr>
              <w:t>3</w:t>
            </w:r>
            <w:r>
              <w:rPr>
                <w:rFonts w:hint="eastAsia" w:ascii="Times New Roman" w:hAnsi="Times New Roman" w:eastAsia="宋体"/>
                <w:sz w:val="24"/>
                <w:szCs w:val="24"/>
                <w:lang w:val="en-US" w:eastAsia="zh-CN"/>
              </w:rPr>
              <w:t>/d、</w:t>
            </w:r>
            <w:r>
              <w:rPr>
                <w:rFonts w:hint="eastAsia"/>
                <w:sz w:val="24"/>
                <w:szCs w:val="24"/>
                <w:lang w:val="en-US" w:eastAsia="zh-CN"/>
              </w:rPr>
              <w:t>600</w:t>
            </w:r>
            <w:r>
              <w:rPr>
                <w:rFonts w:hint="eastAsia" w:ascii="Times New Roman" w:hAnsi="Times New Roman" w:eastAsia="宋体"/>
                <w:sz w:val="24"/>
                <w:szCs w:val="24"/>
                <w:lang w:val="en-US" w:eastAsia="zh-CN"/>
              </w:rPr>
              <w:t>m</w:t>
            </w:r>
            <w:r>
              <w:rPr>
                <w:rFonts w:hint="eastAsia" w:ascii="Times New Roman" w:hAnsi="Times New Roman" w:eastAsia="宋体"/>
                <w:sz w:val="24"/>
                <w:szCs w:val="24"/>
                <w:vertAlign w:val="superscript"/>
                <w:lang w:val="en-US" w:eastAsia="zh-CN"/>
              </w:rPr>
              <w:t>3</w:t>
            </w:r>
            <w:r>
              <w:rPr>
                <w:rFonts w:hint="eastAsia" w:ascii="Times New Roman" w:hAnsi="Times New Roman" w:eastAsia="宋体"/>
                <w:sz w:val="24"/>
                <w:szCs w:val="24"/>
                <w:lang w:val="en-US" w:eastAsia="zh-CN"/>
              </w:rPr>
              <w:t>/a</w:t>
            </w:r>
            <w:r>
              <w:rPr>
                <w:rFonts w:hint="eastAsia"/>
                <w:color w:val="auto"/>
                <w:sz w:val="24"/>
                <w:highlight w:val="none"/>
              </w:rPr>
              <w:t>。</w:t>
            </w:r>
            <w:r>
              <w:rPr>
                <w:rFonts w:hint="eastAsia" w:eastAsia="宋体"/>
                <w:color w:val="0000FF"/>
                <w:sz w:val="24"/>
                <w:szCs w:val="24"/>
                <w:lang w:val="en-US" w:eastAsia="zh-CN"/>
              </w:rPr>
              <w:t>另外，为避免</w:t>
            </w:r>
            <w:r>
              <w:rPr>
                <w:rFonts w:hint="eastAsia" w:ascii="Times New Roman" w:hAnsi="Times New Roman" w:eastAsia="宋体"/>
                <w:color w:val="0000FF"/>
                <w:sz w:val="24"/>
                <w:szCs w:val="24"/>
                <w:lang w:val="en-US" w:eastAsia="zh-CN"/>
              </w:rPr>
              <w:t>冷却水浓度过高而影响使用，需定期更换，更换周期为60天/次，每次更换水量为5m</w:t>
            </w:r>
            <w:r>
              <w:rPr>
                <w:rFonts w:hint="eastAsia" w:ascii="Times New Roman" w:hAnsi="Times New Roman" w:eastAsia="宋体"/>
                <w:color w:val="0000FF"/>
                <w:sz w:val="24"/>
                <w:szCs w:val="24"/>
                <w:vertAlign w:val="superscript"/>
                <w:lang w:val="en-US" w:eastAsia="zh-CN"/>
              </w:rPr>
              <w:t>3</w:t>
            </w:r>
            <w:r>
              <w:rPr>
                <w:rFonts w:hint="eastAsia" w:ascii="Times New Roman" w:hAnsi="Times New Roman" w:eastAsia="宋体"/>
                <w:color w:val="0000FF"/>
                <w:sz w:val="24"/>
                <w:szCs w:val="24"/>
                <w:lang w:val="en-US" w:eastAsia="zh-CN"/>
              </w:rPr>
              <w:t>，则冷却水更换产生的废水量为25m</w:t>
            </w:r>
            <w:r>
              <w:rPr>
                <w:rFonts w:hint="eastAsia" w:ascii="Times New Roman" w:hAnsi="Times New Roman" w:eastAsia="宋体"/>
                <w:color w:val="0000FF"/>
                <w:sz w:val="24"/>
                <w:szCs w:val="24"/>
                <w:vertAlign w:val="superscript"/>
                <w:lang w:val="en-US" w:eastAsia="zh-CN"/>
              </w:rPr>
              <w:t>3</w:t>
            </w:r>
            <w:r>
              <w:rPr>
                <w:rFonts w:hint="eastAsia" w:ascii="Times New Roman" w:hAnsi="Times New Roman" w:eastAsia="宋体"/>
                <w:color w:val="0000FF"/>
                <w:sz w:val="24"/>
                <w:szCs w:val="24"/>
                <w:lang w:val="en-US" w:eastAsia="zh-CN"/>
              </w:rPr>
              <w:t>/a</w:t>
            </w:r>
            <w:r>
              <w:rPr>
                <w:rFonts w:hint="eastAsia"/>
                <w:color w:val="0000FF"/>
                <w:sz w:val="24"/>
                <w:szCs w:val="24"/>
                <w:lang w:val="en-US" w:eastAsia="zh-CN"/>
              </w:rPr>
              <w:t>。</w:t>
            </w:r>
            <w:r>
              <w:rPr>
                <w:rFonts w:hint="default" w:ascii="Times New Roman" w:hAnsi="Times New Roman" w:eastAsia="宋体" w:cs="Times New Roman"/>
                <w:color w:val="FF0000"/>
                <w:sz w:val="24"/>
              </w:rPr>
              <w:t>冷却水中污染物主要为COD、</w:t>
            </w:r>
            <w:r>
              <w:rPr>
                <w:rFonts w:hint="default" w:ascii="Times New Roman" w:hAnsi="Times New Roman" w:eastAsia="宋体" w:cs="Times New Roman"/>
                <w:color w:val="FF0000"/>
                <w:kern w:val="0"/>
                <w:sz w:val="24"/>
              </w:rPr>
              <w:t>BOD</w:t>
            </w:r>
            <w:r>
              <w:rPr>
                <w:rFonts w:hint="default" w:ascii="Times New Roman" w:hAnsi="Times New Roman" w:eastAsia="宋体" w:cs="Times New Roman"/>
                <w:color w:val="FF0000"/>
                <w:kern w:val="0"/>
                <w:sz w:val="24"/>
                <w:vertAlign w:val="subscript"/>
              </w:rPr>
              <w:t>5</w:t>
            </w:r>
            <w:r>
              <w:rPr>
                <w:rFonts w:hint="default" w:ascii="Times New Roman" w:hAnsi="Times New Roman" w:eastAsia="宋体" w:cs="Times New Roman"/>
                <w:color w:val="FF0000"/>
                <w:sz w:val="24"/>
              </w:rPr>
              <w:t>、SS及钙镁离子，水质参照</w:t>
            </w:r>
            <w:r>
              <w:rPr>
                <w:rFonts w:hint="default" w:ascii="Times New Roman" w:hAnsi="Times New Roman" w:eastAsia="宋体" w:cs="Times New Roman"/>
                <w:color w:val="FF0000"/>
                <w:sz w:val="24"/>
                <w:lang w:bidi="ar"/>
              </w:rPr>
              <w:t>《工业循环冷却水处理设计规范》（GB/T 50050-2017）条文说明中“</w:t>
            </w:r>
            <w:r>
              <w:rPr>
                <w:rFonts w:hint="default" w:ascii="Times New Roman" w:hAnsi="Times New Roman" w:eastAsia="宋体" w:cs="Times New Roman"/>
                <w:color w:val="FF0000"/>
                <w:sz w:val="24"/>
              </w:rPr>
              <w:t>循环冷却水水质中</w:t>
            </w:r>
            <w:r>
              <w:rPr>
                <w:rFonts w:hint="default" w:ascii="Times New Roman" w:hAnsi="Times New Roman" w:eastAsia="宋体" w:cs="Times New Roman"/>
                <w:color w:val="FF0000"/>
                <w:kern w:val="0"/>
                <w:sz w:val="24"/>
                <w:lang w:val="zh-CN"/>
              </w:rPr>
              <w:t>COD约为</w:t>
            </w:r>
            <w:r>
              <w:rPr>
                <w:rFonts w:hint="default" w:ascii="Times New Roman" w:hAnsi="Times New Roman" w:eastAsia="宋体" w:cs="Times New Roman"/>
                <w:color w:val="FF0000"/>
                <w:kern w:val="0"/>
                <w:sz w:val="24"/>
              </w:rPr>
              <w:t>120</w:t>
            </w:r>
            <w:r>
              <w:rPr>
                <w:rFonts w:hint="default" w:ascii="Times New Roman" w:hAnsi="Times New Roman" w:eastAsia="宋体" w:cs="Times New Roman"/>
                <w:color w:val="FF0000"/>
                <w:kern w:val="0"/>
                <w:sz w:val="24"/>
                <w:lang w:val="zh-CN"/>
              </w:rPr>
              <w:t>~</w:t>
            </w:r>
            <w:r>
              <w:rPr>
                <w:rFonts w:hint="default" w:ascii="Times New Roman" w:hAnsi="Times New Roman" w:eastAsia="宋体" w:cs="Times New Roman"/>
                <w:color w:val="FF0000"/>
                <w:kern w:val="0"/>
                <w:sz w:val="24"/>
              </w:rPr>
              <w:t>160</w:t>
            </w:r>
            <w:r>
              <w:rPr>
                <w:rFonts w:hint="default" w:ascii="Times New Roman" w:hAnsi="Times New Roman" w:eastAsia="宋体" w:cs="Times New Roman"/>
                <w:color w:val="FF0000"/>
                <w:kern w:val="0"/>
                <w:sz w:val="24"/>
                <w:lang w:val="zh-CN"/>
              </w:rPr>
              <w:t>mg/L、</w:t>
            </w:r>
            <w:r>
              <w:rPr>
                <w:rFonts w:hint="default" w:ascii="Times New Roman" w:hAnsi="Times New Roman" w:eastAsia="宋体" w:cs="Times New Roman"/>
                <w:color w:val="FF0000"/>
                <w:kern w:val="0"/>
                <w:sz w:val="24"/>
              </w:rPr>
              <w:t>BOD</w:t>
            </w:r>
            <w:r>
              <w:rPr>
                <w:rFonts w:hint="default" w:ascii="Times New Roman" w:hAnsi="Times New Roman" w:eastAsia="宋体" w:cs="Times New Roman"/>
                <w:color w:val="FF0000"/>
                <w:kern w:val="0"/>
                <w:sz w:val="24"/>
                <w:vertAlign w:val="subscript"/>
              </w:rPr>
              <w:t>5</w:t>
            </w:r>
            <w:r>
              <w:rPr>
                <w:rFonts w:hint="default" w:ascii="Times New Roman" w:hAnsi="Times New Roman" w:eastAsia="宋体" w:cs="Times New Roman"/>
                <w:color w:val="FF0000"/>
                <w:kern w:val="0"/>
                <w:sz w:val="24"/>
                <w:lang w:val="zh-CN"/>
              </w:rPr>
              <w:t>约为</w:t>
            </w:r>
            <w:r>
              <w:rPr>
                <w:rFonts w:hint="default" w:ascii="Times New Roman" w:hAnsi="Times New Roman" w:eastAsia="宋体" w:cs="Times New Roman"/>
                <w:color w:val="FF0000"/>
                <w:kern w:val="0"/>
                <w:sz w:val="24"/>
              </w:rPr>
              <w:t>120</w:t>
            </w:r>
            <w:r>
              <w:rPr>
                <w:rFonts w:hint="default" w:ascii="Times New Roman" w:hAnsi="Times New Roman" w:eastAsia="宋体" w:cs="Times New Roman"/>
                <w:color w:val="FF0000"/>
                <w:kern w:val="0"/>
                <w:sz w:val="24"/>
                <w:lang w:val="zh-CN"/>
              </w:rPr>
              <w:t>~</w:t>
            </w:r>
            <w:r>
              <w:rPr>
                <w:rFonts w:hint="default" w:ascii="Times New Roman" w:hAnsi="Times New Roman" w:eastAsia="宋体" w:cs="Times New Roman"/>
                <w:color w:val="FF0000"/>
                <w:kern w:val="0"/>
                <w:sz w:val="24"/>
              </w:rPr>
              <w:t>140</w:t>
            </w:r>
            <w:r>
              <w:rPr>
                <w:rFonts w:hint="default" w:ascii="Times New Roman" w:hAnsi="Times New Roman" w:eastAsia="宋体" w:cs="Times New Roman"/>
                <w:color w:val="FF0000"/>
                <w:kern w:val="0"/>
                <w:sz w:val="24"/>
                <w:lang w:val="zh-CN"/>
              </w:rPr>
              <w:t>mg/L、</w:t>
            </w:r>
            <w:r>
              <w:rPr>
                <w:rFonts w:hint="default" w:ascii="Times New Roman" w:hAnsi="Times New Roman" w:eastAsia="宋体" w:cs="Times New Roman"/>
                <w:color w:val="FF0000"/>
                <w:kern w:val="0"/>
                <w:sz w:val="24"/>
              </w:rPr>
              <w:t>SS约为300mg/L</w:t>
            </w:r>
            <w:r>
              <w:rPr>
                <w:rFonts w:hint="default" w:ascii="Times New Roman" w:hAnsi="Times New Roman" w:eastAsia="宋体" w:cs="Times New Roman"/>
                <w:color w:val="FF0000"/>
                <w:sz w:val="24"/>
                <w:lang w:bidi="ar"/>
              </w:rPr>
              <w:t>”，本项目均取最大值</w:t>
            </w:r>
            <w:r>
              <w:rPr>
                <w:rFonts w:hint="eastAsia" w:ascii="Times New Roman" w:hAnsi="Times New Roman" w:eastAsia="宋体" w:cs="Times New Roman"/>
                <w:color w:val="FF0000"/>
                <w:sz w:val="24"/>
                <w:lang w:eastAsia="zh-CN" w:bidi="ar"/>
              </w:rPr>
              <w:t>，即</w:t>
            </w:r>
            <w:r>
              <w:rPr>
                <w:rFonts w:hint="default" w:ascii="Times New Roman" w:hAnsi="Times New Roman" w:eastAsia="宋体" w:cs="Times New Roman"/>
                <w:color w:val="FF0000"/>
                <w:kern w:val="0"/>
                <w:sz w:val="24"/>
                <w:lang w:val="zh-CN"/>
              </w:rPr>
              <w:t>COD为</w:t>
            </w:r>
            <w:r>
              <w:rPr>
                <w:rFonts w:hint="default" w:ascii="Times New Roman" w:hAnsi="Times New Roman" w:eastAsia="宋体" w:cs="Times New Roman"/>
                <w:color w:val="FF0000"/>
                <w:kern w:val="0"/>
                <w:sz w:val="24"/>
              </w:rPr>
              <w:t>160</w:t>
            </w:r>
            <w:r>
              <w:rPr>
                <w:rFonts w:hint="default" w:ascii="Times New Roman" w:hAnsi="Times New Roman" w:eastAsia="宋体" w:cs="Times New Roman"/>
                <w:color w:val="FF0000"/>
                <w:kern w:val="0"/>
                <w:sz w:val="24"/>
                <w:lang w:val="zh-CN"/>
              </w:rPr>
              <w:t>mg/L、</w:t>
            </w:r>
            <w:r>
              <w:rPr>
                <w:rFonts w:hint="default" w:ascii="Times New Roman" w:hAnsi="Times New Roman" w:eastAsia="宋体" w:cs="Times New Roman"/>
                <w:color w:val="FF0000"/>
                <w:kern w:val="0"/>
                <w:sz w:val="24"/>
              </w:rPr>
              <w:t>BOD</w:t>
            </w:r>
            <w:r>
              <w:rPr>
                <w:rFonts w:hint="default" w:ascii="Times New Roman" w:hAnsi="Times New Roman" w:eastAsia="宋体" w:cs="Times New Roman"/>
                <w:color w:val="FF0000"/>
                <w:kern w:val="0"/>
                <w:sz w:val="24"/>
                <w:vertAlign w:val="subscript"/>
              </w:rPr>
              <w:t>5</w:t>
            </w:r>
            <w:r>
              <w:rPr>
                <w:rFonts w:hint="default" w:ascii="Times New Roman" w:hAnsi="Times New Roman" w:eastAsia="宋体" w:cs="Times New Roman"/>
                <w:color w:val="FF0000"/>
                <w:kern w:val="0"/>
                <w:sz w:val="24"/>
                <w:lang w:val="zh-CN"/>
              </w:rPr>
              <w:t>为</w:t>
            </w:r>
            <w:r>
              <w:rPr>
                <w:rFonts w:hint="default" w:ascii="Times New Roman" w:hAnsi="Times New Roman" w:eastAsia="宋体" w:cs="Times New Roman"/>
                <w:color w:val="FF0000"/>
                <w:kern w:val="0"/>
                <w:sz w:val="24"/>
              </w:rPr>
              <w:t>140</w:t>
            </w:r>
            <w:r>
              <w:rPr>
                <w:rFonts w:hint="default" w:ascii="Times New Roman" w:hAnsi="Times New Roman" w:eastAsia="宋体" w:cs="Times New Roman"/>
                <w:color w:val="FF0000"/>
                <w:kern w:val="0"/>
                <w:sz w:val="24"/>
                <w:lang w:val="zh-CN"/>
              </w:rPr>
              <w:t>mg/L、</w:t>
            </w:r>
            <w:r>
              <w:rPr>
                <w:rFonts w:hint="default" w:ascii="Times New Roman" w:hAnsi="Times New Roman" w:eastAsia="宋体" w:cs="Times New Roman"/>
                <w:color w:val="FF0000"/>
                <w:kern w:val="0"/>
                <w:sz w:val="24"/>
              </w:rPr>
              <w:t>SS为300mg/L</w:t>
            </w:r>
            <w:r>
              <w:rPr>
                <w:rFonts w:hint="eastAsia" w:ascii="Times New Roman" w:hAnsi="Times New Roman" w:eastAsia="宋体" w:cs="Times New Roman"/>
                <w:color w:val="FF0000"/>
                <w:kern w:val="0"/>
                <w:sz w:val="24"/>
                <w:lang w:eastAsia="zh-CN"/>
              </w:rPr>
              <w:t>。冷却水中</w:t>
            </w:r>
            <w:r>
              <w:rPr>
                <w:rFonts w:hint="default" w:ascii="Times New Roman" w:hAnsi="Times New Roman" w:eastAsia="宋体" w:cs="Times New Roman"/>
                <w:color w:val="FF0000"/>
                <w:sz w:val="24"/>
              </w:rPr>
              <w:t>污染物</w:t>
            </w:r>
            <w:r>
              <w:rPr>
                <w:rFonts w:hint="eastAsia" w:ascii="Times New Roman" w:hAnsi="Times New Roman" w:eastAsia="宋体" w:cs="Times New Roman"/>
                <w:color w:val="FF0000"/>
                <w:sz w:val="24"/>
                <w:lang w:eastAsia="zh-CN"/>
              </w:rPr>
              <w:t>种类较生活污水中少，污染物浓度与生活污水类似，故</w:t>
            </w:r>
            <w:r>
              <w:rPr>
                <w:rFonts w:hint="eastAsia" w:ascii="Times New Roman" w:hAnsi="Times New Roman" w:eastAsia="宋体"/>
                <w:color w:val="FF0000"/>
                <w:sz w:val="24"/>
                <w:szCs w:val="24"/>
                <w:lang w:val="en-US" w:eastAsia="zh-CN"/>
              </w:rPr>
              <w:t>与生活污水一并</w:t>
            </w:r>
            <w:r>
              <w:rPr>
                <w:rFonts w:hint="eastAsia" w:ascii="Times New Roman" w:hAnsi="Times New Roman" w:eastAsia="宋体" w:cs="Times New Roman"/>
                <w:color w:val="FF0000"/>
                <w:sz w:val="24"/>
                <w:lang w:val="en-US" w:eastAsia="zh-CN" w:bidi="ar"/>
              </w:rPr>
              <w:t>排放。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FF0000"/>
                <w:sz w:val="24"/>
                <w:lang w:val="en-US" w:eastAsia="zh-CN" w:bidi="ar"/>
              </w:rPr>
            </w:pPr>
            <w:r>
              <w:rPr>
                <w:rFonts w:hint="eastAsia" w:ascii="Times New Roman" w:hAnsi="Times New Roman" w:eastAsia="宋体" w:cs="Times New Roman"/>
                <w:color w:val="FF0000"/>
                <w:sz w:val="24"/>
                <w:lang w:val="en-US" w:eastAsia="zh-CN" w:bidi="ar"/>
              </w:rPr>
              <w:t>项目</w:t>
            </w:r>
            <w:r>
              <w:rPr>
                <w:rFonts w:hint="eastAsia" w:ascii="Times New Roman" w:hAnsi="Times New Roman" w:eastAsia="宋体" w:cs="Times New Roman"/>
                <w:color w:val="FF0000"/>
                <w:sz w:val="24"/>
                <w:lang w:bidi="ar"/>
              </w:rPr>
              <w:t>办公生活</w:t>
            </w:r>
            <w:r>
              <w:rPr>
                <w:rFonts w:hint="eastAsia" w:ascii="Times New Roman" w:hAnsi="Times New Roman" w:eastAsia="宋体" w:cs="Times New Roman"/>
                <w:color w:val="FF0000"/>
                <w:sz w:val="24"/>
                <w:lang w:val="en-US" w:eastAsia="zh-CN" w:bidi="ar"/>
              </w:rPr>
              <w:t>废水、冷却水定期排水产排情况见表4-5。</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FF0000"/>
                <w:szCs w:val="21"/>
              </w:rPr>
            </w:pPr>
            <w:r>
              <w:rPr>
                <w:rFonts w:hint="default" w:ascii="Times New Roman" w:hAnsi="Times New Roman" w:eastAsia="宋体" w:cs="Times New Roman"/>
                <w:b/>
                <w:bCs/>
                <w:color w:val="FF0000"/>
                <w:szCs w:val="21"/>
              </w:rPr>
              <w:t>表</w:t>
            </w:r>
            <w:r>
              <w:rPr>
                <w:rFonts w:hint="eastAsia" w:ascii="Times New Roman" w:hAnsi="Times New Roman" w:eastAsia="宋体" w:cs="Times New Roman"/>
                <w:b/>
                <w:bCs/>
                <w:color w:val="FF0000"/>
                <w:szCs w:val="21"/>
                <w:lang w:val="en-US" w:eastAsia="zh-CN"/>
              </w:rPr>
              <w:t>4-5</w:t>
            </w:r>
            <w:r>
              <w:rPr>
                <w:rFonts w:hint="default" w:ascii="Times New Roman" w:hAnsi="Times New Roman" w:eastAsia="宋体" w:cs="Times New Roman"/>
                <w:b/>
                <w:bCs/>
                <w:color w:val="FF0000"/>
                <w:szCs w:val="21"/>
              </w:rPr>
              <w:t xml:space="preserve">   </w:t>
            </w:r>
            <w:r>
              <w:rPr>
                <w:rFonts w:hint="eastAsia" w:ascii="Times New Roman" w:hAnsi="Times New Roman" w:eastAsia="宋体" w:cs="Times New Roman"/>
                <w:b/>
                <w:bCs/>
                <w:color w:val="FF0000"/>
                <w:szCs w:val="21"/>
                <w:lang w:eastAsia="zh-CN"/>
              </w:rPr>
              <w:t>项目</w:t>
            </w:r>
            <w:r>
              <w:rPr>
                <w:rFonts w:hint="default" w:ascii="Times New Roman" w:hAnsi="Times New Roman" w:eastAsia="宋体" w:cs="Times New Roman"/>
                <w:b/>
                <w:bCs/>
                <w:color w:val="FF0000"/>
                <w:szCs w:val="21"/>
              </w:rPr>
              <w:t>废水污染物</w:t>
            </w:r>
            <w:r>
              <w:rPr>
                <w:rFonts w:hint="eastAsia" w:ascii="Times New Roman" w:hAnsi="Times New Roman" w:eastAsia="宋体" w:cs="Times New Roman"/>
                <w:b/>
                <w:bCs/>
                <w:color w:val="FF0000"/>
                <w:szCs w:val="21"/>
                <w:lang w:eastAsia="zh-CN"/>
              </w:rPr>
              <w:t>产排</w:t>
            </w:r>
            <w:r>
              <w:rPr>
                <w:rFonts w:hint="default" w:ascii="Times New Roman" w:hAnsi="Times New Roman" w:eastAsia="宋体" w:cs="Times New Roman"/>
                <w:b/>
                <w:bCs/>
                <w:color w:val="FF0000"/>
                <w:szCs w:val="21"/>
              </w:rPr>
              <w:t>情况一览表</w:t>
            </w:r>
          </w:p>
          <w:tbl>
            <w:tblPr>
              <w:tblStyle w:val="28"/>
              <w:tblW w:w="8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293"/>
              <w:gridCol w:w="900"/>
              <w:gridCol w:w="1081"/>
              <w:gridCol w:w="974"/>
              <w:gridCol w:w="990"/>
              <w:gridCol w:w="900"/>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blHeader/>
              </w:trPr>
              <w:tc>
                <w:tcPr>
                  <w:tcW w:w="2427" w:type="dxa"/>
                  <w:gridSpan w:val="2"/>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FF0000"/>
                      <w:spacing w:val="0"/>
                      <w:w w:val="100"/>
                      <w:position w:val="0"/>
                      <w:sz w:val="21"/>
                      <w:szCs w:val="21"/>
                      <w:highlight w:val="none"/>
                    </w:rPr>
                  </w:pPr>
                  <w:r>
                    <w:rPr>
                      <w:rFonts w:hint="default" w:ascii="Times New Roman" w:hAnsi="Times New Roman" w:eastAsia="宋体" w:cs="Times New Roman"/>
                      <w:b w:val="0"/>
                      <w:bCs w:val="0"/>
                      <w:color w:val="FF0000"/>
                      <w:spacing w:val="0"/>
                      <w:w w:val="100"/>
                      <w:position w:val="0"/>
                      <w:sz w:val="21"/>
                      <w:szCs w:val="21"/>
                      <w:highlight w:val="none"/>
                    </w:rPr>
                    <w:t>污染物</w:t>
                  </w:r>
                </w:p>
              </w:tc>
              <w:tc>
                <w:tcPr>
                  <w:tcW w:w="90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FF0000"/>
                      <w:spacing w:val="0"/>
                      <w:w w:val="100"/>
                      <w:position w:val="0"/>
                      <w:sz w:val="21"/>
                      <w:szCs w:val="21"/>
                      <w:highlight w:val="none"/>
                      <w:lang w:eastAsia="zh-CN"/>
                    </w:rPr>
                  </w:pPr>
                  <w:r>
                    <w:rPr>
                      <w:rFonts w:hint="default" w:ascii="Times New Roman" w:hAnsi="Times New Roman" w:eastAsia="宋体" w:cs="Times New Roman"/>
                      <w:b w:val="0"/>
                      <w:bCs w:val="0"/>
                      <w:color w:val="FF0000"/>
                      <w:spacing w:val="0"/>
                      <w:w w:val="100"/>
                      <w:position w:val="0"/>
                      <w:sz w:val="21"/>
                      <w:szCs w:val="21"/>
                      <w:highlight w:val="none"/>
                      <w:lang w:eastAsia="zh-CN"/>
                    </w:rPr>
                    <w:t>水量</w:t>
                  </w:r>
                </w:p>
              </w:tc>
              <w:tc>
                <w:tcPr>
                  <w:tcW w:w="1081"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FF0000"/>
                      <w:spacing w:val="0"/>
                      <w:w w:val="100"/>
                      <w:position w:val="0"/>
                      <w:sz w:val="21"/>
                      <w:szCs w:val="21"/>
                      <w:highlight w:val="none"/>
                    </w:rPr>
                  </w:pPr>
                  <w:r>
                    <w:rPr>
                      <w:rFonts w:hint="default" w:ascii="Times New Roman" w:hAnsi="Times New Roman" w:eastAsia="宋体" w:cs="Times New Roman"/>
                      <w:b w:val="0"/>
                      <w:bCs w:val="0"/>
                      <w:color w:val="FF0000"/>
                      <w:spacing w:val="0"/>
                      <w:w w:val="100"/>
                      <w:position w:val="0"/>
                      <w:sz w:val="21"/>
                      <w:szCs w:val="21"/>
                      <w:highlight w:val="none"/>
                    </w:rPr>
                    <w:t>COD</w:t>
                  </w:r>
                </w:p>
              </w:tc>
              <w:tc>
                <w:tcPr>
                  <w:tcW w:w="974"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FF0000"/>
                      <w:spacing w:val="0"/>
                      <w:w w:val="100"/>
                      <w:position w:val="0"/>
                      <w:sz w:val="21"/>
                      <w:szCs w:val="21"/>
                      <w:highlight w:val="none"/>
                    </w:rPr>
                  </w:pPr>
                  <w:r>
                    <w:rPr>
                      <w:rFonts w:hint="default" w:ascii="Times New Roman" w:hAnsi="Times New Roman" w:eastAsia="宋体" w:cs="Times New Roman"/>
                      <w:b w:val="0"/>
                      <w:bCs w:val="0"/>
                      <w:color w:val="FF0000"/>
                      <w:spacing w:val="0"/>
                      <w:w w:val="100"/>
                      <w:position w:val="0"/>
                      <w:sz w:val="21"/>
                      <w:szCs w:val="21"/>
                      <w:highlight w:val="none"/>
                    </w:rPr>
                    <w:t>BOD</w:t>
                  </w:r>
                  <w:r>
                    <w:rPr>
                      <w:rFonts w:hint="default" w:ascii="Times New Roman" w:hAnsi="Times New Roman" w:eastAsia="宋体" w:cs="Times New Roman"/>
                      <w:b w:val="0"/>
                      <w:bCs w:val="0"/>
                      <w:color w:val="FF0000"/>
                      <w:spacing w:val="0"/>
                      <w:w w:val="100"/>
                      <w:position w:val="0"/>
                      <w:sz w:val="21"/>
                      <w:szCs w:val="21"/>
                      <w:highlight w:val="none"/>
                      <w:vertAlign w:val="subscript"/>
                    </w:rPr>
                    <w:t>5</w:t>
                  </w:r>
                </w:p>
              </w:tc>
              <w:tc>
                <w:tcPr>
                  <w:tcW w:w="99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FF0000"/>
                      <w:spacing w:val="0"/>
                      <w:w w:val="100"/>
                      <w:position w:val="0"/>
                      <w:sz w:val="21"/>
                      <w:szCs w:val="21"/>
                      <w:highlight w:val="none"/>
                    </w:rPr>
                  </w:pPr>
                  <w:r>
                    <w:rPr>
                      <w:rFonts w:hint="default" w:ascii="Times New Roman" w:hAnsi="Times New Roman" w:eastAsia="宋体" w:cs="Times New Roman"/>
                      <w:b w:val="0"/>
                      <w:bCs w:val="0"/>
                      <w:color w:val="FF0000"/>
                      <w:spacing w:val="0"/>
                      <w:w w:val="100"/>
                      <w:position w:val="0"/>
                      <w:sz w:val="21"/>
                      <w:szCs w:val="21"/>
                      <w:highlight w:val="none"/>
                    </w:rPr>
                    <w:t>SS</w:t>
                  </w:r>
                </w:p>
              </w:tc>
              <w:tc>
                <w:tcPr>
                  <w:tcW w:w="90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FF0000"/>
                      <w:spacing w:val="0"/>
                      <w:w w:val="100"/>
                      <w:position w:val="0"/>
                      <w:sz w:val="21"/>
                      <w:szCs w:val="21"/>
                      <w:highlight w:val="none"/>
                      <w:lang w:eastAsia="zh-CN"/>
                    </w:rPr>
                  </w:pPr>
                  <w:r>
                    <w:rPr>
                      <w:rFonts w:hint="default" w:ascii="Times New Roman" w:hAnsi="Times New Roman" w:eastAsia="宋体" w:cs="Times New Roman"/>
                      <w:b w:val="0"/>
                      <w:bCs w:val="0"/>
                      <w:color w:val="FF0000"/>
                      <w:spacing w:val="0"/>
                      <w:w w:val="100"/>
                      <w:position w:val="0"/>
                      <w:sz w:val="21"/>
                      <w:szCs w:val="21"/>
                      <w:highlight w:val="none"/>
                      <w:lang w:eastAsia="zh-CN"/>
                    </w:rPr>
                    <w:t>氨氮</w:t>
                  </w:r>
                </w:p>
              </w:tc>
              <w:tc>
                <w:tcPr>
                  <w:tcW w:w="827"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eastAsia" w:ascii="Times New Roman" w:hAnsi="Times New Roman" w:eastAsia="宋体" w:cs="Times New Roman"/>
                      <w:b w:val="0"/>
                      <w:bCs w:val="0"/>
                      <w:color w:val="FF0000"/>
                      <w:spacing w:val="0"/>
                      <w:w w:val="100"/>
                      <w:position w:val="0"/>
                      <w:sz w:val="21"/>
                      <w:szCs w:val="21"/>
                      <w:highlight w:val="none"/>
                      <w:lang w:eastAsia="zh-CN"/>
                    </w:rPr>
                  </w:pPr>
                  <w:r>
                    <w:rPr>
                      <w:rFonts w:hint="eastAsia" w:ascii="Times New Roman" w:hAnsi="Times New Roman" w:eastAsia="宋体" w:cs="Times New Roman"/>
                      <w:b w:val="0"/>
                      <w:bCs w:val="0"/>
                      <w:color w:val="FF0000"/>
                      <w:spacing w:val="0"/>
                      <w:w w:val="100"/>
                      <w:position w:val="0"/>
                      <w:sz w:val="21"/>
                      <w:szCs w:val="21"/>
                      <w:highlight w:val="none"/>
                      <w:lang w:eastAsia="zh-CN"/>
                    </w:rPr>
                    <w:t>总磷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4" w:type="dxa"/>
                  <w:vMerge w:val="restart"/>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FF0000"/>
                      <w:spacing w:val="0"/>
                      <w:w w:val="100"/>
                      <w:position w:val="0"/>
                      <w:sz w:val="21"/>
                      <w:szCs w:val="21"/>
                      <w:highlight w:val="none"/>
                      <w:lang w:eastAsia="zh-CN"/>
                    </w:rPr>
                  </w:pPr>
                  <w:r>
                    <w:rPr>
                      <w:rFonts w:hint="default" w:ascii="Times New Roman" w:hAnsi="Times New Roman" w:eastAsia="宋体" w:cs="Times New Roman"/>
                      <w:b w:val="0"/>
                      <w:bCs w:val="0"/>
                      <w:color w:val="FF0000"/>
                      <w:spacing w:val="0"/>
                      <w:w w:val="100"/>
                      <w:position w:val="0"/>
                      <w:sz w:val="21"/>
                      <w:szCs w:val="21"/>
                      <w:highlight w:val="none"/>
                      <w:lang w:val="en-US" w:eastAsia="zh-CN"/>
                    </w:rPr>
                    <w:t>冷却水定期排水</w:t>
                  </w:r>
                  <w:r>
                    <w:rPr>
                      <w:rFonts w:hint="eastAsia" w:cs="Times New Roman"/>
                      <w:b w:val="0"/>
                      <w:bCs w:val="0"/>
                      <w:color w:val="FF0000"/>
                      <w:spacing w:val="0"/>
                      <w:w w:val="100"/>
                      <w:position w:val="0"/>
                      <w:sz w:val="21"/>
                      <w:szCs w:val="21"/>
                      <w:highlight w:val="none"/>
                      <w:lang w:val="en-US" w:eastAsia="zh-CN"/>
                    </w:rPr>
                    <w:t>产生情况</w:t>
                  </w:r>
                </w:p>
              </w:tc>
              <w:tc>
                <w:tcPr>
                  <w:tcW w:w="1293"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FF0000"/>
                      <w:spacing w:val="0"/>
                      <w:w w:val="100"/>
                      <w:position w:val="0"/>
                      <w:sz w:val="21"/>
                      <w:szCs w:val="21"/>
                      <w:highlight w:val="none"/>
                    </w:rPr>
                  </w:pPr>
                  <w:r>
                    <w:rPr>
                      <w:rFonts w:hint="default" w:ascii="Times New Roman" w:hAnsi="Times New Roman" w:eastAsia="宋体" w:cs="Times New Roman"/>
                      <w:b w:val="0"/>
                      <w:bCs w:val="0"/>
                      <w:color w:val="FF0000"/>
                      <w:spacing w:val="0"/>
                      <w:w w:val="100"/>
                      <w:position w:val="0"/>
                      <w:sz w:val="21"/>
                      <w:szCs w:val="21"/>
                      <w:highlight w:val="none"/>
                    </w:rPr>
                    <w:t>浓度mg/L</w:t>
                  </w:r>
                </w:p>
              </w:tc>
              <w:tc>
                <w:tcPr>
                  <w:tcW w:w="90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FF0000"/>
                      <w:spacing w:val="0"/>
                      <w:w w:val="100"/>
                      <w:position w:val="0"/>
                      <w:sz w:val="21"/>
                      <w:szCs w:val="21"/>
                      <w:highlight w:val="none"/>
                      <w:lang w:val="en-US" w:eastAsia="zh-CN"/>
                    </w:rPr>
                  </w:pPr>
                  <w:r>
                    <w:rPr>
                      <w:rFonts w:hint="eastAsia" w:ascii="Times New Roman" w:hAnsi="Times New Roman" w:eastAsia="宋体" w:cs="Times New Roman"/>
                      <w:b w:val="0"/>
                      <w:bCs w:val="0"/>
                      <w:color w:val="FF0000"/>
                      <w:spacing w:val="0"/>
                      <w:w w:val="100"/>
                      <w:position w:val="0"/>
                      <w:sz w:val="21"/>
                      <w:szCs w:val="21"/>
                      <w:highlight w:val="none"/>
                      <w:lang w:val="en-US" w:eastAsia="zh-CN"/>
                    </w:rPr>
                    <w:t>/</w:t>
                  </w:r>
                </w:p>
              </w:tc>
              <w:tc>
                <w:tcPr>
                  <w:tcW w:w="1081"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FF0000"/>
                      <w:spacing w:val="0"/>
                      <w:w w:val="100"/>
                      <w:position w:val="0"/>
                      <w:sz w:val="21"/>
                      <w:szCs w:val="21"/>
                      <w:highlight w:val="none"/>
                      <w:lang w:val="en-US" w:eastAsia="zh-CN"/>
                    </w:rPr>
                  </w:pPr>
                  <w:r>
                    <w:rPr>
                      <w:rFonts w:hint="default" w:ascii="Times New Roman" w:hAnsi="Times New Roman" w:eastAsia="宋体" w:cs="Times New Roman"/>
                      <w:b w:val="0"/>
                      <w:bCs w:val="0"/>
                      <w:color w:val="FF0000"/>
                      <w:spacing w:val="0"/>
                      <w:w w:val="100"/>
                      <w:position w:val="0"/>
                      <w:sz w:val="21"/>
                      <w:szCs w:val="21"/>
                      <w:highlight w:val="none"/>
                      <w:lang w:val="en-US" w:eastAsia="zh-CN"/>
                    </w:rPr>
                    <w:t>160</w:t>
                  </w:r>
                </w:p>
              </w:tc>
              <w:tc>
                <w:tcPr>
                  <w:tcW w:w="974"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FF0000"/>
                      <w:spacing w:val="0"/>
                      <w:w w:val="100"/>
                      <w:position w:val="0"/>
                      <w:sz w:val="21"/>
                      <w:szCs w:val="21"/>
                      <w:highlight w:val="none"/>
                      <w:lang w:val="en-US" w:eastAsia="zh-CN"/>
                    </w:rPr>
                  </w:pPr>
                  <w:r>
                    <w:rPr>
                      <w:rFonts w:hint="default" w:ascii="Times New Roman" w:hAnsi="Times New Roman" w:eastAsia="宋体" w:cs="Times New Roman"/>
                      <w:b w:val="0"/>
                      <w:bCs w:val="0"/>
                      <w:color w:val="FF0000"/>
                      <w:spacing w:val="0"/>
                      <w:w w:val="100"/>
                      <w:position w:val="0"/>
                      <w:sz w:val="21"/>
                      <w:szCs w:val="21"/>
                      <w:highlight w:val="none"/>
                      <w:lang w:val="en-US" w:eastAsia="zh-CN"/>
                    </w:rPr>
                    <w:t>140</w:t>
                  </w:r>
                </w:p>
              </w:tc>
              <w:tc>
                <w:tcPr>
                  <w:tcW w:w="99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FF0000"/>
                      <w:spacing w:val="0"/>
                      <w:w w:val="100"/>
                      <w:position w:val="0"/>
                      <w:sz w:val="21"/>
                      <w:szCs w:val="21"/>
                      <w:highlight w:val="none"/>
                      <w:lang w:val="en-US" w:eastAsia="zh-CN"/>
                    </w:rPr>
                  </w:pPr>
                  <w:r>
                    <w:rPr>
                      <w:rFonts w:hint="default" w:ascii="Times New Roman" w:hAnsi="Times New Roman" w:eastAsia="宋体" w:cs="Times New Roman"/>
                      <w:b w:val="0"/>
                      <w:bCs w:val="0"/>
                      <w:color w:val="FF0000"/>
                      <w:spacing w:val="0"/>
                      <w:w w:val="100"/>
                      <w:position w:val="0"/>
                      <w:sz w:val="21"/>
                      <w:szCs w:val="21"/>
                      <w:highlight w:val="none"/>
                      <w:lang w:val="en-US" w:eastAsia="zh-CN"/>
                    </w:rPr>
                    <w:t>300</w:t>
                  </w:r>
                </w:p>
              </w:tc>
              <w:tc>
                <w:tcPr>
                  <w:tcW w:w="90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FF0000"/>
                      <w:spacing w:val="0"/>
                      <w:w w:val="100"/>
                      <w:position w:val="0"/>
                      <w:sz w:val="21"/>
                      <w:szCs w:val="21"/>
                      <w:highlight w:val="none"/>
                      <w:lang w:val="en-US" w:eastAsia="zh-CN"/>
                    </w:rPr>
                  </w:pPr>
                  <w:r>
                    <w:rPr>
                      <w:rFonts w:hint="default" w:ascii="Times New Roman" w:hAnsi="Times New Roman" w:eastAsia="宋体" w:cs="Times New Roman"/>
                      <w:b w:val="0"/>
                      <w:bCs w:val="0"/>
                      <w:color w:val="FF0000"/>
                      <w:spacing w:val="0"/>
                      <w:w w:val="100"/>
                      <w:position w:val="0"/>
                      <w:sz w:val="21"/>
                      <w:szCs w:val="21"/>
                      <w:highlight w:val="none"/>
                      <w:lang w:val="en-US" w:eastAsia="zh-CN"/>
                    </w:rPr>
                    <w:t>0</w:t>
                  </w:r>
                </w:p>
              </w:tc>
              <w:tc>
                <w:tcPr>
                  <w:tcW w:w="827"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FF0000"/>
                      <w:spacing w:val="0"/>
                      <w:w w:val="100"/>
                      <w:position w:val="0"/>
                      <w:sz w:val="21"/>
                      <w:szCs w:val="21"/>
                      <w:highlight w:val="none"/>
                      <w:lang w:val="en-US" w:eastAsia="zh-CN"/>
                    </w:rPr>
                  </w:pPr>
                  <w:r>
                    <w:rPr>
                      <w:rFonts w:hint="default" w:ascii="Times New Roman" w:hAnsi="Times New Roman" w:eastAsia="宋体" w:cs="Times New Roman"/>
                      <w:b w:val="0"/>
                      <w:bCs w:val="0"/>
                      <w:color w:val="FF0000"/>
                      <w:spacing w:val="0"/>
                      <w:w w:val="100"/>
                      <w:position w:val="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134" w:type="dxa"/>
                  <w:vMerge w:val="continue"/>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FF0000"/>
                      <w:spacing w:val="0"/>
                      <w:w w:val="100"/>
                      <w:position w:val="0"/>
                      <w:sz w:val="21"/>
                      <w:szCs w:val="21"/>
                      <w:highlight w:val="none"/>
                    </w:rPr>
                  </w:pPr>
                </w:p>
              </w:tc>
              <w:tc>
                <w:tcPr>
                  <w:tcW w:w="1293"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FF0000"/>
                      <w:spacing w:val="0"/>
                      <w:w w:val="100"/>
                      <w:position w:val="0"/>
                      <w:sz w:val="21"/>
                      <w:szCs w:val="21"/>
                      <w:highlight w:val="none"/>
                    </w:rPr>
                  </w:pPr>
                  <w:r>
                    <w:rPr>
                      <w:rFonts w:hint="default" w:ascii="Times New Roman" w:hAnsi="Times New Roman" w:eastAsia="宋体" w:cs="Times New Roman"/>
                      <w:b w:val="0"/>
                      <w:bCs w:val="0"/>
                      <w:color w:val="FF0000"/>
                      <w:spacing w:val="0"/>
                      <w:w w:val="100"/>
                      <w:position w:val="0"/>
                      <w:sz w:val="21"/>
                      <w:szCs w:val="21"/>
                      <w:highlight w:val="none"/>
                      <w:lang w:eastAsia="zh-CN"/>
                    </w:rPr>
                    <w:t>量</w:t>
                  </w:r>
                  <w:r>
                    <w:rPr>
                      <w:rFonts w:hint="default" w:ascii="Times New Roman" w:hAnsi="Times New Roman" w:eastAsia="宋体" w:cs="Times New Roman"/>
                      <w:b w:val="0"/>
                      <w:bCs w:val="0"/>
                      <w:color w:val="FF0000"/>
                      <w:spacing w:val="0"/>
                      <w:w w:val="100"/>
                      <w:position w:val="0"/>
                      <w:sz w:val="21"/>
                      <w:szCs w:val="21"/>
                      <w:highlight w:val="none"/>
                    </w:rPr>
                    <w:t>t/a</w:t>
                  </w:r>
                </w:p>
              </w:tc>
              <w:tc>
                <w:tcPr>
                  <w:tcW w:w="90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FF0000"/>
                      <w:spacing w:val="0"/>
                      <w:w w:val="100"/>
                      <w:position w:val="0"/>
                      <w:sz w:val="21"/>
                      <w:szCs w:val="21"/>
                      <w:highlight w:val="none"/>
                      <w:lang w:val="en-US" w:eastAsia="zh-CN"/>
                    </w:rPr>
                  </w:pPr>
                  <w:r>
                    <w:rPr>
                      <w:rFonts w:hint="default" w:ascii="Times New Roman" w:hAnsi="Times New Roman" w:eastAsia="宋体" w:cs="Times New Roman"/>
                      <w:b w:val="0"/>
                      <w:bCs w:val="0"/>
                      <w:color w:val="FF0000"/>
                      <w:spacing w:val="0"/>
                      <w:w w:val="100"/>
                      <w:position w:val="0"/>
                      <w:sz w:val="21"/>
                      <w:szCs w:val="21"/>
                      <w:highlight w:val="none"/>
                      <w:lang w:val="en-US" w:eastAsia="zh-CN"/>
                    </w:rPr>
                    <w:t>25</w:t>
                  </w:r>
                </w:p>
              </w:tc>
              <w:tc>
                <w:tcPr>
                  <w:tcW w:w="1081"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FF0000"/>
                      <w:spacing w:val="0"/>
                      <w:w w:val="100"/>
                      <w:position w:val="0"/>
                      <w:sz w:val="21"/>
                      <w:szCs w:val="21"/>
                      <w:highlight w:val="none"/>
                      <w:lang w:val="en-US" w:eastAsia="zh-CN"/>
                    </w:rPr>
                  </w:pPr>
                  <w:r>
                    <w:rPr>
                      <w:rFonts w:hint="default" w:ascii="Times New Roman" w:hAnsi="Times New Roman" w:eastAsia="宋体" w:cs="Times New Roman"/>
                      <w:b w:val="0"/>
                      <w:bCs w:val="0"/>
                      <w:color w:val="FF0000"/>
                      <w:spacing w:val="0"/>
                      <w:w w:val="100"/>
                      <w:position w:val="0"/>
                      <w:sz w:val="21"/>
                      <w:szCs w:val="21"/>
                      <w:highlight w:val="none"/>
                      <w:lang w:val="en-US" w:eastAsia="zh-CN"/>
                    </w:rPr>
                    <w:t>0.004</w:t>
                  </w:r>
                </w:p>
              </w:tc>
              <w:tc>
                <w:tcPr>
                  <w:tcW w:w="974"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FF0000"/>
                      <w:spacing w:val="0"/>
                      <w:w w:val="100"/>
                      <w:position w:val="0"/>
                      <w:sz w:val="21"/>
                      <w:szCs w:val="21"/>
                      <w:highlight w:val="none"/>
                      <w:lang w:val="en-US" w:eastAsia="zh-CN"/>
                    </w:rPr>
                  </w:pPr>
                  <w:r>
                    <w:rPr>
                      <w:rFonts w:hint="default" w:ascii="Times New Roman" w:hAnsi="Times New Roman" w:eastAsia="宋体" w:cs="Times New Roman"/>
                      <w:b w:val="0"/>
                      <w:bCs w:val="0"/>
                      <w:color w:val="FF0000"/>
                      <w:spacing w:val="0"/>
                      <w:w w:val="100"/>
                      <w:position w:val="0"/>
                      <w:sz w:val="21"/>
                      <w:szCs w:val="21"/>
                      <w:highlight w:val="none"/>
                      <w:lang w:val="en-US" w:eastAsia="zh-CN"/>
                    </w:rPr>
                    <w:t>0.0035</w:t>
                  </w:r>
                </w:p>
              </w:tc>
              <w:tc>
                <w:tcPr>
                  <w:tcW w:w="99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FF0000"/>
                      <w:spacing w:val="0"/>
                      <w:w w:val="100"/>
                      <w:position w:val="0"/>
                      <w:sz w:val="21"/>
                      <w:szCs w:val="21"/>
                      <w:highlight w:val="none"/>
                      <w:lang w:val="en-US" w:eastAsia="zh-CN"/>
                    </w:rPr>
                  </w:pPr>
                  <w:r>
                    <w:rPr>
                      <w:rFonts w:hint="default" w:ascii="Times New Roman" w:hAnsi="Times New Roman" w:eastAsia="宋体" w:cs="Times New Roman"/>
                      <w:b w:val="0"/>
                      <w:bCs w:val="0"/>
                      <w:color w:val="FF0000"/>
                      <w:spacing w:val="0"/>
                      <w:w w:val="100"/>
                      <w:position w:val="0"/>
                      <w:sz w:val="21"/>
                      <w:szCs w:val="21"/>
                      <w:highlight w:val="none"/>
                      <w:lang w:val="en-US" w:eastAsia="zh-CN"/>
                    </w:rPr>
                    <w:t>0.0075</w:t>
                  </w:r>
                </w:p>
              </w:tc>
              <w:tc>
                <w:tcPr>
                  <w:tcW w:w="90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FF0000"/>
                      <w:spacing w:val="0"/>
                      <w:w w:val="100"/>
                      <w:position w:val="0"/>
                      <w:sz w:val="21"/>
                      <w:szCs w:val="21"/>
                      <w:highlight w:val="none"/>
                      <w:lang w:val="en-US" w:eastAsia="zh-CN"/>
                    </w:rPr>
                  </w:pPr>
                  <w:r>
                    <w:rPr>
                      <w:rFonts w:hint="default" w:ascii="Times New Roman" w:hAnsi="Times New Roman" w:eastAsia="宋体" w:cs="Times New Roman"/>
                      <w:b w:val="0"/>
                      <w:bCs w:val="0"/>
                      <w:color w:val="FF0000"/>
                      <w:spacing w:val="0"/>
                      <w:w w:val="100"/>
                      <w:position w:val="0"/>
                      <w:sz w:val="21"/>
                      <w:szCs w:val="21"/>
                      <w:highlight w:val="none"/>
                      <w:lang w:val="en-US" w:eastAsia="zh-CN"/>
                    </w:rPr>
                    <w:t>0</w:t>
                  </w:r>
                </w:p>
              </w:tc>
              <w:tc>
                <w:tcPr>
                  <w:tcW w:w="827"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FF0000"/>
                      <w:spacing w:val="0"/>
                      <w:w w:val="100"/>
                      <w:position w:val="0"/>
                      <w:sz w:val="21"/>
                      <w:szCs w:val="21"/>
                      <w:highlight w:val="none"/>
                      <w:lang w:val="en-US" w:eastAsia="zh-CN"/>
                    </w:rPr>
                  </w:pPr>
                  <w:r>
                    <w:rPr>
                      <w:rFonts w:hint="default" w:ascii="Times New Roman" w:hAnsi="Times New Roman" w:eastAsia="宋体" w:cs="Times New Roman"/>
                      <w:b w:val="0"/>
                      <w:bCs w:val="0"/>
                      <w:color w:val="FF0000"/>
                      <w:spacing w:val="0"/>
                      <w:w w:val="100"/>
                      <w:position w:val="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134" w:type="dxa"/>
                  <w:vMerge w:val="restart"/>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FF0000"/>
                      <w:spacing w:val="0"/>
                      <w:w w:val="100"/>
                      <w:position w:val="0"/>
                      <w:sz w:val="21"/>
                      <w:szCs w:val="21"/>
                      <w:highlight w:val="none"/>
                      <w:lang w:eastAsia="zh-CN"/>
                    </w:rPr>
                  </w:pPr>
                  <w:r>
                    <w:rPr>
                      <w:rFonts w:hint="eastAsia" w:cs="Times New Roman"/>
                      <w:b w:val="0"/>
                      <w:bCs w:val="0"/>
                      <w:color w:val="FF0000"/>
                      <w:spacing w:val="0"/>
                      <w:w w:val="100"/>
                      <w:position w:val="0"/>
                      <w:sz w:val="21"/>
                      <w:szCs w:val="21"/>
                      <w:highlight w:val="none"/>
                      <w:lang w:eastAsia="zh-CN"/>
                    </w:rPr>
                    <w:t>办公废水</w:t>
                  </w:r>
                  <w:r>
                    <w:rPr>
                      <w:rFonts w:hint="eastAsia" w:ascii="Times New Roman" w:hAnsi="Times New Roman" w:eastAsia="宋体" w:cs="Times New Roman"/>
                      <w:b w:val="0"/>
                      <w:bCs w:val="0"/>
                      <w:color w:val="FF0000"/>
                      <w:spacing w:val="0"/>
                      <w:w w:val="100"/>
                      <w:position w:val="0"/>
                      <w:sz w:val="21"/>
                      <w:szCs w:val="21"/>
                      <w:highlight w:val="none"/>
                      <w:lang w:eastAsia="zh-CN"/>
                    </w:rPr>
                    <w:t>产生情况</w:t>
                  </w:r>
                </w:p>
              </w:tc>
              <w:tc>
                <w:tcPr>
                  <w:tcW w:w="1293"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FF0000"/>
                      <w:spacing w:val="0"/>
                      <w:w w:val="100"/>
                      <w:kern w:val="2"/>
                      <w:position w:val="0"/>
                      <w:sz w:val="21"/>
                      <w:szCs w:val="21"/>
                      <w:highlight w:val="none"/>
                      <w:lang w:val="en-US" w:eastAsia="zh-CN" w:bidi="ar-SA"/>
                    </w:rPr>
                  </w:pPr>
                  <w:r>
                    <w:rPr>
                      <w:rFonts w:hint="default" w:ascii="Times New Roman" w:hAnsi="Times New Roman" w:eastAsia="宋体" w:cs="Times New Roman"/>
                      <w:b w:val="0"/>
                      <w:bCs w:val="0"/>
                      <w:color w:val="FF0000"/>
                      <w:spacing w:val="0"/>
                      <w:w w:val="100"/>
                      <w:position w:val="0"/>
                      <w:sz w:val="21"/>
                      <w:szCs w:val="21"/>
                      <w:highlight w:val="none"/>
                    </w:rPr>
                    <w:t>浓度mg/L</w:t>
                  </w:r>
                </w:p>
              </w:tc>
              <w:tc>
                <w:tcPr>
                  <w:tcW w:w="90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FF0000"/>
                      <w:spacing w:val="0"/>
                      <w:w w:val="100"/>
                      <w:position w:val="0"/>
                      <w:sz w:val="21"/>
                      <w:szCs w:val="21"/>
                      <w:highlight w:val="none"/>
                      <w:lang w:val="en-US" w:eastAsia="zh-CN"/>
                    </w:rPr>
                  </w:pPr>
                  <w:r>
                    <w:rPr>
                      <w:rFonts w:hint="eastAsia" w:ascii="Times New Roman" w:hAnsi="Times New Roman" w:eastAsia="宋体" w:cs="Times New Roman"/>
                      <w:b w:val="0"/>
                      <w:bCs w:val="0"/>
                      <w:color w:val="FF0000"/>
                      <w:spacing w:val="0"/>
                      <w:w w:val="100"/>
                      <w:position w:val="0"/>
                      <w:sz w:val="21"/>
                      <w:szCs w:val="21"/>
                      <w:highlight w:val="none"/>
                      <w:lang w:val="en-US" w:eastAsia="zh-CN"/>
                    </w:rPr>
                    <w:t>/</w:t>
                  </w:r>
                </w:p>
              </w:tc>
              <w:tc>
                <w:tcPr>
                  <w:tcW w:w="1081"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FF0000"/>
                      <w:spacing w:val="0"/>
                      <w:w w:val="100"/>
                      <w:position w:val="0"/>
                      <w:sz w:val="21"/>
                      <w:szCs w:val="21"/>
                      <w:highlight w:val="none"/>
                      <w:lang w:val="en-US" w:eastAsia="zh-CN"/>
                    </w:rPr>
                  </w:pPr>
                  <w:r>
                    <w:rPr>
                      <w:rFonts w:hint="default" w:ascii="Times New Roman" w:hAnsi="Times New Roman" w:eastAsia="宋体" w:cs="Times New Roman"/>
                      <w:b w:val="0"/>
                      <w:bCs w:val="0"/>
                      <w:color w:val="FF0000"/>
                      <w:spacing w:val="0"/>
                      <w:w w:val="100"/>
                      <w:position w:val="0"/>
                      <w:sz w:val="21"/>
                      <w:szCs w:val="21"/>
                      <w:highlight w:val="none"/>
                      <w:lang w:val="en-US" w:eastAsia="zh-CN"/>
                    </w:rPr>
                    <w:t>275</w:t>
                  </w:r>
                </w:p>
              </w:tc>
              <w:tc>
                <w:tcPr>
                  <w:tcW w:w="974"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FF0000"/>
                      <w:spacing w:val="0"/>
                      <w:w w:val="100"/>
                      <w:position w:val="0"/>
                      <w:sz w:val="21"/>
                      <w:szCs w:val="21"/>
                      <w:highlight w:val="none"/>
                      <w:lang w:val="en-US" w:eastAsia="zh-CN"/>
                    </w:rPr>
                  </w:pPr>
                  <w:r>
                    <w:rPr>
                      <w:rFonts w:hint="default" w:ascii="Times New Roman" w:hAnsi="Times New Roman" w:eastAsia="宋体" w:cs="Times New Roman"/>
                      <w:b w:val="0"/>
                      <w:bCs w:val="0"/>
                      <w:color w:val="FF0000"/>
                      <w:spacing w:val="0"/>
                      <w:w w:val="100"/>
                      <w:position w:val="0"/>
                      <w:sz w:val="21"/>
                      <w:szCs w:val="21"/>
                      <w:highlight w:val="none"/>
                      <w:lang w:val="en-US" w:eastAsia="zh-CN"/>
                    </w:rPr>
                    <w:t>132</w:t>
                  </w:r>
                </w:p>
              </w:tc>
              <w:tc>
                <w:tcPr>
                  <w:tcW w:w="99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FF0000"/>
                      <w:spacing w:val="0"/>
                      <w:w w:val="100"/>
                      <w:position w:val="0"/>
                      <w:sz w:val="21"/>
                      <w:szCs w:val="21"/>
                      <w:highlight w:val="none"/>
                      <w:lang w:val="en-US" w:eastAsia="zh-CN"/>
                    </w:rPr>
                  </w:pPr>
                  <w:r>
                    <w:rPr>
                      <w:rFonts w:hint="default" w:ascii="Times New Roman" w:hAnsi="Times New Roman" w:eastAsia="宋体" w:cs="Times New Roman"/>
                      <w:b w:val="0"/>
                      <w:bCs w:val="0"/>
                      <w:color w:val="FF0000"/>
                      <w:spacing w:val="0"/>
                      <w:w w:val="100"/>
                      <w:position w:val="0"/>
                      <w:sz w:val="21"/>
                      <w:szCs w:val="21"/>
                      <w:highlight w:val="none"/>
                      <w:lang w:val="en-US" w:eastAsia="zh-CN"/>
                    </w:rPr>
                    <w:t>162</w:t>
                  </w:r>
                </w:p>
              </w:tc>
              <w:tc>
                <w:tcPr>
                  <w:tcW w:w="90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FF0000"/>
                      <w:spacing w:val="0"/>
                      <w:w w:val="100"/>
                      <w:position w:val="0"/>
                      <w:sz w:val="21"/>
                      <w:szCs w:val="21"/>
                      <w:highlight w:val="none"/>
                      <w:lang w:val="en-US" w:eastAsia="zh-CN"/>
                    </w:rPr>
                  </w:pPr>
                  <w:r>
                    <w:rPr>
                      <w:rFonts w:hint="default" w:ascii="Times New Roman" w:hAnsi="Times New Roman" w:eastAsia="宋体" w:cs="Times New Roman"/>
                      <w:b w:val="0"/>
                      <w:bCs w:val="0"/>
                      <w:color w:val="FF0000"/>
                      <w:spacing w:val="0"/>
                      <w:w w:val="100"/>
                      <w:position w:val="0"/>
                      <w:sz w:val="21"/>
                      <w:szCs w:val="21"/>
                      <w:highlight w:val="none"/>
                      <w:lang w:val="en-US" w:eastAsia="zh-CN"/>
                    </w:rPr>
                    <w:t>34.5</w:t>
                  </w:r>
                </w:p>
              </w:tc>
              <w:tc>
                <w:tcPr>
                  <w:tcW w:w="827"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FF0000"/>
                      <w:spacing w:val="0"/>
                      <w:w w:val="100"/>
                      <w:position w:val="0"/>
                      <w:sz w:val="21"/>
                      <w:szCs w:val="21"/>
                      <w:highlight w:val="none"/>
                      <w:lang w:val="en-US" w:eastAsia="zh-CN"/>
                    </w:rPr>
                  </w:pPr>
                  <w:r>
                    <w:rPr>
                      <w:rFonts w:hint="default" w:ascii="Times New Roman" w:hAnsi="Times New Roman" w:eastAsia="宋体" w:cs="Times New Roman"/>
                      <w:b w:val="0"/>
                      <w:bCs w:val="0"/>
                      <w:color w:val="FF0000"/>
                      <w:spacing w:val="0"/>
                      <w:w w:val="100"/>
                      <w:position w:val="0"/>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134" w:type="dxa"/>
                  <w:vMerge w:val="continue"/>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FF0000"/>
                      <w:spacing w:val="0"/>
                      <w:w w:val="100"/>
                      <w:position w:val="0"/>
                      <w:sz w:val="21"/>
                      <w:szCs w:val="21"/>
                      <w:highlight w:val="none"/>
                    </w:rPr>
                  </w:pPr>
                </w:p>
              </w:tc>
              <w:tc>
                <w:tcPr>
                  <w:tcW w:w="1293"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FF0000"/>
                      <w:spacing w:val="0"/>
                      <w:w w:val="100"/>
                      <w:kern w:val="2"/>
                      <w:position w:val="0"/>
                      <w:sz w:val="21"/>
                      <w:szCs w:val="21"/>
                      <w:highlight w:val="none"/>
                      <w:lang w:val="en-US" w:eastAsia="zh-CN" w:bidi="ar-SA"/>
                    </w:rPr>
                  </w:pPr>
                  <w:r>
                    <w:rPr>
                      <w:rFonts w:hint="default" w:ascii="Times New Roman" w:hAnsi="Times New Roman" w:eastAsia="宋体" w:cs="Times New Roman"/>
                      <w:b w:val="0"/>
                      <w:bCs w:val="0"/>
                      <w:color w:val="FF0000"/>
                      <w:spacing w:val="0"/>
                      <w:w w:val="100"/>
                      <w:position w:val="0"/>
                      <w:sz w:val="21"/>
                      <w:szCs w:val="21"/>
                      <w:highlight w:val="none"/>
                      <w:lang w:eastAsia="zh-CN"/>
                    </w:rPr>
                    <w:t>量</w:t>
                  </w:r>
                  <w:r>
                    <w:rPr>
                      <w:rFonts w:hint="default" w:ascii="Times New Roman" w:hAnsi="Times New Roman" w:eastAsia="宋体" w:cs="Times New Roman"/>
                      <w:b w:val="0"/>
                      <w:bCs w:val="0"/>
                      <w:color w:val="FF0000"/>
                      <w:spacing w:val="0"/>
                      <w:w w:val="100"/>
                      <w:position w:val="0"/>
                      <w:sz w:val="21"/>
                      <w:szCs w:val="21"/>
                      <w:highlight w:val="none"/>
                    </w:rPr>
                    <w:t>t/a</w:t>
                  </w:r>
                </w:p>
              </w:tc>
              <w:tc>
                <w:tcPr>
                  <w:tcW w:w="90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FF0000"/>
                      <w:spacing w:val="0"/>
                      <w:w w:val="100"/>
                      <w:position w:val="0"/>
                      <w:sz w:val="21"/>
                      <w:szCs w:val="21"/>
                      <w:highlight w:val="none"/>
                      <w:lang w:val="en-US" w:eastAsia="zh-CN"/>
                    </w:rPr>
                  </w:pPr>
                  <w:r>
                    <w:rPr>
                      <w:rFonts w:hint="default" w:ascii="Times New Roman" w:hAnsi="Times New Roman" w:eastAsia="宋体" w:cs="Times New Roman"/>
                      <w:b w:val="0"/>
                      <w:bCs w:val="0"/>
                      <w:color w:val="FF0000"/>
                      <w:spacing w:val="0"/>
                      <w:w w:val="100"/>
                      <w:position w:val="0"/>
                      <w:sz w:val="21"/>
                      <w:szCs w:val="21"/>
                      <w:highlight w:val="none"/>
                      <w:lang w:val="en-US" w:eastAsia="zh-CN"/>
                    </w:rPr>
                    <w:t>288</w:t>
                  </w:r>
                </w:p>
              </w:tc>
              <w:tc>
                <w:tcPr>
                  <w:tcW w:w="1081"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FF0000"/>
                      <w:spacing w:val="0"/>
                      <w:w w:val="100"/>
                      <w:position w:val="0"/>
                      <w:sz w:val="21"/>
                      <w:szCs w:val="21"/>
                      <w:highlight w:val="none"/>
                      <w:lang w:val="en-US" w:eastAsia="zh-CN"/>
                    </w:rPr>
                  </w:pPr>
                  <w:r>
                    <w:rPr>
                      <w:rFonts w:hint="default" w:ascii="Times New Roman" w:hAnsi="Times New Roman" w:eastAsia="宋体" w:cs="Times New Roman"/>
                      <w:b w:val="0"/>
                      <w:bCs w:val="0"/>
                      <w:color w:val="FF0000"/>
                      <w:spacing w:val="0"/>
                      <w:w w:val="100"/>
                      <w:position w:val="0"/>
                      <w:sz w:val="21"/>
                      <w:szCs w:val="21"/>
                      <w:highlight w:val="none"/>
                      <w:lang w:val="en-US" w:eastAsia="zh-CN"/>
                    </w:rPr>
                    <w:t xml:space="preserve">0.0792 </w:t>
                  </w:r>
                </w:p>
              </w:tc>
              <w:tc>
                <w:tcPr>
                  <w:tcW w:w="974"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FF0000"/>
                      <w:spacing w:val="0"/>
                      <w:w w:val="100"/>
                      <w:position w:val="0"/>
                      <w:sz w:val="21"/>
                      <w:szCs w:val="21"/>
                      <w:highlight w:val="none"/>
                      <w:lang w:val="en-US" w:eastAsia="zh-CN"/>
                    </w:rPr>
                  </w:pPr>
                  <w:r>
                    <w:rPr>
                      <w:rFonts w:hint="default" w:ascii="Times New Roman" w:hAnsi="Times New Roman" w:eastAsia="宋体" w:cs="Times New Roman"/>
                      <w:b w:val="0"/>
                      <w:bCs w:val="0"/>
                      <w:color w:val="FF0000"/>
                      <w:spacing w:val="0"/>
                      <w:w w:val="100"/>
                      <w:position w:val="0"/>
                      <w:sz w:val="21"/>
                      <w:szCs w:val="21"/>
                      <w:highlight w:val="none"/>
                      <w:lang w:val="en-US" w:eastAsia="zh-CN"/>
                    </w:rPr>
                    <w:t xml:space="preserve">0.0380 </w:t>
                  </w:r>
                </w:p>
              </w:tc>
              <w:tc>
                <w:tcPr>
                  <w:tcW w:w="99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FF0000"/>
                      <w:spacing w:val="0"/>
                      <w:w w:val="100"/>
                      <w:position w:val="0"/>
                      <w:sz w:val="21"/>
                      <w:szCs w:val="21"/>
                      <w:highlight w:val="none"/>
                      <w:lang w:val="en-US" w:eastAsia="zh-CN"/>
                    </w:rPr>
                  </w:pPr>
                  <w:r>
                    <w:rPr>
                      <w:rFonts w:hint="default" w:ascii="Times New Roman" w:hAnsi="Times New Roman" w:eastAsia="宋体" w:cs="Times New Roman"/>
                      <w:b w:val="0"/>
                      <w:bCs w:val="0"/>
                      <w:color w:val="FF0000"/>
                      <w:spacing w:val="0"/>
                      <w:w w:val="100"/>
                      <w:position w:val="0"/>
                      <w:sz w:val="21"/>
                      <w:szCs w:val="21"/>
                      <w:highlight w:val="none"/>
                      <w:lang w:val="en-US" w:eastAsia="zh-CN"/>
                    </w:rPr>
                    <w:t xml:space="preserve">0.0467 </w:t>
                  </w:r>
                </w:p>
              </w:tc>
              <w:tc>
                <w:tcPr>
                  <w:tcW w:w="90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FF0000"/>
                      <w:spacing w:val="0"/>
                      <w:w w:val="100"/>
                      <w:position w:val="0"/>
                      <w:sz w:val="21"/>
                      <w:szCs w:val="21"/>
                      <w:highlight w:val="none"/>
                      <w:lang w:val="en-US" w:eastAsia="zh-CN"/>
                    </w:rPr>
                  </w:pPr>
                  <w:r>
                    <w:rPr>
                      <w:rFonts w:hint="default" w:ascii="Times New Roman" w:hAnsi="Times New Roman" w:eastAsia="宋体" w:cs="Times New Roman"/>
                      <w:b w:val="0"/>
                      <w:bCs w:val="0"/>
                      <w:color w:val="FF0000"/>
                      <w:spacing w:val="0"/>
                      <w:w w:val="100"/>
                      <w:position w:val="0"/>
                      <w:sz w:val="21"/>
                      <w:szCs w:val="21"/>
                      <w:highlight w:val="none"/>
                      <w:lang w:val="en-US" w:eastAsia="zh-CN"/>
                    </w:rPr>
                    <w:t xml:space="preserve">0.0099 </w:t>
                  </w:r>
                </w:p>
              </w:tc>
              <w:tc>
                <w:tcPr>
                  <w:tcW w:w="827"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FF0000"/>
                      <w:spacing w:val="0"/>
                      <w:w w:val="100"/>
                      <w:position w:val="0"/>
                      <w:sz w:val="21"/>
                      <w:szCs w:val="21"/>
                      <w:highlight w:val="none"/>
                      <w:lang w:val="en-US" w:eastAsia="zh-CN"/>
                    </w:rPr>
                  </w:pPr>
                  <w:r>
                    <w:rPr>
                      <w:rFonts w:hint="default" w:ascii="Times New Roman" w:hAnsi="Times New Roman" w:eastAsia="宋体" w:cs="Times New Roman"/>
                      <w:b w:val="0"/>
                      <w:bCs w:val="0"/>
                      <w:color w:val="FF0000"/>
                      <w:spacing w:val="0"/>
                      <w:w w:val="100"/>
                      <w:position w:val="0"/>
                      <w:sz w:val="21"/>
                      <w:szCs w:val="21"/>
                      <w:highlight w:val="none"/>
                      <w:lang w:val="en-US" w:eastAsia="zh-CN"/>
                    </w:rPr>
                    <w:t>0.0017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134" w:type="dxa"/>
                  <w:vMerge w:val="restart"/>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eastAsia" w:ascii="Times New Roman" w:hAnsi="Times New Roman" w:eastAsia="宋体" w:cs="Times New Roman"/>
                      <w:b w:val="0"/>
                      <w:bCs w:val="0"/>
                      <w:color w:val="FF0000"/>
                      <w:spacing w:val="0"/>
                      <w:w w:val="100"/>
                      <w:position w:val="0"/>
                      <w:sz w:val="21"/>
                      <w:szCs w:val="21"/>
                      <w:highlight w:val="none"/>
                      <w:lang w:eastAsia="zh-CN"/>
                    </w:rPr>
                  </w:pPr>
                  <w:r>
                    <w:rPr>
                      <w:rFonts w:hint="eastAsia" w:cs="Times New Roman"/>
                      <w:b w:val="0"/>
                      <w:bCs w:val="0"/>
                      <w:color w:val="FF0000"/>
                      <w:spacing w:val="0"/>
                      <w:w w:val="100"/>
                      <w:position w:val="0"/>
                      <w:sz w:val="21"/>
                      <w:szCs w:val="21"/>
                      <w:highlight w:val="none"/>
                      <w:lang w:eastAsia="zh-CN"/>
                    </w:rPr>
                    <w:t>综合废水产生情况</w:t>
                  </w:r>
                </w:p>
              </w:tc>
              <w:tc>
                <w:tcPr>
                  <w:tcW w:w="1293"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FF0000"/>
                      <w:spacing w:val="0"/>
                      <w:w w:val="100"/>
                      <w:kern w:val="2"/>
                      <w:position w:val="0"/>
                      <w:sz w:val="21"/>
                      <w:szCs w:val="21"/>
                      <w:highlight w:val="none"/>
                      <w:lang w:val="en-US" w:eastAsia="zh-CN" w:bidi="ar-SA"/>
                    </w:rPr>
                  </w:pPr>
                  <w:r>
                    <w:rPr>
                      <w:rFonts w:hint="default" w:ascii="Times New Roman" w:hAnsi="Times New Roman" w:eastAsia="宋体" w:cs="Times New Roman"/>
                      <w:b w:val="0"/>
                      <w:bCs w:val="0"/>
                      <w:color w:val="FF0000"/>
                      <w:spacing w:val="0"/>
                      <w:w w:val="100"/>
                      <w:position w:val="0"/>
                      <w:sz w:val="21"/>
                      <w:szCs w:val="21"/>
                      <w:highlight w:val="none"/>
                    </w:rPr>
                    <w:t>浓度mg/L</w:t>
                  </w:r>
                </w:p>
              </w:tc>
              <w:tc>
                <w:tcPr>
                  <w:tcW w:w="90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eastAsia" w:ascii="Times New Roman" w:hAnsi="Times New Roman" w:eastAsia="宋体" w:cs="Times New Roman"/>
                      <w:b w:val="0"/>
                      <w:bCs w:val="0"/>
                      <w:color w:val="FF0000"/>
                      <w:spacing w:val="0"/>
                      <w:w w:val="100"/>
                      <w:position w:val="0"/>
                      <w:sz w:val="21"/>
                      <w:szCs w:val="21"/>
                      <w:highlight w:val="none"/>
                      <w:lang w:val="en-US" w:eastAsia="zh-CN"/>
                    </w:rPr>
                  </w:pPr>
                  <w:r>
                    <w:rPr>
                      <w:rFonts w:hint="eastAsia" w:ascii="Times New Roman" w:hAnsi="Times New Roman" w:eastAsia="宋体" w:cs="Times New Roman"/>
                      <w:b w:val="0"/>
                      <w:bCs w:val="0"/>
                      <w:color w:val="FF0000"/>
                      <w:spacing w:val="0"/>
                      <w:w w:val="100"/>
                      <w:position w:val="0"/>
                      <w:sz w:val="21"/>
                      <w:szCs w:val="21"/>
                      <w:highlight w:val="none"/>
                      <w:lang w:val="en-US" w:eastAsia="zh-CN"/>
                    </w:rPr>
                    <w:t>/</w:t>
                  </w:r>
                </w:p>
              </w:tc>
              <w:tc>
                <w:tcPr>
                  <w:tcW w:w="1081"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FF0000"/>
                      <w:spacing w:val="0"/>
                      <w:w w:val="100"/>
                      <w:position w:val="0"/>
                      <w:sz w:val="21"/>
                      <w:szCs w:val="21"/>
                      <w:highlight w:val="none"/>
                      <w:lang w:val="en-US" w:eastAsia="zh-CN"/>
                    </w:rPr>
                  </w:pPr>
                  <w:r>
                    <w:rPr>
                      <w:rFonts w:hint="default" w:ascii="Times New Roman" w:hAnsi="Times New Roman" w:eastAsia="宋体" w:cs="Times New Roman"/>
                      <w:b w:val="0"/>
                      <w:bCs w:val="0"/>
                      <w:color w:val="FF0000"/>
                      <w:spacing w:val="0"/>
                      <w:w w:val="100"/>
                      <w:position w:val="0"/>
                      <w:sz w:val="21"/>
                      <w:szCs w:val="21"/>
                      <w:highlight w:val="none"/>
                      <w:lang w:val="en-US" w:eastAsia="zh-CN"/>
                    </w:rPr>
                    <w:t xml:space="preserve">265.81 </w:t>
                  </w:r>
                </w:p>
              </w:tc>
              <w:tc>
                <w:tcPr>
                  <w:tcW w:w="974"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FF0000"/>
                      <w:spacing w:val="0"/>
                      <w:w w:val="100"/>
                      <w:position w:val="0"/>
                      <w:sz w:val="21"/>
                      <w:szCs w:val="21"/>
                      <w:highlight w:val="none"/>
                      <w:lang w:val="en-US" w:eastAsia="zh-CN"/>
                    </w:rPr>
                  </w:pPr>
                  <w:r>
                    <w:rPr>
                      <w:rFonts w:hint="default" w:ascii="Times New Roman" w:hAnsi="Times New Roman" w:eastAsia="宋体" w:cs="Times New Roman"/>
                      <w:b w:val="0"/>
                      <w:bCs w:val="0"/>
                      <w:color w:val="FF0000"/>
                      <w:spacing w:val="0"/>
                      <w:w w:val="100"/>
                      <w:position w:val="0"/>
                      <w:sz w:val="21"/>
                      <w:szCs w:val="21"/>
                      <w:highlight w:val="none"/>
                      <w:lang w:val="en-US" w:eastAsia="zh-CN"/>
                    </w:rPr>
                    <w:t xml:space="preserve">132.64 </w:t>
                  </w:r>
                </w:p>
              </w:tc>
              <w:tc>
                <w:tcPr>
                  <w:tcW w:w="99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FF0000"/>
                      <w:spacing w:val="0"/>
                      <w:w w:val="100"/>
                      <w:position w:val="0"/>
                      <w:sz w:val="21"/>
                      <w:szCs w:val="21"/>
                      <w:highlight w:val="none"/>
                      <w:lang w:val="en-US" w:eastAsia="zh-CN"/>
                    </w:rPr>
                  </w:pPr>
                  <w:r>
                    <w:rPr>
                      <w:rFonts w:hint="default" w:ascii="Times New Roman" w:hAnsi="Times New Roman" w:eastAsia="宋体" w:cs="Times New Roman"/>
                      <w:b w:val="0"/>
                      <w:bCs w:val="0"/>
                      <w:color w:val="FF0000"/>
                      <w:spacing w:val="0"/>
                      <w:w w:val="100"/>
                      <w:position w:val="0"/>
                      <w:sz w:val="21"/>
                      <w:szCs w:val="21"/>
                      <w:highlight w:val="none"/>
                      <w:lang w:val="en-US" w:eastAsia="zh-CN"/>
                    </w:rPr>
                    <w:t xml:space="preserve">173.02 </w:t>
                  </w:r>
                </w:p>
              </w:tc>
              <w:tc>
                <w:tcPr>
                  <w:tcW w:w="90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FF0000"/>
                      <w:spacing w:val="0"/>
                      <w:w w:val="100"/>
                      <w:position w:val="0"/>
                      <w:sz w:val="21"/>
                      <w:szCs w:val="21"/>
                      <w:highlight w:val="none"/>
                      <w:lang w:val="en-US" w:eastAsia="zh-CN"/>
                    </w:rPr>
                  </w:pPr>
                  <w:r>
                    <w:rPr>
                      <w:rFonts w:hint="default" w:ascii="Times New Roman" w:hAnsi="Times New Roman" w:eastAsia="宋体" w:cs="Times New Roman"/>
                      <w:b w:val="0"/>
                      <w:bCs w:val="0"/>
                      <w:color w:val="FF0000"/>
                      <w:spacing w:val="0"/>
                      <w:w w:val="100"/>
                      <w:position w:val="0"/>
                      <w:sz w:val="21"/>
                      <w:szCs w:val="21"/>
                      <w:highlight w:val="none"/>
                      <w:lang w:val="en-US" w:eastAsia="zh-CN"/>
                    </w:rPr>
                    <w:t xml:space="preserve">31.74 </w:t>
                  </w:r>
                </w:p>
              </w:tc>
              <w:tc>
                <w:tcPr>
                  <w:tcW w:w="827"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FF0000"/>
                      <w:spacing w:val="0"/>
                      <w:w w:val="100"/>
                      <w:position w:val="0"/>
                      <w:sz w:val="21"/>
                      <w:szCs w:val="21"/>
                      <w:highlight w:val="none"/>
                      <w:lang w:val="en-US" w:eastAsia="zh-CN"/>
                    </w:rPr>
                  </w:pPr>
                  <w:r>
                    <w:rPr>
                      <w:rFonts w:hint="default" w:ascii="Times New Roman" w:hAnsi="Times New Roman" w:eastAsia="宋体" w:cs="Times New Roman"/>
                      <w:b w:val="0"/>
                      <w:bCs w:val="0"/>
                      <w:color w:val="FF0000"/>
                      <w:spacing w:val="0"/>
                      <w:w w:val="100"/>
                      <w:position w:val="0"/>
                      <w:sz w:val="21"/>
                      <w:szCs w:val="21"/>
                      <w:highlight w:val="none"/>
                      <w:lang w:val="en-US" w:eastAsia="zh-CN"/>
                    </w:rPr>
                    <w:t xml:space="preserve">5.52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4" w:type="dxa"/>
                  <w:vMerge w:val="continue"/>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FF0000"/>
                      <w:spacing w:val="0"/>
                      <w:w w:val="100"/>
                      <w:position w:val="0"/>
                      <w:sz w:val="21"/>
                      <w:szCs w:val="21"/>
                      <w:highlight w:val="none"/>
                    </w:rPr>
                  </w:pPr>
                </w:p>
              </w:tc>
              <w:tc>
                <w:tcPr>
                  <w:tcW w:w="1293"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FF0000"/>
                      <w:spacing w:val="0"/>
                      <w:w w:val="100"/>
                      <w:kern w:val="2"/>
                      <w:position w:val="0"/>
                      <w:sz w:val="21"/>
                      <w:szCs w:val="21"/>
                      <w:highlight w:val="none"/>
                      <w:lang w:val="en-US" w:eastAsia="zh-CN" w:bidi="ar-SA"/>
                    </w:rPr>
                  </w:pPr>
                  <w:r>
                    <w:rPr>
                      <w:rFonts w:hint="default" w:ascii="Times New Roman" w:hAnsi="Times New Roman" w:eastAsia="宋体" w:cs="Times New Roman"/>
                      <w:b w:val="0"/>
                      <w:bCs w:val="0"/>
                      <w:color w:val="FF0000"/>
                      <w:spacing w:val="0"/>
                      <w:w w:val="100"/>
                      <w:position w:val="0"/>
                      <w:sz w:val="21"/>
                      <w:szCs w:val="21"/>
                      <w:highlight w:val="none"/>
                      <w:lang w:eastAsia="zh-CN"/>
                    </w:rPr>
                    <w:t>量</w:t>
                  </w:r>
                  <w:r>
                    <w:rPr>
                      <w:rFonts w:hint="default" w:ascii="Times New Roman" w:hAnsi="Times New Roman" w:eastAsia="宋体" w:cs="Times New Roman"/>
                      <w:b w:val="0"/>
                      <w:bCs w:val="0"/>
                      <w:color w:val="FF0000"/>
                      <w:spacing w:val="0"/>
                      <w:w w:val="100"/>
                      <w:position w:val="0"/>
                      <w:sz w:val="21"/>
                      <w:szCs w:val="21"/>
                      <w:highlight w:val="none"/>
                    </w:rPr>
                    <w:t>t/a</w:t>
                  </w:r>
                </w:p>
              </w:tc>
              <w:tc>
                <w:tcPr>
                  <w:tcW w:w="90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FF0000"/>
                      <w:spacing w:val="0"/>
                      <w:w w:val="100"/>
                      <w:position w:val="0"/>
                      <w:sz w:val="21"/>
                      <w:szCs w:val="21"/>
                      <w:highlight w:val="none"/>
                      <w:lang w:val="en-US" w:eastAsia="zh-CN"/>
                    </w:rPr>
                  </w:pPr>
                  <w:r>
                    <w:rPr>
                      <w:rFonts w:hint="default" w:ascii="Times New Roman" w:hAnsi="Times New Roman" w:eastAsia="宋体" w:cs="Times New Roman"/>
                      <w:b w:val="0"/>
                      <w:bCs w:val="0"/>
                      <w:color w:val="FF0000"/>
                      <w:spacing w:val="0"/>
                      <w:w w:val="100"/>
                      <w:position w:val="0"/>
                      <w:sz w:val="21"/>
                      <w:szCs w:val="21"/>
                      <w:highlight w:val="none"/>
                      <w:lang w:val="en-US" w:eastAsia="zh-CN"/>
                    </w:rPr>
                    <w:t>313</w:t>
                  </w:r>
                </w:p>
              </w:tc>
              <w:tc>
                <w:tcPr>
                  <w:tcW w:w="1081"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FF0000"/>
                      <w:spacing w:val="0"/>
                      <w:w w:val="100"/>
                      <w:position w:val="0"/>
                      <w:sz w:val="21"/>
                      <w:szCs w:val="21"/>
                      <w:highlight w:val="none"/>
                      <w:lang w:val="en-US" w:eastAsia="zh-CN"/>
                    </w:rPr>
                  </w:pPr>
                  <w:r>
                    <w:rPr>
                      <w:rFonts w:hint="default" w:ascii="Times New Roman" w:hAnsi="Times New Roman" w:eastAsia="宋体" w:cs="Times New Roman"/>
                      <w:b w:val="0"/>
                      <w:bCs w:val="0"/>
                      <w:color w:val="FF0000"/>
                      <w:spacing w:val="0"/>
                      <w:w w:val="100"/>
                      <w:position w:val="0"/>
                      <w:sz w:val="21"/>
                      <w:szCs w:val="21"/>
                      <w:highlight w:val="none"/>
                      <w:lang w:val="en-US" w:eastAsia="zh-CN"/>
                    </w:rPr>
                    <w:t xml:space="preserve">0.0832 </w:t>
                  </w:r>
                </w:p>
              </w:tc>
              <w:tc>
                <w:tcPr>
                  <w:tcW w:w="974"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FF0000"/>
                      <w:spacing w:val="0"/>
                      <w:w w:val="100"/>
                      <w:position w:val="0"/>
                      <w:sz w:val="21"/>
                      <w:szCs w:val="21"/>
                      <w:highlight w:val="none"/>
                      <w:lang w:val="en-US" w:eastAsia="zh-CN"/>
                    </w:rPr>
                  </w:pPr>
                  <w:r>
                    <w:rPr>
                      <w:rFonts w:hint="default" w:ascii="Times New Roman" w:hAnsi="Times New Roman" w:eastAsia="宋体" w:cs="Times New Roman"/>
                      <w:b w:val="0"/>
                      <w:bCs w:val="0"/>
                      <w:color w:val="FF0000"/>
                      <w:spacing w:val="0"/>
                      <w:w w:val="100"/>
                      <w:position w:val="0"/>
                      <w:sz w:val="21"/>
                      <w:szCs w:val="21"/>
                      <w:highlight w:val="none"/>
                      <w:lang w:val="en-US" w:eastAsia="zh-CN"/>
                    </w:rPr>
                    <w:t xml:space="preserve">0.0415 </w:t>
                  </w:r>
                </w:p>
              </w:tc>
              <w:tc>
                <w:tcPr>
                  <w:tcW w:w="99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FF0000"/>
                      <w:spacing w:val="0"/>
                      <w:w w:val="100"/>
                      <w:position w:val="0"/>
                      <w:sz w:val="21"/>
                      <w:szCs w:val="21"/>
                      <w:highlight w:val="none"/>
                      <w:lang w:val="en-US" w:eastAsia="zh-CN"/>
                    </w:rPr>
                  </w:pPr>
                  <w:r>
                    <w:rPr>
                      <w:rFonts w:hint="default" w:ascii="Times New Roman" w:hAnsi="Times New Roman" w:eastAsia="宋体" w:cs="Times New Roman"/>
                      <w:b w:val="0"/>
                      <w:bCs w:val="0"/>
                      <w:color w:val="FF0000"/>
                      <w:spacing w:val="0"/>
                      <w:w w:val="100"/>
                      <w:position w:val="0"/>
                      <w:sz w:val="21"/>
                      <w:szCs w:val="21"/>
                      <w:highlight w:val="none"/>
                      <w:lang w:val="en-US" w:eastAsia="zh-CN"/>
                    </w:rPr>
                    <w:t xml:space="preserve">0.0542 </w:t>
                  </w:r>
                </w:p>
              </w:tc>
              <w:tc>
                <w:tcPr>
                  <w:tcW w:w="90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FF0000"/>
                      <w:spacing w:val="0"/>
                      <w:w w:val="100"/>
                      <w:position w:val="0"/>
                      <w:sz w:val="21"/>
                      <w:szCs w:val="21"/>
                      <w:highlight w:val="none"/>
                      <w:lang w:val="en-US" w:eastAsia="zh-CN"/>
                    </w:rPr>
                  </w:pPr>
                  <w:r>
                    <w:rPr>
                      <w:rFonts w:hint="default" w:ascii="Times New Roman" w:hAnsi="Times New Roman" w:eastAsia="宋体" w:cs="Times New Roman"/>
                      <w:b w:val="0"/>
                      <w:bCs w:val="0"/>
                      <w:color w:val="FF0000"/>
                      <w:spacing w:val="0"/>
                      <w:w w:val="100"/>
                      <w:position w:val="0"/>
                      <w:sz w:val="21"/>
                      <w:szCs w:val="21"/>
                      <w:highlight w:val="none"/>
                      <w:lang w:val="en-US" w:eastAsia="zh-CN"/>
                    </w:rPr>
                    <w:t xml:space="preserve">0.0099 </w:t>
                  </w:r>
                </w:p>
              </w:tc>
              <w:tc>
                <w:tcPr>
                  <w:tcW w:w="827"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FF0000"/>
                      <w:spacing w:val="0"/>
                      <w:w w:val="100"/>
                      <w:position w:val="0"/>
                      <w:sz w:val="21"/>
                      <w:szCs w:val="21"/>
                      <w:highlight w:val="none"/>
                      <w:lang w:val="en-US" w:eastAsia="zh-CN"/>
                    </w:rPr>
                  </w:pPr>
                  <w:r>
                    <w:rPr>
                      <w:rFonts w:hint="default" w:ascii="Times New Roman" w:hAnsi="Times New Roman" w:eastAsia="宋体" w:cs="Times New Roman"/>
                      <w:b w:val="0"/>
                      <w:bCs w:val="0"/>
                      <w:color w:val="FF0000"/>
                      <w:spacing w:val="0"/>
                      <w:w w:val="100"/>
                      <w:position w:val="0"/>
                      <w:sz w:val="21"/>
                      <w:szCs w:val="21"/>
                      <w:highlight w:val="none"/>
                      <w:lang w:val="en-US" w:eastAsia="zh-CN"/>
                    </w:rPr>
                    <w:t>0.0017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4" w:type="dxa"/>
                  <w:vMerge w:val="restart"/>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FF0000"/>
                      <w:spacing w:val="0"/>
                      <w:w w:val="100"/>
                      <w:position w:val="0"/>
                      <w:sz w:val="21"/>
                      <w:szCs w:val="21"/>
                      <w:highlight w:val="none"/>
                      <w:lang w:eastAsia="zh-CN"/>
                    </w:rPr>
                  </w:pPr>
                  <w:r>
                    <w:rPr>
                      <w:rFonts w:hint="eastAsia" w:cs="Times New Roman"/>
                      <w:b w:val="0"/>
                      <w:bCs w:val="0"/>
                      <w:color w:val="FF0000"/>
                      <w:spacing w:val="0"/>
                      <w:w w:val="100"/>
                      <w:position w:val="0"/>
                      <w:sz w:val="21"/>
                      <w:szCs w:val="21"/>
                      <w:highlight w:val="none"/>
                      <w:lang w:eastAsia="zh-CN"/>
                    </w:rPr>
                    <w:t>划分出</w:t>
                  </w:r>
                  <w:r>
                    <w:rPr>
                      <w:rFonts w:hint="eastAsia" w:ascii="Times New Roman" w:hAnsi="Times New Roman" w:eastAsia="宋体" w:cs="Times New Roman"/>
                      <w:b w:val="0"/>
                      <w:bCs w:val="0"/>
                      <w:color w:val="FF0000"/>
                      <w:spacing w:val="0"/>
                      <w:w w:val="100"/>
                      <w:position w:val="0"/>
                      <w:sz w:val="21"/>
                      <w:szCs w:val="21"/>
                      <w:highlight w:val="none"/>
                      <w:lang w:eastAsia="zh-CN"/>
                    </w:rPr>
                    <w:t>处理后情况</w:t>
                  </w:r>
                </w:p>
              </w:tc>
              <w:tc>
                <w:tcPr>
                  <w:tcW w:w="1293"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FF0000"/>
                      <w:spacing w:val="0"/>
                      <w:w w:val="100"/>
                      <w:position w:val="0"/>
                      <w:sz w:val="21"/>
                      <w:szCs w:val="21"/>
                      <w:highlight w:val="none"/>
                      <w:lang w:val="en-US" w:eastAsia="zh-CN"/>
                    </w:rPr>
                  </w:pPr>
                  <w:r>
                    <w:rPr>
                      <w:rFonts w:hint="eastAsia" w:ascii="Times New Roman" w:hAnsi="Times New Roman" w:eastAsia="宋体" w:cs="Times New Roman"/>
                      <w:b w:val="0"/>
                      <w:bCs w:val="0"/>
                      <w:color w:val="FF0000"/>
                      <w:spacing w:val="0"/>
                      <w:w w:val="100"/>
                      <w:position w:val="0"/>
                      <w:sz w:val="21"/>
                      <w:szCs w:val="21"/>
                      <w:highlight w:val="none"/>
                      <w:lang w:eastAsia="zh-CN"/>
                    </w:rPr>
                    <w:t>处理效率</w:t>
                  </w:r>
                  <w:r>
                    <w:rPr>
                      <w:rFonts w:hint="eastAsia" w:ascii="Times New Roman" w:hAnsi="Times New Roman" w:eastAsia="宋体" w:cs="Times New Roman"/>
                      <w:b w:val="0"/>
                      <w:bCs w:val="0"/>
                      <w:color w:val="FF0000"/>
                      <w:spacing w:val="0"/>
                      <w:w w:val="100"/>
                      <w:position w:val="0"/>
                      <w:sz w:val="21"/>
                      <w:szCs w:val="21"/>
                      <w:highlight w:val="none"/>
                      <w:lang w:val="en-US" w:eastAsia="zh-CN"/>
                    </w:rPr>
                    <w:t>%</w:t>
                  </w:r>
                </w:p>
              </w:tc>
              <w:tc>
                <w:tcPr>
                  <w:tcW w:w="90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FF0000"/>
                      <w:spacing w:val="0"/>
                      <w:w w:val="100"/>
                      <w:position w:val="0"/>
                      <w:sz w:val="21"/>
                      <w:szCs w:val="21"/>
                      <w:highlight w:val="none"/>
                      <w:lang w:val="en-US" w:eastAsia="zh-CN"/>
                    </w:rPr>
                  </w:pPr>
                  <w:r>
                    <w:rPr>
                      <w:rFonts w:hint="eastAsia" w:ascii="Times New Roman" w:hAnsi="Times New Roman" w:eastAsia="宋体" w:cs="Times New Roman"/>
                      <w:b w:val="0"/>
                      <w:bCs w:val="0"/>
                      <w:color w:val="FF0000"/>
                      <w:spacing w:val="0"/>
                      <w:w w:val="100"/>
                      <w:position w:val="0"/>
                      <w:sz w:val="21"/>
                      <w:szCs w:val="21"/>
                      <w:highlight w:val="none"/>
                      <w:lang w:val="en-US" w:eastAsia="zh-CN"/>
                    </w:rPr>
                    <w:t>/</w:t>
                  </w:r>
                </w:p>
              </w:tc>
              <w:tc>
                <w:tcPr>
                  <w:tcW w:w="1081"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FF0000"/>
                      <w:spacing w:val="0"/>
                      <w:w w:val="100"/>
                      <w:position w:val="0"/>
                      <w:sz w:val="21"/>
                      <w:szCs w:val="21"/>
                      <w:highlight w:val="none"/>
                      <w:lang w:val="en-US" w:eastAsia="zh-CN"/>
                    </w:rPr>
                  </w:pPr>
                  <w:r>
                    <w:rPr>
                      <w:rFonts w:hint="default" w:ascii="Times New Roman" w:hAnsi="Times New Roman" w:eastAsia="宋体" w:cs="Times New Roman"/>
                      <w:b w:val="0"/>
                      <w:bCs w:val="0"/>
                      <w:color w:val="FF0000"/>
                      <w:spacing w:val="0"/>
                      <w:w w:val="100"/>
                      <w:position w:val="0"/>
                      <w:sz w:val="21"/>
                      <w:szCs w:val="21"/>
                      <w:highlight w:val="none"/>
                      <w:lang w:val="en-US" w:eastAsia="zh-CN"/>
                    </w:rPr>
                    <w:t>0.15</w:t>
                  </w:r>
                </w:p>
              </w:tc>
              <w:tc>
                <w:tcPr>
                  <w:tcW w:w="974"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FF0000"/>
                      <w:spacing w:val="0"/>
                      <w:w w:val="100"/>
                      <w:position w:val="0"/>
                      <w:sz w:val="21"/>
                      <w:szCs w:val="21"/>
                      <w:highlight w:val="none"/>
                      <w:lang w:val="en-US" w:eastAsia="zh-CN"/>
                    </w:rPr>
                  </w:pPr>
                  <w:r>
                    <w:rPr>
                      <w:rFonts w:hint="default" w:ascii="Times New Roman" w:hAnsi="Times New Roman" w:eastAsia="宋体" w:cs="Times New Roman"/>
                      <w:b w:val="0"/>
                      <w:bCs w:val="0"/>
                      <w:color w:val="FF0000"/>
                      <w:spacing w:val="0"/>
                      <w:w w:val="100"/>
                      <w:position w:val="0"/>
                      <w:sz w:val="21"/>
                      <w:szCs w:val="21"/>
                      <w:highlight w:val="none"/>
                      <w:lang w:val="en-US" w:eastAsia="zh-CN"/>
                    </w:rPr>
                    <w:t>0.1</w:t>
                  </w:r>
                </w:p>
              </w:tc>
              <w:tc>
                <w:tcPr>
                  <w:tcW w:w="99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FF0000"/>
                      <w:spacing w:val="0"/>
                      <w:w w:val="100"/>
                      <w:position w:val="0"/>
                      <w:sz w:val="21"/>
                      <w:szCs w:val="21"/>
                      <w:highlight w:val="none"/>
                      <w:lang w:val="en-US" w:eastAsia="zh-CN"/>
                    </w:rPr>
                  </w:pPr>
                  <w:r>
                    <w:rPr>
                      <w:rFonts w:hint="default" w:ascii="Times New Roman" w:hAnsi="Times New Roman" w:eastAsia="宋体" w:cs="Times New Roman"/>
                      <w:b w:val="0"/>
                      <w:bCs w:val="0"/>
                      <w:color w:val="FF0000"/>
                      <w:spacing w:val="0"/>
                      <w:w w:val="100"/>
                      <w:position w:val="0"/>
                      <w:sz w:val="21"/>
                      <w:szCs w:val="21"/>
                      <w:highlight w:val="none"/>
                      <w:lang w:val="en-US" w:eastAsia="zh-CN"/>
                    </w:rPr>
                    <w:t>0.3</w:t>
                  </w:r>
                </w:p>
              </w:tc>
              <w:tc>
                <w:tcPr>
                  <w:tcW w:w="90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FF0000"/>
                      <w:spacing w:val="0"/>
                      <w:w w:val="100"/>
                      <w:position w:val="0"/>
                      <w:sz w:val="21"/>
                      <w:szCs w:val="21"/>
                      <w:highlight w:val="none"/>
                      <w:lang w:val="en-US" w:eastAsia="zh-CN"/>
                    </w:rPr>
                  </w:pPr>
                  <w:r>
                    <w:rPr>
                      <w:rFonts w:hint="default" w:ascii="Times New Roman" w:hAnsi="Times New Roman" w:eastAsia="宋体" w:cs="Times New Roman"/>
                      <w:b w:val="0"/>
                      <w:bCs w:val="0"/>
                      <w:color w:val="FF0000"/>
                      <w:spacing w:val="0"/>
                      <w:w w:val="100"/>
                      <w:position w:val="0"/>
                      <w:sz w:val="21"/>
                      <w:szCs w:val="21"/>
                      <w:highlight w:val="none"/>
                      <w:lang w:val="en-US" w:eastAsia="zh-CN"/>
                    </w:rPr>
                    <w:t>0.03</w:t>
                  </w:r>
                </w:p>
              </w:tc>
              <w:tc>
                <w:tcPr>
                  <w:tcW w:w="827"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FF0000"/>
                      <w:spacing w:val="0"/>
                      <w:w w:val="100"/>
                      <w:position w:val="0"/>
                      <w:sz w:val="21"/>
                      <w:szCs w:val="21"/>
                      <w:highlight w:val="none"/>
                      <w:lang w:val="en-US" w:eastAsia="zh-CN"/>
                    </w:rPr>
                  </w:pPr>
                  <w:r>
                    <w:rPr>
                      <w:rFonts w:hint="default" w:ascii="Times New Roman" w:hAnsi="Times New Roman" w:eastAsia="宋体" w:cs="Times New Roman"/>
                      <w:b w:val="0"/>
                      <w:bCs w:val="0"/>
                      <w:color w:val="FF0000"/>
                      <w:spacing w:val="0"/>
                      <w:w w:val="100"/>
                      <w:position w:val="0"/>
                      <w:sz w:val="21"/>
                      <w:szCs w:val="21"/>
                      <w:highlight w:val="none"/>
                      <w:lang w:val="en-US" w:eastAsia="zh-CN"/>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4" w:type="dxa"/>
                  <w:vMerge w:val="continue"/>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eastAsia" w:ascii="Times New Roman" w:hAnsi="Times New Roman" w:eastAsia="宋体" w:cs="Times New Roman"/>
                      <w:b w:val="0"/>
                      <w:bCs w:val="0"/>
                      <w:color w:val="FF0000"/>
                      <w:spacing w:val="0"/>
                      <w:w w:val="100"/>
                      <w:position w:val="0"/>
                      <w:sz w:val="21"/>
                      <w:szCs w:val="21"/>
                      <w:highlight w:val="none"/>
                      <w:lang w:eastAsia="zh-CN"/>
                    </w:rPr>
                  </w:pPr>
                </w:p>
              </w:tc>
              <w:tc>
                <w:tcPr>
                  <w:tcW w:w="1293"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eastAsia" w:ascii="Times New Roman" w:hAnsi="Times New Roman" w:eastAsia="宋体" w:cs="Times New Roman"/>
                      <w:b w:val="0"/>
                      <w:bCs w:val="0"/>
                      <w:color w:val="FF0000"/>
                      <w:spacing w:val="0"/>
                      <w:w w:val="100"/>
                      <w:position w:val="0"/>
                      <w:sz w:val="21"/>
                      <w:szCs w:val="21"/>
                      <w:highlight w:val="none"/>
                      <w:lang w:eastAsia="zh-CN"/>
                    </w:rPr>
                  </w:pPr>
                  <w:r>
                    <w:rPr>
                      <w:rFonts w:hint="eastAsia" w:ascii="Times New Roman" w:hAnsi="Times New Roman" w:eastAsia="宋体" w:cs="Times New Roman"/>
                      <w:b w:val="0"/>
                      <w:bCs w:val="0"/>
                      <w:color w:val="FF0000"/>
                      <w:spacing w:val="0"/>
                      <w:w w:val="100"/>
                      <w:position w:val="0"/>
                      <w:sz w:val="21"/>
                      <w:szCs w:val="21"/>
                      <w:highlight w:val="none"/>
                      <w:lang w:eastAsia="zh-CN"/>
                    </w:rPr>
                    <w:t>排放浓度</w:t>
                  </w:r>
                  <w:r>
                    <w:rPr>
                      <w:rFonts w:hint="default" w:ascii="Times New Roman" w:hAnsi="Times New Roman" w:eastAsia="宋体" w:cs="Times New Roman"/>
                      <w:b w:val="0"/>
                      <w:bCs w:val="0"/>
                      <w:color w:val="FF0000"/>
                      <w:spacing w:val="0"/>
                      <w:w w:val="100"/>
                      <w:position w:val="0"/>
                      <w:sz w:val="21"/>
                      <w:szCs w:val="21"/>
                      <w:highlight w:val="none"/>
                    </w:rPr>
                    <w:t>mg/L</w:t>
                  </w:r>
                </w:p>
              </w:tc>
              <w:tc>
                <w:tcPr>
                  <w:tcW w:w="90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eastAsia" w:ascii="Times New Roman" w:hAnsi="Times New Roman" w:eastAsia="宋体" w:cs="Times New Roman"/>
                      <w:b w:val="0"/>
                      <w:bCs w:val="0"/>
                      <w:color w:val="FF0000"/>
                      <w:spacing w:val="0"/>
                      <w:w w:val="100"/>
                      <w:position w:val="0"/>
                      <w:sz w:val="21"/>
                      <w:szCs w:val="21"/>
                      <w:highlight w:val="none"/>
                      <w:lang w:val="en-US" w:eastAsia="zh-CN"/>
                    </w:rPr>
                  </w:pPr>
                  <w:r>
                    <w:rPr>
                      <w:rFonts w:hint="eastAsia" w:ascii="Times New Roman" w:hAnsi="Times New Roman" w:eastAsia="宋体" w:cs="Times New Roman"/>
                      <w:b w:val="0"/>
                      <w:bCs w:val="0"/>
                      <w:color w:val="FF0000"/>
                      <w:spacing w:val="0"/>
                      <w:w w:val="100"/>
                      <w:position w:val="0"/>
                      <w:sz w:val="21"/>
                      <w:szCs w:val="21"/>
                      <w:highlight w:val="none"/>
                      <w:lang w:val="en-US" w:eastAsia="zh-CN"/>
                    </w:rPr>
                    <w:t>/</w:t>
                  </w:r>
                </w:p>
              </w:tc>
              <w:tc>
                <w:tcPr>
                  <w:tcW w:w="1081"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eastAsia" w:ascii="Times New Roman" w:hAnsi="Times New Roman" w:eastAsia="宋体" w:cs="Times New Roman"/>
                      <w:b w:val="0"/>
                      <w:bCs w:val="0"/>
                      <w:color w:val="FF0000"/>
                      <w:spacing w:val="0"/>
                      <w:w w:val="100"/>
                      <w:position w:val="0"/>
                      <w:sz w:val="21"/>
                      <w:szCs w:val="21"/>
                      <w:highlight w:val="none"/>
                      <w:lang w:val="en-US" w:eastAsia="zh-CN"/>
                    </w:rPr>
                  </w:pPr>
                  <w:r>
                    <w:rPr>
                      <w:rFonts w:hint="eastAsia" w:ascii="Times New Roman" w:hAnsi="Times New Roman" w:eastAsia="宋体" w:cs="Times New Roman"/>
                      <w:b w:val="0"/>
                      <w:bCs w:val="0"/>
                      <w:color w:val="FF0000"/>
                      <w:spacing w:val="0"/>
                      <w:w w:val="100"/>
                      <w:position w:val="0"/>
                      <w:sz w:val="21"/>
                      <w:szCs w:val="21"/>
                      <w:highlight w:val="none"/>
                      <w:lang w:val="en-US" w:eastAsia="zh-CN"/>
                    </w:rPr>
                    <w:t xml:space="preserve">225.94 </w:t>
                  </w:r>
                </w:p>
              </w:tc>
              <w:tc>
                <w:tcPr>
                  <w:tcW w:w="974"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eastAsia" w:ascii="Times New Roman" w:hAnsi="Times New Roman" w:eastAsia="宋体" w:cs="Times New Roman"/>
                      <w:b w:val="0"/>
                      <w:bCs w:val="0"/>
                      <w:color w:val="FF0000"/>
                      <w:spacing w:val="0"/>
                      <w:w w:val="100"/>
                      <w:position w:val="0"/>
                      <w:sz w:val="21"/>
                      <w:szCs w:val="21"/>
                      <w:highlight w:val="none"/>
                      <w:lang w:val="en-US" w:eastAsia="zh-CN"/>
                    </w:rPr>
                  </w:pPr>
                  <w:r>
                    <w:rPr>
                      <w:rFonts w:hint="eastAsia" w:ascii="Times New Roman" w:hAnsi="Times New Roman" w:eastAsia="宋体" w:cs="Times New Roman"/>
                      <w:b w:val="0"/>
                      <w:bCs w:val="0"/>
                      <w:color w:val="FF0000"/>
                      <w:spacing w:val="0"/>
                      <w:w w:val="100"/>
                      <w:position w:val="0"/>
                      <w:sz w:val="21"/>
                      <w:szCs w:val="21"/>
                      <w:highlight w:val="none"/>
                      <w:lang w:val="en-US" w:eastAsia="zh-CN"/>
                    </w:rPr>
                    <w:t xml:space="preserve">119.38 </w:t>
                  </w:r>
                </w:p>
              </w:tc>
              <w:tc>
                <w:tcPr>
                  <w:tcW w:w="99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eastAsia" w:ascii="Times New Roman" w:hAnsi="Times New Roman" w:eastAsia="宋体" w:cs="Times New Roman"/>
                      <w:b w:val="0"/>
                      <w:bCs w:val="0"/>
                      <w:color w:val="FF0000"/>
                      <w:spacing w:val="0"/>
                      <w:w w:val="100"/>
                      <w:position w:val="0"/>
                      <w:sz w:val="21"/>
                      <w:szCs w:val="21"/>
                      <w:highlight w:val="none"/>
                      <w:lang w:val="en-US" w:eastAsia="zh-CN"/>
                    </w:rPr>
                  </w:pPr>
                  <w:r>
                    <w:rPr>
                      <w:rFonts w:hint="eastAsia" w:ascii="Times New Roman" w:hAnsi="Times New Roman" w:eastAsia="宋体" w:cs="Times New Roman"/>
                      <w:b w:val="0"/>
                      <w:bCs w:val="0"/>
                      <w:color w:val="FF0000"/>
                      <w:spacing w:val="0"/>
                      <w:w w:val="100"/>
                      <w:position w:val="0"/>
                      <w:sz w:val="21"/>
                      <w:szCs w:val="21"/>
                      <w:highlight w:val="none"/>
                      <w:lang w:val="en-US" w:eastAsia="zh-CN"/>
                    </w:rPr>
                    <w:t xml:space="preserve">121.12 </w:t>
                  </w:r>
                </w:p>
              </w:tc>
              <w:tc>
                <w:tcPr>
                  <w:tcW w:w="90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eastAsia" w:ascii="Times New Roman" w:hAnsi="Times New Roman" w:eastAsia="宋体" w:cs="Times New Roman"/>
                      <w:b w:val="0"/>
                      <w:bCs w:val="0"/>
                      <w:color w:val="FF0000"/>
                      <w:spacing w:val="0"/>
                      <w:w w:val="100"/>
                      <w:position w:val="0"/>
                      <w:sz w:val="21"/>
                      <w:szCs w:val="21"/>
                      <w:highlight w:val="none"/>
                      <w:lang w:val="en-US" w:eastAsia="zh-CN"/>
                    </w:rPr>
                  </w:pPr>
                  <w:r>
                    <w:rPr>
                      <w:rFonts w:hint="eastAsia" w:ascii="Times New Roman" w:hAnsi="Times New Roman" w:eastAsia="宋体" w:cs="Times New Roman"/>
                      <w:b w:val="0"/>
                      <w:bCs w:val="0"/>
                      <w:color w:val="FF0000"/>
                      <w:spacing w:val="0"/>
                      <w:w w:val="100"/>
                      <w:position w:val="0"/>
                      <w:sz w:val="21"/>
                      <w:szCs w:val="21"/>
                      <w:highlight w:val="none"/>
                      <w:lang w:val="en-US" w:eastAsia="zh-CN"/>
                    </w:rPr>
                    <w:t xml:space="preserve">30.79 </w:t>
                  </w:r>
                </w:p>
              </w:tc>
              <w:tc>
                <w:tcPr>
                  <w:tcW w:w="827"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eastAsia" w:ascii="Times New Roman" w:hAnsi="Times New Roman" w:eastAsia="宋体" w:cs="Times New Roman"/>
                      <w:b w:val="0"/>
                      <w:bCs w:val="0"/>
                      <w:color w:val="FF0000"/>
                      <w:spacing w:val="0"/>
                      <w:w w:val="100"/>
                      <w:position w:val="0"/>
                      <w:sz w:val="21"/>
                      <w:szCs w:val="21"/>
                      <w:highlight w:val="none"/>
                      <w:lang w:val="en-US" w:eastAsia="zh-CN"/>
                    </w:rPr>
                  </w:pPr>
                  <w:r>
                    <w:rPr>
                      <w:rFonts w:hint="eastAsia" w:ascii="Times New Roman" w:hAnsi="Times New Roman" w:eastAsia="宋体" w:cs="Times New Roman"/>
                      <w:b w:val="0"/>
                      <w:bCs w:val="0"/>
                      <w:color w:val="FF0000"/>
                      <w:spacing w:val="0"/>
                      <w:w w:val="100"/>
                      <w:position w:val="0"/>
                      <w:sz w:val="21"/>
                      <w:szCs w:val="21"/>
                      <w:highlight w:val="none"/>
                      <w:lang w:val="en-US" w:eastAsia="zh-CN"/>
                    </w:rPr>
                    <w:t xml:space="preserve">5.36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134" w:type="dxa"/>
                  <w:vMerge w:val="continue"/>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eastAsia" w:ascii="Times New Roman" w:hAnsi="Times New Roman" w:eastAsia="宋体" w:cs="Times New Roman"/>
                      <w:b w:val="0"/>
                      <w:bCs w:val="0"/>
                      <w:color w:val="FF0000"/>
                      <w:spacing w:val="0"/>
                      <w:w w:val="100"/>
                      <w:position w:val="0"/>
                      <w:sz w:val="21"/>
                      <w:szCs w:val="21"/>
                      <w:highlight w:val="none"/>
                      <w:lang w:eastAsia="zh-CN"/>
                    </w:rPr>
                  </w:pPr>
                </w:p>
              </w:tc>
              <w:tc>
                <w:tcPr>
                  <w:tcW w:w="1293"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eastAsia" w:ascii="Times New Roman" w:hAnsi="Times New Roman" w:eastAsia="宋体" w:cs="Times New Roman"/>
                      <w:b w:val="0"/>
                      <w:bCs w:val="0"/>
                      <w:color w:val="FF0000"/>
                      <w:spacing w:val="0"/>
                      <w:w w:val="100"/>
                      <w:position w:val="0"/>
                      <w:sz w:val="21"/>
                      <w:szCs w:val="21"/>
                      <w:highlight w:val="none"/>
                      <w:lang w:eastAsia="zh-CN"/>
                    </w:rPr>
                  </w:pPr>
                  <w:r>
                    <w:rPr>
                      <w:rFonts w:hint="eastAsia" w:ascii="Times New Roman" w:hAnsi="Times New Roman" w:eastAsia="宋体" w:cs="Times New Roman"/>
                      <w:b w:val="0"/>
                      <w:bCs w:val="0"/>
                      <w:color w:val="FF0000"/>
                      <w:spacing w:val="0"/>
                      <w:w w:val="100"/>
                      <w:position w:val="0"/>
                      <w:sz w:val="21"/>
                      <w:szCs w:val="21"/>
                      <w:highlight w:val="none"/>
                      <w:lang w:eastAsia="zh-CN"/>
                    </w:rPr>
                    <w:t>排放量</w:t>
                  </w:r>
                  <w:r>
                    <w:rPr>
                      <w:rFonts w:hint="default" w:ascii="Times New Roman" w:hAnsi="Times New Roman" w:eastAsia="宋体" w:cs="Times New Roman"/>
                      <w:b w:val="0"/>
                      <w:bCs w:val="0"/>
                      <w:color w:val="FF0000"/>
                      <w:spacing w:val="0"/>
                      <w:w w:val="100"/>
                      <w:position w:val="0"/>
                      <w:sz w:val="21"/>
                      <w:szCs w:val="21"/>
                      <w:highlight w:val="none"/>
                    </w:rPr>
                    <w:t>t/a</w:t>
                  </w:r>
                </w:p>
              </w:tc>
              <w:tc>
                <w:tcPr>
                  <w:tcW w:w="90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FF0000"/>
                      <w:spacing w:val="0"/>
                      <w:w w:val="100"/>
                      <w:position w:val="0"/>
                      <w:sz w:val="21"/>
                      <w:szCs w:val="21"/>
                      <w:highlight w:val="none"/>
                      <w:lang w:val="en-US" w:eastAsia="zh-CN"/>
                    </w:rPr>
                  </w:pPr>
                  <w:r>
                    <w:rPr>
                      <w:rFonts w:hint="default" w:ascii="Times New Roman" w:hAnsi="Times New Roman" w:eastAsia="宋体" w:cs="Times New Roman"/>
                      <w:b w:val="0"/>
                      <w:bCs w:val="0"/>
                      <w:color w:val="FF0000"/>
                      <w:spacing w:val="0"/>
                      <w:w w:val="100"/>
                      <w:position w:val="0"/>
                      <w:sz w:val="21"/>
                      <w:szCs w:val="21"/>
                      <w:highlight w:val="none"/>
                      <w:lang w:val="en-US" w:eastAsia="zh-CN"/>
                    </w:rPr>
                    <w:t>313</w:t>
                  </w:r>
                </w:p>
              </w:tc>
              <w:tc>
                <w:tcPr>
                  <w:tcW w:w="1081"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eastAsia" w:ascii="Times New Roman" w:hAnsi="Times New Roman" w:eastAsia="宋体" w:cs="Times New Roman"/>
                      <w:b w:val="0"/>
                      <w:bCs w:val="0"/>
                      <w:color w:val="FF0000"/>
                      <w:spacing w:val="0"/>
                      <w:w w:val="100"/>
                      <w:position w:val="0"/>
                      <w:sz w:val="21"/>
                      <w:szCs w:val="21"/>
                      <w:highlight w:val="none"/>
                      <w:lang w:val="en-US" w:eastAsia="zh-CN"/>
                    </w:rPr>
                  </w:pPr>
                  <w:r>
                    <w:rPr>
                      <w:rFonts w:hint="eastAsia" w:ascii="Times New Roman" w:hAnsi="Times New Roman" w:eastAsia="宋体" w:cs="Times New Roman"/>
                      <w:b w:val="0"/>
                      <w:bCs w:val="0"/>
                      <w:color w:val="FF0000"/>
                      <w:spacing w:val="0"/>
                      <w:w w:val="100"/>
                      <w:position w:val="0"/>
                      <w:sz w:val="21"/>
                      <w:szCs w:val="21"/>
                      <w:highlight w:val="none"/>
                      <w:lang w:val="en-US" w:eastAsia="zh-CN"/>
                    </w:rPr>
                    <w:t xml:space="preserve">0.0707 </w:t>
                  </w:r>
                </w:p>
              </w:tc>
              <w:tc>
                <w:tcPr>
                  <w:tcW w:w="974"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eastAsia" w:ascii="Times New Roman" w:hAnsi="Times New Roman" w:eastAsia="宋体" w:cs="Times New Roman"/>
                      <w:b w:val="0"/>
                      <w:bCs w:val="0"/>
                      <w:color w:val="FF0000"/>
                      <w:spacing w:val="0"/>
                      <w:w w:val="100"/>
                      <w:position w:val="0"/>
                      <w:sz w:val="21"/>
                      <w:szCs w:val="21"/>
                      <w:highlight w:val="none"/>
                      <w:lang w:val="en-US" w:eastAsia="zh-CN"/>
                    </w:rPr>
                  </w:pPr>
                  <w:r>
                    <w:rPr>
                      <w:rFonts w:hint="eastAsia" w:ascii="Times New Roman" w:hAnsi="Times New Roman" w:eastAsia="宋体" w:cs="Times New Roman"/>
                      <w:b w:val="0"/>
                      <w:bCs w:val="0"/>
                      <w:color w:val="FF0000"/>
                      <w:spacing w:val="0"/>
                      <w:w w:val="100"/>
                      <w:position w:val="0"/>
                      <w:sz w:val="21"/>
                      <w:szCs w:val="21"/>
                      <w:highlight w:val="none"/>
                      <w:lang w:val="en-US" w:eastAsia="zh-CN"/>
                    </w:rPr>
                    <w:t xml:space="preserve">0.0374 </w:t>
                  </w:r>
                </w:p>
              </w:tc>
              <w:tc>
                <w:tcPr>
                  <w:tcW w:w="99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eastAsia" w:ascii="Times New Roman" w:hAnsi="Times New Roman" w:eastAsia="宋体" w:cs="Times New Roman"/>
                      <w:b w:val="0"/>
                      <w:bCs w:val="0"/>
                      <w:color w:val="FF0000"/>
                      <w:spacing w:val="0"/>
                      <w:w w:val="100"/>
                      <w:position w:val="0"/>
                      <w:sz w:val="21"/>
                      <w:szCs w:val="21"/>
                      <w:highlight w:val="none"/>
                      <w:lang w:val="en-US" w:eastAsia="zh-CN"/>
                    </w:rPr>
                  </w:pPr>
                  <w:r>
                    <w:rPr>
                      <w:rFonts w:hint="eastAsia" w:ascii="Times New Roman" w:hAnsi="Times New Roman" w:eastAsia="宋体" w:cs="Times New Roman"/>
                      <w:b w:val="0"/>
                      <w:bCs w:val="0"/>
                      <w:color w:val="FF0000"/>
                      <w:spacing w:val="0"/>
                      <w:w w:val="100"/>
                      <w:position w:val="0"/>
                      <w:sz w:val="21"/>
                      <w:szCs w:val="21"/>
                      <w:highlight w:val="none"/>
                      <w:lang w:val="en-US" w:eastAsia="zh-CN"/>
                    </w:rPr>
                    <w:t xml:space="preserve">0.0379 </w:t>
                  </w:r>
                </w:p>
              </w:tc>
              <w:tc>
                <w:tcPr>
                  <w:tcW w:w="90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eastAsia" w:ascii="Times New Roman" w:hAnsi="Times New Roman" w:eastAsia="宋体" w:cs="Times New Roman"/>
                      <w:b w:val="0"/>
                      <w:bCs w:val="0"/>
                      <w:color w:val="FF0000"/>
                      <w:spacing w:val="0"/>
                      <w:w w:val="100"/>
                      <w:position w:val="0"/>
                      <w:sz w:val="21"/>
                      <w:szCs w:val="21"/>
                      <w:highlight w:val="none"/>
                      <w:lang w:val="en-US" w:eastAsia="zh-CN"/>
                    </w:rPr>
                  </w:pPr>
                  <w:r>
                    <w:rPr>
                      <w:rFonts w:hint="eastAsia" w:ascii="Times New Roman" w:hAnsi="Times New Roman" w:eastAsia="宋体" w:cs="Times New Roman"/>
                      <w:b w:val="0"/>
                      <w:bCs w:val="0"/>
                      <w:color w:val="FF0000"/>
                      <w:spacing w:val="0"/>
                      <w:w w:val="100"/>
                      <w:position w:val="0"/>
                      <w:sz w:val="21"/>
                      <w:szCs w:val="21"/>
                      <w:highlight w:val="none"/>
                      <w:lang w:val="en-US" w:eastAsia="zh-CN"/>
                    </w:rPr>
                    <w:t xml:space="preserve">0.0096 </w:t>
                  </w:r>
                </w:p>
              </w:tc>
              <w:tc>
                <w:tcPr>
                  <w:tcW w:w="827"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eastAsia" w:ascii="Times New Roman" w:hAnsi="Times New Roman" w:eastAsia="宋体" w:cs="Times New Roman"/>
                      <w:b w:val="0"/>
                      <w:bCs w:val="0"/>
                      <w:color w:val="FF0000"/>
                      <w:spacing w:val="0"/>
                      <w:w w:val="100"/>
                      <w:position w:val="0"/>
                      <w:sz w:val="21"/>
                      <w:szCs w:val="21"/>
                      <w:highlight w:val="none"/>
                      <w:lang w:val="en-US" w:eastAsia="zh-CN"/>
                    </w:rPr>
                  </w:pPr>
                  <w:r>
                    <w:rPr>
                      <w:rFonts w:hint="eastAsia" w:ascii="Times New Roman" w:hAnsi="Times New Roman" w:eastAsia="宋体" w:cs="Times New Roman"/>
                      <w:b w:val="0"/>
                      <w:bCs w:val="0"/>
                      <w:color w:val="FF0000"/>
                      <w:spacing w:val="0"/>
                      <w:w w:val="100"/>
                      <w:position w:val="0"/>
                      <w:sz w:val="21"/>
                      <w:szCs w:val="21"/>
                      <w:highlight w:val="none"/>
                      <w:lang w:val="en-US" w:eastAsia="zh-CN"/>
                    </w:rPr>
                    <w:t>0.0017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27" w:type="dxa"/>
                  <w:gridSpan w:val="2"/>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FF0000"/>
                      <w:spacing w:val="0"/>
                      <w:w w:val="100"/>
                      <w:position w:val="0"/>
                      <w:sz w:val="21"/>
                      <w:szCs w:val="21"/>
                      <w:highlight w:val="none"/>
                      <w:lang w:eastAsia="zh-CN"/>
                    </w:rPr>
                  </w:pPr>
                  <w:r>
                    <w:rPr>
                      <w:rFonts w:hint="eastAsia" w:cs="Times New Roman"/>
                      <w:b w:val="0"/>
                      <w:bCs w:val="0"/>
                      <w:color w:val="FF0000"/>
                      <w:spacing w:val="0"/>
                      <w:w w:val="100"/>
                      <w:position w:val="0"/>
                      <w:sz w:val="21"/>
                      <w:szCs w:val="21"/>
                      <w:highlight w:val="none"/>
                      <w:lang w:eastAsia="zh-CN"/>
                    </w:rPr>
                    <w:t>排放标准值</w:t>
                  </w:r>
                </w:p>
              </w:tc>
              <w:tc>
                <w:tcPr>
                  <w:tcW w:w="90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FF0000"/>
                      <w:spacing w:val="0"/>
                      <w:w w:val="100"/>
                      <w:position w:val="0"/>
                      <w:sz w:val="21"/>
                      <w:szCs w:val="21"/>
                      <w:highlight w:val="none"/>
                      <w:lang w:val="en-US" w:eastAsia="zh-CN"/>
                    </w:rPr>
                  </w:pPr>
                  <w:r>
                    <w:rPr>
                      <w:rFonts w:hint="eastAsia" w:ascii="Times New Roman" w:hAnsi="Times New Roman" w:eastAsia="宋体" w:cs="Times New Roman"/>
                      <w:b w:val="0"/>
                      <w:bCs w:val="0"/>
                      <w:color w:val="FF0000"/>
                      <w:spacing w:val="0"/>
                      <w:w w:val="100"/>
                      <w:position w:val="0"/>
                      <w:sz w:val="21"/>
                      <w:szCs w:val="21"/>
                      <w:highlight w:val="none"/>
                      <w:lang w:val="en-US" w:eastAsia="zh-CN"/>
                    </w:rPr>
                    <w:t>/</w:t>
                  </w:r>
                </w:p>
              </w:tc>
              <w:tc>
                <w:tcPr>
                  <w:tcW w:w="1081"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FF0000"/>
                      <w:spacing w:val="0"/>
                      <w:w w:val="100"/>
                      <w:position w:val="0"/>
                      <w:sz w:val="21"/>
                      <w:szCs w:val="21"/>
                      <w:highlight w:val="none"/>
                      <w:lang w:val="en-US" w:eastAsia="zh-CN"/>
                    </w:rPr>
                  </w:pPr>
                  <w:r>
                    <w:rPr>
                      <w:rFonts w:hint="default" w:ascii="Times New Roman" w:hAnsi="Times New Roman" w:eastAsia="宋体" w:cs="Times New Roman"/>
                      <w:b w:val="0"/>
                      <w:bCs w:val="0"/>
                      <w:color w:val="FF0000"/>
                      <w:spacing w:val="0"/>
                      <w:w w:val="100"/>
                      <w:position w:val="0"/>
                      <w:sz w:val="21"/>
                      <w:szCs w:val="21"/>
                      <w:highlight w:val="none"/>
                      <w:lang w:val="en-US" w:eastAsia="zh-CN"/>
                    </w:rPr>
                    <w:t>500</w:t>
                  </w:r>
                </w:p>
              </w:tc>
              <w:tc>
                <w:tcPr>
                  <w:tcW w:w="974"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FF0000"/>
                      <w:spacing w:val="0"/>
                      <w:w w:val="100"/>
                      <w:position w:val="0"/>
                      <w:sz w:val="21"/>
                      <w:szCs w:val="21"/>
                      <w:highlight w:val="none"/>
                      <w:lang w:val="en-US" w:eastAsia="zh-CN"/>
                    </w:rPr>
                  </w:pPr>
                  <w:r>
                    <w:rPr>
                      <w:rFonts w:hint="default" w:ascii="Times New Roman" w:hAnsi="Times New Roman" w:eastAsia="宋体" w:cs="Times New Roman"/>
                      <w:b w:val="0"/>
                      <w:bCs w:val="0"/>
                      <w:color w:val="FF0000"/>
                      <w:spacing w:val="0"/>
                      <w:w w:val="100"/>
                      <w:position w:val="0"/>
                      <w:sz w:val="21"/>
                      <w:szCs w:val="21"/>
                      <w:highlight w:val="none"/>
                      <w:lang w:val="en-US" w:eastAsia="zh-CN"/>
                    </w:rPr>
                    <w:t>350</w:t>
                  </w:r>
                </w:p>
              </w:tc>
              <w:tc>
                <w:tcPr>
                  <w:tcW w:w="99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FF0000"/>
                      <w:spacing w:val="0"/>
                      <w:w w:val="100"/>
                      <w:position w:val="0"/>
                      <w:sz w:val="21"/>
                      <w:szCs w:val="21"/>
                      <w:highlight w:val="none"/>
                      <w:lang w:val="en-US" w:eastAsia="zh-CN"/>
                    </w:rPr>
                  </w:pPr>
                  <w:r>
                    <w:rPr>
                      <w:rFonts w:hint="default" w:ascii="Times New Roman" w:hAnsi="Times New Roman" w:eastAsia="宋体" w:cs="Times New Roman"/>
                      <w:b w:val="0"/>
                      <w:bCs w:val="0"/>
                      <w:color w:val="FF0000"/>
                      <w:spacing w:val="0"/>
                      <w:w w:val="100"/>
                      <w:position w:val="0"/>
                      <w:sz w:val="21"/>
                      <w:szCs w:val="21"/>
                      <w:highlight w:val="none"/>
                      <w:lang w:val="en-US" w:eastAsia="zh-CN"/>
                    </w:rPr>
                    <w:t>400</w:t>
                  </w:r>
                </w:p>
              </w:tc>
              <w:tc>
                <w:tcPr>
                  <w:tcW w:w="90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FF0000"/>
                      <w:spacing w:val="0"/>
                      <w:w w:val="100"/>
                      <w:position w:val="0"/>
                      <w:sz w:val="21"/>
                      <w:szCs w:val="21"/>
                      <w:highlight w:val="none"/>
                      <w:lang w:val="en-US" w:eastAsia="zh-CN"/>
                    </w:rPr>
                  </w:pPr>
                  <w:r>
                    <w:rPr>
                      <w:rFonts w:hint="default" w:ascii="Times New Roman" w:hAnsi="Times New Roman" w:eastAsia="宋体" w:cs="Times New Roman"/>
                      <w:b w:val="0"/>
                      <w:bCs w:val="0"/>
                      <w:color w:val="FF0000"/>
                      <w:spacing w:val="0"/>
                      <w:w w:val="100"/>
                      <w:position w:val="0"/>
                      <w:sz w:val="21"/>
                      <w:szCs w:val="21"/>
                      <w:highlight w:val="none"/>
                      <w:lang w:val="en-US" w:eastAsia="zh-CN"/>
                    </w:rPr>
                    <w:t>45</w:t>
                  </w:r>
                </w:p>
              </w:tc>
              <w:tc>
                <w:tcPr>
                  <w:tcW w:w="827"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FF0000"/>
                      <w:spacing w:val="0"/>
                      <w:w w:val="100"/>
                      <w:position w:val="0"/>
                      <w:sz w:val="21"/>
                      <w:szCs w:val="21"/>
                      <w:highlight w:val="none"/>
                      <w:lang w:val="en-US" w:eastAsia="zh-CN"/>
                    </w:rPr>
                  </w:pPr>
                  <w:r>
                    <w:rPr>
                      <w:rFonts w:hint="default" w:ascii="Times New Roman" w:hAnsi="Times New Roman" w:eastAsia="宋体" w:cs="Times New Roman"/>
                      <w:b w:val="0"/>
                      <w:bCs w:val="0"/>
                      <w:color w:val="FF0000"/>
                      <w:spacing w:val="0"/>
                      <w:w w:val="100"/>
                      <w:position w:val="0"/>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27" w:type="dxa"/>
                  <w:gridSpan w:val="2"/>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eastAsia" w:cs="Times New Roman"/>
                      <w:b w:val="0"/>
                      <w:bCs w:val="0"/>
                      <w:color w:val="FF0000"/>
                      <w:spacing w:val="0"/>
                      <w:w w:val="100"/>
                      <w:position w:val="0"/>
                      <w:sz w:val="21"/>
                      <w:szCs w:val="21"/>
                      <w:highlight w:val="none"/>
                      <w:lang w:eastAsia="zh-CN"/>
                    </w:rPr>
                  </w:pPr>
                  <w:r>
                    <w:rPr>
                      <w:rFonts w:hint="eastAsia" w:cs="Times New Roman"/>
                      <w:b w:val="0"/>
                      <w:bCs w:val="0"/>
                      <w:color w:val="FF0000"/>
                      <w:spacing w:val="0"/>
                      <w:w w:val="100"/>
                      <w:position w:val="0"/>
                      <w:sz w:val="21"/>
                      <w:szCs w:val="21"/>
                      <w:highlight w:val="none"/>
                      <w:lang w:eastAsia="zh-CN"/>
                    </w:rPr>
                    <w:t>达标情况</w:t>
                  </w:r>
                </w:p>
              </w:tc>
              <w:tc>
                <w:tcPr>
                  <w:tcW w:w="90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cs="Times New Roman"/>
                      <w:b w:val="0"/>
                      <w:bCs w:val="0"/>
                      <w:color w:val="FF0000"/>
                      <w:spacing w:val="0"/>
                      <w:w w:val="100"/>
                      <w:position w:val="0"/>
                      <w:sz w:val="21"/>
                      <w:szCs w:val="21"/>
                      <w:highlight w:val="none"/>
                      <w:lang w:val="en-US" w:eastAsia="zh-CN"/>
                    </w:rPr>
                  </w:pPr>
                  <w:r>
                    <w:rPr>
                      <w:rFonts w:hint="eastAsia" w:cs="Times New Roman"/>
                      <w:b w:val="0"/>
                      <w:bCs w:val="0"/>
                      <w:color w:val="FF0000"/>
                      <w:spacing w:val="0"/>
                      <w:w w:val="100"/>
                      <w:position w:val="0"/>
                      <w:sz w:val="21"/>
                      <w:szCs w:val="21"/>
                      <w:highlight w:val="none"/>
                      <w:lang w:val="en-US" w:eastAsia="zh-CN"/>
                    </w:rPr>
                    <w:t>/</w:t>
                  </w:r>
                </w:p>
              </w:tc>
              <w:tc>
                <w:tcPr>
                  <w:tcW w:w="1081"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eastAsia" w:cs="Times New Roman"/>
                      <w:b w:val="0"/>
                      <w:bCs w:val="0"/>
                      <w:color w:val="FF0000"/>
                      <w:spacing w:val="0"/>
                      <w:w w:val="100"/>
                      <w:position w:val="0"/>
                      <w:sz w:val="21"/>
                      <w:szCs w:val="21"/>
                      <w:highlight w:val="none"/>
                      <w:lang w:val="en-US" w:eastAsia="zh-CN"/>
                    </w:rPr>
                  </w:pPr>
                  <w:r>
                    <w:rPr>
                      <w:rFonts w:hint="eastAsia" w:cs="Times New Roman"/>
                      <w:b w:val="0"/>
                      <w:bCs w:val="0"/>
                      <w:color w:val="FF0000"/>
                      <w:spacing w:val="0"/>
                      <w:w w:val="100"/>
                      <w:position w:val="0"/>
                      <w:sz w:val="21"/>
                      <w:szCs w:val="21"/>
                      <w:highlight w:val="none"/>
                      <w:lang w:val="en-US" w:eastAsia="zh-CN"/>
                    </w:rPr>
                    <w:t>达标</w:t>
                  </w:r>
                </w:p>
              </w:tc>
              <w:tc>
                <w:tcPr>
                  <w:tcW w:w="974"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eastAsia" w:cs="Times New Roman"/>
                      <w:b w:val="0"/>
                      <w:bCs w:val="0"/>
                      <w:color w:val="FF0000"/>
                      <w:spacing w:val="0"/>
                      <w:w w:val="100"/>
                      <w:position w:val="0"/>
                      <w:sz w:val="21"/>
                      <w:szCs w:val="21"/>
                      <w:highlight w:val="none"/>
                      <w:lang w:val="en-US" w:eastAsia="zh-CN"/>
                    </w:rPr>
                  </w:pPr>
                  <w:r>
                    <w:rPr>
                      <w:rFonts w:hint="eastAsia" w:cs="Times New Roman"/>
                      <w:b w:val="0"/>
                      <w:bCs w:val="0"/>
                      <w:color w:val="FF0000"/>
                      <w:spacing w:val="0"/>
                      <w:w w:val="100"/>
                      <w:position w:val="0"/>
                      <w:sz w:val="21"/>
                      <w:szCs w:val="21"/>
                      <w:highlight w:val="none"/>
                      <w:lang w:val="en-US" w:eastAsia="zh-CN"/>
                    </w:rPr>
                    <w:t>达标</w:t>
                  </w:r>
                </w:p>
              </w:tc>
              <w:tc>
                <w:tcPr>
                  <w:tcW w:w="99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eastAsia" w:cs="Times New Roman"/>
                      <w:b w:val="0"/>
                      <w:bCs w:val="0"/>
                      <w:color w:val="FF0000"/>
                      <w:spacing w:val="0"/>
                      <w:w w:val="100"/>
                      <w:position w:val="0"/>
                      <w:sz w:val="21"/>
                      <w:szCs w:val="21"/>
                      <w:highlight w:val="none"/>
                      <w:lang w:val="en-US" w:eastAsia="zh-CN"/>
                    </w:rPr>
                  </w:pPr>
                  <w:r>
                    <w:rPr>
                      <w:rFonts w:hint="eastAsia" w:cs="Times New Roman"/>
                      <w:b w:val="0"/>
                      <w:bCs w:val="0"/>
                      <w:color w:val="FF0000"/>
                      <w:spacing w:val="0"/>
                      <w:w w:val="100"/>
                      <w:position w:val="0"/>
                      <w:sz w:val="21"/>
                      <w:szCs w:val="21"/>
                      <w:highlight w:val="none"/>
                      <w:lang w:val="en-US" w:eastAsia="zh-CN"/>
                    </w:rPr>
                    <w:t>达标</w:t>
                  </w:r>
                </w:p>
              </w:tc>
              <w:tc>
                <w:tcPr>
                  <w:tcW w:w="90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eastAsia" w:cs="Times New Roman"/>
                      <w:b w:val="0"/>
                      <w:bCs w:val="0"/>
                      <w:color w:val="FF0000"/>
                      <w:spacing w:val="0"/>
                      <w:w w:val="100"/>
                      <w:position w:val="0"/>
                      <w:sz w:val="21"/>
                      <w:szCs w:val="21"/>
                      <w:highlight w:val="none"/>
                      <w:lang w:val="en-US" w:eastAsia="zh-CN"/>
                    </w:rPr>
                  </w:pPr>
                  <w:r>
                    <w:rPr>
                      <w:rFonts w:hint="eastAsia" w:cs="Times New Roman"/>
                      <w:b w:val="0"/>
                      <w:bCs w:val="0"/>
                      <w:color w:val="FF0000"/>
                      <w:spacing w:val="0"/>
                      <w:w w:val="100"/>
                      <w:position w:val="0"/>
                      <w:sz w:val="21"/>
                      <w:szCs w:val="21"/>
                      <w:highlight w:val="none"/>
                      <w:lang w:val="en-US" w:eastAsia="zh-CN"/>
                    </w:rPr>
                    <w:t>达标</w:t>
                  </w:r>
                </w:p>
              </w:tc>
              <w:tc>
                <w:tcPr>
                  <w:tcW w:w="827"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eastAsia" w:cs="Times New Roman"/>
                      <w:b w:val="0"/>
                      <w:bCs w:val="0"/>
                      <w:color w:val="FF0000"/>
                      <w:spacing w:val="0"/>
                      <w:w w:val="100"/>
                      <w:position w:val="0"/>
                      <w:sz w:val="21"/>
                      <w:szCs w:val="21"/>
                      <w:highlight w:val="none"/>
                      <w:lang w:val="en-US" w:eastAsia="zh-CN"/>
                    </w:rPr>
                  </w:pPr>
                  <w:r>
                    <w:rPr>
                      <w:rFonts w:hint="eastAsia" w:cs="Times New Roman"/>
                      <w:b w:val="0"/>
                      <w:bCs w:val="0"/>
                      <w:color w:val="FF0000"/>
                      <w:spacing w:val="0"/>
                      <w:w w:val="100"/>
                      <w:position w:val="0"/>
                      <w:sz w:val="21"/>
                      <w:szCs w:val="21"/>
                      <w:highlight w:val="none"/>
                      <w:lang w:val="en-US" w:eastAsia="zh-CN"/>
                    </w:rPr>
                    <w:t>达标</w:t>
                  </w:r>
                </w:p>
              </w:tc>
            </w:tr>
          </w:tbl>
          <w:p>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420" w:leftChars="200" w:right="0"/>
              <w:textAlignment w:val="auto"/>
              <w:rPr>
                <w:rFonts w:hint="eastAsia" w:cs="Times New Roman"/>
                <w:b/>
                <w:bCs/>
                <w:color w:val="000000" w:themeColor="text1"/>
                <w:sz w:val="24"/>
                <w:szCs w:val="28"/>
                <w:lang w:val="en-US" w:eastAsia="zh-CN"/>
                <w14:textFill>
                  <w14:solidFill>
                    <w14:schemeClr w14:val="tx1"/>
                  </w14:solidFill>
                </w14:textFill>
              </w:rPr>
            </w:pPr>
            <w:r>
              <w:rPr>
                <w:rFonts w:hint="eastAsia" w:cs="Times New Roman"/>
                <w:b/>
                <w:bCs/>
                <w:color w:val="000000" w:themeColor="text1"/>
                <w:sz w:val="24"/>
                <w:szCs w:val="28"/>
                <w:lang w:val="en-US" w:eastAsia="zh-CN"/>
                <w14:textFill>
                  <w14:solidFill>
                    <w14:schemeClr w14:val="tx1"/>
                  </w14:solidFill>
                </w14:textFill>
              </w:rPr>
              <w:t>2、依托污水处理设施的可行性分析</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textAlignment w:val="auto"/>
              <w:rPr>
                <w:rFonts w:hint="default" w:ascii="Times New Roman" w:hAnsi="Times New Roman" w:eastAsia="宋体" w:cs="Times New Roman"/>
                <w:color w:val="auto"/>
                <w:sz w:val="24"/>
                <w:szCs w:val="24"/>
                <w:highlight w:val="none"/>
                <w:lang w:val="zh-CN" w:eastAsia="zh-CN"/>
              </w:rPr>
            </w:pPr>
            <w:r>
              <w:rPr>
                <w:rFonts w:hint="default" w:ascii="Times New Roman" w:hAnsi="Times New Roman" w:eastAsia="宋体" w:cs="Times New Roman"/>
                <w:color w:val="auto"/>
                <w:sz w:val="24"/>
                <w:szCs w:val="24"/>
                <w:highlight w:val="none"/>
                <w:lang w:val="en-US" w:eastAsia="zh-CN"/>
              </w:rPr>
              <w:fldChar w:fldCharType="begin"/>
            </w:r>
            <w:r>
              <w:rPr>
                <w:rFonts w:hint="default" w:ascii="Times New Roman" w:hAnsi="Times New Roman" w:eastAsia="宋体" w:cs="Times New Roman"/>
                <w:color w:val="auto"/>
                <w:sz w:val="24"/>
                <w:szCs w:val="24"/>
                <w:highlight w:val="none"/>
                <w:lang w:val="en-US" w:eastAsia="zh-CN"/>
              </w:rPr>
              <w:instrText xml:space="preserve"> = 1 \* GB3 \* MERGEFORMAT </w:instrText>
            </w:r>
            <w:r>
              <w:rPr>
                <w:rFonts w:hint="default" w:ascii="Times New Roman" w:hAnsi="Times New Roman" w:eastAsia="宋体" w:cs="Times New Roman"/>
                <w:color w:val="auto"/>
                <w:sz w:val="24"/>
                <w:szCs w:val="24"/>
                <w:highlight w:val="none"/>
                <w:lang w:val="en-US" w:eastAsia="zh-CN"/>
              </w:rPr>
              <w:fldChar w:fldCharType="separate"/>
            </w:r>
            <w:r>
              <w:rPr>
                <w:rFonts w:hint="eastAsia" w:ascii="Times New Roman" w:hAnsi="Times New Roman" w:eastAsia="宋体" w:cs="Times New Roman"/>
                <w:color w:val="auto"/>
                <w:sz w:val="24"/>
                <w:szCs w:val="24"/>
                <w:highlight w:val="none"/>
                <w:lang w:val="en-US" w:eastAsia="zh-CN"/>
              </w:rPr>
              <w:t>①</w:t>
            </w:r>
            <w:r>
              <w:rPr>
                <w:rFonts w:hint="default" w:ascii="Times New Roman" w:hAnsi="Times New Roman" w:eastAsia="宋体" w:cs="Times New Roman"/>
                <w:color w:val="auto"/>
                <w:sz w:val="24"/>
                <w:szCs w:val="24"/>
                <w:highlight w:val="none"/>
                <w:lang w:val="en-US" w:eastAsia="zh-CN"/>
              </w:rPr>
              <w:fldChar w:fldCharType="end"/>
            </w:r>
            <w:r>
              <w:rPr>
                <w:rFonts w:hint="default" w:ascii="Times New Roman" w:hAnsi="Times New Roman" w:eastAsia="宋体" w:cs="Times New Roman"/>
                <w:color w:val="auto"/>
                <w:sz w:val="24"/>
                <w:szCs w:val="24"/>
                <w:highlight w:val="none"/>
                <w:lang w:val="zh-CN" w:eastAsia="zh-CN"/>
              </w:rPr>
              <w:t>化粪池</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textAlignment w:val="auto"/>
              <w:rPr>
                <w:rFonts w:hint="default" w:ascii="Times New Roman" w:hAnsi="Times New Roman" w:eastAsia="宋体" w:cs="Times New Roman"/>
                <w:color w:val="auto"/>
                <w:sz w:val="24"/>
                <w:szCs w:val="24"/>
                <w:highlight w:val="none"/>
                <w:lang w:val="zh-CN" w:eastAsia="zh-CN"/>
              </w:rPr>
            </w:pPr>
            <w:r>
              <w:rPr>
                <w:rFonts w:hint="default" w:ascii="Times New Roman" w:hAnsi="Times New Roman" w:cs="Times New Roman"/>
                <w:color w:val="000000" w:themeColor="text1"/>
                <w:sz w:val="24"/>
                <w:lang w:val="en-US" w:eastAsia="zh-CN"/>
                <w14:textFill>
                  <w14:solidFill>
                    <w14:schemeClr w14:val="tx1"/>
                  </w14:solidFill>
                </w14:textFill>
              </w:rPr>
              <w:t>根据业主</w:t>
            </w:r>
            <w:r>
              <w:rPr>
                <w:rFonts w:hint="eastAsia" w:cs="Times New Roman"/>
                <w:color w:val="000000" w:themeColor="text1"/>
                <w:sz w:val="24"/>
                <w:lang w:val="en-US" w:eastAsia="zh-CN"/>
                <w14:textFill>
                  <w14:solidFill>
                    <w14:schemeClr w14:val="tx1"/>
                  </w14:solidFill>
                </w14:textFill>
              </w:rPr>
              <w:t>提供</w:t>
            </w:r>
            <w:r>
              <w:rPr>
                <w:rFonts w:hint="default" w:ascii="Times New Roman" w:hAnsi="Times New Roman" w:cs="Times New Roman"/>
                <w:color w:val="auto"/>
                <w:sz w:val="24"/>
                <w:highlight w:val="none"/>
                <w:lang w:val="en-US" w:eastAsia="zh-CN"/>
              </w:rPr>
              <w:t>资料，</w:t>
            </w:r>
            <w:r>
              <w:rPr>
                <w:rFonts w:hint="eastAsia" w:ascii="Times New Roman" w:hAnsi="Times New Roman" w:cs="Times New Roman"/>
                <w:color w:val="auto"/>
                <w:sz w:val="24"/>
                <w:szCs w:val="24"/>
                <w:highlight w:val="none"/>
                <w:lang w:val="en-US" w:eastAsia="zh-CN"/>
              </w:rPr>
              <w:t>寻甸金泰投资开发有限公司</w:t>
            </w:r>
            <w:r>
              <w:rPr>
                <w:rFonts w:hint="eastAsia" w:cs="Times New Roman"/>
                <w:color w:val="auto"/>
                <w:sz w:val="24"/>
                <w:szCs w:val="24"/>
                <w:highlight w:val="none"/>
                <w:lang w:val="en-US" w:eastAsia="zh-CN"/>
              </w:rPr>
              <w:t>配套建设的化粪池容积为96m</w:t>
            </w:r>
            <w:r>
              <w:rPr>
                <w:rFonts w:hint="eastAsia" w:cs="Times New Roman"/>
                <w:color w:val="auto"/>
                <w:sz w:val="24"/>
                <w:szCs w:val="24"/>
                <w:highlight w:val="none"/>
                <w:vertAlign w:val="superscript"/>
                <w:lang w:val="en-US" w:eastAsia="zh-CN"/>
              </w:rPr>
              <w:t>3</w:t>
            </w:r>
            <w:r>
              <w:rPr>
                <w:rFonts w:hint="eastAsia" w:cs="宋体"/>
                <w:color w:val="auto"/>
                <w:sz w:val="24"/>
                <w:szCs w:val="24"/>
                <w:highlight w:val="none"/>
                <w:lang w:val="en-US" w:eastAsia="zh-CN"/>
              </w:rPr>
              <w:t>。根据项目工程分析，项目生活污水</w:t>
            </w:r>
            <w:r>
              <w:rPr>
                <w:rFonts w:hint="eastAsia" w:cs="宋体"/>
                <w:color w:val="0000FF"/>
                <w:sz w:val="24"/>
                <w:szCs w:val="24"/>
                <w:highlight w:val="none"/>
                <w:lang w:val="en-US" w:eastAsia="zh-CN"/>
              </w:rPr>
              <w:t>及冷却水定期排水</w:t>
            </w:r>
            <w:r>
              <w:rPr>
                <w:rFonts w:hint="eastAsia" w:cs="宋体"/>
                <w:color w:val="auto"/>
                <w:sz w:val="24"/>
                <w:szCs w:val="24"/>
                <w:highlight w:val="none"/>
                <w:lang w:val="en-US" w:eastAsia="zh-CN"/>
              </w:rPr>
              <w:t>产生量仅为</w:t>
            </w:r>
            <w:r>
              <w:rPr>
                <w:rFonts w:hint="eastAsia"/>
                <w:color w:val="0000FF"/>
                <w:sz w:val="24"/>
                <w:highlight w:val="none"/>
                <w:lang w:val="en-US" w:eastAsia="zh-CN"/>
              </w:rPr>
              <w:t>1.04</w:t>
            </w:r>
            <w:r>
              <w:rPr>
                <w:rFonts w:hint="default"/>
                <w:color w:val="0000FF"/>
                <w:sz w:val="24"/>
                <w:highlight w:val="none"/>
              </w:rPr>
              <w:t>m</w:t>
            </w:r>
            <w:r>
              <w:rPr>
                <w:rFonts w:hint="default"/>
                <w:color w:val="0000FF"/>
                <w:sz w:val="24"/>
                <w:highlight w:val="none"/>
                <w:vertAlign w:val="superscript"/>
              </w:rPr>
              <w:t>3</w:t>
            </w:r>
            <w:r>
              <w:rPr>
                <w:rFonts w:hint="default"/>
                <w:color w:val="0000FF"/>
                <w:sz w:val="24"/>
                <w:highlight w:val="none"/>
              </w:rPr>
              <w:t>/d</w:t>
            </w:r>
            <w:r>
              <w:rPr>
                <w:rFonts w:hint="eastAsia"/>
                <w:color w:val="auto"/>
                <w:sz w:val="24"/>
                <w:highlight w:val="none"/>
                <w:lang w:eastAsia="zh-CN"/>
              </w:rPr>
              <w:t>，</w:t>
            </w:r>
            <w:r>
              <w:rPr>
                <w:rFonts w:hint="eastAsia"/>
                <w:color w:val="auto"/>
                <w:sz w:val="24"/>
                <w:highlight w:val="none"/>
                <w:lang w:val="en-US" w:eastAsia="zh-CN"/>
              </w:rPr>
              <w:t>依托</w:t>
            </w:r>
            <w:r>
              <w:rPr>
                <w:rFonts w:hint="eastAsia"/>
                <w:color w:val="auto"/>
                <w:sz w:val="24"/>
                <w:szCs w:val="24"/>
                <w:highlight w:val="none"/>
                <w:lang w:val="en-US" w:eastAsia="zh-CN"/>
              </w:rPr>
              <w:t>已建化粪池满足生活污水24h水力停留时间</w:t>
            </w:r>
            <w:r>
              <w:rPr>
                <w:rFonts w:hint="eastAsia" w:ascii="Times New Roman" w:hAnsi="Times New Roman" w:eastAsia="宋体" w:cs="Times New Roman"/>
                <w:color w:val="auto"/>
                <w:sz w:val="24"/>
                <w:szCs w:val="24"/>
                <w:highlight w:val="none"/>
                <w:lang w:val="en-US" w:eastAsia="zh-CN"/>
              </w:rPr>
              <w:t>要求。另外，根据分析，项目</w:t>
            </w:r>
            <w:r>
              <w:rPr>
                <w:rFonts w:hint="eastAsia" w:cs="宋体"/>
                <w:color w:val="auto"/>
                <w:sz w:val="24"/>
                <w:szCs w:val="24"/>
                <w:highlight w:val="none"/>
                <w:lang w:val="en-US" w:eastAsia="zh-CN"/>
              </w:rPr>
              <w:t>生活污水</w:t>
            </w:r>
            <w:r>
              <w:rPr>
                <w:rFonts w:hint="eastAsia" w:cs="宋体"/>
                <w:color w:val="0000FF"/>
                <w:sz w:val="24"/>
                <w:szCs w:val="24"/>
                <w:highlight w:val="none"/>
                <w:lang w:val="en-US" w:eastAsia="zh-CN"/>
              </w:rPr>
              <w:t>及冷却水定期排水</w:t>
            </w:r>
            <w:r>
              <w:rPr>
                <w:rFonts w:hint="eastAsia" w:ascii="Times New Roman" w:hAnsi="Times New Roman" w:eastAsia="宋体" w:cs="Times New Roman"/>
                <w:color w:val="auto"/>
                <w:sz w:val="24"/>
                <w:szCs w:val="24"/>
                <w:highlight w:val="none"/>
                <w:lang w:val="en-US" w:eastAsia="zh-CN"/>
              </w:rPr>
              <w:t>各污染物浓度不高，经化粪池处理后满足废水水质满足</w:t>
            </w:r>
            <w:r>
              <w:rPr>
                <w:rFonts w:hint="default" w:ascii="Times New Roman" w:hAnsi="Times New Roman" w:eastAsia="宋体" w:cs="Times New Roman"/>
                <w:color w:val="auto"/>
                <w:sz w:val="24"/>
                <w:szCs w:val="24"/>
                <w:highlight w:val="none"/>
                <w:lang w:val="en-US" w:eastAsia="zh-CN"/>
              </w:rPr>
              <w:t>《污水排入城市下水道水质标准》（GB/T31962-2015）表1中A等级标准</w:t>
            </w:r>
            <w:r>
              <w:rPr>
                <w:rFonts w:hint="eastAsia" w:ascii="Times New Roman" w:hAnsi="Times New Roman" w:eastAsia="宋体" w:cs="Times New Roman"/>
                <w:color w:val="auto"/>
                <w:sz w:val="24"/>
                <w:szCs w:val="24"/>
                <w:highlight w:val="none"/>
                <w:lang w:val="en-US" w:eastAsia="zh-CN"/>
              </w:rPr>
              <w:t>要求</w:t>
            </w:r>
            <w:r>
              <w:rPr>
                <w:rFonts w:hint="default" w:ascii="Times New Roman" w:hAnsi="Times New Roman" w:eastAsia="宋体" w:cs="Times New Roman"/>
                <w:color w:val="auto"/>
                <w:sz w:val="24"/>
                <w:szCs w:val="24"/>
                <w:highlight w:val="none"/>
                <w:lang w:val="zh-CN" w:eastAsia="zh-CN"/>
              </w:rPr>
              <w:t>。</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②</w:t>
            </w:r>
            <w:r>
              <w:rPr>
                <w:rFonts w:hint="eastAsia" w:cs="Times New Roman"/>
                <w:color w:val="auto"/>
                <w:sz w:val="24"/>
                <w:szCs w:val="24"/>
                <w:highlight w:val="none"/>
                <w:lang w:val="en-US" w:eastAsia="zh-CN"/>
              </w:rPr>
              <w:t>金所集镇污水处理厂</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highlight w:val="none"/>
                <w:shd w:val="clear" w:color="auto" w:fill="auto"/>
                <w:vertAlign w:val="baseline"/>
                <w:lang w:val="en-US" w:eastAsia="zh-CN"/>
              </w:rPr>
            </w:pPr>
            <w:r>
              <w:rPr>
                <w:rFonts w:hint="eastAsia" w:ascii="Times New Roman" w:hAnsi="Times New Roman"/>
                <w:sz w:val="24"/>
              </w:rPr>
              <w:t>金所街道办事处潘所村东南方向建有污水处理厂一座，现由昆明滇池水务集镇污水处理有限公司负责运营。设计规模近期1500m</w:t>
            </w:r>
            <w:r>
              <w:rPr>
                <w:rFonts w:hint="eastAsia" w:ascii="Times New Roman" w:hAnsi="Times New Roman"/>
                <w:sz w:val="24"/>
                <w:vertAlign w:val="superscript"/>
              </w:rPr>
              <w:t>3</w:t>
            </w:r>
            <w:r>
              <w:rPr>
                <w:rFonts w:hint="eastAsia" w:ascii="Times New Roman" w:hAnsi="Times New Roman"/>
                <w:sz w:val="24"/>
              </w:rPr>
              <w:t>/d，远期2000m</w:t>
            </w:r>
            <w:r>
              <w:rPr>
                <w:rFonts w:hint="eastAsia" w:ascii="Times New Roman" w:hAnsi="Times New Roman"/>
                <w:sz w:val="24"/>
                <w:vertAlign w:val="superscript"/>
              </w:rPr>
              <w:t>3</w:t>
            </w:r>
            <w:r>
              <w:rPr>
                <w:rFonts w:hint="eastAsia" w:ascii="Times New Roman" w:hAnsi="Times New Roman"/>
                <w:sz w:val="24"/>
              </w:rPr>
              <w:t>/d，采用生物接触氧化法工艺，设计收集处理金所街道办、潘所村和泽铁村范围内的生活污水。</w:t>
            </w:r>
            <w:r>
              <w:rPr>
                <w:rFonts w:hint="default" w:ascii="Times New Roman" w:hAnsi="Times New Roman"/>
                <w:sz w:val="24"/>
              </w:rPr>
              <w:t>污水处理厂进水水质要求达到《污水排入城镇下水道水质标准》（GB/T31962-2015）表1</w:t>
            </w:r>
            <w:r>
              <w:rPr>
                <w:rFonts w:hint="eastAsia" w:ascii="Times New Roman" w:hAnsi="Times New Roman"/>
                <w:sz w:val="24"/>
              </w:rPr>
              <w:t>A</w:t>
            </w:r>
            <w:r>
              <w:rPr>
                <w:rFonts w:hint="default" w:ascii="Times New Roman" w:hAnsi="Times New Roman"/>
                <w:sz w:val="24"/>
              </w:rPr>
              <w:t>等级标准</w:t>
            </w:r>
            <w:r>
              <w:rPr>
                <w:rFonts w:hint="eastAsia" w:ascii="Times New Roman" w:hAnsi="Times New Roman"/>
                <w:sz w:val="24"/>
              </w:rPr>
              <w:t>，废水处理达到《城镇污水处理厂污染物排放标准》</w:t>
            </w:r>
            <w:r>
              <w:rPr>
                <w:rFonts w:hint="default" w:ascii="Times New Roman" w:hAnsi="Times New Roman"/>
                <w:sz w:val="24"/>
              </w:rPr>
              <w:t>(GB18918-2002)</w:t>
            </w:r>
            <w:r>
              <w:rPr>
                <w:rFonts w:hint="eastAsia" w:ascii="Times New Roman" w:hAnsi="Times New Roman"/>
                <w:sz w:val="24"/>
              </w:rPr>
              <w:t>一级</w:t>
            </w:r>
            <w:r>
              <w:rPr>
                <w:rFonts w:hint="default" w:ascii="Times New Roman" w:hAnsi="Times New Roman"/>
                <w:sz w:val="24"/>
              </w:rPr>
              <w:t>A</w:t>
            </w:r>
            <w:r>
              <w:rPr>
                <w:rFonts w:hint="eastAsia" w:ascii="Times New Roman" w:hAnsi="Times New Roman"/>
                <w:sz w:val="24"/>
              </w:rPr>
              <w:t>标准后外排进入潘所海。</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textAlignment w:val="auto"/>
              <w:rPr>
                <w:rFonts w:hint="eastAsia" w:cs="Times New Roman"/>
                <w:color w:val="auto"/>
                <w:sz w:val="24"/>
                <w:szCs w:val="24"/>
                <w:highlight w:val="none"/>
                <w:lang w:val="en-US" w:eastAsia="zh-CN"/>
              </w:rPr>
            </w:pPr>
            <w:r>
              <w:rPr>
                <w:rFonts w:hint="eastAsia"/>
                <w:sz w:val="24"/>
                <w:lang w:val="en-US" w:eastAsia="zh-CN"/>
              </w:rPr>
              <w:t>项目位于</w:t>
            </w:r>
            <w:r>
              <w:rPr>
                <w:rFonts w:hint="eastAsia" w:ascii="Times New Roman" w:hAnsi="Times New Roman" w:eastAsia="宋体" w:cs="宋体"/>
                <w:color w:val="000000" w:themeColor="text1"/>
                <w:sz w:val="24"/>
                <w:szCs w:val="24"/>
                <w:lang w:val="en-US" w:eastAsia="zh-CN"/>
                <w14:textFill>
                  <w14:solidFill>
                    <w14:schemeClr w14:val="tx1"/>
                  </w14:solidFill>
                </w14:textFill>
              </w:rPr>
              <w:t>寻甸</w:t>
            </w:r>
            <w:r>
              <w:rPr>
                <w:rFonts w:hint="eastAsia" w:cs="宋体"/>
                <w:color w:val="000000" w:themeColor="text1"/>
                <w:sz w:val="24"/>
                <w:szCs w:val="24"/>
                <w:lang w:val="en-US" w:eastAsia="zh-CN"/>
                <w14:textFill>
                  <w14:solidFill>
                    <w14:schemeClr w14:val="tx1"/>
                  </w14:solidFill>
                </w14:textFill>
              </w:rPr>
              <w:t>产业园区金所片区，属于金所街道办，在</w:t>
            </w:r>
            <w:r>
              <w:rPr>
                <w:rFonts w:hint="eastAsia" w:cs="Times New Roman"/>
                <w:color w:val="auto"/>
                <w:sz w:val="24"/>
                <w:szCs w:val="24"/>
                <w:highlight w:val="none"/>
                <w:lang w:val="en-US" w:eastAsia="zh-CN"/>
              </w:rPr>
              <w:t>金所集镇污水处理厂纳污范围内。根据调查，通过寻甸特色产业园区基础设施建设项目的实施，目前寻甸特色产业园区基础设施建设项目占地范围内至金所集镇污水处理厂的污水管网已建成，片区生活污水可得到有效收集并进入金所集镇污水处理厂。目前，项目生活污水排入园区化粪池处理达到《污水排入城市下水道水质标准》（GB/T31962-2015）表1中A等级标准，满足金所集镇污水处理厂进水水质要求，金所集镇污水处理厂运营正常，处理规模</w:t>
            </w:r>
            <w:r>
              <w:rPr>
                <w:rFonts w:hint="eastAsia" w:ascii="Times New Roman" w:hAnsi="Times New Roman"/>
                <w:sz w:val="24"/>
              </w:rPr>
              <w:t>1500m</w:t>
            </w:r>
            <w:r>
              <w:rPr>
                <w:rFonts w:hint="eastAsia" w:ascii="Times New Roman" w:hAnsi="Times New Roman"/>
                <w:sz w:val="24"/>
                <w:vertAlign w:val="superscript"/>
              </w:rPr>
              <w:t>3</w:t>
            </w:r>
            <w:r>
              <w:rPr>
                <w:rFonts w:hint="eastAsia" w:ascii="Times New Roman" w:hAnsi="Times New Roman"/>
                <w:sz w:val="24"/>
              </w:rPr>
              <w:t>/d</w:t>
            </w:r>
            <w:r>
              <w:rPr>
                <w:rFonts w:hint="eastAsia" w:cs="Times New Roman"/>
                <w:color w:val="auto"/>
                <w:sz w:val="24"/>
                <w:szCs w:val="24"/>
                <w:highlight w:val="none"/>
                <w:lang w:val="en-US" w:eastAsia="zh-CN"/>
              </w:rPr>
              <w:t>，项目废水排放量</w:t>
            </w:r>
            <w:r>
              <w:rPr>
                <w:rFonts w:hint="eastAsia" w:cs="宋体"/>
                <w:color w:val="auto"/>
                <w:sz w:val="24"/>
                <w:szCs w:val="24"/>
                <w:highlight w:val="none"/>
                <w:lang w:val="en-US" w:eastAsia="zh-CN"/>
              </w:rPr>
              <w:t>仅为</w:t>
            </w:r>
            <w:r>
              <w:rPr>
                <w:rFonts w:hint="eastAsia"/>
                <w:color w:val="0000FF"/>
                <w:sz w:val="24"/>
                <w:highlight w:val="none"/>
                <w:lang w:val="en-US" w:eastAsia="zh-CN"/>
              </w:rPr>
              <w:t>1.04</w:t>
            </w:r>
            <w:r>
              <w:rPr>
                <w:rFonts w:hint="default"/>
                <w:color w:val="0000FF"/>
                <w:sz w:val="24"/>
                <w:highlight w:val="none"/>
              </w:rPr>
              <w:t>m</w:t>
            </w:r>
            <w:r>
              <w:rPr>
                <w:rFonts w:hint="default"/>
                <w:color w:val="0000FF"/>
                <w:sz w:val="24"/>
                <w:highlight w:val="none"/>
                <w:vertAlign w:val="superscript"/>
              </w:rPr>
              <w:t>3</w:t>
            </w:r>
            <w:r>
              <w:rPr>
                <w:rFonts w:hint="default"/>
                <w:color w:val="0000FF"/>
                <w:sz w:val="24"/>
                <w:highlight w:val="none"/>
              </w:rPr>
              <w:t>/d</w:t>
            </w:r>
            <w:r>
              <w:rPr>
                <w:rFonts w:hint="eastAsia" w:cs="Times New Roman"/>
                <w:color w:val="auto"/>
                <w:sz w:val="24"/>
                <w:szCs w:val="24"/>
                <w:highlight w:val="none"/>
                <w:lang w:val="en-US" w:eastAsia="zh-CN"/>
              </w:rPr>
              <w:t>，废水排放量小，远远小于金所集镇污水处理厂处理能力。因此，项目废水进入金所集镇污水处理厂可行。</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420" w:leftChars="200" w:right="0"/>
              <w:textAlignment w:val="auto"/>
              <w:rPr>
                <w:rFonts w:hint="default" w:cs="Times New Roman"/>
                <w:b/>
                <w:bCs/>
                <w:color w:val="000000" w:themeColor="text1"/>
                <w:sz w:val="24"/>
                <w:szCs w:val="28"/>
                <w:lang w:val="en-US" w:eastAsia="zh-CN"/>
                <w14:textFill>
                  <w14:solidFill>
                    <w14:schemeClr w14:val="tx1"/>
                  </w14:solidFill>
                </w14:textFill>
              </w:rPr>
            </w:pPr>
            <w:r>
              <w:rPr>
                <w:rFonts w:hint="eastAsia" w:cs="Times New Roman"/>
                <w:b/>
                <w:bCs/>
                <w:color w:val="000000" w:themeColor="text1"/>
                <w:sz w:val="24"/>
                <w:szCs w:val="28"/>
                <w:lang w:val="en-US" w:eastAsia="zh-CN"/>
                <w14:textFill>
                  <w14:solidFill>
                    <w14:schemeClr w14:val="tx1"/>
                  </w14:solidFill>
                </w14:textFill>
              </w:rPr>
              <w:t>3、地表水环境影响分析</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zh-CN"/>
              </w:rPr>
              <w:t>项目</w:t>
            </w:r>
            <w:r>
              <w:rPr>
                <w:rFonts w:hint="eastAsia" w:cs="Times New Roman"/>
                <w:color w:val="auto"/>
                <w:sz w:val="24"/>
                <w:highlight w:val="none"/>
                <w:lang w:val="en-US" w:eastAsia="zh-CN"/>
              </w:rPr>
              <w:t>生产</w:t>
            </w:r>
            <w:r>
              <w:rPr>
                <w:rFonts w:hint="eastAsia" w:ascii="Times New Roman" w:hAnsi="Times New Roman" w:eastAsia="宋体"/>
                <w:sz w:val="24"/>
                <w:szCs w:val="24"/>
                <w:lang w:val="en-US" w:eastAsia="zh-CN"/>
              </w:rPr>
              <w:t>冷却水经循环水池（带冷却塔）冷却后循环使用，</w:t>
            </w:r>
            <w:r>
              <w:rPr>
                <w:rFonts w:hint="eastAsia" w:ascii="Times New Roman" w:hAnsi="Times New Roman" w:eastAsia="宋体"/>
                <w:color w:val="0000FF"/>
                <w:sz w:val="24"/>
                <w:szCs w:val="24"/>
                <w:lang w:val="en-US" w:eastAsia="zh-CN"/>
              </w:rPr>
              <w:t>定期排水与生活污水一并排放，不外排至外环境</w:t>
            </w:r>
            <w:r>
              <w:rPr>
                <w:rFonts w:hint="eastAsia"/>
                <w:color w:val="0000FF"/>
                <w:sz w:val="24"/>
                <w:szCs w:val="24"/>
                <w:lang w:val="en-US" w:eastAsia="zh-CN"/>
              </w:rPr>
              <w:t>。</w:t>
            </w:r>
            <w:r>
              <w:rPr>
                <w:rFonts w:hint="eastAsia"/>
                <w:color w:val="auto"/>
                <w:sz w:val="24"/>
                <w:szCs w:val="24"/>
                <w:highlight w:val="none"/>
                <w:lang w:val="en-US" w:eastAsia="zh-CN"/>
              </w:rPr>
              <w:t>生活污水依托寻甸金泰投资开发有限公司已配套建设的化粪池处理达</w:t>
            </w:r>
            <w:r>
              <w:rPr>
                <w:rFonts w:hint="default" w:ascii="Times New Roman" w:hAnsi="Times New Roman" w:eastAsia="宋体" w:cs="Times New Roman"/>
                <w:color w:val="auto"/>
                <w:spacing w:val="0"/>
                <w:w w:val="100"/>
                <w:kern w:val="2"/>
                <w:position w:val="0"/>
                <w:sz w:val="24"/>
                <w:szCs w:val="24"/>
                <w:highlight w:val="none"/>
                <w:lang w:val="en-US" w:eastAsia="zh-CN" w:bidi="ar-SA"/>
              </w:rPr>
              <w:t>《污水排入城镇下水道水质标准》（GB/T31962-2015）A等级标准</w:t>
            </w:r>
            <w:r>
              <w:rPr>
                <w:rFonts w:hint="eastAsia"/>
                <w:color w:val="auto"/>
                <w:sz w:val="24"/>
                <w:szCs w:val="24"/>
                <w:highlight w:val="none"/>
                <w:lang w:val="en-US" w:eastAsia="zh-CN"/>
              </w:rPr>
              <w:t>后，进入金所集镇污水处理厂处理</w:t>
            </w:r>
            <w:r>
              <w:rPr>
                <w:rFonts w:hint="eastAsia" w:ascii="Times New Roman" w:hAnsi="Times New Roman" w:eastAsia="宋体" w:cs="Times New Roman"/>
                <w:iCs/>
                <w:color w:val="auto"/>
                <w:sz w:val="24"/>
                <w:highlight w:val="none"/>
                <w:lang w:val="en-US" w:eastAsia="zh-CN"/>
              </w:rPr>
              <w:t>，</w:t>
            </w:r>
            <w:r>
              <w:rPr>
                <w:rFonts w:hint="default" w:ascii="Times New Roman" w:hAnsi="Times New Roman" w:eastAsia="宋体" w:cs="Times New Roman"/>
                <w:color w:val="auto"/>
                <w:sz w:val="24"/>
                <w:highlight w:val="none"/>
                <w:lang w:val="zh-CN" w:eastAsia="zh-CN"/>
              </w:rPr>
              <w:t>不</w:t>
            </w:r>
            <w:r>
              <w:rPr>
                <w:rFonts w:hint="eastAsia" w:ascii="Times New Roman" w:hAnsi="Times New Roman" w:eastAsia="宋体" w:cs="Times New Roman"/>
                <w:color w:val="auto"/>
                <w:sz w:val="24"/>
                <w:highlight w:val="none"/>
                <w:lang w:val="en-US" w:eastAsia="zh-CN"/>
              </w:rPr>
              <w:t>直接排入地表水体</w:t>
            </w:r>
            <w:r>
              <w:rPr>
                <w:rFonts w:hint="eastAsia" w:ascii="Times New Roman" w:hAnsi="Times New Roman" w:eastAsia="宋体" w:cs="Times New Roman"/>
                <w:color w:val="auto"/>
                <w:sz w:val="24"/>
                <w:highlight w:val="none"/>
                <w:lang w:val="zh-CN" w:eastAsia="zh-CN"/>
              </w:rPr>
              <w:t>，</w:t>
            </w:r>
            <w:r>
              <w:rPr>
                <w:rFonts w:hint="default" w:ascii="Times New Roman" w:hAnsi="Times New Roman" w:eastAsia="宋体" w:cs="Times New Roman"/>
                <w:color w:val="auto"/>
                <w:kern w:val="0"/>
                <w:sz w:val="24"/>
                <w:szCs w:val="24"/>
                <w:highlight w:val="none"/>
                <w:lang w:val="en-US" w:eastAsia="zh-CN" w:bidi="ar"/>
              </w:rPr>
              <w:t>对水环境</w:t>
            </w:r>
            <w:r>
              <w:rPr>
                <w:rFonts w:hint="eastAsia" w:ascii="Times New Roman" w:hAnsi="Times New Roman" w:eastAsia="宋体" w:cs="Times New Roman"/>
                <w:color w:val="auto"/>
                <w:kern w:val="0"/>
                <w:sz w:val="24"/>
                <w:szCs w:val="24"/>
                <w:highlight w:val="none"/>
                <w:lang w:val="en-US" w:eastAsia="zh-CN" w:bidi="ar"/>
              </w:rPr>
              <w:t>影响较小</w:t>
            </w:r>
            <w:r>
              <w:rPr>
                <w:rFonts w:hint="default" w:ascii="Times New Roman" w:hAnsi="Times New Roman" w:eastAsia="宋体" w:cs="Times New Roman"/>
                <w:color w:val="auto"/>
                <w:kern w:val="0"/>
                <w:sz w:val="24"/>
                <w:szCs w:val="24"/>
                <w:highlight w:val="none"/>
                <w:lang w:val="en-US" w:eastAsia="zh-CN" w:bidi="ar"/>
              </w:rPr>
              <w:t>。</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420" w:leftChars="200" w:right="0"/>
              <w:textAlignment w:val="auto"/>
              <w:rPr>
                <w:rFonts w:hint="default" w:ascii="Times New Roman" w:hAnsi="Times New Roman" w:eastAsia="宋体" w:cs="Times New Roman"/>
                <w:b/>
                <w:bCs/>
                <w:color w:val="auto"/>
                <w:sz w:val="24"/>
                <w:szCs w:val="28"/>
                <w:highlight w:val="none"/>
                <w:lang w:val="en-US" w:eastAsia="zh-CN"/>
              </w:rPr>
            </w:pPr>
            <w:r>
              <w:rPr>
                <w:rFonts w:hint="eastAsia" w:ascii="Times New Roman" w:hAnsi="Times New Roman" w:eastAsia="宋体" w:cs="Times New Roman"/>
                <w:b/>
                <w:bCs/>
                <w:color w:val="auto"/>
                <w:sz w:val="24"/>
                <w:szCs w:val="28"/>
                <w:highlight w:val="none"/>
                <w:lang w:val="en-US" w:eastAsia="zh-CN"/>
              </w:rPr>
              <w:t>三、噪声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baseline"/>
              <w:outlineLvl w:val="9"/>
              <w:rPr>
                <w:rFonts w:hint="default" w:ascii="Times New Roman" w:hAnsi="Times New Roman" w:eastAsia="宋体" w:cs="Times New Roman"/>
                <w:b/>
                <w:bCs/>
                <w:color w:val="000000" w:themeColor="text1"/>
                <w:kern w:val="2"/>
                <w:sz w:val="24"/>
                <w:szCs w:val="28"/>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4"/>
                <w:szCs w:val="28"/>
                <w:lang w:val="en-US" w:eastAsia="zh-CN" w:bidi="ar-SA"/>
                <w14:textFill>
                  <w14:solidFill>
                    <w14:schemeClr w14:val="tx1"/>
                  </w14:solidFill>
                </w14:textFill>
              </w:rPr>
              <w:t>1、源强分析</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color w:val="000000" w:themeColor="text1"/>
                <w:lang w:val="en-US" w:eastAsia="zh-CN"/>
                <w14:textFill>
                  <w14:solidFill>
                    <w14:schemeClr w14:val="tx1"/>
                  </w14:solidFill>
                </w14:textFill>
              </w:rPr>
            </w:pPr>
            <w:r>
              <w:rPr>
                <w:rFonts w:hint="default" w:ascii="Times New Roman" w:hAnsi="Times New Roman" w:eastAsia="宋体" w:cs="Times New Roman"/>
                <w:color w:val="auto"/>
                <w:sz w:val="24"/>
                <w:highlight w:val="none"/>
                <w:lang w:val="zh-CN" w:bidi="ar"/>
              </w:rPr>
              <w:t>项目</w:t>
            </w:r>
            <w:r>
              <w:rPr>
                <w:rFonts w:hint="eastAsia" w:cs="Times New Roman"/>
                <w:color w:val="auto"/>
                <w:sz w:val="24"/>
                <w:highlight w:val="none"/>
                <w:lang w:val="en-US" w:eastAsia="zh-CN" w:bidi="ar"/>
              </w:rPr>
              <w:t>运营期噪声</w:t>
            </w:r>
            <w:r>
              <w:rPr>
                <w:rFonts w:hint="default" w:ascii="Times New Roman" w:hAnsi="Times New Roman" w:eastAsia="宋体" w:cs="Times New Roman"/>
                <w:color w:val="auto"/>
                <w:sz w:val="24"/>
                <w:highlight w:val="none"/>
                <w:lang w:val="zh-CN" w:bidi="ar"/>
              </w:rPr>
              <w:t>主要</w:t>
            </w:r>
            <w:r>
              <w:rPr>
                <w:rFonts w:hint="eastAsia" w:cs="Times New Roman"/>
                <w:color w:val="auto"/>
                <w:sz w:val="24"/>
                <w:highlight w:val="none"/>
                <w:lang w:val="en-US" w:eastAsia="zh-CN" w:bidi="ar"/>
              </w:rPr>
              <w:t>来源于串焊机、叠焊机、层压机等设备运转时产生的噪声。</w:t>
            </w:r>
            <w:r>
              <w:rPr>
                <w:rFonts w:hint="default" w:ascii="Times New Roman" w:hAnsi="Times New Roman" w:eastAsia="宋体" w:cs="Times New Roman"/>
                <w:color w:val="auto"/>
                <w:sz w:val="24"/>
                <w:highlight w:val="none"/>
                <w:lang w:val="zh-CN" w:bidi="ar"/>
              </w:rPr>
              <w:t>各</w:t>
            </w:r>
            <w:r>
              <w:rPr>
                <w:rFonts w:hint="eastAsia" w:cs="Times New Roman"/>
                <w:color w:val="auto"/>
                <w:sz w:val="24"/>
                <w:highlight w:val="none"/>
                <w:lang w:val="en-US" w:eastAsia="zh-CN" w:bidi="ar"/>
              </w:rPr>
              <w:t>设备</w:t>
            </w:r>
            <w:r>
              <w:rPr>
                <w:rFonts w:hint="default" w:ascii="Times New Roman" w:hAnsi="Times New Roman" w:eastAsia="宋体" w:cs="Times New Roman"/>
                <w:color w:val="auto"/>
                <w:sz w:val="24"/>
                <w:highlight w:val="none"/>
                <w:lang w:val="zh-CN" w:bidi="ar"/>
              </w:rPr>
              <w:t>噪声值在7</w:t>
            </w:r>
            <w:r>
              <w:rPr>
                <w:rFonts w:hint="eastAsia" w:cs="Times New Roman"/>
                <w:color w:val="auto"/>
                <w:sz w:val="24"/>
                <w:highlight w:val="none"/>
                <w:lang w:val="en-US" w:eastAsia="zh-CN" w:bidi="ar"/>
              </w:rPr>
              <w:t>5</w:t>
            </w:r>
            <w:r>
              <w:rPr>
                <w:rFonts w:hint="default" w:ascii="Times New Roman" w:hAnsi="Times New Roman" w:eastAsia="宋体" w:cs="Times New Roman"/>
                <w:color w:val="auto"/>
                <w:sz w:val="24"/>
                <w:highlight w:val="none"/>
                <w:lang w:val="zh-CN" w:bidi="ar"/>
              </w:rPr>
              <w:t>～</w:t>
            </w:r>
            <w:r>
              <w:rPr>
                <w:rFonts w:hint="default" w:ascii="Times New Roman" w:hAnsi="Times New Roman" w:eastAsia="宋体" w:cs="Times New Roman"/>
                <w:color w:val="auto"/>
                <w:sz w:val="24"/>
                <w:highlight w:val="none"/>
                <w:lang w:val="en-US" w:eastAsia="zh-CN" w:bidi="ar"/>
              </w:rPr>
              <w:t>9</w:t>
            </w:r>
            <w:r>
              <w:rPr>
                <w:rFonts w:hint="eastAsia" w:cs="Times New Roman"/>
                <w:color w:val="auto"/>
                <w:sz w:val="24"/>
                <w:highlight w:val="none"/>
                <w:lang w:val="en-US" w:eastAsia="zh-CN" w:bidi="ar"/>
              </w:rPr>
              <w:t>5</w:t>
            </w:r>
            <w:r>
              <w:rPr>
                <w:rFonts w:hint="default" w:ascii="Times New Roman" w:hAnsi="Times New Roman" w:eastAsia="宋体" w:cs="Times New Roman"/>
                <w:color w:val="auto"/>
                <w:sz w:val="24"/>
                <w:highlight w:val="none"/>
                <w:lang w:val="zh-CN" w:bidi="ar"/>
              </w:rPr>
              <w:t>dB(A)之间。项目优先选用低噪声设备，采取厂房隔声、基础减振、安装消声器</w:t>
            </w:r>
            <w:r>
              <w:rPr>
                <w:rFonts w:hint="default" w:ascii="Times New Roman" w:hAnsi="Times New Roman" w:eastAsia="宋体" w:cs="Times New Roman"/>
                <w:color w:val="auto"/>
                <w:sz w:val="24"/>
                <w:highlight w:val="none"/>
                <w:lang w:val="en-US" w:eastAsia="zh-CN" w:bidi="ar"/>
              </w:rPr>
              <w:t>及</w:t>
            </w:r>
            <w:r>
              <w:rPr>
                <w:rFonts w:hint="default" w:ascii="Times New Roman" w:hAnsi="Times New Roman" w:eastAsia="宋体" w:cs="Times New Roman"/>
                <w:color w:val="auto"/>
                <w:sz w:val="24"/>
                <w:highlight w:val="none"/>
              </w:rPr>
              <w:t>加强对生产设备的管理和维护</w:t>
            </w:r>
            <w:r>
              <w:rPr>
                <w:rFonts w:hint="default" w:ascii="Times New Roman" w:hAnsi="Times New Roman" w:eastAsia="宋体" w:cs="Times New Roman"/>
                <w:color w:val="auto"/>
                <w:sz w:val="24"/>
                <w:highlight w:val="none"/>
                <w:lang w:val="zh-CN" w:bidi="ar"/>
              </w:rPr>
              <w:t>等措施。噪声在传播过程中容易衰减，且易受厂房、墙体、植被的吸收和阻隔。</w:t>
            </w:r>
            <w:r>
              <w:rPr>
                <w:rFonts w:hint="default" w:ascii="Times New Roman" w:hAnsi="Times New Roman" w:eastAsia="宋体" w:cs="Times New Roman"/>
                <w:color w:val="auto"/>
                <w:sz w:val="24"/>
                <w:lang w:eastAsia="zh-CN"/>
              </w:rPr>
              <w:t>具体</w:t>
            </w:r>
            <w:r>
              <w:rPr>
                <w:rFonts w:hint="default" w:ascii="Times New Roman" w:hAnsi="Times New Roman" w:eastAsia="宋体" w:cs="Times New Roman"/>
                <w:color w:val="auto"/>
                <w:sz w:val="24"/>
              </w:rPr>
              <w:t>噪声源强见表</w:t>
            </w:r>
            <w:r>
              <w:rPr>
                <w:rFonts w:hint="default" w:ascii="Times New Roman" w:hAnsi="Times New Roman" w:eastAsia="宋体" w:cs="Times New Roman"/>
                <w:color w:val="auto"/>
                <w:sz w:val="24"/>
                <w:lang w:val="en-US" w:eastAsia="zh-CN"/>
              </w:rPr>
              <w:t>4-</w:t>
            </w:r>
            <w:r>
              <w:rPr>
                <w:rFonts w:hint="eastAsia" w:cs="Times New Roman"/>
                <w:color w:val="auto"/>
                <w:sz w:val="24"/>
                <w:lang w:val="en-US" w:eastAsia="zh-CN"/>
              </w:rPr>
              <w:t>5</w:t>
            </w:r>
            <w:r>
              <w:rPr>
                <w:rFonts w:hint="default" w:ascii="Times New Roman" w:hAnsi="Times New Roman" w:eastAsia="宋体" w:cs="Times New Roman"/>
                <w:color w:val="auto"/>
                <w:sz w:val="24"/>
              </w:rPr>
              <w:t>。</w:t>
            </w:r>
          </w:p>
        </w:tc>
      </w:tr>
    </w:tbl>
    <w:p>
      <w:pPr>
        <w:adjustRightInd w:val="0"/>
        <w:snapToGrid w:val="0"/>
        <w:spacing w:line="360" w:lineRule="auto"/>
        <w:rPr>
          <w:rFonts w:hint="eastAsia" w:ascii="宋体" w:cs="宋体"/>
          <w:b/>
          <w:kern w:val="0"/>
          <w:sz w:val="28"/>
          <w:szCs w:val="28"/>
        </w:rPr>
        <w:sectPr>
          <w:pgSz w:w="11907" w:h="16840"/>
          <w:pgMar w:top="1701" w:right="1531" w:bottom="2126" w:left="1531" w:header="851" w:footer="850" w:gutter="0"/>
          <w:pgBorders>
            <w:top w:val="none" w:sz="0" w:space="0"/>
            <w:left w:val="none" w:sz="0" w:space="0"/>
            <w:bottom w:val="none" w:sz="0" w:space="0"/>
            <w:right w:val="none" w:sz="0" w:space="0"/>
          </w:pgBorders>
          <w:pgNumType w:fmt="decimal"/>
          <w:cols w:space="0" w:num="1"/>
          <w:rtlGutter w:val="0"/>
          <w:docGrid w:linePitch="312" w:charSpace="0"/>
        </w:sectPr>
      </w:pPr>
    </w:p>
    <w:p>
      <w:pPr>
        <w:keepNext w:val="0"/>
        <w:keepLines w:val="0"/>
        <w:suppressLineNumbers w:val="0"/>
        <w:adjustRightInd w:val="0"/>
        <w:snapToGrid w:val="0"/>
        <w:spacing w:before="0" w:beforeAutospacing="0" w:after="0" w:afterAutospacing="0"/>
        <w:ind w:left="0" w:right="0"/>
        <w:jc w:val="center"/>
        <w:rPr>
          <w:rFonts w:hint="eastAsia" w:cs="Times New Roman"/>
          <w:b/>
          <w:bCs/>
          <w:color w:val="auto"/>
          <w:szCs w:val="21"/>
          <w:highlight w:val="none"/>
          <w:lang w:eastAsia="zh-CN"/>
        </w:rPr>
      </w:pPr>
      <w:r>
        <w:rPr>
          <w:rFonts w:hint="default" w:ascii="Times New Roman" w:hAnsi="Times New Roman" w:eastAsia="宋体" w:cs="Times New Roman"/>
          <w:b/>
          <w:bCs/>
          <w:color w:val="auto"/>
          <w:szCs w:val="21"/>
          <w:highlight w:val="none"/>
        </w:rPr>
        <w:t>表4-</w:t>
      </w:r>
      <w:r>
        <w:rPr>
          <w:rFonts w:hint="eastAsia" w:cs="Times New Roman"/>
          <w:b/>
          <w:bCs/>
          <w:color w:val="auto"/>
          <w:szCs w:val="21"/>
          <w:highlight w:val="none"/>
          <w:lang w:val="en-US" w:eastAsia="zh-CN"/>
        </w:rPr>
        <w:t>5</w:t>
      </w:r>
      <w:r>
        <w:rPr>
          <w:rFonts w:hint="default" w:ascii="Times New Roman" w:hAnsi="Times New Roman" w:eastAsia="宋体" w:cs="Times New Roman"/>
          <w:b/>
          <w:bCs/>
          <w:color w:val="auto"/>
          <w:szCs w:val="21"/>
          <w:highlight w:val="none"/>
          <w:lang w:val="en-US" w:eastAsia="zh-CN"/>
        </w:rPr>
        <w:t xml:space="preserve"> </w:t>
      </w:r>
      <w:r>
        <w:rPr>
          <w:rFonts w:hint="default" w:ascii="Times New Roman" w:hAnsi="Times New Roman" w:eastAsia="宋体" w:cs="Times New Roman"/>
          <w:b/>
          <w:bCs/>
          <w:color w:val="auto"/>
          <w:szCs w:val="21"/>
          <w:highlight w:val="none"/>
        </w:rPr>
        <w:t xml:space="preserve">  工业企业噪声源强调查清单（室内声源</w:t>
      </w:r>
      <w:r>
        <w:rPr>
          <w:rFonts w:hint="eastAsia" w:cs="Times New Roman"/>
          <w:b/>
          <w:bCs/>
          <w:color w:val="auto"/>
          <w:szCs w:val="21"/>
          <w:highlight w:val="none"/>
          <w:lang w:eastAsia="zh-CN"/>
        </w:rPr>
        <w:t>）</w:t>
      </w:r>
    </w:p>
    <w:tbl>
      <w:tblPr>
        <w:tblStyle w:val="28"/>
        <w:tblpPr w:leftFromText="180" w:rightFromText="180" w:vertAnchor="text" w:horzAnchor="page" w:tblpX="1522" w:tblpY="367"/>
        <w:tblOverlap w:val="never"/>
        <w:tblW w:w="14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843"/>
        <w:gridCol w:w="1273"/>
        <w:gridCol w:w="817"/>
        <w:gridCol w:w="743"/>
        <w:gridCol w:w="530"/>
        <w:gridCol w:w="520"/>
        <w:gridCol w:w="413"/>
        <w:gridCol w:w="480"/>
        <w:gridCol w:w="451"/>
        <w:gridCol w:w="448"/>
        <w:gridCol w:w="512"/>
        <w:gridCol w:w="483"/>
        <w:gridCol w:w="451"/>
        <w:gridCol w:w="451"/>
        <w:gridCol w:w="436"/>
        <w:gridCol w:w="436"/>
        <w:gridCol w:w="451"/>
        <w:gridCol w:w="451"/>
        <w:gridCol w:w="468"/>
        <w:gridCol w:w="445"/>
        <w:gridCol w:w="421"/>
        <w:gridCol w:w="462"/>
        <w:gridCol w:w="486"/>
        <w:gridCol w:w="474"/>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sz w:val="21"/>
                <w:szCs w:val="21"/>
              </w:rPr>
            </w:pPr>
            <w:bookmarkStart w:id="10" w:name="PT_6"/>
            <w:r>
              <w:rPr>
                <w:rFonts w:hint="default" w:ascii="Times New Roman" w:hAnsi="Times New Roman" w:cs="Times New Roman" w:eastAsiaTheme="minorEastAsia"/>
                <w:b/>
                <w:sz w:val="21"/>
                <w:szCs w:val="21"/>
              </w:rPr>
              <w:t>序号</w:t>
            </w:r>
          </w:p>
        </w:tc>
        <w:tc>
          <w:tcPr>
            <w:tcW w:w="843"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sz w:val="21"/>
                <w:szCs w:val="21"/>
              </w:rPr>
              <w:t>建筑物名称</w:t>
            </w:r>
          </w:p>
        </w:tc>
        <w:tc>
          <w:tcPr>
            <w:tcW w:w="1273"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sz w:val="21"/>
                <w:szCs w:val="21"/>
              </w:rPr>
              <w:t>声源名称</w:t>
            </w:r>
          </w:p>
        </w:tc>
        <w:tc>
          <w:tcPr>
            <w:tcW w:w="81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b/>
                <w:sz w:val="21"/>
                <w:szCs w:val="21"/>
                <w:lang w:eastAsia="zh-CN"/>
              </w:rPr>
              <w:t>声源源强</w:t>
            </w:r>
          </w:p>
        </w:tc>
        <w:tc>
          <w:tcPr>
            <w:tcW w:w="743"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sz w:val="21"/>
                <w:szCs w:val="21"/>
              </w:rPr>
              <w:t>声源控制措施</w:t>
            </w:r>
          </w:p>
        </w:tc>
        <w:tc>
          <w:tcPr>
            <w:tcW w:w="1463"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sz w:val="21"/>
                <w:szCs w:val="21"/>
              </w:rPr>
              <w:t>空间相对位置/m</w:t>
            </w:r>
          </w:p>
        </w:tc>
        <w:tc>
          <w:tcPr>
            <w:tcW w:w="1891" w:type="dxa"/>
            <w:gridSpan w:val="4"/>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距室内边界距离/m</w:t>
            </w:r>
          </w:p>
        </w:tc>
        <w:tc>
          <w:tcPr>
            <w:tcW w:w="1821" w:type="dxa"/>
            <w:gridSpan w:val="4"/>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室内边界声级/dB(A)</w:t>
            </w:r>
          </w:p>
        </w:tc>
        <w:tc>
          <w:tcPr>
            <w:tcW w:w="436"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sz w:val="21"/>
                <w:szCs w:val="21"/>
              </w:rPr>
              <w:t>运行时段</w:t>
            </w:r>
          </w:p>
        </w:tc>
        <w:tc>
          <w:tcPr>
            <w:tcW w:w="1815" w:type="dxa"/>
            <w:gridSpan w:val="4"/>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建筑物插入损失 / dB(A)</w:t>
            </w:r>
            <w:bookmarkStart w:id="11" w:name="PT_10"/>
            <w:bookmarkEnd w:id="11"/>
          </w:p>
        </w:tc>
        <w:tc>
          <w:tcPr>
            <w:tcW w:w="2661" w:type="dxa"/>
            <w:gridSpan w:val="5"/>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b/>
                <w:bCs w:val="0"/>
                <w:sz w:val="21"/>
                <w:szCs w:val="21"/>
              </w:rPr>
            </w:pPr>
            <w:r>
              <w:rPr>
                <w:rFonts w:hint="default" w:ascii="Times New Roman" w:hAnsi="Times New Roman" w:cs="Times New Roman" w:eastAsiaTheme="minorEastAsia"/>
                <w:b/>
                <w:bCs w:val="0"/>
                <w:sz w:val="21"/>
                <w:szCs w:val="21"/>
              </w:rPr>
              <w:t>建筑物外噪声声压级/dB(A)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427" w:type="dxa"/>
            <w:vMerge w:val="continue"/>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sz w:val="21"/>
                <w:szCs w:val="21"/>
                <w:lang w:val="en-US" w:eastAsia="zh-CN"/>
              </w:rPr>
            </w:pPr>
          </w:p>
        </w:tc>
        <w:tc>
          <w:tcPr>
            <w:tcW w:w="843" w:type="dxa"/>
            <w:vMerge w:val="continue"/>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sz w:val="21"/>
                <w:szCs w:val="21"/>
              </w:rPr>
            </w:pPr>
          </w:p>
        </w:tc>
        <w:tc>
          <w:tcPr>
            <w:tcW w:w="1273" w:type="dxa"/>
            <w:vMerge w:val="continue"/>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sz w:val="21"/>
                <w:szCs w:val="21"/>
              </w:rPr>
            </w:pPr>
          </w:p>
        </w:tc>
        <w:tc>
          <w:tcPr>
            <w:tcW w:w="817"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声功率级/dB(A)</w:t>
            </w:r>
          </w:p>
        </w:tc>
        <w:tc>
          <w:tcPr>
            <w:tcW w:w="743" w:type="dxa"/>
            <w:vMerge w:val="continue"/>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sz w:val="21"/>
                <w:szCs w:val="21"/>
              </w:rPr>
            </w:pPr>
          </w:p>
        </w:tc>
        <w:tc>
          <w:tcPr>
            <w:tcW w:w="53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X</w:t>
            </w:r>
          </w:p>
        </w:tc>
        <w:tc>
          <w:tcPr>
            <w:tcW w:w="52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Y</w:t>
            </w:r>
          </w:p>
        </w:tc>
        <w:tc>
          <w:tcPr>
            <w:tcW w:w="41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Z</w:t>
            </w:r>
          </w:p>
        </w:tc>
        <w:tc>
          <w:tcPr>
            <w:tcW w:w="48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东</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南</w:t>
            </w:r>
          </w:p>
        </w:tc>
        <w:tc>
          <w:tcPr>
            <w:tcW w:w="44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西</w:t>
            </w:r>
          </w:p>
        </w:tc>
        <w:tc>
          <w:tcPr>
            <w:tcW w:w="512"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北</w:t>
            </w:r>
          </w:p>
        </w:tc>
        <w:tc>
          <w:tcPr>
            <w:tcW w:w="48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东</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南</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西</w:t>
            </w:r>
          </w:p>
        </w:tc>
        <w:tc>
          <w:tcPr>
            <w:tcW w:w="43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北</w:t>
            </w:r>
          </w:p>
        </w:tc>
        <w:tc>
          <w:tcPr>
            <w:tcW w:w="436" w:type="dxa"/>
            <w:vMerge w:val="continue"/>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sz w:val="21"/>
                <w:szCs w:val="21"/>
              </w:rPr>
            </w:pP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东</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南</w:t>
            </w:r>
          </w:p>
        </w:tc>
        <w:tc>
          <w:tcPr>
            <w:tcW w:w="46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西</w:t>
            </w:r>
          </w:p>
        </w:tc>
        <w:tc>
          <w:tcPr>
            <w:tcW w:w="445"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北</w:t>
            </w:r>
          </w:p>
        </w:tc>
        <w:tc>
          <w:tcPr>
            <w:tcW w:w="42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东</w:t>
            </w:r>
          </w:p>
        </w:tc>
        <w:tc>
          <w:tcPr>
            <w:tcW w:w="462"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南</w:t>
            </w:r>
          </w:p>
        </w:tc>
        <w:tc>
          <w:tcPr>
            <w:tcW w:w="48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西</w:t>
            </w:r>
          </w:p>
        </w:tc>
        <w:tc>
          <w:tcPr>
            <w:tcW w:w="474"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北</w:t>
            </w:r>
          </w:p>
        </w:tc>
        <w:tc>
          <w:tcPr>
            <w:tcW w:w="81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建筑物外距离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427"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1</w:t>
            </w:r>
          </w:p>
        </w:tc>
        <w:tc>
          <w:tcPr>
            <w:tcW w:w="84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生产厂房</w:t>
            </w:r>
          </w:p>
        </w:tc>
        <w:tc>
          <w:tcPr>
            <w:tcW w:w="127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激光划片机</w:t>
            </w:r>
          </w:p>
        </w:tc>
        <w:tc>
          <w:tcPr>
            <w:tcW w:w="817"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Arial" w:hAnsi="Arial" w:eastAsia="Arial" w:cs="Arial"/>
                <w:sz w:val="20"/>
              </w:rPr>
            </w:pPr>
            <w:r>
              <w:rPr>
                <w:rFonts w:hint="default" w:ascii="Arial" w:hAnsi="Arial" w:eastAsia="Arial" w:cs="Arial"/>
                <w:sz w:val="20"/>
              </w:rPr>
              <w:t>75</w:t>
            </w:r>
          </w:p>
        </w:tc>
        <w:tc>
          <w:tcPr>
            <w:tcW w:w="743" w:type="dxa"/>
            <w:vMerge w:val="restart"/>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Arial" w:hAnsi="Arial" w:eastAsia="Arial" w:cs="Arial"/>
                <w:sz w:val="20"/>
              </w:rPr>
            </w:pPr>
            <w:r>
              <w:rPr>
                <w:rFonts w:hint="default" w:ascii="Arial" w:hAnsi="Arial" w:eastAsia="Arial" w:cs="Arial"/>
                <w:sz w:val="20"/>
              </w:rPr>
              <w:t>减振基座、厂房隔声、距离衰减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Arial" w:hAnsi="Arial" w:eastAsia="Arial" w:cs="Arial"/>
                <w:sz w:val="20"/>
              </w:rPr>
            </w:pPr>
          </w:p>
        </w:tc>
        <w:tc>
          <w:tcPr>
            <w:tcW w:w="53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-29.9</w:t>
            </w:r>
          </w:p>
        </w:tc>
        <w:tc>
          <w:tcPr>
            <w:tcW w:w="52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9.7</w:t>
            </w:r>
          </w:p>
        </w:tc>
        <w:tc>
          <w:tcPr>
            <w:tcW w:w="41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1.2</w:t>
            </w:r>
          </w:p>
        </w:tc>
        <w:tc>
          <w:tcPr>
            <w:tcW w:w="48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50.7</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75.1</w:t>
            </w:r>
          </w:p>
        </w:tc>
        <w:tc>
          <w:tcPr>
            <w:tcW w:w="44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10.3</w:t>
            </w:r>
          </w:p>
        </w:tc>
        <w:tc>
          <w:tcPr>
            <w:tcW w:w="512"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27.8</w:t>
            </w:r>
          </w:p>
        </w:tc>
        <w:tc>
          <w:tcPr>
            <w:tcW w:w="48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57.0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57.0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57.2</w:t>
            </w:r>
          </w:p>
        </w:tc>
        <w:tc>
          <w:tcPr>
            <w:tcW w:w="43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57.0</w:t>
            </w:r>
          </w:p>
        </w:tc>
        <w:tc>
          <w:tcPr>
            <w:tcW w:w="43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无</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36.0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36.0</w:t>
            </w:r>
          </w:p>
        </w:tc>
        <w:tc>
          <w:tcPr>
            <w:tcW w:w="46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36.0</w:t>
            </w:r>
          </w:p>
        </w:tc>
        <w:tc>
          <w:tcPr>
            <w:tcW w:w="445"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36.0</w:t>
            </w:r>
          </w:p>
        </w:tc>
        <w:tc>
          <w:tcPr>
            <w:tcW w:w="42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23.3</w:t>
            </w:r>
          </w:p>
        </w:tc>
        <w:tc>
          <w:tcPr>
            <w:tcW w:w="462"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23.5</w:t>
            </w:r>
          </w:p>
        </w:tc>
        <w:tc>
          <w:tcPr>
            <w:tcW w:w="48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23.5</w:t>
            </w:r>
          </w:p>
        </w:tc>
        <w:tc>
          <w:tcPr>
            <w:tcW w:w="474"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23.3</w:t>
            </w:r>
          </w:p>
        </w:tc>
        <w:tc>
          <w:tcPr>
            <w:tcW w:w="818" w:type="dxa"/>
            <w:shd w:val="clear" w:color="auto" w:fill="FFFFFF"/>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default"/>
              </w:rPr>
            </w:pPr>
            <w:r>
              <w:rPr>
                <w:rFonts w:hint="default" w:ascii="Arial" w:hAnsi="Arial" w:eastAsia="Arial" w:cs="Arial"/>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427"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2</w:t>
            </w:r>
          </w:p>
        </w:tc>
        <w:tc>
          <w:tcPr>
            <w:tcW w:w="84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生产厂房</w:t>
            </w:r>
          </w:p>
        </w:tc>
        <w:tc>
          <w:tcPr>
            <w:tcW w:w="127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串焊机1</w:t>
            </w:r>
          </w:p>
        </w:tc>
        <w:tc>
          <w:tcPr>
            <w:tcW w:w="817"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Arial" w:hAnsi="Arial" w:eastAsia="Arial" w:cs="Arial"/>
                <w:sz w:val="20"/>
              </w:rPr>
            </w:pPr>
            <w:r>
              <w:rPr>
                <w:rFonts w:hint="default" w:ascii="Arial" w:hAnsi="Arial" w:eastAsia="Arial" w:cs="Arial"/>
                <w:sz w:val="20"/>
              </w:rPr>
              <w:t>80</w:t>
            </w:r>
          </w:p>
        </w:tc>
        <w:tc>
          <w:tcPr>
            <w:tcW w:w="743" w:type="dxa"/>
            <w:vMerge w:val="continue"/>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Arial" w:hAnsi="Arial" w:eastAsia="Arial" w:cs="Arial"/>
                <w:sz w:val="20"/>
              </w:rPr>
            </w:pPr>
          </w:p>
        </w:tc>
        <w:tc>
          <w:tcPr>
            <w:tcW w:w="53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-26.4</w:t>
            </w:r>
          </w:p>
        </w:tc>
        <w:tc>
          <w:tcPr>
            <w:tcW w:w="52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15.1</w:t>
            </w:r>
          </w:p>
        </w:tc>
        <w:tc>
          <w:tcPr>
            <w:tcW w:w="41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1.2</w:t>
            </w:r>
          </w:p>
        </w:tc>
        <w:tc>
          <w:tcPr>
            <w:tcW w:w="48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44.7</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77.7</w:t>
            </w:r>
          </w:p>
        </w:tc>
        <w:tc>
          <w:tcPr>
            <w:tcW w:w="44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16.3</w:t>
            </w:r>
          </w:p>
        </w:tc>
        <w:tc>
          <w:tcPr>
            <w:tcW w:w="512"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25.5</w:t>
            </w:r>
          </w:p>
        </w:tc>
        <w:tc>
          <w:tcPr>
            <w:tcW w:w="48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62.0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62.0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62.1</w:t>
            </w:r>
          </w:p>
        </w:tc>
        <w:tc>
          <w:tcPr>
            <w:tcW w:w="43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62.0</w:t>
            </w:r>
          </w:p>
        </w:tc>
        <w:tc>
          <w:tcPr>
            <w:tcW w:w="43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无</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36.0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36.0</w:t>
            </w:r>
          </w:p>
        </w:tc>
        <w:tc>
          <w:tcPr>
            <w:tcW w:w="46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36.0</w:t>
            </w:r>
          </w:p>
        </w:tc>
        <w:tc>
          <w:tcPr>
            <w:tcW w:w="445"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36.0</w:t>
            </w:r>
          </w:p>
        </w:tc>
        <w:tc>
          <w:tcPr>
            <w:tcW w:w="42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28.3</w:t>
            </w:r>
          </w:p>
        </w:tc>
        <w:tc>
          <w:tcPr>
            <w:tcW w:w="462"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28.4</w:t>
            </w:r>
          </w:p>
        </w:tc>
        <w:tc>
          <w:tcPr>
            <w:tcW w:w="48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28.6</w:t>
            </w:r>
          </w:p>
        </w:tc>
        <w:tc>
          <w:tcPr>
            <w:tcW w:w="474"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28.4</w:t>
            </w:r>
          </w:p>
        </w:tc>
        <w:tc>
          <w:tcPr>
            <w:tcW w:w="818" w:type="dxa"/>
            <w:shd w:val="clear" w:color="auto" w:fill="FFFFFF"/>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default"/>
              </w:rPr>
            </w:pPr>
            <w:r>
              <w:rPr>
                <w:rFonts w:hint="default" w:ascii="Arial" w:hAnsi="Arial" w:eastAsia="Arial" w:cs="Arial"/>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427"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3</w:t>
            </w:r>
          </w:p>
        </w:tc>
        <w:tc>
          <w:tcPr>
            <w:tcW w:w="84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生产厂房</w:t>
            </w:r>
          </w:p>
        </w:tc>
        <w:tc>
          <w:tcPr>
            <w:tcW w:w="127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串焊机2</w:t>
            </w:r>
          </w:p>
        </w:tc>
        <w:tc>
          <w:tcPr>
            <w:tcW w:w="817"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Arial" w:hAnsi="Arial" w:eastAsia="Arial" w:cs="Arial"/>
                <w:sz w:val="20"/>
              </w:rPr>
            </w:pPr>
            <w:r>
              <w:rPr>
                <w:rFonts w:hint="default" w:ascii="Arial" w:hAnsi="Arial" w:eastAsia="Arial" w:cs="Arial"/>
                <w:sz w:val="20"/>
              </w:rPr>
              <w:t>80</w:t>
            </w:r>
          </w:p>
        </w:tc>
        <w:tc>
          <w:tcPr>
            <w:tcW w:w="743" w:type="dxa"/>
            <w:vMerge w:val="continue"/>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Arial" w:hAnsi="Arial" w:eastAsia="Arial" w:cs="Arial"/>
                <w:sz w:val="20"/>
              </w:rPr>
            </w:pPr>
          </w:p>
        </w:tc>
        <w:tc>
          <w:tcPr>
            <w:tcW w:w="53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-27.7</w:t>
            </w:r>
          </w:p>
        </w:tc>
        <w:tc>
          <w:tcPr>
            <w:tcW w:w="52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13.7</w:t>
            </w:r>
          </w:p>
        </w:tc>
        <w:tc>
          <w:tcPr>
            <w:tcW w:w="41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1.2</w:t>
            </w:r>
          </w:p>
        </w:tc>
        <w:tc>
          <w:tcPr>
            <w:tcW w:w="48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46.6</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77.3</w:t>
            </w:r>
          </w:p>
        </w:tc>
        <w:tc>
          <w:tcPr>
            <w:tcW w:w="44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14.5</w:t>
            </w:r>
          </w:p>
        </w:tc>
        <w:tc>
          <w:tcPr>
            <w:tcW w:w="512"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25.8</w:t>
            </w:r>
          </w:p>
        </w:tc>
        <w:tc>
          <w:tcPr>
            <w:tcW w:w="48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62.0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62.0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62.1</w:t>
            </w:r>
          </w:p>
        </w:tc>
        <w:tc>
          <w:tcPr>
            <w:tcW w:w="43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62.0</w:t>
            </w:r>
          </w:p>
        </w:tc>
        <w:tc>
          <w:tcPr>
            <w:tcW w:w="43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无</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36.0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36.0</w:t>
            </w:r>
          </w:p>
        </w:tc>
        <w:tc>
          <w:tcPr>
            <w:tcW w:w="46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36.0</w:t>
            </w:r>
          </w:p>
        </w:tc>
        <w:tc>
          <w:tcPr>
            <w:tcW w:w="445"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36.0</w:t>
            </w:r>
          </w:p>
        </w:tc>
        <w:tc>
          <w:tcPr>
            <w:tcW w:w="42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28.3</w:t>
            </w:r>
          </w:p>
        </w:tc>
        <w:tc>
          <w:tcPr>
            <w:tcW w:w="462"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28.4</w:t>
            </w:r>
          </w:p>
        </w:tc>
        <w:tc>
          <w:tcPr>
            <w:tcW w:w="48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28.6</w:t>
            </w:r>
          </w:p>
        </w:tc>
        <w:tc>
          <w:tcPr>
            <w:tcW w:w="474"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28.3</w:t>
            </w:r>
          </w:p>
        </w:tc>
        <w:tc>
          <w:tcPr>
            <w:tcW w:w="818" w:type="dxa"/>
            <w:shd w:val="clear" w:color="auto" w:fill="FFFFFF"/>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default"/>
              </w:rPr>
            </w:pPr>
            <w:r>
              <w:rPr>
                <w:rFonts w:hint="default" w:ascii="Arial" w:hAnsi="Arial" w:eastAsia="Arial" w:cs="Arial"/>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427"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4</w:t>
            </w:r>
          </w:p>
        </w:tc>
        <w:tc>
          <w:tcPr>
            <w:tcW w:w="84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生产厂房</w:t>
            </w:r>
          </w:p>
        </w:tc>
        <w:tc>
          <w:tcPr>
            <w:tcW w:w="127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EVA裁切机</w:t>
            </w:r>
          </w:p>
        </w:tc>
        <w:tc>
          <w:tcPr>
            <w:tcW w:w="817"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80</w:t>
            </w:r>
          </w:p>
        </w:tc>
        <w:tc>
          <w:tcPr>
            <w:tcW w:w="743" w:type="dxa"/>
            <w:vMerge w:val="continue"/>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p>
        </w:tc>
        <w:tc>
          <w:tcPr>
            <w:tcW w:w="53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-18.9</w:t>
            </w:r>
          </w:p>
        </w:tc>
        <w:tc>
          <w:tcPr>
            <w:tcW w:w="52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16.4</w:t>
            </w:r>
          </w:p>
        </w:tc>
        <w:tc>
          <w:tcPr>
            <w:tcW w:w="41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1.2</w:t>
            </w:r>
          </w:p>
        </w:tc>
        <w:tc>
          <w:tcPr>
            <w:tcW w:w="48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37.9</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74.7</w:t>
            </w:r>
          </w:p>
        </w:tc>
        <w:tc>
          <w:tcPr>
            <w:tcW w:w="44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23.2</w:t>
            </w:r>
          </w:p>
        </w:tc>
        <w:tc>
          <w:tcPr>
            <w:tcW w:w="512"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28.7</w:t>
            </w:r>
          </w:p>
        </w:tc>
        <w:tc>
          <w:tcPr>
            <w:tcW w:w="48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62.0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62.0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62.0</w:t>
            </w:r>
          </w:p>
        </w:tc>
        <w:tc>
          <w:tcPr>
            <w:tcW w:w="43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62.0</w:t>
            </w:r>
          </w:p>
        </w:tc>
        <w:tc>
          <w:tcPr>
            <w:tcW w:w="43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无</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36.0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36.0</w:t>
            </w:r>
          </w:p>
        </w:tc>
        <w:tc>
          <w:tcPr>
            <w:tcW w:w="46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36.0</w:t>
            </w:r>
          </w:p>
        </w:tc>
        <w:tc>
          <w:tcPr>
            <w:tcW w:w="445"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36.0</w:t>
            </w:r>
          </w:p>
        </w:tc>
        <w:tc>
          <w:tcPr>
            <w:tcW w:w="42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28.3</w:t>
            </w:r>
          </w:p>
        </w:tc>
        <w:tc>
          <w:tcPr>
            <w:tcW w:w="462"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28.3</w:t>
            </w:r>
          </w:p>
        </w:tc>
        <w:tc>
          <w:tcPr>
            <w:tcW w:w="48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28.4</w:t>
            </w:r>
          </w:p>
        </w:tc>
        <w:tc>
          <w:tcPr>
            <w:tcW w:w="474"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28.4</w:t>
            </w:r>
          </w:p>
        </w:tc>
        <w:tc>
          <w:tcPr>
            <w:tcW w:w="818" w:type="dxa"/>
            <w:shd w:val="clear" w:color="auto" w:fill="FFFFFF"/>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default"/>
              </w:rPr>
            </w:pPr>
            <w:r>
              <w:rPr>
                <w:rFonts w:hint="default" w:ascii="Arial" w:hAnsi="Arial" w:eastAsia="Arial" w:cs="Arial"/>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427"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5</w:t>
            </w:r>
          </w:p>
        </w:tc>
        <w:tc>
          <w:tcPr>
            <w:tcW w:w="84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生产厂房</w:t>
            </w:r>
          </w:p>
        </w:tc>
        <w:tc>
          <w:tcPr>
            <w:tcW w:w="127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color w:val="0000FF"/>
                <w:lang w:val="en-US" w:eastAsia="zh-CN"/>
              </w:rPr>
              <w:t>自动叠焊机F型</w:t>
            </w:r>
          </w:p>
        </w:tc>
        <w:tc>
          <w:tcPr>
            <w:tcW w:w="817"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80</w:t>
            </w:r>
          </w:p>
        </w:tc>
        <w:tc>
          <w:tcPr>
            <w:tcW w:w="743" w:type="dxa"/>
            <w:vMerge w:val="continue"/>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p>
        </w:tc>
        <w:tc>
          <w:tcPr>
            <w:tcW w:w="53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-19.9</w:t>
            </w:r>
          </w:p>
        </w:tc>
        <w:tc>
          <w:tcPr>
            <w:tcW w:w="52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4.3</w:t>
            </w:r>
          </w:p>
        </w:tc>
        <w:tc>
          <w:tcPr>
            <w:tcW w:w="41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1.2</w:t>
            </w:r>
          </w:p>
        </w:tc>
        <w:tc>
          <w:tcPr>
            <w:tcW w:w="48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45.9</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65.1</w:t>
            </w:r>
          </w:p>
        </w:tc>
        <w:tc>
          <w:tcPr>
            <w:tcW w:w="44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15.4</w:t>
            </w:r>
          </w:p>
        </w:tc>
        <w:tc>
          <w:tcPr>
            <w:tcW w:w="512"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38.0</w:t>
            </w:r>
          </w:p>
        </w:tc>
        <w:tc>
          <w:tcPr>
            <w:tcW w:w="48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62.0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62.0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62.1</w:t>
            </w:r>
          </w:p>
        </w:tc>
        <w:tc>
          <w:tcPr>
            <w:tcW w:w="43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62.0</w:t>
            </w:r>
          </w:p>
        </w:tc>
        <w:tc>
          <w:tcPr>
            <w:tcW w:w="43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无</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36.0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36.0</w:t>
            </w:r>
          </w:p>
        </w:tc>
        <w:tc>
          <w:tcPr>
            <w:tcW w:w="46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36.0</w:t>
            </w:r>
          </w:p>
        </w:tc>
        <w:tc>
          <w:tcPr>
            <w:tcW w:w="445"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36.0</w:t>
            </w:r>
          </w:p>
        </w:tc>
        <w:tc>
          <w:tcPr>
            <w:tcW w:w="42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28.3</w:t>
            </w:r>
          </w:p>
        </w:tc>
        <w:tc>
          <w:tcPr>
            <w:tcW w:w="462"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28.4</w:t>
            </w:r>
          </w:p>
        </w:tc>
        <w:tc>
          <w:tcPr>
            <w:tcW w:w="48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28.3</w:t>
            </w:r>
          </w:p>
        </w:tc>
        <w:tc>
          <w:tcPr>
            <w:tcW w:w="474"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28.3</w:t>
            </w:r>
          </w:p>
        </w:tc>
        <w:tc>
          <w:tcPr>
            <w:tcW w:w="818" w:type="dxa"/>
            <w:shd w:val="clear" w:color="auto" w:fill="FFFFFF"/>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default"/>
              </w:rPr>
            </w:pPr>
            <w:r>
              <w:rPr>
                <w:rFonts w:hint="default" w:ascii="Arial" w:hAnsi="Arial" w:eastAsia="Arial" w:cs="Arial"/>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427"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6</w:t>
            </w:r>
          </w:p>
        </w:tc>
        <w:tc>
          <w:tcPr>
            <w:tcW w:w="84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生产厂房</w:t>
            </w:r>
          </w:p>
        </w:tc>
        <w:tc>
          <w:tcPr>
            <w:tcW w:w="127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0000FF"/>
              </w:rPr>
            </w:pPr>
            <w:r>
              <w:rPr>
                <w:rFonts w:hint="default" w:ascii="Arial" w:hAnsi="Arial" w:eastAsia="Arial" w:cs="Arial"/>
                <w:color w:val="0000FF"/>
                <w:sz w:val="20"/>
                <w:lang w:val="en-US" w:eastAsia="zh-CN"/>
              </w:rPr>
              <w:t>二次EVA/TPT裁切机</w:t>
            </w:r>
            <w:r>
              <w:rPr>
                <w:rFonts w:hint="default" w:ascii="Arial" w:hAnsi="Arial" w:eastAsia="Arial" w:cs="Arial"/>
                <w:color w:val="0000FF"/>
                <w:sz w:val="20"/>
              </w:rPr>
              <w:t>1</w:t>
            </w:r>
          </w:p>
        </w:tc>
        <w:tc>
          <w:tcPr>
            <w:tcW w:w="817"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80</w:t>
            </w:r>
          </w:p>
        </w:tc>
        <w:tc>
          <w:tcPr>
            <w:tcW w:w="743" w:type="dxa"/>
            <w:vMerge w:val="continue"/>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p>
        </w:tc>
        <w:tc>
          <w:tcPr>
            <w:tcW w:w="53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-16.7</w:t>
            </w:r>
          </w:p>
        </w:tc>
        <w:tc>
          <w:tcPr>
            <w:tcW w:w="52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7.5</w:t>
            </w:r>
          </w:p>
        </w:tc>
        <w:tc>
          <w:tcPr>
            <w:tcW w:w="41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1.2</w:t>
            </w:r>
          </w:p>
        </w:tc>
        <w:tc>
          <w:tcPr>
            <w:tcW w:w="48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41.4</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66.0</w:t>
            </w:r>
          </w:p>
        </w:tc>
        <w:tc>
          <w:tcPr>
            <w:tcW w:w="44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19.8</w:t>
            </w:r>
          </w:p>
        </w:tc>
        <w:tc>
          <w:tcPr>
            <w:tcW w:w="512"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37.3</w:t>
            </w:r>
          </w:p>
        </w:tc>
        <w:tc>
          <w:tcPr>
            <w:tcW w:w="48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62.0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62.0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62.0</w:t>
            </w:r>
          </w:p>
        </w:tc>
        <w:tc>
          <w:tcPr>
            <w:tcW w:w="43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62.0</w:t>
            </w:r>
          </w:p>
        </w:tc>
        <w:tc>
          <w:tcPr>
            <w:tcW w:w="43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无</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36.0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36.0</w:t>
            </w:r>
          </w:p>
        </w:tc>
        <w:tc>
          <w:tcPr>
            <w:tcW w:w="46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36.0</w:t>
            </w:r>
          </w:p>
        </w:tc>
        <w:tc>
          <w:tcPr>
            <w:tcW w:w="445"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36.0</w:t>
            </w:r>
          </w:p>
        </w:tc>
        <w:tc>
          <w:tcPr>
            <w:tcW w:w="42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28.3</w:t>
            </w:r>
          </w:p>
        </w:tc>
        <w:tc>
          <w:tcPr>
            <w:tcW w:w="462"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28.4</w:t>
            </w:r>
          </w:p>
        </w:tc>
        <w:tc>
          <w:tcPr>
            <w:tcW w:w="48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28.3</w:t>
            </w:r>
          </w:p>
        </w:tc>
        <w:tc>
          <w:tcPr>
            <w:tcW w:w="474"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28.4</w:t>
            </w:r>
          </w:p>
        </w:tc>
        <w:tc>
          <w:tcPr>
            <w:tcW w:w="818" w:type="dxa"/>
            <w:shd w:val="clear" w:color="auto" w:fill="FFFFFF"/>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default"/>
              </w:rPr>
            </w:pPr>
            <w:r>
              <w:rPr>
                <w:rFonts w:hint="default" w:ascii="Arial" w:hAnsi="Arial" w:eastAsia="Arial" w:cs="Arial"/>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427"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7</w:t>
            </w:r>
          </w:p>
        </w:tc>
        <w:tc>
          <w:tcPr>
            <w:tcW w:w="84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生产厂房</w:t>
            </w:r>
          </w:p>
        </w:tc>
        <w:tc>
          <w:tcPr>
            <w:tcW w:w="127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0000FF"/>
              </w:rPr>
            </w:pPr>
            <w:r>
              <w:rPr>
                <w:rFonts w:hint="default" w:ascii="Arial" w:hAnsi="Arial" w:eastAsia="Arial" w:cs="Arial"/>
                <w:color w:val="0000FF"/>
                <w:sz w:val="20"/>
                <w:lang w:val="en-US" w:eastAsia="zh-CN"/>
              </w:rPr>
              <w:t>二次EVA/TPT裁切机</w:t>
            </w:r>
            <w:r>
              <w:rPr>
                <w:rFonts w:hint="default" w:ascii="Arial" w:hAnsi="Arial" w:eastAsia="Arial" w:cs="Arial"/>
                <w:color w:val="0000FF"/>
                <w:sz w:val="20"/>
              </w:rPr>
              <w:t>2</w:t>
            </w:r>
          </w:p>
        </w:tc>
        <w:tc>
          <w:tcPr>
            <w:tcW w:w="817"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80</w:t>
            </w:r>
          </w:p>
        </w:tc>
        <w:tc>
          <w:tcPr>
            <w:tcW w:w="743" w:type="dxa"/>
            <w:vMerge w:val="continue"/>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p>
        </w:tc>
        <w:tc>
          <w:tcPr>
            <w:tcW w:w="53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-14.3</w:t>
            </w:r>
          </w:p>
        </w:tc>
        <w:tc>
          <w:tcPr>
            <w:tcW w:w="52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10.8</w:t>
            </w:r>
          </w:p>
        </w:tc>
        <w:tc>
          <w:tcPr>
            <w:tcW w:w="41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1.2</w:t>
            </w:r>
          </w:p>
        </w:tc>
        <w:tc>
          <w:tcPr>
            <w:tcW w:w="48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37.5</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67.5</w:t>
            </w:r>
          </w:p>
        </w:tc>
        <w:tc>
          <w:tcPr>
            <w:tcW w:w="44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23.7</w:t>
            </w:r>
          </w:p>
        </w:tc>
        <w:tc>
          <w:tcPr>
            <w:tcW w:w="512"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36.0</w:t>
            </w:r>
          </w:p>
        </w:tc>
        <w:tc>
          <w:tcPr>
            <w:tcW w:w="48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62.0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62.0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62.0</w:t>
            </w:r>
          </w:p>
        </w:tc>
        <w:tc>
          <w:tcPr>
            <w:tcW w:w="43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62.0</w:t>
            </w:r>
          </w:p>
        </w:tc>
        <w:tc>
          <w:tcPr>
            <w:tcW w:w="43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无</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36.0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36.0</w:t>
            </w:r>
          </w:p>
        </w:tc>
        <w:tc>
          <w:tcPr>
            <w:tcW w:w="46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36.0</w:t>
            </w:r>
          </w:p>
        </w:tc>
        <w:tc>
          <w:tcPr>
            <w:tcW w:w="445"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36.0</w:t>
            </w:r>
          </w:p>
        </w:tc>
        <w:tc>
          <w:tcPr>
            <w:tcW w:w="42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28.3</w:t>
            </w:r>
          </w:p>
        </w:tc>
        <w:tc>
          <w:tcPr>
            <w:tcW w:w="462"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28.3</w:t>
            </w:r>
          </w:p>
        </w:tc>
        <w:tc>
          <w:tcPr>
            <w:tcW w:w="48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28.3</w:t>
            </w:r>
          </w:p>
        </w:tc>
        <w:tc>
          <w:tcPr>
            <w:tcW w:w="474"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28.4</w:t>
            </w:r>
          </w:p>
        </w:tc>
        <w:tc>
          <w:tcPr>
            <w:tcW w:w="818" w:type="dxa"/>
            <w:shd w:val="clear" w:color="auto" w:fill="FFFFFF"/>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default"/>
              </w:rPr>
            </w:pPr>
            <w:r>
              <w:rPr>
                <w:rFonts w:hint="default" w:ascii="Arial" w:hAnsi="Arial" w:eastAsia="Arial" w:cs="Arial"/>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427"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8</w:t>
            </w:r>
          </w:p>
        </w:tc>
        <w:tc>
          <w:tcPr>
            <w:tcW w:w="84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生产厂房</w:t>
            </w:r>
          </w:p>
        </w:tc>
        <w:tc>
          <w:tcPr>
            <w:tcW w:w="127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层压机1</w:t>
            </w:r>
          </w:p>
        </w:tc>
        <w:tc>
          <w:tcPr>
            <w:tcW w:w="817"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75</w:t>
            </w:r>
          </w:p>
        </w:tc>
        <w:tc>
          <w:tcPr>
            <w:tcW w:w="743" w:type="dxa"/>
            <w:vMerge w:val="continue"/>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p>
        </w:tc>
        <w:tc>
          <w:tcPr>
            <w:tcW w:w="53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16.2</w:t>
            </w:r>
          </w:p>
        </w:tc>
        <w:tc>
          <w:tcPr>
            <w:tcW w:w="52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-4.6</w:t>
            </w:r>
          </w:p>
        </w:tc>
        <w:tc>
          <w:tcPr>
            <w:tcW w:w="41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1.2</w:t>
            </w:r>
          </w:p>
        </w:tc>
        <w:tc>
          <w:tcPr>
            <w:tcW w:w="48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22.1</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37.8</w:t>
            </w:r>
          </w:p>
        </w:tc>
        <w:tc>
          <w:tcPr>
            <w:tcW w:w="44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39.7</w:t>
            </w:r>
          </w:p>
        </w:tc>
        <w:tc>
          <w:tcPr>
            <w:tcW w:w="512"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66.2</w:t>
            </w:r>
          </w:p>
        </w:tc>
        <w:tc>
          <w:tcPr>
            <w:tcW w:w="48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57.0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57.0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57.0</w:t>
            </w:r>
          </w:p>
        </w:tc>
        <w:tc>
          <w:tcPr>
            <w:tcW w:w="43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57.0</w:t>
            </w:r>
          </w:p>
        </w:tc>
        <w:tc>
          <w:tcPr>
            <w:tcW w:w="43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无</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36.0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36.0</w:t>
            </w:r>
          </w:p>
        </w:tc>
        <w:tc>
          <w:tcPr>
            <w:tcW w:w="46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36.0</w:t>
            </w:r>
          </w:p>
        </w:tc>
        <w:tc>
          <w:tcPr>
            <w:tcW w:w="445"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36.0</w:t>
            </w:r>
          </w:p>
        </w:tc>
        <w:tc>
          <w:tcPr>
            <w:tcW w:w="42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23.4</w:t>
            </w:r>
          </w:p>
        </w:tc>
        <w:tc>
          <w:tcPr>
            <w:tcW w:w="462"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23.3</w:t>
            </w:r>
          </w:p>
        </w:tc>
        <w:tc>
          <w:tcPr>
            <w:tcW w:w="48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23.3</w:t>
            </w:r>
          </w:p>
        </w:tc>
        <w:tc>
          <w:tcPr>
            <w:tcW w:w="474"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23.5</w:t>
            </w:r>
          </w:p>
        </w:tc>
        <w:tc>
          <w:tcPr>
            <w:tcW w:w="818" w:type="dxa"/>
            <w:shd w:val="clear" w:color="auto" w:fill="FFFFFF"/>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default"/>
              </w:rPr>
            </w:pPr>
            <w:r>
              <w:rPr>
                <w:rFonts w:hint="default" w:ascii="Arial" w:hAnsi="Arial" w:eastAsia="Arial" w:cs="Arial"/>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427"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9</w:t>
            </w:r>
          </w:p>
        </w:tc>
        <w:tc>
          <w:tcPr>
            <w:tcW w:w="84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生产厂房</w:t>
            </w:r>
          </w:p>
        </w:tc>
        <w:tc>
          <w:tcPr>
            <w:tcW w:w="127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层压机2</w:t>
            </w:r>
          </w:p>
        </w:tc>
        <w:tc>
          <w:tcPr>
            <w:tcW w:w="817"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75</w:t>
            </w:r>
          </w:p>
        </w:tc>
        <w:tc>
          <w:tcPr>
            <w:tcW w:w="743" w:type="dxa"/>
            <w:vMerge w:val="continue"/>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p>
        </w:tc>
        <w:tc>
          <w:tcPr>
            <w:tcW w:w="53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23.4</w:t>
            </w:r>
          </w:p>
        </w:tc>
        <w:tc>
          <w:tcPr>
            <w:tcW w:w="52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-8.1</w:t>
            </w:r>
          </w:p>
        </w:tc>
        <w:tc>
          <w:tcPr>
            <w:tcW w:w="41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1.2</w:t>
            </w:r>
          </w:p>
        </w:tc>
        <w:tc>
          <w:tcPr>
            <w:tcW w:w="48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18.4</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30.9</w:t>
            </w:r>
          </w:p>
        </w:tc>
        <w:tc>
          <w:tcPr>
            <w:tcW w:w="44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43.6</w:t>
            </w:r>
          </w:p>
        </w:tc>
        <w:tc>
          <w:tcPr>
            <w:tcW w:w="512"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73.3</w:t>
            </w:r>
          </w:p>
        </w:tc>
        <w:tc>
          <w:tcPr>
            <w:tcW w:w="48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57.0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57.0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57.0</w:t>
            </w:r>
          </w:p>
        </w:tc>
        <w:tc>
          <w:tcPr>
            <w:tcW w:w="43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57.0</w:t>
            </w:r>
          </w:p>
        </w:tc>
        <w:tc>
          <w:tcPr>
            <w:tcW w:w="43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无</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36.0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36.0</w:t>
            </w:r>
          </w:p>
        </w:tc>
        <w:tc>
          <w:tcPr>
            <w:tcW w:w="46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36.0</w:t>
            </w:r>
          </w:p>
        </w:tc>
        <w:tc>
          <w:tcPr>
            <w:tcW w:w="445"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36.0</w:t>
            </w:r>
          </w:p>
        </w:tc>
        <w:tc>
          <w:tcPr>
            <w:tcW w:w="42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23.7</w:t>
            </w:r>
          </w:p>
        </w:tc>
        <w:tc>
          <w:tcPr>
            <w:tcW w:w="462"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23.3</w:t>
            </w:r>
          </w:p>
        </w:tc>
        <w:tc>
          <w:tcPr>
            <w:tcW w:w="48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23.3</w:t>
            </w:r>
          </w:p>
        </w:tc>
        <w:tc>
          <w:tcPr>
            <w:tcW w:w="474"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23.6</w:t>
            </w:r>
          </w:p>
        </w:tc>
        <w:tc>
          <w:tcPr>
            <w:tcW w:w="818" w:type="dxa"/>
            <w:shd w:val="clear" w:color="auto" w:fill="FFFFFF"/>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default"/>
              </w:rPr>
            </w:pPr>
            <w:r>
              <w:rPr>
                <w:rFonts w:hint="default" w:ascii="Arial" w:hAnsi="Arial" w:eastAsia="Arial" w:cs="Arial"/>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427"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10</w:t>
            </w:r>
          </w:p>
        </w:tc>
        <w:tc>
          <w:tcPr>
            <w:tcW w:w="84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生产厂房</w:t>
            </w:r>
          </w:p>
        </w:tc>
        <w:tc>
          <w:tcPr>
            <w:tcW w:w="127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自动削边机</w:t>
            </w:r>
          </w:p>
        </w:tc>
        <w:tc>
          <w:tcPr>
            <w:tcW w:w="817"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80</w:t>
            </w:r>
          </w:p>
        </w:tc>
        <w:tc>
          <w:tcPr>
            <w:tcW w:w="743" w:type="dxa"/>
            <w:vMerge w:val="continue"/>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p>
        </w:tc>
        <w:tc>
          <w:tcPr>
            <w:tcW w:w="53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19.9</w:t>
            </w:r>
          </w:p>
        </w:tc>
        <w:tc>
          <w:tcPr>
            <w:tcW w:w="52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-12.9</w:t>
            </w:r>
          </w:p>
        </w:tc>
        <w:tc>
          <w:tcPr>
            <w:tcW w:w="41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1.2</w:t>
            </w:r>
          </w:p>
        </w:tc>
        <w:tc>
          <w:tcPr>
            <w:tcW w:w="48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24.0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28.8</w:t>
            </w:r>
          </w:p>
        </w:tc>
        <w:tc>
          <w:tcPr>
            <w:tcW w:w="44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37.9</w:t>
            </w:r>
          </w:p>
        </w:tc>
        <w:tc>
          <w:tcPr>
            <w:tcW w:w="512"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75.1</w:t>
            </w:r>
          </w:p>
        </w:tc>
        <w:tc>
          <w:tcPr>
            <w:tcW w:w="48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62.0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62.0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62.0</w:t>
            </w:r>
          </w:p>
        </w:tc>
        <w:tc>
          <w:tcPr>
            <w:tcW w:w="43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62.0</w:t>
            </w:r>
          </w:p>
        </w:tc>
        <w:tc>
          <w:tcPr>
            <w:tcW w:w="43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无</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36.0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36.0</w:t>
            </w:r>
          </w:p>
        </w:tc>
        <w:tc>
          <w:tcPr>
            <w:tcW w:w="46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36.0</w:t>
            </w:r>
          </w:p>
        </w:tc>
        <w:tc>
          <w:tcPr>
            <w:tcW w:w="445"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36.0</w:t>
            </w:r>
          </w:p>
        </w:tc>
        <w:tc>
          <w:tcPr>
            <w:tcW w:w="42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28.8</w:t>
            </w:r>
          </w:p>
        </w:tc>
        <w:tc>
          <w:tcPr>
            <w:tcW w:w="462"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28.3</w:t>
            </w:r>
          </w:p>
        </w:tc>
        <w:tc>
          <w:tcPr>
            <w:tcW w:w="48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28.3</w:t>
            </w:r>
          </w:p>
        </w:tc>
        <w:tc>
          <w:tcPr>
            <w:tcW w:w="474"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28.4</w:t>
            </w:r>
          </w:p>
        </w:tc>
        <w:tc>
          <w:tcPr>
            <w:tcW w:w="818" w:type="dxa"/>
            <w:shd w:val="clear" w:color="auto" w:fill="FFFFFF"/>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default"/>
              </w:rPr>
            </w:pPr>
            <w:r>
              <w:rPr>
                <w:rFonts w:hint="default" w:ascii="Arial" w:hAnsi="Arial" w:eastAsia="Arial" w:cs="Arial"/>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427"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11</w:t>
            </w:r>
          </w:p>
        </w:tc>
        <w:tc>
          <w:tcPr>
            <w:tcW w:w="84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生产厂房</w:t>
            </w:r>
          </w:p>
        </w:tc>
        <w:tc>
          <w:tcPr>
            <w:tcW w:w="127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自动装框机</w:t>
            </w:r>
          </w:p>
        </w:tc>
        <w:tc>
          <w:tcPr>
            <w:tcW w:w="817"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80</w:t>
            </w:r>
          </w:p>
        </w:tc>
        <w:tc>
          <w:tcPr>
            <w:tcW w:w="743" w:type="dxa"/>
            <w:vMerge w:val="continue"/>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p>
        </w:tc>
        <w:tc>
          <w:tcPr>
            <w:tcW w:w="53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18.3</w:t>
            </w:r>
          </w:p>
        </w:tc>
        <w:tc>
          <w:tcPr>
            <w:tcW w:w="52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-15.9</w:t>
            </w:r>
          </w:p>
        </w:tc>
        <w:tc>
          <w:tcPr>
            <w:tcW w:w="41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1.2</w:t>
            </w:r>
          </w:p>
        </w:tc>
        <w:tc>
          <w:tcPr>
            <w:tcW w:w="48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27.1</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27.2</w:t>
            </w:r>
          </w:p>
        </w:tc>
        <w:tc>
          <w:tcPr>
            <w:tcW w:w="44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34.9</w:t>
            </w:r>
          </w:p>
        </w:tc>
        <w:tc>
          <w:tcPr>
            <w:tcW w:w="512"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76.6</w:t>
            </w:r>
          </w:p>
        </w:tc>
        <w:tc>
          <w:tcPr>
            <w:tcW w:w="48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62.0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62.0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62.0</w:t>
            </w:r>
          </w:p>
        </w:tc>
        <w:tc>
          <w:tcPr>
            <w:tcW w:w="43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62.0</w:t>
            </w:r>
          </w:p>
        </w:tc>
        <w:tc>
          <w:tcPr>
            <w:tcW w:w="43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无</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36.0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36.0</w:t>
            </w:r>
          </w:p>
        </w:tc>
        <w:tc>
          <w:tcPr>
            <w:tcW w:w="46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36.0</w:t>
            </w:r>
          </w:p>
        </w:tc>
        <w:tc>
          <w:tcPr>
            <w:tcW w:w="445"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36.0</w:t>
            </w:r>
          </w:p>
        </w:tc>
        <w:tc>
          <w:tcPr>
            <w:tcW w:w="42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28.9</w:t>
            </w:r>
          </w:p>
        </w:tc>
        <w:tc>
          <w:tcPr>
            <w:tcW w:w="462"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28.4</w:t>
            </w:r>
          </w:p>
        </w:tc>
        <w:tc>
          <w:tcPr>
            <w:tcW w:w="48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28.3</w:t>
            </w:r>
          </w:p>
        </w:tc>
        <w:tc>
          <w:tcPr>
            <w:tcW w:w="474"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28.4</w:t>
            </w:r>
          </w:p>
        </w:tc>
        <w:tc>
          <w:tcPr>
            <w:tcW w:w="818" w:type="dxa"/>
            <w:shd w:val="clear" w:color="auto" w:fill="FFFFFF"/>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default"/>
              </w:rPr>
            </w:pPr>
            <w:r>
              <w:rPr>
                <w:rFonts w:hint="default" w:ascii="Arial" w:hAnsi="Arial" w:eastAsia="Arial" w:cs="Arial"/>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427"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12</w:t>
            </w:r>
          </w:p>
        </w:tc>
        <w:tc>
          <w:tcPr>
            <w:tcW w:w="84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生产厂房</w:t>
            </w:r>
          </w:p>
        </w:tc>
        <w:tc>
          <w:tcPr>
            <w:tcW w:w="127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0000FF"/>
              </w:rPr>
            </w:pPr>
            <w:r>
              <w:rPr>
                <w:rFonts w:hint="default" w:ascii="Arial" w:hAnsi="Arial" w:eastAsia="Arial" w:cs="Arial"/>
                <w:color w:val="0000FF"/>
                <w:sz w:val="20"/>
                <w:lang w:val="en-US" w:eastAsia="zh-CN"/>
              </w:rPr>
              <w:t>边框</w:t>
            </w:r>
            <w:r>
              <w:rPr>
                <w:rFonts w:hint="default" w:ascii="Arial" w:hAnsi="Arial" w:eastAsia="Arial" w:cs="Arial"/>
                <w:color w:val="0000FF"/>
                <w:sz w:val="20"/>
              </w:rPr>
              <w:t>涂胶机</w:t>
            </w:r>
          </w:p>
        </w:tc>
        <w:tc>
          <w:tcPr>
            <w:tcW w:w="817"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70</w:t>
            </w:r>
          </w:p>
        </w:tc>
        <w:tc>
          <w:tcPr>
            <w:tcW w:w="743" w:type="dxa"/>
            <w:vMerge w:val="continue"/>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p>
        </w:tc>
        <w:tc>
          <w:tcPr>
            <w:tcW w:w="53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14.5</w:t>
            </w:r>
          </w:p>
        </w:tc>
        <w:tc>
          <w:tcPr>
            <w:tcW w:w="52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-14.3</w:t>
            </w:r>
          </w:p>
        </w:tc>
        <w:tc>
          <w:tcPr>
            <w:tcW w:w="41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1.2</w:t>
            </w:r>
          </w:p>
        </w:tc>
        <w:tc>
          <w:tcPr>
            <w:tcW w:w="48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29.2</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30.6</w:t>
            </w:r>
          </w:p>
        </w:tc>
        <w:tc>
          <w:tcPr>
            <w:tcW w:w="44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32.7</w:t>
            </w:r>
          </w:p>
        </w:tc>
        <w:tc>
          <w:tcPr>
            <w:tcW w:w="512"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73.1</w:t>
            </w:r>
          </w:p>
        </w:tc>
        <w:tc>
          <w:tcPr>
            <w:tcW w:w="48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52.0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52.0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52.0</w:t>
            </w:r>
          </w:p>
        </w:tc>
        <w:tc>
          <w:tcPr>
            <w:tcW w:w="43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52.0</w:t>
            </w:r>
          </w:p>
        </w:tc>
        <w:tc>
          <w:tcPr>
            <w:tcW w:w="43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无</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36.0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36.0</w:t>
            </w:r>
          </w:p>
        </w:tc>
        <w:tc>
          <w:tcPr>
            <w:tcW w:w="46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36.0</w:t>
            </w:r>
          </w:p>
        </w:tc>
        <w:tc>
          <w:tcPr>
            <w:tcW w:w="445"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36.0</w:t>
            </w:r>
          </w:p>
        </w:tc>
        <w:tc>
          <w:tcPr>
            <w:tcW w:w="42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18.5</w:t>
            </w:r>
          </w:p>
        </w:tc>
        <w:tc>
          <w:tcPr>
            <w:tcW w:w="462"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18.4</w:t>
            </w:r>
          </w:p>
        </w:tc>
        <w:tc>
          <w:tcPr>
            <w:tcW w:w="48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18.3</w:t>
            </w:r>
          </w:p>
        </w:tc>
        <w:tc>
          <w:tcPr>
            <w:tcW w:w="474"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18.3</w:t>
            </w:r>
          </w:p>
        </w:tc>
        <w:tc>
          <w:tcPr>
            <w:tcW w:w="818" w:type="dxa"/>
            <w:shd w:val="clear" w:color="auto" w:fill="FFFFFF"/>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default"/>
              </w:rPr>
            </w:pPr>
            <w:r>
              <w:rPr>
                <w:rFonts w:hint="default" w:ascii="Arial" w:hAnsi="Arial" w:eastAsia="Arial" w:cs="Arial"/>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427"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13</w:t>
            </w:r>
          </w:p>
        </w:tc>
        <w:tc>
          <w:tcPr>
            <w:tcW w:w="84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生产厂房</w:t>
            </w:r>
          </w:p>
        </w:tc>
        <w:tc>
          <w:tcPr>
            <w:tcW w:w="127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0000FF"/>
              </w:rPr>
            </w:pPr>
            <w:r>
              <w:rPr>
                <w:rFonts w:hint="default" w:ascii="Arial" w:hAnsi="Arial" w:eastAsia="Arial" w:cs="Arial"/>
                <w:color w:val="0000FF"/>
                <w:sz w:val="20"/>
                <w:lang w:val="en-US" w:eastAsia="zh-CN"/>
              </w:rPr>
              <w:t>接线盒</w:t>
            </w:r>
            <w:r>
              <w:rPr>
                <w:rFonts w:hint="default" w:ascii="Arial" w:hAnsi="Arial" w:eastAsia="Arial" w:cs="Arial"/>
                <w:color w:val="0000FF"/>
                <w:sz w:val="20"/>
              </w:rPr>
              <w:t>涂胶机</w:t>
            </w:r>
          </w:p>
        </w:tc>
        <w:tc>
          <w:tcPr>
            <w:tcW w:w="817"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70</w:t>
            </w:r>
          </w:p>
        </w:tc>
        <w:tc>
          <w:tcPr>
            <w:tcW w:w="743" w:type="dxa"/>
            <w:vMerge w:val="continue"/>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p>
        </w:tc>
        <w:tc>
          <w:tcPr>
            <w:tcW w:w="53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16.7</w:t>
            </w:r>
          </w:p>
        </w:tc>
        <w:tc>
          <w:tcPr>
            <w:tcW w:w="52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-14.8</w:t>
            </w:r>
          </w:p>
        </w:tc>
        <w:tc>
          <w:tcPr>
            <w:tcW w:w="41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1.2</w:t>
            </w:r>
          </w:p>
        </w:tc>
        <w:tc>
          <w:tcPr>
            <w:tcW w:w="48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27.7</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29.0</w:t>
            </w:r>
          </w:p>
        </w:tc>
        <w:tc>
          <w:tcPr>
            <w:tcW w:w="44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34.2</w:t>
            </w:r>
          </w:p>
        </w:tc>
        <w:tc>
          <w:tcPr>
            <w:tcW w:w="512"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74.8</w:t>
            </w:r>
          </w:p>
        </w:tc>
        <w:tc>
          <w:tcPr>
            <w:tcW w:w="48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52.0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52.0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52.0</w:t>
            </w:r>
          </w:p>
        </w:tc>
        <w:tc>
          <w:tcPr>
            <w:tcW w:w="43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52.0</w:t>
            </w:r>
          </w:p>
        </w:tc>
        <w:tc>
          <w:tcPr>
            <w:tcW w:w="43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无</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36.0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36.0</w:t>
            </w:r>
          </w:p>
        </w:tc>
        <w:tc>
          <w:tcPr>
            <w:tcW w:w="46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36.0</w:t>
            </w:r>
          </w:p>
        </w:tc>
        <w:tc>
          <w:tcPr>
            <w:tcW w:w="445"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36.0</w:t>
            </w:r>
          </w:p>
        </w:tc>
        <w:tc>
          <w:tcPr>
            <w:tcW w:w="42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18.6</w:t>
            </w:r>
          </w:p>
        </w:tc>
        <w:tc>
          <w:tcPr>
            <w:tcW w:w="462"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18.4</w:t>
            </w:r>
          </w:p>
        </w:tc>
        <w:tc>
          <w:tcPr>
            <w:tcW w:w="48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18.3</w:t>
            </w:r>
          </w:p>
        </w:tc>
        <w:tc>
          <w:tcPr>
            <w:tcW w:w="474"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18.4</w:t>
            </w:r>
          </w:p>
        </w:tc>
        <w:tc>
          <w:tcPr>
            <w:tcW w:w="818" w:type="dxa"/>
            <w:shd w:val="clear" w:color="auto" w:fill="FFFFFF"/>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default"/>
              </w:rPr>
            </w:pPr>
            <w:r>
              <w:rPr>
                <w:rFonts w:hint="default" w:ascii="Arial" w:hAnsi="Arial" w:eastAsia="Arial" w:cs="Arial"/>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427"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14</w:t>
            </w:r>
          </w:p>
        </w:tc>
        <w:tc>
          <w:tcPr>
            <w:tcW w:w="84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生产厂房</w:t>
            </w:r>
          </w:p>
        </w:tc>
        <w:tc>
          <w:tcPr>
            <w:tcW w:w="127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color w:val="0000FF"/>
                <w:lang w:val="en-US" w:eastAsia="zh-CN"/>
              </w:rPr>
              <w:t>A\B双组份灌胶机</w:t>
            </w:r>
          </w:p>
        </w:tc>
        <w:tc>
          <w:tcPr>
            <w:tcW w:w="817"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75</w:t>
            </w:r>
          </w:p>
        </w:tc>
        <w:tc>
          <w:tcPr>
            <w:tcW w:w="743" w:type="dxa"/>
            <w:vMerge w:val="continue"/>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p>
        </w:tc>
        <w:tc>
          <w:tcPr>
            <w:tcW w:w="53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15.4</w:t>
            </w:r>
          </w:p>
        </w:tc>
        <w:tc>
          <w:tcPr>
            <w:tcW w:w="52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-16.7</w:t>
            </w:r>
          </w:p>
        </w:tc>
        <w:tc>
          <w:tcPr>
            <w:tcW w:w="41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1.2</w:t>
            </w:r>
          </w:p>
        </w:tc>
        <w:tc>
          <w:tcPr>
            <w:tcW w:w="48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29.9</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28.2</w:t>
            </w:r>
          </w:p>
        </w:tc>
        <w:tc>
          <w:tcPr>
            <w:tcW w:w="44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32.1</w:t>
            </w:r>
          </w:p>
        </w:tc>
        <w:tc>
          <w:tcPr>
            <w:tcW w:w="512"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75.6</w:t>
            </w:r>
          </w:p>
        </w:tc>
        <w:tc>
          <w:tcPr>
            <w:tcW w:w="48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57.0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57.0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57.0</w:t>
            </w:r>
          </w:p>
        </w:tc>
        <w:tc>
          <w:tcPr>
            <w:tcW w:w="43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57.0</w:t>
            </w:r>
          </w:p>
        </w:tc>
        <w:tc>
          <w:tcPr>
            <w:tcW w:w="43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无</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36.0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36.0</w:t>
            </w:r>
          </w:p>
        </w:tc>
        <w:tc>
          <w:tcPr>
            <w:tcW w:w="46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36.0</w:t>
            </w:r>
          </w:p>
        </w:tc>
        <w:tc>
          <w:tcPr>
            <w:tcW w:w="445"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36.0</w:t>
            </w:r>
          </w:p>
        </w:tc>
        <w:tc>
          <w:tcPr>
            <w:tcW w:w="42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23.6</w:t>
            </w:r>
          </w:p>
        </w:tc>
        <w:tc>
          <w:tcPr>
            <w:tcW w:w="462"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23.4</w:t>
            </w:r>
          </w:p>
        </w:tc>
        <w:tc>
          <w:tcPr>
            <w:tcW w:w="48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23.3</w:t>
            </w:r>
          </w:p>
        </w:tc>
        <w:tc>
          <w:tcPr>
            <w:tcW w:w="474"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23.3</w:t>
            </w:r>
          </w:p>
        </w:tc>
        <w:tc>
          <w:tcPr>
            <w:tcW w:w="818" w:type="dxa"/>
            <w:shd w:val="clear" w:color="auto" w:fill="FFFFFF"/>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default"/>
              </w:rPr>
            </w:pPr>
            <w:r>
              <w:rPr>
                <w:rFonts w:hint="default" w:ascii="Arial" w:hAnsi="Arial" w:eastAsia="Arial" w:cs="Arial"/>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427"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15</w:t>
            </w:r>
          </w:p>
        </w:tc>
        <w:tc>
          <w:tcPr>
            <w:tcW w:w="84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生产厂房</w:t>
            </w:r>
          </w:p>
        </w:tc>
        <w:tc>
          <w:tcPr>
            <w:tcW w:w="127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自动锉角机</w:t>
            </w:r>
          </w:p>
        </w:tc>
        <w:tc>
          <w:tcPr>
            <w:tcW w:w="817"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85</w:t>
            </w:r>
          </w:p>
        </w:tc>
        <w:tc>
          <w:tcPr>
            <w:tcW w:w="743" w:type="dxa"/>
            <w:vMerge w:val="continue"/>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p>
        </w:tc>
        <w:tc>
          <w:tcPr>
            <w:tcW w:w="53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2.2</w:t>
            </w:r>
          </w:p>
        </w:tc>
        <w:tc>
          <w:tcPr>
            <w:tcW w:w="52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-11</w:t>
            </w:r>
          </w:p>
        </w:tc>
        <w:tc>
          <w:tcPr>
            <w:tcW w:w="41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1.2</w:t>
            </w:r>
          </w:p>
        </w:tc>
        <w:tc>
          <w:tcPr>
            <w:tcW w:w="48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37.2</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40.2</w:t>
            </w:r>
          </w:p>
        </w:tc>
        <w:tc>
          <w:tcPr>
            <w:tcW w:w="44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24.6</w:t>
            </w:r>
          </w:p>
        </w:tc>
        <w:tc>
          <w:tcPr>
            <w:tcW w:w="512"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63.3</w:t>
            </w:r>
          </w:p>
        </w:tc>
        <w:tc>
          <w:tcPr>
            <w:tcW w:w="48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67.0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67.0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67.0</w:t>
            </w:r>
          </w:p>
        </w:tc>
        <w:tc>
          <w:tcPr>
            <w:tcW w:w="43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67.0</w:t>
            </w:r>
          </w:p>
        </w:tc>
        <w:tc>
          <w:tcPr>
            <w:tcW w:w="43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无</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36.0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36.0</w:t>
            </w:r>
          </w:p>
        </w:tc>
        <w:tc>
          <w:tcPr>
            <w:tcW w:w="46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36.0</w:t>
            </w:r>
          </w:p>
        </w:tc>
        <w:tc>
          <w:tcPr>
            <w:tcW w:w="445"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36.0</w:t>
            </w:r>
          </w:p>
        </w:tc>
        <w:tc>
          <w:tcPr>
            <w:tcW w:w="42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33.3</w:t>
            </w:r>
          </w:p>
        </w:tc>
        <w:tc>
          <w:tcPr>
            <w:tcW w:w="462"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33.4</w:t>
            </w:r>
          </w:p>
        </w:tc>
        <w:tc>
          <w:tcPr>
            <w:tcW w:w="48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33.3</w:t>
            </w:r>
          </w:p>
        </w:tc>
        <w:tc>
          <w:tcPr>
            <w:tcW w:w="474"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33.3</w:t>
            </w:r>
          </w:p>
        </w:tc>
        <w:tc>
          <w:tcPr>
            <w:tcW w:w="818" w:type="dxa"/>
            <w:shd w:val="clear" w:color="auto" w:fill="FFFFFF"/>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default"/>
              </w:rPr>
            </w:pPr>
            <w:r>
              <w:rPr>
                <w:rFonts w:hint="default" w:ascii="Arial" w:hAnsi="Arial" w:eastAsia="Arial" w:cs="Arial"/>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427"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16</w:t>
            </w:r>
          </w:p>
        </w:tc>
        <w:tc>
          <w:tcPr>
            <w:tcW w:w="84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生产厂房</w:t>
            </w:r>
          </w:p>
        </w:tc>
        <w:tc>
          <w:tcPr>
            <w:tcW w:w="127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风机</w:t>
            </w:r>
          </w:p>
        </w:tc>
        <w:tc>
          <w:tcPr>
            <w:tcW w:w="817"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90</w:t>
            </w:r>
          </w:p>
        </w:tc>
        <w:tc>
          <w:tcPr>
            <w:tcW w:w="743" w:type="dxa"/>
            <w:vMerge w:val="continue"/>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p>
        </w:tc>
        <w:tc>
          <w:tcPr>
            <w:tcW w:w="53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8.9</w:t>
            </w:r>
          </w:p>
        </w:tc>
        <w:tc>
          <w:tcPr>
            <w:tcW w:w="52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7</w:t>
            </w:r>
          </w:p>
        </w:tc>
        <w:tc>
          <w:tcPr>
            <w:tcW w:w="41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1.2</w:t>
            </w:r>
          </w:p>
        </w:tc>
        <w:tc>
          <w:tcPr>
            <w:tcW w:w="48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21.1</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51.5</w:t>
            </w:r>
          </w:p>
        </w:tc>
        <w:tc>
          <w:tcPr>
            <w:tcW w:w="44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40.4</w:t>
            </w:r>
          </w:p>
        </w:tc>
        <w:tc>
          <w:tcPr>
            <w:tcW w:w="512"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52.5</w:t>
            </w:r>
          </w:p>
        </w:tc>
        <w:tc>
          <w:tcPr>
            <w:tcW w:w="48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72.0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72.0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72.0</w:t>
            </w:r>
          </w:p>
        </w:tc>
        <w:tc>
          <w:tcPr>
            <w:tcW w:w="43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72.0</w:t>
            </w:r>
          </w:p>
        </w:tc>
        <w:tc>
          <w:tcPr>
            <w:tcW w:w="43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rPr>
            </w:pPr>
            <w:r>
              <w:rPr>
                <w:rFonts w:hint="default" w:ascii="Arial" w:hAnsi="Arial" w:eastAsia="Arial" w:cs="Arial"/>
                <w:sz w:val="20"/>
              </w:rPr>
              <w:t>无</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36.0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36.0</w:t>
            </w:r>
          </w:p>
        </w:tc>
        <w:tc>
          <w:tcPr>
            <w:tcW w:w="46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36.0</w:t>
            </w:r>
          </w:p>
        </w:tc>
        <w:tc>
          <w:tcPr>
            <w:tcW w:w="445"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36.0</w:t>
            </w:r>
          </w:p>
        </w:tc>
        <w:tc>
          <w:tcPr>
            <w:tcW w:w="42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38.3</w:t>
            </w:r>
          </w:p>
        </w:tc>
        <w:tc>
          <w:tcPr>
            <w:tcW w:w="462"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38.3</w:t>
            </w:r>
          </w:p>
        </w:tc>
        <w:tc>
          <w:tcPr>
            <w:tcW w:w="48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38.3</w:t>
            </w:r>
          </w:p>
        </w:tc>
        <w:tc>
          <w:tcPr>
            <w:tcW w:w="474"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FF0000"/>
                <w:lang w:val="en-US" w:eastAsia="zh-CN"/>
              </w:rPr>
            </w:pPr>
            <w:r>
              <w:rPr>
                <w:rFonts w:hint="default"/>
                <w:color w:val="FF0000"/>
                <w:lang w:val="en-US" w:eastAsia="zh-CN"/>
              </w:rPr>
              <w:t>40.0</w:t>
            </w:r>
          </w:p>
        </w:tc>
        <w:tc>
          <w:tcPr>
            <w:tcW w:w="818" w:type="dxa"/>
            <w:shd w:val="clear" w:color="auto" w:fill="FFFFFF"/>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default"/>
              </w:rPr>
            </w:pPr>
            <w:r>
              <w:rPr>
                <w:rFonts w:hint="default" w:ascii="Arial" w:hAnsi="Arial" w:eastAsia="Arial" w:cs="Arial"/>
                <w:sz w:val="20"/>
              </w:rPr>
              <w:t>1</w:t>
            </w:r>
          </w:p>
        </w:tc>
      </w:tr>
      <w:bookmarkEnd w:id="10"/>
    </w:tbl>
    <w:p>
      <w:pPr>
        <w:pStyle w:val="39"/>
        <w:ind w:left="0" w:leftChars="0" w:firstLine="0" w:firstLineChars="0"/>
      </w:pPr>
      <w:r>
        <w:rPr>
          <w:rFonts w:hint="eastAsia"/>
        </w:rPr>
        <w:t>注：</w:t>
      </w:r>
      <w:r>
        <w:rPr>
          <w:rFonts w:ascii="Times New Roman" w:hAnsi="Times New Roman" w:eastAsiaTheme="minorEastAsia"/>
          <w:bCs/>
          <w:szCs w:val="21"/>
        </w:rPr>
        <w:t>表中坐标以厂界中心（</w:t>
      </w:r>
      <w:bookmarkStart w:id="12" w:name="PO_7"/>
      <w:r>
        <w:rPr>
          <w:rFonts w:ascii="Times New Roman" w:hAnsi="Times New Roman" w:eastAsiaTheme="minorEastAsia"/>
          <w:bCs/>
          <w:szCs w:val="21"/>
        </w:rPr>
        <w:t>103.208648,25.580549</w:t>
      </w:r>
      <w:bookmarkEnd w:id="12"/>
      <w:r>
        <w:rPr>
          <w:rFonts w:ascii="Times New Roman" w:hAnsi="Times New Roman" w:eastAsiaTheme="minorEastAsia"/>
          <w:bCs/>
          <w:szCs w:val="21"/>
        </w:rPr>
        <w:t>）为坐标原点，正东向为X轴正方向，正北向为Y轴正方向</w:t>
      </w:r>
    </w:p>
    <w:p>
      <w:pPr>
        <w:pStyle w:val="4"/>
        <w:jc w:val="both"/>
        <w:rPr>
          <w:rFonts w:hint="eastAsia"/>
        </w:rPr>
        <w:sectPr>
          <w:pgSz w:w="16840" w:h="11907" w:orient="landscape"/>
          <w:pgMar w:top="1531" w:right="1701" w:bottom="1531" w:left="2126" w:header="851" w:footer="850" w:gutter="0"/>
          <w:pgBorders>
            <w:top w:val="none" w:sz="0" w:space="0"/>
            <w:left w:val="none" w:sz="0" w:space="0"/>
            <w:bottom w:val="none" w:sz="0" w:space="0"/>
            <w:right w:val="none" w:sz="0" w:space="0"/>
          </w:pgBorders>
          <w:pgNumType w:fmt="decimal"/>
          <w:cols w:space="0" w:num="1"/>
          <w:rtlGutter w:val="0"/>
          <w:docGrid w:linePitch="312" w:charSpace="0"/>
        </w:sectPr>
      </w:pPr>
    </w:p>
    <w:tbl>
      <w:tblPr>
        <w:tblStyle w:val="28"/>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9"/>
        <w:gridCol w:w="87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 w:hRule="atLeast"/>
          <w:jc w:val="center"/>
        </w:trPr>
        <w:tc>
          <w:tcPr>
            <w:tcW w:w="239" w:type="dxa"/>
            <w:noWrap w:val="0"/>
            <w:tcMar>
              <w:left w:w="28" w:type="dxa"/>
              <w:right w:w="28"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bCs/>
                <w:color w:val="000000" w:themeColor="text1"/>
                <w:szCs w:val="21"/>
                <w14:textFill>
                  <w14:solidFill>
                    <w14:schemeClr w14:val="tx1"/>
                  </w14:solidFill>
                </w14:textFill>
              </w:rPr>
            </w:pPr>
            <w:r>
              <w:rPr>
                <w:rFonts w:hint="eastAsia" w:ascii="Times New Roman" w:hAnsi="Times New Roman" w:eastAsia="宋体" w:cs="宋体"/>
                <w:bCs/>
                <w:color w:val="000000" w:themeColor="text1"/>
                <w:szCs w:val="21"/>
                <w14:textFill>
                  <w14:solidFill>
                    <w14:schemeClr w14:val="tx1"/>
                  </w14:solidFill>
                </w14:textFill>
              </w:rPr>
              <w:t>运营</w:t>
            </w:r>
          </w:p>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bCs/>
                <w:color w:val="000000" w:themeColor="text1"/>
                <w:szCs w:val="21"/>
                <w14:textFill>
                  <w14:solidFill>
                    <w14:schemeClr w14:val="tx1"/>
                  </w14:solidFill>
                </w14:textFill>
              </w:rPr>
            </w:pPr>
            <w:r>
              <w:rPr>
                <w:rFonts w:hint="eastAsia" w:ascii="Times New Roman" w:hAnsi="Times New Roman" w:eastAsia="宋体" w:cs="宋体"/>
                <w:bCs/>
                <w:color w:val="000000" w:themeColor="text1"/>
                <w:szCs w:val="21"/>
                <w14:textFill>
                  <w14:solidFill>
                    <w14:schemeClr w14:val="tx1"/>
                  </w14:solidFill>
                </w14:textFill>
              </w:rPr>
              <w:t>期环</w:t>
            </w:r>
          </w:p>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bCs/>
                <w:color w:val="000000" w:themeColor="text1"/>
                <w:szCs w:val="21"/>
                <w14:textFill>
                  <w14:solidFill>
                    <w14:schemeClr w14:val="tx1"/>
                  </w14:solidFill>
                </w14:textFill>
              </w:rPr>
            </w:pPr>
            <w:r>
              <w:rPr>
                <w:rFonts w:hint="eastAsia" w:ascii="Times New Roman" w:hAnsi="Times New Roman" w:eastAsia="宋体" w:cs="宋体"/>
                <w:bCs/>
                <w:color w:val="000000" w:themeColor="text1"/>
                <w:szCs w:val="21"/>
                <w14:textFill>
                  <w14:solidFill>
                    <w14:schemeClr w14:val="tx1"/>
                  </w14:solidFill>
                </w14:textFill>
              </w:rPr>
              <w:t>境影</w:t>
            </w:r>
          </w:p>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bCs/>
                <w:color w:val="000000" w:themeColor="text1"/>
                <w:szCs w:val="21"/>
                <w14:textFill>
                  <w14:solidFill>
                    <w14:schemeClr w14:val="tx1"/>
                  </w14:solidFill>
                </w14:textFill>
              </w:rPr>
            </w:pPr>
            <w:r>
              <w:rPr>
                <w:rFonts w:hint="eastAsia" w:ascii="Times New Roman" w:hAnsi="Times New Roman" w:eastAsia="宋体" w:cs="宋体"/>
                <w:bCs/>
                <w:color w:val="000000" w:themeColor="text1"/>
                <w:szCs w:val="21"/>
                <w14:textFill>
                  <w14:solidFill>
                    <w14:schemeClr w14:val="tx1"/>
                  </w14:solidFill>
                </w14:textFill>
              </w:rPr>
              <w:t>响和</w:t>
            </w:r>
          </w:p>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bCs/>
                <w:color w:val="000000" w:themeColor="text1"/>
                <w:szCs w:val="21"/>
                <w14:textFill>
                  <w14:solidFill>
                    <w14:schemeClr w14:val="tx1"/>
                  </w14:solidFill>
                </w14:textFill>
              </w:rPr>
            </w:pPr>
            <w:r>
              <w:rPr>
                <w:rFonts w:hint="eastAsia" w:ascii="Times New Roman" w:hAnsi="Times New Roman" w:eastAsia="宋体" w:cs="宋体"/>
                <w:bCs/>
                <w:color w:val="000000" w:themeColor="text1"/>
                <w:szCs w:val="21"/>
                <w14:textFill>
                  <w14:solidFill>
                    <w14:schemeClr w14:val="tx1"/>
                  </w14:solidFill>
                </w14:textFill>
              </w:rPr>
              <w:t>保护</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bCs/>
                <w:color w:val="000000" w:themeColor="text1"/>
                <w:szCs w:val="21"/>
                <w14:textFill>
                  <w14:solidFill>
                    <w14:schemeClr w14:val="tx1"/>
                  </w14:solidFill>
                </w14:textFill>
              </w:rPr>
            </w:pPr>
            <w:r>
              <w:rPr>
                <w:rFonts w:hint="eastAsia" w:ascii="Times New Roman" w:hAnsi="Times New Roman" w:eastAsia="宋体" w:cs="宋体"/>
                <w:bCs/>
                <w:color w:val="000000" w:themeColor="text1"/>
                <w:szCs w:val="21"/>
                <w14:textFill>
                  <w14:solidFill>
                    <w14:schemeClr w14:val="tx1"/>
                  </w14:solidFill>
                </w14:textFill>
              </w:rPr>
              <w:t>措施</w:t>
            </w:r>
          </w:p>
        </w:tc>
        <w:tc>
          <w:tcPr>
            <w:tcW w:w="874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baseline"/>
              <w:outlineLvl w:val="9"/>
              <w:rPr>
                <w:rFonts w:hint="default" w:ascii="Times New Roman" w:hAnsi="Times New Roman" w:eastAsia="宋体" w:cs="Times New Roman"/>
                <w:b/>
                <w:bCs/>
                <w:color w:val="000000" w:themeColor="text1"/>
                <w:kern w:val="2"/>
                <w:sz w:val="24"/>
                <w:szCs w:val="28"/>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4"/>
                <w:szCs w:val="28"/>
                <w:lang w:val="en-US" w:eastAsia="zh-CN" w:bidi="ar-SA"/>
                <w14:textFill>
                  <w14:solidFill>
                    <w14:schemeClr w14:val="tx1"/>
                  </w14:solidFill>
                </w14:textFill>
              </w:rPr>
              <w:t>2、</w:t>
            </w:r>
            <w:r>
              <w:rPr>
                <w:rFonts w:hint="default" w:ascii="Times New Roman" w:hAnsi="Times New Roman" w:eastAsia="宋体" w:cs="Times New Roman"/>
                <w:b/>
                <w:bCs/>
                <w:color w:val="000000" w:themeColor="text1"/>
                <w:kern w:val="2"/>
                <w:sz w:val="24"/>
                <w:szCs w:val="28"/>
                <w:lang w:val="en-US" w:eastAsia="zh-CN" w:bidi="ar-SA"/>
                <w14:textFill>
                  <w14:solidFill>
                    <w14:schemeClr w14:val="tx1"/>
                  </w14:solidFill>
                </w14:textFill>
              </w:rPr>
              <w:t>预测范围、点位与评价因子</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①噪声预测范围为：厂界外1m。</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②预测点位：厂界噪声，在东、南、西、北厂界各设置一个。</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eastAsia="zh-CN"/>
              </w:rPr>
              <w:t>③</w:t>
            </w:r>
            <w:r>
              <w:rPr>
                <w:rFonts w:hint="default" w:ascii="Times New Roman" w:hAnsi="Times New Roman" w:eastAsia="宋体" w:cs="Times New Roman"/>
                <w:color w:val="auto"/>
                <w:sz w:val="24"/>
              </w:rPr>
              <w:t>厂界噪声预测因子：昼夜等效连续A声级。</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eastAsia="zh-CN"/>
              </w:rPr>
              <w:t>④</w:t>
            </w:r>
            <w:r>
              <w:rPr>
                <w:rFonts w:hint="default" w:ascii="Times New Roman" w:hAnsi="Times New Roman" w:eastAsia="宋体" w:cs="Times New Roman"/>
                <w:color w:val="auto"/>
                <w:sz w:val="24"/>
              </w:rPr>
              <w:t>基础数据</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项目噪声环境影响预测基础数据见表4-</w:t>
            </w:r>
            <w:r>
              <w:rPr>
                <w:rFonts w:hint="eastAsia" w:cs="Times New Roman"/>
                <w:color w:val="auto"/>
                <w:sz w:val="24"/>
                <w:lang w:val="en-US" w:eastAsia="zh-CN"/>
              </w:rPr>
              <w:t>6</w:t>
            </w:r>
            <w:r>
              <w:rPr>
                <w:rFonts w:hint="default" w:ascii="Times New Roman" w:hAnsi="Times New Roman" w:eastAsia="宋体" w:cs="Times New Roman"/>
                <w:color w:val="auto"/>
                <w:sz w:val="24"/>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表4-</w:t>
            </w:r>
            <w:r>
              <w:rPr>
                <w:rFonts w:hint="eastAsia" w:cs="Times New Roman"/>
                <w:b/>
                <w:bCs/>
                <w:color w:val="auto"/>
                <w:sz w:val="21"/>
                <w:szCs w:val="21"/>
                <w:lang w:val="en-US" w:eastAsia="zh-CN"/>
              </w:rPr>
              <w:t>6</w:t>
            </w:r>
            <w:r>
              <w:rPr>
                <w:rFonts w:hint="default" w:ascii="Times New Roman" w:hAnsi="Times New Roman" w:eastAsia="宋体" w:cs="Times New Roman"/>
                <w:b/>
                <w:bCs/>
                <w:color w:val="auto"/>
                <w:sz w:val="21"/>
                <w:szCs w:val="21"/>
              </w:rPr>
              <w:t xml:space="preserve"> </w:t>
            </w:r>
            <w:r>
              <w:rPr>
                <w:rFonts w:hint="default"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 xml:space="preserve"> 项目噪声环境影响预测基础数据表</w:t>
            </w:r>
          </w:p>
          <w:tbl>
            <w:tblPr>
              <w:tblStyle w:val="28"/>
              <w:tblW w:w="851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62"/>
              <w:gridCol w:w="2792"/>
              <w:gridCol w:w="2131"/>
              <w:gridCol w:w="213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0" w:hRule="atLeast"/>
                <w:jc w:val="center"/>
              </w:trPr>
              <w:tc>
                <w:tcPr>
                  <w:tcW w:w="146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Cs w:val="21"/>
                    </w:rPr>
                  </w:pPr>
                  <w:bookmarkStart w:id="13" w:name="PT_4"/>
                  <w:r>
                    <w:rPr>
                      <w:rFonts w:hint="default" w:ascii="Times New Roman" w:hAnsi="Times New Roman" w:eastAsia="宋体" w:cs="Times New Roman"/>
                      <w:b/>
                      <w:bCs w:val="0"/>
                      <w:color w:val="auto"/>
                      <w:szCs w:val="21"/>
                    </w:rPr>
                    <w:t>序号</w:t>
                  </w:r>
                </w:p>
              </w:tc>
              <w:tc>
                <w:tcPr>
                  <w:tcW w:w="279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Cs w:val="21"/>
                    </w:rPr>
                  </w:pPr>
                  <w:r>
                    <w:rPr>
                      <w:rFonts w:hint="default" w:ascii="Times New Roman" w:hAnsi="Times New Roman" w:eastAsia="宋体" w:cs="Times New Roman"/>
                      <w:b/>
                      <w:bCs w:val="0"/>
                      <w:color w:val="auto"/>
                      <w:szCs w:val="21"/>
                    </w:rPr>
                    <w:t>名称</w:t>
                  </w:r>
                </w:p>
              </w:tc>
              <w:tc>
                <w:tcPr>
                  <w:tcW w:w="213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Cs w:val="21"/>
                    </w:rPr>
                  </w:pPr>
                  <w:r>
                    <w:rPr>
                      <w:rFonts w:hint="default" w:ascii="Times New Roman" w:hAnsi="Times New Roman" w:eastAsia="宋体" w:cs="Times New Roman"/>
                      <w:b/>
                      <w:bCs w:val="0"/>
                      <w:color w:val="auto"/>
                      <w:szCs w:val="21"/>
                    </w:rPr>
                    <w:t>单位</w:t>
                  </w:r>
                </w:p>
              </w:tc>
              <w:tc>
                <w:tcPr>
                  <w:tcW w:w="213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Cs w:val="21"/>
                    </w:rPr>
                  </w:pPr>
                  <w:r>
                    <w:rPr>
                      <w:rFonts w:hint="default" w:ascii="Times New Roman" w:hAnsi="Times New Roman" w:eastAsia="宋体" w:cs="Times New Roman"/>
                      <w:b/>
                      <w:bCs w:val="0"/>
                      <w:color w:val="auto"/>
                      <w:szCs w:val="21"/>
                    </w:rPr>
                    <w:t>数据</w:t>
                  </w:r>
                </w:p>
                <w:bookmarkEnd w:id="13"/>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146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1</w:t>
                  </w:r>
                </w:p>
              </w:tc>
              <w:tc>
                <w:tcPr>
                  <w:tcW w:w="279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rPr>
                    <w:t>年平均风速</w:t>
                  </w:r>
                </w:p>
              </w:tc>
              <w:tc>
                <w:tcPr>
                  <w:tcW w:w="213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rPr>
                    <w:t>m/s</w:t>
                  </w:r>
                </w:p>
              </w:tc>
              <w:tc>
                <w:tcPr>
                  <w:tcW w:w="213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146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2</w:t>
                  </w:r>
                </w:p>
              </w:tc>
              <w:tc>
                <w:tcPr>
                  <w:tcW w:w="279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rPr>
                    <w:t>主导风向</w:t>
                  </w:r>
                </w:p>
              </w:tc>
              <w:tc>
                <w:tcPr>
                  <w:tcW w:w="213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rPr>
                    <w:t>/</w:t>
                  </w:r>
                </w:p>
              </w:tc>
              <w:tc>
                <w:tcPr>
                  <w:tcW w:w="213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rPr>
                    <w:t>东北风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146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3</w:t>
                  </w:r>
                </w:p>
              </w:tc>
              <w:tc>
                <w:tcPr>
                  <w:tcW w:w="279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rPr>
                    <w:t>年平均气温</w:t>
                  </w:r>
                </w:p>
              </w:tc>
              <w:tc>
                <w:tcPr>
                  <w:tcW w:w="213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rPr>
                    <w:t>℃</w:t>
                  </w:r>
                </w:p>
              </w:tc>
              <w:tc>
                <w:tcPr>
                  <w:tcW w:w="213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rPr>
                    <w:t>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0" w:hRule="atLeast"/>
                <w:jc w:val="center"/>
              </w:trPr>
              <w:tc>
                <w:tcPr>
                  <w:tcW w:w="146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4</w:t>
                  </w:r>
                </w:p>
              </w:tc>
              <w:tc>
                <w:tcPr>
                  <w:tcW w:w="279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rPr>
                    <w:t>年平均相对湿度</w:t>
                  </w:r>
                </w:p>
              </w:tc>
              <w:tc>
                <w:tcPr>
                  <w:tcW w:w="213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rPr>
                    <w:t>%</w:t>
                  </w:r>
                </w:p>
              </w:tc>
              <w:tc>
                <w:tcPr>
                  <w:tcW w:w="213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rPr>
                    <w:t>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0" w:hRule="atLeast"/>
                <w:jc w:val="center"/>
              </w:trPr>
              <w:tc>
                <w:tcPr>
                  <w:tcW w:w="146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5</w:t>
                  </w:r>
                </w:p>
              </w:tc>
              <w:tc>
                <w:tcPr>
                  <w:tcW w:w="279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rPr>
                    <w:t>大气压强</w:t>
                  </w:r>
                </w:p>
              </w:tc>
              <w:tc>
                <w:tcPr>
                  <w:tcW w:w="213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rPr>
                    <w:t>atm</w:t>
                  </w:r>
                </w:p>
              </w:tc>
              <w:tc>
                <w:tcPr>
                  <w:tcW w:w="213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rPr>
                    <w:t>1</w:t>
                  </w:r>
                </w:p>
              </w:tc>
            </w:tr>
          </w:tbl>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声源和预测点间的地形、高差、障碍物、树林、灌木等的分布情况以及地面覆盖情况（如草地、水面、水泥地面、土质地面等）根据现场踏勘、项目总平图等，并结合卫星图片地理信息数据确定，数据精度为10m。</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baseline"/>
              <w:outlineLvl w:val="9"/>
              <w:rPr>
                <w:rFonts w:hint="default" w:ascii="Times New Roman" w:hAnsi="Times New Roman" w:eastAsia="宋体" w:cs="Times New Roman"/>
                <w:b/>
                <w:bCs/>
                <w:color w:val="000000" w:themeColor="text1"/>
                <w:kern w:val="2"/>
                <w:sz w:val="24"/>
                <w:szCs w:val="28"/>
                <w:lang w:val="en-US" w:eastAsia="zh-CN" w:bidi="ar-SA"/>
                <w14:textFill>
                  <w14:solidFill>
                    <w14:schemeClr w14:val="tx1"/>
                  </w14:solidFill>
                </w14:textFill>
              </w:rPr>
            </w:pPr>
            <w:r>
              <w:rPr>
                <w:rFonts w:hint="eastAsia" w:cs="Times New Roman"/>
                <w:b/>
                <w:bCs/>
                <w:color w:val="000000" w:themeColor="text1"/>
                <w:kern w:val="2"/>
                <w:sz w:val="24"/>
                <w:szCs w:val="28"/>
                <w:lang w:val="en-US" w:eastAsia="zh-CN" w:bidi="ar-SA"/>
                <w14:textFill>
                  <w14:solidFill>
                    <w14:schemeClr w14:val="tx1"/>
                  </w14:solidFill>
                </w14:textFill>
              </w:rPr>
              <w:t>3、</w:t>
            </w:r>
            <w:r>
              <w:rPr>
                <w:rFonts w:hint="default" w:ascii="Times New Roman" w:hAnsi="Times New Roman" w:eastAsia="宋体" w:cs="Times New Roman"/>
                <w:b/>
                <w:bCs/>
                <w:color w:val="000000" w:themeColor="text1"/>
                <w:kern w:val="2"/>
                <w:sz w:val="24"/>
                <w:szCs w:val="28"/>
                <w:lang w:val="en-US" w:eastAsia="zh-CN" w:bidi="ar-SA"/>
                <w14:textFill>
                  <w14:solidFill>
                    <w14:schemeClr w14:val="tx1"/>
                  </w14:solidFill>
                </w14:textFill>
              </w:rPr>
              <w:t>声环境影响预测</w:t>
            </w:r>
          </w:p>
          <w:p>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0000FF"/>
                <w:sz w:val="24"/>
                <w:highlight w:val="none"/>
              </w:rPr>
            </w:pPr>
            <w:r>
              <w:rPr>
                <w:rFonts w:hint="default" w:ascii="Times New Roman" w:hAnsi="Times New Roman" w:eastAsia="宋体" w:cs="Times New Roman"/>
                <w:color w:val="0000FF"/>
                <w:sz w:val="24"/>
                <w:highlight w:val="none"/>
                <w:lang w:eastAsia="zh-CN"/>
              </w:rPr>
              <w:t>根据</w:t>
            </w:r>
            <w:r>
              <w:rPr>
                <w:rFonts w:hint="default" w:ascii="Times New Roman" w:hAnsi="Times New Roman" w:eastAsia="宋体" w:cs="Times New Roman"/>
                <w:color w:val="0000FF"/>
                <w:kern w:val="0"/>
                <w:sz w:val="24"/>
                <w:highlight w:val="none"/>
                <w:lang w:bidi="ar"/>
              </w:rPr>
              <w:t>《环境影响评价技术导则 声环境》</w:t>
            </w:r>
            <w:r>
              <w:rPr>
                <w:rFonts w:hint="default" w:ascii="Times New Roman" w:hAnsi="Times New Roman" w:eastAsia="宋体" w:cs="Times New Roman"/>
                <w:color w:val="0000FF"/>
                <w:kern w:val="0"/>
                <w:sz w:val="24"/>
                <w:highlight w:val="none"/>
                <w:lang w:eastAsia="zh-CN" w:bidi="ar"/>
              </w:rPr>
              <w:t>（</w:t>
            </w:r>
            <w:r>
              <w:rPr>
                <w:rFonts w:hint="default" w:ascii="Times New Roman" w:hAnsi="Times New Roman" w:eastAsia="宋体" w:cs="Times New Roman"/>
                <w:color w:val="0000FF"/>
                <w:kern w:val="0"/>
                <w:sz w:val="24"/>
                <w:highlight w:val="none"/>
                <w:lang w:bidi="ar"/>
              </w:rPr>
              <w:t>HJ2.4-2021</w:t>
            </w:r>
            <w:r>
              <w:rPr>
                <w:rFonts w:hint="default" w:ascii="Times New Roman" w:hAnsi="Times New Roman" w:eastAsia="宋体" w:cs="Times New Roman"/>
                <w:color w:val="0000FF"/>
                <w:kern w:val="0"/>
                <w:sz w:val="24"/>
                <w:highlight w:val="none"/>
                <w:lang w:eastAsia="zh-CN" w:bidi="ar"/>
              </w:rPr>
              <w:t>）</w:t>
            </w:r>
            <w:r>
              <w:rPr>
                <w:rFonts w:hint="default" w:ascii="Times New Roman" w:hAnsi="Times New Roman" w:eastAsia="宋体" w:cs="Times New Roman"/>
                <w:color w:val="0000FF"/>
                <w:sz w:val="24"/>
                <w:highlight w:val="none"/>
                <w:lang w:eastAsia="zh-CN"/>
              </w:rPr>
              <w:t>附录</w:t>
            </w:r>
            <w:r>
              <w:rPr>
                <w:rFonts w:hint="default" w:ascii="Times New Roman" w:hAnsi="Times New Roman" w:eastAsia="宋体" w:cs="Times New Roman"/>
                <w:color w:val="0000FF"/>
                <w:sz w:val="24"/>
                <w:highlight w:val="none"/>
                <w:lang w:val="en-US" w:eastAsia="zh-CN"/>
              </w:rPr>
              <w:t>B可知，</w:t>
            </w:r>
            <w:r>
              <w:rPr>
                <w:rFonts w:hint="default" w:ascii="Times New Roman" w:hAnsi="Times New Roman" w:eastAsia="宋体" w:cs="Times New Roman"/>
                <w:color w:val="0000FF"/>
                <w:sz w:val="24"/>
                <w:highlight w:val="none"/>
              </w:rPr>
              <w:t>室内声源可采用等效室外声源声功率级法进行计算。设靠近开口处（或窗户）室内、室外某倍频带的声压级分别为L</w:t>
            </w:r>
            <w:r>
              <w:rPr>
                <w:rFonts w:hint="default" w:ascii="Times New Roman" w:hAnsi="Times New Roman" w:eastAsia="宋体" w:cs="Times New Roman"/>
                <w:color w:val="0000FF"/>
                <w:sz w:val="24"/>
                <w:highlight w:val="none"/>
                <w:vertAlign w:val="subscript"/>
              </w:rPr>
              <w:t>P1</w:t>
            </w:r>
            <w:r>
              <w:rPr>
                <w:rFonts w:hint="default" w:ascii="Times New Roman" w:hAnsi="Times New Roman" w:eastAsia="宋体" w:cs="Times New Roman"/>
                <w:color w:val="0000FF"/>
                <w:sz w:val="24"/>
                <w:highlight w:val="none"/>
              </w:rPr>
              <w:t>和L</w:t>
            </w:r>
            <w:r>
              <w:rPr>
                <w:rFonts w:hint="default" w:ascii="Times New Roman" w:hAnsi="Times New Roman" w:eastAsia="宋体" w:cs="Times New Roman"/>
                <w:color w:val="0000FF"/>
                <w:sz w:val="24"/>
                <w:highlight w:val="none"/>
                <w:vertAlign w:val="subscript"/>
              </w:rPr>
              <w:t>P2</w:t>
            </w:r>
            <w:r>
              <w:rPr>
                <w:rFonts w:hint="default" w:ascii="Times New Roman" w:hAnsi="Times New Roman" w:eastAsia="宋体" w:cs="Times New Roman"/>
                <w:color w:val="0000FF"/>
                <w:sz w:val="24"/>
                <w:highlight w:val="none"/>
              </w:rPr>
              <w:t>。若声源所在室内声场为近似扩散声场，则室外的倍频带声压级可按以下公式近似求出：</w:t>
            </w:r>
          </w:p>
          <w:p>
            <w:pPr>
              <w:keepNext w:val="0"/>
              <w:keepLines w:val="0"/>
              <w:suppressLineNumbers w:val="0"/>
              <w:snapToGrid w:val="0"/>
              <w:spacing w:before="0" w:beforeAutospacing="0" w:after="0" w:afterAutospacing="0" w:line="360" w:lineRule="auto"/>
              <w:ind w:left="0" w:right="0" w:firstLine="480" w:firstLineChars="200"/>
              <w:jc w:val="center"/>
              <w:rPr>
                <w:rFonts w:hint="default" w:ascii="Times New Roman" w:hAnsi="Times New Roman" w:eastAsia="宋体" w:cs="Times New Roman"/>
                <w:color w:val="0000FF"/>
                <w:sz w:val="24"/>
                <w:highlight w:val="none"/>
              </w:rPr>
            </w:pPr>
            <w:r>
              <w:rPr>
                <w:rFonts w:hint="default" w:ascii="Times New Roman" w:hAnsi="Times New Roman" w:eastAsia="宋体" w:cs="Times New Roman"/>
                <w:color w:val="0000FF"/>
                <w:sz w:val="24"/>
                <w:highlight w:val="none"/>
              </w:rPr>
              <w:t>L</w:t>
            </w:r>
            <w:r>
              <w:rPr>
                <w:rFonts w:hint="default" w:ascii="Times New Roman" w:hAnsi="Times New Roman" w:eastAsia="宋体" w:cs="Times New Roman"/>
                <w:color w:val="0000FF"/>
                <w:sz w:val="24"/>
                <w:highlight w:val="none"/>
                <w:vertAlign w:val="subscript"/>
              </w:rPr>
              <w:t>P2</w:t>
            </w:r>
            <w:r>
              <w:rPr>
                <w:rFonts w:hint="default" w:ascii="Times New Roman" w:hAnsi="Times New Roman" w:eastAsia="宋体" w:cs="Times New Roman"/>
                <w:color w:val="0000FF"/>
                <w:sz w:val="24"/>
                <w:highlight w:val="none"/>
              </w:rPr>
              <w:t>＝L</w:t>
            </w:r>
            <w:r>
              <w:rPr>
                <w:rFonts w:hint="default" w:ascii="Times New Roman" w:hAnsi="Times New Roman" w:eastAsia="宋体" w:cs="Times New Roman"/>
                <w:color w:val="0000FF"/>
                <w:sz w:val="24"/>
                <w:highlight w:val="none"/>
                <w:vertAlign w:val="subscript"/>
              </w:rPr>
              <w:t>P1</w:t>
            </w:r>
            <w:r>
              <w:rPr>
                <w:rFonts w:hint="default" w:ascii="Times New Roman" w:hAnsi="Times New Roman" w:eastAsia="宋体" w:cs="Times New Roman"/>
                <w:color w:val="0000FF"/>
                <w:sz w:val="24"/>
                <w:highlight w:val="none"/>
              </w:rPr>
              <w:t>-（TL+6）</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0000FF"/>
                <w:sz w:val="24"/>
                <w:szCs w:val="24"/>
                <w:highlight w:val="none"/>
              </w:rPr>
            </w:pPr>
            <w:r>
              <w:rPr>
                <w:rFonts w:hint="default" w:ascii="Times New Roman" w:hAnsi="Times New Roman" w:eastAsia="宋体" w:cs="Times New Roman"/>
                <w:color w:val="0000FF"/>
                <w:sz w:val="24"/>
                <w:highlight w:val="none"/>
              </w:rPr>
              <w:t>式中：TL—隔墙（或窗户）倍频带的隔声量，dB。</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0000FF"/>
                <w:sz w:val="24"/>
                <w:szCs w:val="24"/>
                <w:highlight w:val="none"/>
                <w:lang w:val="en-US" w:eastAsia="zh-CN"/>
              </w:rPr>
            </w:pPr>
            <w:r>
              <w:rPr>
                <w:rFonts w:hint="default" w:ascii="Times New Roman" w:hAnsi="Times New Roman" w:eastAsia="宋体" w:cs="Times New Roman"/>
                <w:color w:val="0000FF"/>
                <w:sz w:val="24"/>
                <w:szCs w:val="24"/>
                <w:highlight w:val="none"/>
                <w:lang w:eastAsia="zh-CN"/>
              </w:rPr>
              <w:t>综上可知，建筑物插入损失等于建筑物隔音量</w:t>
            </w:r>
            <w:r>
              <w:rPr>
                <w:rFonts w:hint="default" w:ascii="Times New Roman" w:hAnsi="Times New Roman" w:eastAsia="宋体" w:cs="Times New Roman"/>
                <w:color w:val="0000FF"/>
                <w:sz w:val="24"/>
                <w:szCs w:val="24"/>
                <w:highlight w:val="none"/>
                <w:lang w:val="en-US" w:eastAsia="zh-CN"/>
              </w:rPr>
              <w:t>+6。</w:t>
            </w:r>
            <w:r>
              <w:rPr>
                <w:rFonts w:hint="eastAsia" w:cs="Times New Roman"/>
                <w:color w:val="FF0000"/>
                <w:sz w:val="24"/>
                <w:szCs w:val="24"/>
                <w:highlight w:val="none"/>
                <w:lang w:val="en-US" w:eastAsia="zh-CN"/>
              </w:rPr>
              <w:t>根据环保小智中《不同厚度墙壁和常用板材的隔声量汇总》，</w:t>
            </w:r>
            <w:r>
              <w:rPr>
                <w:rFonts w:hint="default" w:ascii="Times New Roman" w:hAnsi="Times New Roman" w:eastAsia="宋体" w:cs="Times New Roman"/>
                <w:color w:val="FF0000"/>
                <w:sz w:val="24"/>
                <w:szCs w:val="24"/>
                <w:highlight w:val="none"/>
                <w:lang w:val="en-US" w:eastAsia="zh-CN"/>
              </w:rPr>
              <w:t>项目生产厂房为钢结构，</w:t>
            </w:r>
            <w:r>
              <w:rPr>
                <w:rFonts w:hint="eastAsia" w:cs="Times New Roman"/>
                <w:color w:val="FF0000"/>
                <w:sz w:val="24"/>
                <w:szCs w:val="24"/>
                <w:highlight w:val="none"/>
                <w:lang w:val="en-US" w:eastAsia="zh-CN"/>
              </w:rPr>
              <w:t>墙体采用双层厚铝板（中空70），项目所有产噪设备均安装于厂房内，且</w:t>
            </w:r>
            <w:r>
              <w:rPr>
                <w:rFonts w:hint="default" w:ascii="Times New Roman" w:hAnsi="Times New Roman" w:eastAsia="宋体" w:cs="Times New Roman"/>
                <w:color w:val="FF0000"/>
                <w:sz w:val="24"/>
                <w:szCs w:val="24"/>
                <w:highlight w:val="none"/>
                <w:lang w:val="en-US" w:eastAsia="zh-CN"/>
              </w:rPr>
              <w:t>高噪声设备安装消声减振装置，因此本项目建筑物隔音量选取</w:t>
            </w:r>
            <w:r>
              <w:rPr>
                <w:rFonts w:hint="eastAsia" w:cs="Times New Roman"/>
                <w:color w:val="FF0000"/>
                <w:sz w:val="24"/>
                <w:szCs w:val="24"/>
                <w:highlight w:val="none"/>
                <w:lang w:val="en-US" w:eastAsia="zh-CN"/>
              </w:rPr>
              <w:t>30</w:t>
            </w:r>
            <w:r>
              <w:rPr>
                <w:rFonts w:hint="default" w:ascii="Times New Roman" w:hAnsi="Times New Roman" w:eastAsia="宋体" w:cs="Times New Roman"/>
                <w:color w:val="FF0000"/>
                <w:sz w:val="24"/>
                <w:highlight w:val="none"/>
              </w:rPr>
              <w:t>dB</w:t>
            </w:r>
            <w:r>
              <w:rPr>
                <w:rFonts w:hint="default" w:ascii="Times New Roman" w:hAnsi="Times New Roman" w:eastAsia="宋体" w:cs="Times New Roman"/>
                <w:color w:val="FF0000"/>
                <w:sz w:val="24"/>
                <w:highlight w:val="none"/>
                <w:lang w:eastAsia="zh-CN"/>
              </w:rPr>
              <w:t>（</w:t>
            </w:r>
            <w:r>
              <w:rPr>
                <w:rFonts w:hint="default" w:ascii="Times New Roman" w:hAnsi="Times New Roman" w:eastAsia="宋体" w:cs="Times New Roman"/>
                <w:color w:val="FF0000"/>
                <w:sz w:val="24"/>
                <w:highlight w:val="none"/>
                <w:lang w:val="en-US" w:eastAsia="zh-CN"/>
              </w:rPr>
              <w:t>A</w:t>
            </w:r>
            <w:r>
              <w:rPr>
                <w:rFonts w:hint="default" w:ascii="Times New Roman" w:hAnsi="Times New Roman" w:eastAsia="宋体" w:cs="Times New Roman"/>
                <w:color w:val="FF0000"/>
                <w:sz w:val="24"/>
                <w:highlight w:val="none"/>
                <w:lang w:eastAsia="zh-CN"/>
              </w:rPr>
              <w:t>）</w:t>
            </w:r>
            <w:r>
              <w:rPr>
                <w:rFonts w:hint="default" w:ascii="Times New Roman" w:hAnsi="Times New Roman" w:eastAsia="宋体" w:cs="Times New Roman"/>
                <w:color w:val="0000FF"/>
                <w:sz w:val="24"/>
                <w:highlight w:val="none"/>
                <w:lang w:eastAsia="zh-CN"/>
              </w:rPr>
              <w:t>，则建筑物插入损失即为</w:t>
            </w:r>
            <w:r>
              <w:rPr>
                <w:rFonts w:hint="eastAsia" w:cs="Times New Roman"/>
                <w:color w:val="0000FF"/>
                <w:sz w:val="24"/>
                <w:highlight w:val="none"/>
                <w:lang w:val="en-US" w:eastAsia="zh-CN"/>
              </w:rPr>
              <w:t>36</w:t>
            </w:r>
            <w:r>
              <w:rPr>
                <w:rFonts w:hint="default" w:ascii="Times New Roman" w:hAnsi="Times New Roman" w:eastAsia="宋体" w:cs="Times New Roman"/>
                <w:color w:val="0000FF"/>
                <w:sz w:val="24"/>
                <w:highlight w:val="none"/>
              </w:rPr>
              <w:t>dB</w:t>
            </w:r>
            <w:r>
              <w:rPr>
                <w:rFonts w:hint="default" w:ascii="Times New Roman" w:hAnsi="Times New Roman" w:eastAsia="宋体" w:cs="Times New Roman"/>
                <w:color w:val="0000FF"/>
                <w:sz w:val="24"/>
                <w:highlight w:val="none"/>
                <w:lang w:eastAsia="zh-CN"/>
              </w:rPr>
              <w:t>（</w:t>
            </w:r>
            <w:r>
              <w:rPr>
                <w:rFonts w:hint="default" w:ascii="Times New Roman" w:hAnsi="Times New Roman" w:eastAsia="宋体" w:cs="Times New Roman"/>
                <w:color w:val="0000FF"/>
                <w:sz w:val="24"/>
                <w:highlight w:val="none"/>
                <w:lang w:val="en-US" w:eastAsia="zh-CN"/>
              </w:rPr>
              <w:t>A</w:t>
            </w:r>
            <w:r>
              <w:rPr>
                <w:rFonts w:hint="default" w:ascii="Times New Roman" w:hAnsi="Times New Roman" w:eastAsia="宋体" w:cs="Times New Roman"/>
                <w:color w:val="0000FF"/>
                <w:sz w:val="24"/>
                <w:highlight w:val="none"/>
                <w:lang w:eastAsia="zh-CN"/>
              </w:rPr>
              <w:t>）。</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default" w:ascii="Times New Roman" w:hAnsi="Times New Roman" w:cs="Times New Roman"/>
                <w:color w:val="auto"/>
                <w:sz w:val="24"/>
                <w:lang w:val="en-US" w:eastAsia="zh-CN"/>
              </w:rPr>
              <w:t>②</w:t>
            </w:r>
            <w:r>
              <w:rPr>
                <w:rFonts w:hint="default" w:ascii="Times New Roman" w:hAnsi="Times New Roman" w:eastAsia="宋体" w:cs="Times New Roman"/>
                <w:color w:val="auto"/>
                <w:sz w:val="24"/>
              </w:rPr>
              <w:t>预测方法</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kern w:val="0"/>
                <w:sz w:val="24"/>
                <w:lang w:bidi="ar"/>
              </w:rPr>
              <w:t>噪声传播过程中有三个要素：即声源、传播途径和接受者。根据项目采取的治理措施及降噪效果，采用《环境影响评价技术导则 声环境》(HJ2.4-2021)推荐的工业噪声预测模式，本评价只考虑几何发散引起的衰减量来预测项目对厂界的贡献点的影响。</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lang w:val="en-US" w:eastAsia="zh-CN"/>
              </w:rPr>
            </w:pPr>
            <w:r>
              <w:rPr>
                <w:rFonts w:hint="default" w:ascii="Times New Roman" w:hAnsi="Times New Roman" w:eastAsia="宋体" w:cs="Times New Roman"/>
                <w:color w:val="auto"/>
                <w:kern w:val="0"/>
                <w:sz w:val="24"/>
                <w:lang w:bidi="ar"/>
              </w:rPr>
              <w:t>预测方法为：依据各噪声源与各预测点的距离计算出各噪声设备产生的噪声对各预测点的影响值，并根据能量合成法叠加各噪声设备对各预测点的噪声贡献值，来预测分析本项目</w:t>
            </w:r>
            <w:r>
              <w:rPr>
                <w:rFonts w:hint="default" w:ascii="Times New Roman" w:hAnsi="Times New Roman" w:eastAsia="宋体" w:cs="Times New Roman"/>
                <w:color w:val="auto"/>
                <w:kern w:val="0"/>
                <w:sz w:val="24"/>
                <w:lang w:eastAsia="zh-CN" w:bidi="ar"/>
              </w:rPr>
              <w:t>运营期</w:t>
            </w:r>
            <w:r>
              <w:rPr>
                <w:rFonts w:hint="default" w:ascii="Times New Roman" w:hAnsi="Times New Roman" w:eastAsia="宋体" w:cs="Times New Roman"/>
                <w:color w:val="auto"/>
                <w:kern w:val="0"/>
                <w:sz w:val="24"/>
                <w:lang w:bidi="ar"/>
              </w:rPr>
              <w:t>对厂界及周围声环境的影响。</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default" w:ascii="Times New Roman" w:hAnsi="Times New Roman" w:cs="Times New Roman"/>
                <w:color w:val="auto"/>
                <w:sz w:val="24"/>
                <w:lang w:val="en-US" w:eastAsia="zh-CN"/>
              </w:rPr>
              <w:t>③</w:t>
            </w:r>
            <w:r>
              <w:rPr>
                <w:rFonts w:hint="default" w:ascii="Times New Roman" w:hAnsi="Times New Roman" w:eastAsia="宋体" w:cs="Times New Roman"/>
                <w:color w:val="auto"/>
                <w:sz w:val="24"/>
              </w:rPr>
              <w:t>预测模式</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kern w:val="0"/>
                <w:sz w:val="24"/>
                <w:lang w:bidi="ar"/>
              </w:rPr>
            </w:pPr>
            <w:r>
              <w:rPr>
                <w:rFonts w:hint="default" w:ascii="Times New Roman" w:hAnsi="Times New Roman" w:eastAsia="宋体" w:cs="Times New Roman"/>
                <w:color w:val="auto"/>
                <w:kern w:val="0"/>
                <w:sz w:val="24"/>
                <w:lang w:bidi="ar"/>
              </w:rPr>
              <w:t>采用《环境影响评价技术 声环境》(HJ2.4-2021)中的噪声预测模式预测本项目的主要噪声设备对周围声环境的影响。预测模式如下：</w:t>
            </w:r>
          </w:p>
          <w:p>
            <w:pPr>
              <w:pStyle w:val="60"/>
              <w:keepNext w:val="0"/>
              <w:keepLines w:val="0"/>
              <w:pageBreakBefore w:val="0"/>
              <w:suppressLineNumbers w:val="0"/>
              <w:tabs>
                <w:tab w:val="bar" w:pos="9540"/>
              </w:tabs>
              <w:kinsoku/>
              <w:wordWrap/>
              <w:overflowPunct/>
              <w:topLinePunct w:val="0"/>
              <w:bidi w:val="0"/>
              <w:snapToGrid w:val="0"/>
              <w:spacing w:beforeAutospacing="0" w:after="0" w:afterAutospacing="0" w:line="360" w:lineRule="auto"/>
              <w:ind w:left="0" w:right="0" w:rightChars="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A、</w:t>
            </w:r>
            <w:r>
              <w:rPr>
                <w:rFonts w:hint="default" w:ascii="Times New Roman" w:hAnsi="Times New Roman" w:eastAsia="宋体" w:cs="Times New Roman"/>
                <w:color w:val="auto"/>
                <w:sz w:val="24"/>
                <w:szCs w:val="24"/>
              </w:rPr>
              <w:t>本项目只考虑几何发散衰减，公式按照：</w:t>
            </w:r>
          </w:p>
          <w:p>
            <w:pPr>
              <w:pStyle w:val="60"/>
              <w:keepNext w:val="0"/>
              <w:keepLines w:val="0"/>
              <w:pageBreakBefore w:val="0"/>
              <w:suppressLineNumbers w:val="0"/>
              <w:tabs>
                <w:tab w:val="bar" w:pos="9540"/>
              </w:tabs>
              <w:kinsoku/>
              <w:wordWrap/>
              <w:overflowPunct/>
              <w:topLinePunct w:val="0"/>
              <w:bidi w:val="0"/>
              <w:snapToGrid w:val="0"/>
              <w:spacing w:beforeAutospacing="0" w:after="0" w:afterAutospacing="0" w:line="360" w:lineRule="auto"/>
              <w:ind w:left="0" w:right="0" w:rightChars="0" w:firstLine="0" w:firstLineChar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L</w:t>
            </w:r>
            <w:r>
              <w:rPr>
                <w:rFonts w:hint="default" w:ascii="Times New Roman" w:hAnsi="Times New Roman" w:eastAsia="宋体" w:cs="Times New Roman"/>
                <w:color w:val="auto"/>
                <w:sz w:val="24"/>
                <w:szCs w:val="24"/>
                <w:vertAlign w:val="subscript"/>
              </w:rPr>
              <w:t>A</w:t>
            </w:r>
            <w:r>
              <w:rPr>
                <w:rFonts w:hint="default" w:ascii="Times New Roman" w:hAnsi="Times New Roman" w:eastAsia="宋体" w:cs="Times New Roman"/>
                <w:color w:val="auto"/>
                <w:sz w:val="24"/>
                <w:szCs w:val="24"/>
              </w:rPr>
              <w:t>(r)=L</w:t>
            </w:r>
            <w:r>
              <w:rPr>
                <w:rFonts w:hint="default" w:ascii="Times New Roman" w:hAnsi="Times New Roman" w:eastAsia="宋体" w:cs="Times New Roman"/>
                <w:color w:val="auto"/>
                <w:sz w:val="24"/>
                <w:szCs w:val="24"/>
                <w:vertAlign w:val="subscript"/>
              </w:rPr>
              <w:t>A</w:t>
            </w:r>
            <w:r>
              <w:rPr>
                <w:rFonts w:hint="default" w:ascii="Times New Roman" w:hAnsi="Times New Roman" w:eastAsia="宋体" w:cs="Times New Roman"/>
                <w:color w:val="auto"/>
                <w:sz w:val="24"/>
                <w:szCs w:val="24"/>
              </w:rPr>
              <w:t>（r</w:t>
            </w:r>
            <w:r>
              <w:rPr>
                <w:rFonts w:hint="default" w:ascii="Times New Roman" w:hAnsi="Times New Roman" w:eastAsia="宋体" w:cs="Times New Roman"/>
                <w:color w:val="auto"/>
                <w:sz w:val="24"/>
                <w:szCs w:val="24"/>
                <w:vertAlign w:val="subscript"/>
              </w:rPr>
              <w:t>0</w:t>
            </w:r>
            <w:r>
              <w:rPr>
                <w:rFonts w:hint="default" w:ascii="Times New Roman" w:hAnsi="Times New Roman" w:eastAsia="宋体" w:cs="Times New Roman"/>
                <w:color w:val="auto"/>
                <w:sz w:val="24"/>
                <w:szCs w:val="24"/>
              </w:rPr>
              <w:t>）－A</w:t>
            </w:r>
            <w:r>
              <w:rPr>
                <w:rFonts w:hint="default" w:ascii="Times New Roman" w:hAnsi="Times New Roman" w:eastAsia="宋体" w:cs="Times New Roman"/>
                <w:color w:val="auto"/>
                <w:sz w:val="24"/>
                <w:szCs w:val="24"/>
                <w:vertAlign w:val="subscript"/>
              </w:rPr>
              <w:t>div</w:t>
            </w:r>
          </w:p>
          <w:p>
            <w:pPr>
              <w:pStyle w:val="15"/>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式中：L</w:t>
            </w:r>
            <w:r>
              <w:rPr>
                <w:rFonts w:hint="default" w:ascii="Times New Roman" w:hAnsi="Times New Roman" w:eastAsia="宋体" w:cs="Times New Roman"/>
                <w:color w:val="auto"/>
                <w:sz w:val="24"/>
                <w:szCs w:val="24"/>
                <w:vertAlign w:val="subscript"/>
              </w:rPr>
              <w:t>A</w:t>
            </w:r>
            <w:r>
              <w:rPr>
                <w:rFonts w:hint="default" w:ascii="Times New Roman" w:hAnsi="Times New Roman" w:eastAsia="宋体" w:cs="Times New Roman"/>
                <w:color w:val="auto"/>
                <w:sz w:val="24"/>
                <w:szCs w:val="24"/>
              </w:rPr>
              <w:t>(r)——距声源r处的A声级，dB（A）；</w:t>
            </w:r>
          </w:p>
          <w:p>
            <w:pPr>
              <w:pStyle w:val="15"/>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1200" w:firstLineChars="5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L</w:t>
            </w:r>
            <w:r>
              <w:rPr>
                <w:rFonts w:hint="default" w:ascii="Times New Roman" w:hAnsi="Times New Roman" w:eastAsia="宋体" w:cs="Times New Roman"/>
                <w:color w:val="auto"/>
                <w:sz w:val="24"/>
                <w:szCs w:val="24"/>
                <w:vertAlign w:val="subscript"/>
              </w:rPr>
              <w:t>A</w:t>
            </w:r>
            <w:r>
              <w:rPr>
                <w:rFonts w:hint="default" w:ascii="Times New Roman" w:hAnsi="Times New Roman" w:eastAsia="宋体" w:cs="Times New Roman"/>
                <w:color w:val="auto"/>
                <w:sz w:val="24"/>
                <w:szCs w:val="24"/>
              </w:rPr>
              <w:t>(r</w:t>
            </w:r>
            <w:r>
              <w:rPr>
                <w:rFonts w:hint="default" w:ascii="Times New Roman" w:hAnsi="Times New Roman" w:eastAsia="宋体" w:cs="Times New Roman"/>
                <w:color w:val="auto"/>
                <w:sz w:val="24"/>
                <w:szCs w:val="24"/>
                <w:vertAlign w:val="subscript"/>
              </w:rPr>
              <w:t>0</w:t>
            </w:r>
            <w:r>
              <w:rPr>
                <w:rFonts w:hint="default" w:ascii="Times New Roman" w:hAnsi="Times New Roman" w:eastAsia="宋体" w:cs="Times New Roman"/>
                <w:color w:val="auto"/>
                <w:sz w:val="24"/>
                <w:szCs w:val="24"/>
              </w:rPr>
              <w:t>)——参考位置r</w:t>
            </w:r>
            <w:r>
              <w:rPr>
                <w:rFonts w:hint="default" w:ascii="Times New Roman" w:hAnsi="Times New Roman" w:eastAsia="宋体" w:cs="Times New Roman"/>
                <w:color w:val="auto"/>
                <w:sz w:val="24"/>
                <w:szCs w:val="24"/>
                <w:vertAlign w:val="subscript"/>
              </w:rPr>
              <w:t>0</w:t>
            </w:r>
            <w:r>
              <w:rPr>
                <w:rFonts w:hint="default" w:ascii="Times New Roman" w:hAnsi="Times New Roman" w:eastAsia="宋体" w:cs="Times New Roman"/>
                <w:color w:val="auto"/>
                <w:sz w:val="24"/>
                <w:szCs w:val="24"/>
              </w:rPr>
              <w:t>处的A声级，dB（A）；</w:t>
            </w:r>
          </w:p>
          <w:p>
            <w:pPr>
              <w:pStyle w:val="60"/>
              <w:keepNext w:val="0"/>
              <w:keepLines w:val="0"/>
              <w:pageBreakBefore w:val="0"/>
              <w:suppressLineNumbers w:val="0"/>
              <w:tabs>
                <w:tab w:val="bar" w:pos="9540"/>
              </w:tabs>
              <w:kinsoku/>
              <w:wordWrap/>
              <w:overflowPunct/>
              <w:topLinePunct w:val="0"/>
              <w:bidi w:val="0"/>
              <w:snapToGrid w:val="0"/>
              <w:spacing w:beforeAutospacing="0" w:after="0" w:afterAutospacing="0" w:line="360" w:lineRule="auto"/>
              <w:ind w:left="0" w:right="0" w:rightChars="0" w:firstLine="1200" w:firstLineChars="5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A</w:t>
            </w:r>
            <w:r>
              <w:rPr>
                <w:rFonts w:hint="default" w:ascii="Times New Roman" w:hAnsi="Times New Roman" w:eastAsia="宋体" w:cs="Times New Roman"/>
                <w:color w:val="auto"/>
                <w:sz w:val="24"/>
                <w:szCs w:val="24"/>
                <w:vertAlign w:val="subscript"/>
              </w:rPr>
              <w:t>div</w:t>
            </w:r>
            <w:r>
              <w:rPr>
                <w:rFonts w:hint="default" w:ascii="Times New Roman" w:hAnsi="Times New Roman" w:eastAsia="宋体" w:cs="Times New Roman"/>
                <w:color w:val="auto"/>
                <w:sz w:val="24"/>
                <w:szCs w:val="24"/>
              </w:rPr>
              <w:t>——几何发散引起的衰减，dB；</w:t>
            </w:r>
          </w:p>
          <w:p>
            <w:pPr>
              <w:pStyle w:val="60"/>
              <w:keepNext w:val="0"/>
              <w:keepLines w:val="0"/>
              <w:pageBreakBefore w:val="0"/>
              <w:suppressLineNumbers w:val="0"/>
              <w:tabs>
                <w:tab w:val="bar" w:pos="9540"/>
              </w:tabs>
              <w:kinsoku/>
              <w:wordWrap/>
              <w:overflowPunct/>
              <w:topLinePunct w:val="0"/>
              <w:bidi w:val="0"/>
              <w:snapToGrid w:val="0"/>
              <w:spacing w:beforeAutospacing="0" w:after="0" w:afterAutospacing="0" w:line="360" w:lineRule="auto"/>
              <w:ind w:left="0" w:right="0" w:rightChars="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B、</w:t>
            </w:r>
            <w:r>
              <w:rPr>
                <w:rFonts w:hint="default" w:ascii="Times New Roman" w:hAnsi="Times New Roman" w:eastAsia="宋体" w:cs="Times New Roman"/>
                <w:color w:val="auto"/>
                <w:sz w:val="24"/>
                <w:szCs w:val="24"/>
              </w:rPr>
              <w:t>声源的几何发散衰减公式：</w:t>
            </w:r>
          </w:p>
          <w:p>
            <w:pPr>
              <w:pStyle w:val="15"/>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A</w:t>
            </w:r>
            <w:r>
              <w:rPr>
                <w:rFonts w:hint="default" w:ascii="Times New Roman" w:hAnsi="Times New Roman" w:eastAsia="宋体" w:cs="Times New Roman"/>
                <w:color w:val="auto"/>
                <w:sz w:val="24"/>
                <w:szCs w:val="24"/>
                <w:vertAlign w:val="subscript"/>
              </w:rPr>
              <w:t>div</w:t>
            </w:r>
            <w:r>
              <w:rPr>
                <w:rFonts w:hint="default" w:ascii="Times New Roman" w:hAnsi="Times New Roman" w:eastAsia="宋体" w:cs="Times New Roman"/>
                <w:color w:val="auto"/>
                <w:sz w:val="24"/>
                <w:szCs w:val="24"/>
              </w:rPr>
              <w:t>=20lg（r/r</w:t>
            </w:r>
            <w:r>
              <w:rPr>
                <w:rFonts w:hint="default" w:ascii="Times New Roman" w:hAnsi="Times New Roman" w:eastAsia="宋体" w:cs="Times New Roman"/>
                <w:color w:val="auto"/>
                <w:sz w:val="24"/>
                <w:szCs w:val="24"/>
                <w:vertAlign w:val="subscript"/>
              </w:rPr>
              <w:t>0</w:t>
            </w:r>
            <w:r>
              <w:rPr>
                <w:rFonts w:hint="default" w:ascii="Times New Roman" w:hAnsi="Times New Roman" w:eastAsia="宋体" w:cs="Times New Roman"/>
                <w:color w:val="auto"/>
                <w:sz w:val="24"/>
                <w:szCs w:val="24"/>
              </w:rPr>
              <w:t>）</w:t>
            </w:r>
          </w:p>
          <w:p>
            <w:pPr>
              <w:pStyle w:val="15"/>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式中：A</w:t>
            </w:r>
            <w:r>
              <w:rPr>
                <w:rFonts w:hint="default" w:ascii="Times New Roman" w:hAnsi="Times New Roman" w:eastAsia="宋体" w:cs="Times New Roman"/>
                <w:color w:val="auto"/>
                <w:sz w:val="24"/>
                <w:szCs w:val="24"/>
                <w:vertAlign w:val="subscript"/>
              </w:rPr>
              <w:t>div</w:t>
            </w:r>
            <w:r>
              <w:rPr>
                <w:rFonts w:hint="default" w:ascii="Times New Roman" w:hAnsi="Times New Roman" w:eastAsia="宋体" w:cs="Times New Roman"/>
                <w:color w:val="auto"/>
                <w:sz w:val="24"/>
                <w:szCs w:val="24"/>
              </w:rPr>
              <w:t>——几何发散引起的衰减，dB；</w:t>
            </w:r>
          </w:p>
          <w:p>
            <w:pPr>
              <w:pStyle w:val="60"/>
              <w:keepNext w:val="0"/>
              <w:keepLines w:val="0"/>
              <w:pageBreakBefore w:val="0"/>
              <w:suppressLineNumbers w:val="0"/>
              <w:tabs>
                <w:tab w:val="bar" w:pos="9540"/>
              </w:tabs>
              <w:kinsoku/>
              <w:wordWrap/>
              <w:overflowPunct/>
              <w:topLinePunct w:val="0"/>
              <w:bidi w:val="0"/>
              <w:snapToGrid w:val="0"/>
              <w:spacing w:beforeAutospacing="0" w:after="0" w:afterAutospacing="0" w:line="360" w:lineRule="auto"/>
              <w:ind w:left="0" w:right="0" w:rightChars="0" w:firstLine="1200" w:firstLineChars="5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r——预测点距声源的距离；</w:t>
            </w:r>
          </w:p>
          <w:p>
            <w:pPr>
              <w:pStyle w:val="15"/>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1200" w:firstLineChars="5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r</w:t>
            </w:r>
            <w:r>
              <w:rPr>
                <w:rFonts w:hint="default" w:ascii="Times New Roman" w:hAnsi="Times New Roman" w:eastAsia="宋体" w:cs="Times New Roman"/>
                <w:color w:val="auto"/>
                <w:sz w:val="24"/>
                <w:szCs w:val="24"/>
                <w:vertAlign w:val="subscript"/>
              </w:rPr>
              <w:t>0</w:t>
            </w:r>
            <w:r>
              <w:rPr>
                <w:rFonts w:hint="default" w:ascii="Times New Roman" w:hAnsi="Times New Roman" w:eastAsia="宋体" w:cs="Times New Roman"/>
                <w:color w:val="auto"/>
                <w:sz w:val="24"/>
                <w:szCs w:val="24"/>
              </w:rPr>
              <w:t>——参考位置距声源的距离；</w:t>
            </w:r>
          </w:p>
          <w:p>
            <w:pPr>
              <w:pStyle w:val="60"/>
              <w:keepNext w:val="0"/>
              <w:keepLines w:val="0"/>
              <w:pageBreakBefore w:val="0"/>
              <w:suppressLineNumbers w:val="0"/>
              <w:tabs>
                <w:tab w:val="bar" w:pos="9540"/>
              </w:tabs>
              <w:kinsoku/>
              <w:wordWrap/>
              <w:overflowPunct/>
              <w:topLinePunct w:val="0"/>
              <w:bidi w:val="0"/>
              <w:snapToGrid w:val="0"/>
              <w:spacing w:beforeAutospacing="0" w:after="0" w:afterAutospacing="0" w:line="360" w:lineRule="auto"/>
              <w:ind w:left="0" w:right="0" w:rightChars="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C、</w:t>
            </w:r>
            <w:r>
              <w:rPr>
                <w:rFonts w:hint="default" w:ascii="Times New Roman" w:hAnsi="Times New Roman" w:eastAsia="宋体" w:cs="Times New Roman"/>
                <w:color w:val="auto"/>
                <w:sz w:val="24"/>
                <w:szCs w:val="24"/>
              </w:rPr>
              <w:t>工业企业噪声计算公式：</w:t>
            </w:r>
          </w:p>
          <w:p>
            <w:pPr>
              <w:pStyle w:val="15"/>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rightChar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position w:val="-34"/>
                <w:sz w:val="24"/>
                <w:szCs w:val="24"/>
              </w:rPr>
              <w:object>
                <v:shape id="_x0000_i1030" o:spt="75" type="#_x0000_t75" style="height:40pt;width:203pt;" o:ole="t" filled="f" o:preferrelative="t" stroked="f" coordsize="21600,21600">
                  <v:path/>
                  <v:fill on="f" focussize="0,0"/>
                  <v:stroke on="f"/>
                  <v:imagedata r:id="rId21" o:title=""/>
                  <o:lock v:ext="edit" aspectratio="t"/>
                  <w10:wrap type="none"/>
                  <w10:anchorlock/>
                </v:shape>
                <o:OLEObject Type="Embed" ProgID="Equation.KSEE3" ShapeID="_x0000_i1030" DrawAspect="Content" ObjectID="_1468075730" r:id="rId20">
                  <o:LockedField>false</o:LockedField>
                </o:OLEObject>
              </w:object>
            </w:r>
          </w:p>
          <w:p>
            <w:pPr>
              <w:pStyle w:val="15"/>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式中：L</w:t>
            </w:r>
            <w:r>
              <w:rPr>
                <w:rFonts w:hint="default" w:ascii="Times New Roman" w:hAnsi="Times New Roman" w:eastAsia="宋体" w:cs="Times New Roman"/>
                <w:color w:val="auto"/>
                <w:sz w:val="24"/>
                <w:szCs w:val="24"/>
                <w:vertAlign w:val="subscript"/>
              </w:rPr>
              <w:t>eqg</w:t>
            </w:r>
            <w:r>
              <w:rPr>
                <w:rFonts w:hint="default" w:ascii="Times New Roman" w:hAnsi="Times New Roman" w:eastAsia="宋体" w:cs="Times New Roman"/>
                <w:color w:val="auto"/>
                <w:sz w:val="24"/>
                <w:szCs w:val="24"/>
              </w:rPr>
              <w:t>——建设项目声源在预测点产生的噪声贡献值，dB；</w:t>
            </w:r>
          </w:p>
          <w:p>
            <w:pPr>
              <w:pStyle w:val="15"/>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1200" w:firstLineChars="5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T——用于计算等效声级的时间，s；</w:t>
            </w:r>
          </w:p>
          <w:p>
            <w:pPr>
              <w:pStyle w:val="60"/>
              <w:keepNext w:val="0"/>
              <w:keepLines w:val="0"/>
              <w:pageBreakBefore w:val="0"/>
              <w:suppressLineNumbers w:val="0"/>
              <w:tabs>
                <w:tab w:val="bar" w:pos="9540"/>
              </w:tabs>
              <w:kinsoku/>
              <w:wordWrap/>
              <w:overflowPunct/>
              <w:topLinePunct w:val="0"/>
              <w:bidi w:val="0"/>
              <w:snapToGrid w:val="0"/>
              <w:spacing w:beforeAutospacing="0" w:after="0" w:afterAutospacing="0" w:line="360" w:lineRule="auto"/>
              <w:ind w:left="0" w:right="0" w:rightChars="0" w:firstLine="1200" w:firstLineChars="5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N——室外声源个数；</w:t>
            </w:r>
          </w:p>
          <w:p>
            <w:pPr>
              <w:pStyle w:val="60"/>
              <w:keepNext w:val="0"/>
              <w:keepLines w:val="0"/>
              <w:pageBreakBefore w:val="0"/>
              <w:suppressLineNumbers w:val="0"/>
              <w:tabs>
                <w:tab w:val="bar" w:pos="9540"/>
              </w:tabs>
              <w:kinsoku/>
              <w:wordWrap/>
              <w:overflowPunct/>
              <w:topLinePunct w:val="0"/>
              <w:bidi w:val="0"/>
              <w:snapToGrid w:val="0"/>
              <w:spacing w:beforeAutospacing="0" w:after="0" w:afterAutospacing="0" w:line="360" w:lineRule="auto"/>
              <w:ind w:left="0" w:right="0" w:rightChars="0" w:firstLine="1200" w:firstLineChars="5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t</w:t>
            </w:r>
            <w:r>
              <w:rPr>
                <w:rFonts w:hint="default" w:ascii="Times New Roman" w:hAnsi="Times New Roman" w:eastAsia="宋体" w:cs="Times New Roman"/>
                <w:color w:val="auto"/>
                <w:sz w:val="24"/>
                <w:szCs w:val="24"/>
                <w:vertAlign w:val="subscript"/>
              </w:rPr>
              <w:t>i</w:t>
            </w:r>
            <w:r>
              <w:rPr>
                <w:rFonts w:hint="default" w:ascii="Times New Roman" w:hAnsi="Times New Roman" w:eastAsia="宋体" w:cs="Times New Roman"/>
                <w:color w:val="auto"/>
                <w:sz w:val="24"/>
                <w:szCs w:val="24"/>
              </w:rPr>
              <w:t>——在T时间内i声源工作时间，s；</w:t>
            </w:r>
          </w:p>
          <w:p>
            <w:pPr>
              <w:pStyle w:val="60"/>
              <w:keepNext w:val="0"/>
              <w:keepLines w:val="0"/>
              <w:pageBreakBefore w:val="0"/>
              <w:suppressLineNumbers w:val="0"/>
              <w:tabs>
                <w:tab w:val="bar" w:pos="9540"/>
              </w:tabs>
              <w:kinsoku/>
              <w:wordWrap/>
              <w:overflowPunct/>
              <w:topLinePunct w:val="0"/>
              <w:bidi w:val="0"/>
              <w:snapToGrid w:val="0"/>
              <w:spacing w:beforeAutospacing="0" w:after="0" w:afterAutospacing="0" w:line="360" w:lineRule="auto"/>
              <w:ind w:left="0" w:right="0" w:rightChars="0" w:firstLine="1200" w:firstLineChars="5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M——等效室外声源个数；</w:t>
            </w:r>
          </w:p>
          <w:p>
            <w:pPr>
              <w:pStyle w:val="60"/>
              <w:keepNext w:val="0"/>
              <w:keepLines w:val="0"/>
              <w:pageBreakBefore w:val="0"/>
              <w:suppressLineNumbers w:val="0"/>
              <w:tabs>
                <w:tab w:val="bar" w:pos="9540"/>
              </w:tabs>
              <w:kinsoku/>
              <w:wordWrap/>
              <w:overflowPunct/>
              <w:topLinePunct w:val="0"/>
              <w:bidi w:val="0"/>
              <w:snapToGrid w:val="0"/>
              <w:spacing w:beforeAutospacing="0" w:after="0" w:afterAutospacing="0" w:line="360" w:lineRule="auto"/>
              <w:ind w:left="0" w:right="0" w:rightChars="0" w:firstLine="1200" w:firstLineChars="500"/>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sz w:val="24"/>
                <w:szCs w:val="24"/>
              </w:rPr>
              <w:t>tj——在T时间内j声源工作时间，s。</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fldChar w:fldCharType="begin"/>
            </w:r>
            <w:r>
              <w:rPr>
                <w:rFonts w:hint="default" w:ascii="Times New Roman" w:hAnsi="Times New Roman" w:cs="Times New Roman"/>
                <w:color w:val="auto"/>
                <w:sz w:val="24"/>
                <w:lang w:val="en-US" w:eastAsia="zh-CN"/>
              </w:rPr>
              <w:instrText xml:space="preserve"> = 4 \* GB3 \* MERGEFORMAT </w:instrText>
            </w:r>
            <w:r>
              <w:rPr>
                <w:rFonts w:hint="default" w:ascii="Times New Roman" w:hAnsi="Times New Roman" w:cs="Times New Roman"/>
                <w:color w:val="auto"/>
                <w:sz w:val="24"/>
                <w:lang w:val="en-US" w:eastAsia="zh-CN"/>
              </w:rPr>
              <w:fldChar w:fldCharType="separate"/>
            </w:r>
            <w:r>
              <w:rPr>
                <w:rFonts w:hint="default" w:ascii="Times New Roman" w:hAnsi="Times New Roman" w:cs="Times New Roman"/>
                <w:color w:val="auto"/>
                <w:sz w:val="24"/>
                <w:lang w:val="en-US" w:eastAsia="zh-CN"/>
              </w:rPr>
              <w:t>④</w:t>
            </w:r>
            <w:r>
              <w:rPr>
                <w:rFonts w:hint="default" w:ascii="Times New Roman" w:hAnsi="Times New Roman" w:cs="Times New Roman"/>
                <w:color w:val="auto"/>
                <w:sz w:val="24"/>
                <w:lang w:val="en-US" w:eastAsia="zh-CN"/>
              </w:rPr>
              <w:fldChar w:fldCharType="end"/>
            </w:r>
            <w:r>
              <w:rPr>
                <w:rFonts w:hint="default" w:ascii="Times New Roman" w:hAnsi="Times New Roman" w:cs="Times New Roman"/>
                <w:color w:val="auto"/>
                <w:sz w:val="24"/>
                <w:lang w:val="en-US" w:eastAsia="zh-CN"/>
              </w:rPr>
              <w:t>预测结果</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b/>
                <w:bCs/>
                <w:color w:val="auto"/>
                <w:sz w:val="21"/>
                <w:szCs w:val="21"/>
                <w:highlight w:val="none"/>
              </w:rPr>
            </w:pPr>
            <w:r>
              <w:rPr>
                <w:rFonts w:hint="default" w:ascii="Times New Roman" w:hAnsi="Times New Roman" w:cs="Times New Roman"/>
                <w:color w:val="auto"/>
                <w:sz w:val="24"/>
                <w:lang w:val="en-US" w:eastAsia="zh-CN"/>
              </w:rPr>
              <w:t>本次环评</w:t>
            </w:r>
            <w:r>
              <w:rPr>
                <w:rFonts w:hint="default" w:ascii="Times New Roman" w:hAnsi="Times New Roman" w:eastAsia="宋体" w:cs="Times New Roman"/>
                <w:color w:val="auto"/>
                <w:kern w:val="0"/>
                <w:sz w:val="24"/>
                <w:lang w:bidi="ar"/>
              </w:rPr>
              <w:t>厂界噪声预测采</w:t>
            </w:r>
            <w:r>
              <w:rPr>
                <w:rFonts w:hint="default" w:ascii="Times New Roman" w:hAnsi="Times New Roman" w:eastAsia="宋体" w:cs="Times New Roman"/>
                <w:color w:val="auto"/>
                <w:kern w:val="0"/>
                <w:sz w:val="24"/>
                <w:highlight w:val="none"/>
                <w:lang w:bidi="ar"/>
              </w:rPr>
              <w:t>用环保小智噪声助手预测软件预测，通过预测模型计算，项目厂界噪声预测结果与达标分析见表4-</w:t>
            </w:r>
            <w:r>
              <w:rPr>
                <w:rFonts w:hint="eastAsia" w:cs="Times New Roman"/>
                <w:color w:val="auto"/>
                <w:kern w:val="0"/>
                <w:sz w:val="24"/>
                <w:highlight w:val="none"/>
                <w:lang w:val="en-US" w:eastAsia="zh-CN" w:bidi="ar"/>
              </w:rPr>
              <w:t>7</w:t>
            </w:r>
            <w:r>
              <w:rPr>
                <w:rFonts w:hint="default" w:ascii="Times New Roman" w:hAnsi="Times New Roman" w:eastAsia="宋体" w:cs="Times New Roman"/>
                <w:color w:val="auto"/>
                <w:kern w:val="0"/>
                <w:sz w:val="24"/>
                <w:highlight w:val="none"/>
                <w:lang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表4-</w:t>
            </w:r>
            <w:r>
              <w:rPr>
                <w:rFonts w:hint="eastAsia" w:cs="Times New Roman"/>
                <w:b/>
                <w:bCs/>
                <w:color w:val="auto"/>
                <w:sz w:val="21"/>
                <w:szCs w:val="21"/>
                <w:highlight w:val="none"/>
                <w:lang w:val="en-US" w:eastAsia="zh-CN"/>
              </w:rPr>
              <w:t>7</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 xml:space="preserve">  厂界噪声预测结果与达标分析表</w:t>
            </w:r>
            <w:bookmarkStart w:id="14" w:name="PT_7"/>
          </w:p>
          <w:bookmarkEnd w:id="14"/>
          <w:tbl>
            <w:tblPr>
              <w:tblStyle w:val="28"/>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826"/>
              <w:gridCol w:w="826"/>
              <w:gridCol w:w="1203"/>
              <w:gridCol w:w="873"/>
              <w:gridCol w:w="1181"/>
              <w:gridCol w:w="1463"/>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1029"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预测方位</w:t>
                  </w:r>
                </w:p>
              </w:tc>
              <w:tc>
                <w:tcPr>
                  <w:tcW w:w="2855"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lang w:val="en-US" w:eastAsia="zh-CN"/>
                    </w:rPr>
                    <w:t>最大值点</w:t>
                  </w:r>
                  <w:r>
                    <w:rPr>
                      <w:rFonts w:hint="default" w:ascii="Times New Roman" w:hAnsi="Times New Roman" w:eastAsia="宋体" w:cs="Times New Roman"/>
                      <w:b/>
                      <w:bCs w:val="0"/>
                      <w:color w:val="auto"/>
                      <w:sz w:val="21"/>
                      <w:szCs w:val="21"/>
                      <w:highlight w:val="none"/>
                    </w:rPr>
                    <w:t>空间相对位置/m</w:t>
                  </w:r>
                </w:p>
              </w:tc>
              <w:tc>
                <w:tcPr>
                  <w:tcW w:w="873"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时段</w:t>
                  </w:r>
                </w:p>
              </w:tc>
              <w:tc>
                <w:tcPr>
                  <w:tcW w:w="1181"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21"/>
                      <w:szCs w:val="21"/>
                      <w:highlight w:val="none"/>
                    </w:rPr>
                  </w:pPr>
                  <w:r>
                    <w:rPr>
                      <w:rFonts w:hint="eastAsia" w:cs="Times New Roman"/>
                      <w:b/>
                      <w:bCs w:val="0"/>
                      <w:color w:val="auto"/>
                      <w:sz w:val="21"/>
                      <w:szCs w:val="21"/>
                      <w:highlight w:val="none"/>
                      <w:lang w:eastAsia="zh-CN"/>
                    </w:rPr>
                    <w:t>贡献值</w:t>
                  </w:r>
                  <w:r>
                    <w:rPr>
                      <w:rFonts w:hint="default" w:ascii="Times New Roman" w:hAnsi="Times New Roman" w:eastAsia="宋体" w:cs="Times New Roman"/>
                      <w:b/>
                      <w:bCs w:val="0"/>
                      <w:color w:val="auto"/>
                      <w:sz w:val="21"/>
                      <w:szCs w:val="21"/>
                      <w:highlight w:val="none"/>
                    </w:rPr>
                    <w:t>（dB(A)）</w:t>
                  </w:r>
                </w:p>
              </w:tc>
              <w:tc>
                <w:tcPr>
                  <w:tcW w:w="1463"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标准限值（dB(A)）</w:t>
                  </w:r>
                </w:p>
              </w:tc>
              <w:tc>
                <w:tcPr>
                  <w:tcW w:w="1112"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9"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 w:val="21"/>
                      <w:szCs w:val="21"/>
                      <w:highlight w:val="none"/>
                    </w:rPr>
                  </w:pPr>
                </w:p>
              </w:tc>
              <w:tc>
                <w:tcPr>
                  <w:tcW w:w="82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X</w:t>
                  </w:r>
                </w:p>
              </w:tc>
              <w:tc>
                <w:tcPr>
                  <w:tcW w:w="82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Y</w:t>
                  </w:r>
                </w:p>
              </w:tc>
              <w:tc>
                <w:tcPr>
                  <w:tcW w:w="120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Z</w:t>
                  </w:r>
                </w:p>
              </w:tc>
              <w:tc>
                <w:tcPr>
                  <w:tcW w:w="873"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 w:val="21"/>
                      <w:szCs w:val="21"/>
                      <w:highlight w:val="none"/>
                    </w:rPr>
                  </w:pPr>
                </w:p>
              </w:tc>
              <w:tc>
                <w:tcPr>
                  <w:tcW w:w="1181"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 w:val="21"/>
                      <w:szCs w:val="21"/>
                      <w:highlight w:val="none"/>
                    </w:rPr>
                  </w:pPr>
                </w:p>
              </w:tc>
              <w:tc>
                <w:tcPr>
                  <w:tcW w:w="1463"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 w:val="21"/>
                      <w:szCs w:val="21"/>
                      <w:highlight w:val="none"/>
                    </w:rPr>
                  </w:pPr>
                </w:p>
              </w:tc>
              <w:tc>
                <w:tcPr>
                  <w:tcW w:w="1112"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东侧</w:t>
                  </w:r>
                </w:p>
              </w:tc>
              <w:tc>
                <w:tcPr>
                  <w:tcW w:w="82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rPr>
                    <w:t>40.4</w:t>
                  </w:r>
                </w:p>
              </w:tc>
              <w:tc>
                <w:tcPr>
                  <w:tcW w:w="82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rPr>
                    <w:t>43.6</w:t>
                  </w:r>
                </w:p>
              </w:tc>
              <w:tc>
                <w:tcPr>
                  <w:tcW w:w="120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rPr>
                    <w:t>1.2</w:t>
                  </w:r>
                </w:p>
              </w:tc>
              <w:tc>
                <w:tcPr>
                  <w:tcW w:w="87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昼间</w:t>
                  </w:r>
                </w:p>
              </w:tc>
              <w:tc>
                <w:tcPr>
                  <w:tcW w:w="118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FF0000"/>
                      <w:szCs w:val="21"/>
                      <w:highlight w:val="none"/>
                      <w:lang w:val="en-US" w:eastAsia="zh-CN"/>
                    </w:rPr>
                  </w:pPr>
                  <w:r>
                    <w:rPr>
                      <w:rFonts w:hint="eastAsia" w:cs="Times New Roman"/>
                      <w:bCs/>
                      <w:color w:val="FF0000"/>
                      <w:szCs w:val="21"/>
                      <w:highlight w:val="none"/>
                      <w:lang w:val="en-US" w:eastAsia="zh-CN"/>
                    </w:rPr>
                    <w:t>42.1</w:t>
                  </w:r>
                </w:p>
              </w:tc>
              <w:tc>
                <w:tcPr>
                  <w:tcW w:w="1463"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rPr>
                    <w:t>6</w:t>
                  </w:r>
                  <w:r>
                    <w:rPr>
                      <w:rFonts w:hint="eastAsia" w:ascii="Times New Roman" w:hAnsi="Times New Roman" w:cs="Times New Roman"/>
                      <w:bCs/>
                      <w:color w:val="auto"/>
                      <w:szCs w:val="21"/>
                      <w:highlight w:val="none"/>
                      <w:lang w:val="en-US" w:eastAsia="zh-CN"/>
                    </w:rPr>
                    <w:t>5</w:t>
                  </w:r>
                </w:p>
              </w:tc>
              <w:tc>
                <w:tcPr>
                  <w:tcW w:w="111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南侧</w:t>
                  </w:r>
                </w:p>
              </w:tc>
              <w:tc>
                <w:tcPr>
                  <w:tcW w:w="82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rPr>
                    <w:t>-43.3</w:t>
                  </w:r>
                </w:p>
              </w:tc>
              <w:tc>
                <w:tcPr>
                  <w:tcW w:w="82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rPr>
                    <w:t>-63.3</w:t>
                  </w:r>
                </w:p>
              </w:tc>
              <w:tc>
                <w:tcPr>
                  <w:tcW w:w="120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rPr>
                    <w:t>1.2</w:t>
                  </w:r>
                </w:p>
              </w:tc>
              <w:tc>
                <w:tcPr>
                  <w:tcW w:w="87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昼间</w:t>
                  </w:r>
                </w:p>
              </w:tc>
              <w:tc>
                <w:tcPr>
                  <w:tcW w:w="118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FF0000"/>
                      <w:szCs w:val="21"/>
                      <w:highlight w:val="none"/>
                      <w:lang w:val="en-US" w:eastAsia="zh-CN"/>
                    </w:rPr>
                  </w:pPr>
                  <w:r>
                    <w:rPr>
                      <w:rFonts w:hint="eastAsia" w:cs="Times New Roman"/>
                      <w:bCs/>
                      <w:color w:val="FF0000"/>
                      <w:szCs w:val="21"/>
                      <w:highlight w:val="none"/>
                      <w:lang w:val="en-US" w:eastAsia="zh-CN"/>
                    </w:rPr>
                    <w:t>33.4</w:t>
                  </w:r>
                </w:p>
              </w:tc>
              <w:tc>
                <w:tcPr>
                  <w:tcW w:w="146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rPr>
                    <w:t>6</w:t>
                  </w:r>
                  <w:r>
                    <w:rPr>
                      <w:rFonts w:hint="eastAsia" w:ascii="Times New Roman" w:hAnsi="Times New Roman" w:cs="Times New Roman"/>
                      <w:bCs/>
                      <w:color w:val="auto"/>
                      <w:szCs w:val="21"/>
                      <w:highlight w:val="none"/>
                      <w:lang w:val="en-US" w:eastAsia="zh-CN"/>
                    </w:rPr>
                    <w:t>5</w:t>
                  </w:r>
                </w:p>
              </w:tc>
              <w:tc>
                <w:tcPr>
                  <w:tcW w:w="111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102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西侧</w:t>
                  </w:r>
                </w:p>
              </w:tc>
              <w:tc>
                <w:tcPr>
                  <w:tcW w:w="82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rPr>
                    <w:t>-60.3</w:t>
                  </w:r>
                </w:p>
              </w:tc>
              <w:tc>
                <w:tcPr>
                  <w:tcW w:w="82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rPr>
                    <w:t>-50.9</w:t>
                  </w:r>
                </w:p>
              </w:tc>
              <w:tc>
                <w:tcPr>
                  <w:tcW w:w="120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rPr>
                    <w:t>1.2</w:t>
                  </w:r>
                </w:p>
              </w:tc>
              <w:tc>
                <w:tcPr>
                  <w:tcW w:w="87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昼间</w:t>
                  </w:r>
                </w:p>
              </w:tc>
              <w:tc>
                <w:tcPr>
                  <w:tcW w:w="118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FF0000"/>
                      <w:szCs w:val="21"/>
                      <w:highlight w:val="none"/>
                      <w:lang w:val="en-US" w:eastAsia="zh-CN"/>
                    </w:rPr>
                  </w:pPr>
                  <w:r>
                    <w:rPr>
                      <w:rFonts w:hint="eastAsia" w:cs="Times New Roman"/>
                      <w:bCs/>
                      <w:color w:val="FF0000"/>
                      <w:szCs w:val="21"/>
                      <w:highlight w:val="none"/>
                      <w:lang w:val="en-US" w:eastAsia="zh-CN"/>
                    </w:rPr>
                    <w:t>33.1</w:t>
                  </w:r>
                </w:p>
              </w:tc>
              <w:tc>
                <w:tcPr>
                  <w:tcW w:w="146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rPr>
                    <w:t>6</w:t>
                  </w:r>
                  <w:r>
                    <w:rPr>
                      <w:rFonts w:hint="eastAsia" w:ascii="Times New Roman" w:hAnsi="Times New Roman" w:cs="Times New Roman"/>
                      <w:bCs/>
                      <w:color w:val="auto"/>
                      <w:szCs w:val="21"/>
                      <w:highlight w:val="none"/>
                      <w:lang w:val="en-US" w:eastAsia="zh-CN"/>
                    </w:rPr>
                    <w:t>5</w:t>
                  </w:r>
                </w:p>
              </w:tc>
              <w:tc>
                <w:tcPr>
                  <w:tcW w:w="111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102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北侧</w:t>
                  </w:r>
                </w:p>
              </w:tc>
              <w:tc>
                <w:tcPr>
                  <w:tcW w:w="82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rPr>
                    <w:t>35.4</w:t>
                  </w:r>
                </w:p>
              </w:tc>
              <w:tc>
                <w:tcPr>
                  <w:tcW w:w="82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rPr>
                    <w:t>46.9</w:t>
                  </w:r>
                </w:p>
              </w:tc>
              <w:tc>
                <w:tcPr>
                  <w:tcW w:w="120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rPr>
                    <w:t>1.2</w:t>
                  </w:r>
                </w:p>
              </w:tc>
              <w:tc>
                <w:tcPr>
                  <w:tcW w:w="87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昼间</w:t>
                  </w:r>
                </w:p>
              </w:tc>
              <w:tc>
                <w:tcPr>
                  <w:tcW w:w="118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FF0000"/>
                      <w:szCs w:val="21"/>
                      <w:highlight w:val="none"/>
                      <w:lang w:val="en-US" w:eastAsia="zh-CN"/>
                    </w:rPr>
                  </w:pPr>
                  <w:r>
                    <w:rPr>
                      <w:rFonts w:hint="eastAsia" w:cs="Times New Roman"/>
                      <w:bCs/>
                      <w:color w:val="FF0000"/>
                      <w:szCs w:val="21"/>
                      <w:highlight w:val="none"/>
                      <w:lang w:val="en-US" w:eastAsia="zh-CN"/>
                    </w:rPr>
                    <w:t>42.3</w:t>
                  </w:r>
                </w:p>
              </w:tc>
              <w:tc>
                <w:tcPr>
                  <w:tcW w:w="146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rPr>
                    <w:t>6</w:t>
                  </w:r>
                  <w:r>
                    <w:rPr>
                      <w:rFonts w:hint="eastAsia" w:ascii="Times New Roman" w:hAnsi="Times New Roman" w:cs="Times New Roman"/>
                      <w:bCs/>
                      <w:color w:val="auto"/>
                      <w:szCs w:val="21"/>
                      <w:highlight w:val="none"/>
                      <w:lang w:val="en-US" w:eastAsia="zh-CN"/>
                    </w:rPr>
                    <w:t>5</w:t>
                  </w:r>
                </w:p>
              </w:tc>
              <w:tc>
                <w:tcPr>
                  <w:tcW w:w="111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8513" w:type="dxa"/>
                  <w:gridSpan w:val="8"/>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Cs w:val="21"/>
                      <w:highlight w:val="none"/>
                    </w:rPr>
                    <w:t>注：</w:t>
                  </w:r>
                  <w:r>
                    <w:rPr>
                      <w:rFonts w:hint="default" w:ascii="Times New Roman" w:hAnsi="Times New Roman" w:eastAsia="宋体" w:cs="Times New Roman"/>
                      <w:bCs/>
                      <w:color w:val="auto"/>
                      <w:szCs w:val="21"/>
                      <w:highlight w:val="none"/>
                      <w:lang w:val="en-US" w:eastAsia="zh-CN"/>
                    </w:rPr>
                    <w:t>表中坐标以厂界中心（</w:t>
                  </w:r>
                  <w:bookmarkStart w:id="15" w:name="PO_8"/>
                  <w:r>
                    <w:rPr>
                      <w:rFonts w:hint="default" w:ascii="Times New Roman" w:hAnsi="Times New Roman" w:eastAsia="宋体" w:cs="Times New Roman"/>
                      <w:bCs/>
                      <w:color w:val="auto"/>
                      <w:szCs w:val="21"/>
                      <w:highlight w:val="none"/>
                      <w:lang w:val="en-US" w:eastAsia="zh-CN"/>
                    </w:rPr>
                    <w:t>103.208648,25.580549</w:t>
                  </w:r>
                  <w:bookmarkEnd w:id="15"/>
                  <w:r>
                    <w:rPr>
                      <w:rFonts w:hint="default" w:ascii="Times New Roman" w:hAnsi="Times New Roman" w:eastAsia="宋体" w:cs="Times New Roman"/>
                      <w:bCs/>
                      <w:color w:val="auto"/>
                      <w:szCs w:val="21"/>
                      <w:highlight w:val="none"/>
                      <w:lang w:val="en-US" w:eastAsia="zh-CN"/>
                    </w:rPr>
                    <w:t>）为坐标原点，正东向为X轴正方向，正北向为Y轴正方向</w:t>
                  </w:r>
                  <w:r>
                    <w:rPr>
                      <w:rFonts w:hint="default" w:ascii="Times New Roman" w:hAnsi="Times New Roman" w:eastAsia="宋体" w:cs="Times New Roman"/>
                      <w:bCs/>
                      <w:color w:val="auto"/>
                      <w:szCs w:val="21"/>
                      <w:highlight w:val="none"/>
                    </w:rPr>
                    <w:t>。</w:t>
                  </w:r>
                </w:p>
              </w:tc>
            </w:tr>
          </w:tbl>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项目夜间不运营，由上</w:t>
            </w:r>
            <w:r>
              <w:rPr>
                <w:rFonts w:hint="default" w:ascii="Times New Roman" w:hAnsi="Times New Roman" w:eastAsia="宋体" w:cs="Times New Roman"/>
                <w:color w:val="auto"/>
                <w:sz w:val="24"/>
                <w:szCs w:val="24"/>
              </w:rPr>
              <w:t>表预测结果一览表可以得知</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项目</w:t>
            </w:r>
            <w:r>
              <w:rPr>
                <w:rFonts w:hint="default" w:ascii="Times New Roman" w:hAnsi="Times New Roman" w:eastAsia="宋体" w:cs="Times New Roman"/>
                <w:color w:val="auto"/>
                <w:sz w:val="24"/>
                <w:szCs w:val="24"/>
                <w:lang w:val="en-US" w:eastAsia="zh-CN"/>
              </w:rPr>
              <w:t>四周</w:t>
            </w:r>
            <w:r>
              <w:rPr>
                <w:rFonts w:hint="default" w:ascii="Times New Roman" w:hAnsi="Times New Roman" w:eastAsia="宋体" w:cs="Times New Roman"/>
                <w:color w:val="auto"/>
                <w:sz w:val="24"/>
                <w:szCs w:val="24"/>
              </w:rPr>
              <w:t>厂界处</w:t>
            </w:r>
            <w:r>
              <w:rPr>
                <w:rFonts w:hint="default" w:ascii="Times New Roman" w:hAnsi="Times New Roman" w:eastAsia="宋体" w:cs="Times New Roman"/>
                <w:color w:val="auto"/>
                <w:sz w:val="24"/>
                <w:szCs w:val="24"/>
                <w:lang w:val="en-US" w:eastAsia="zh-CN"/>
              </w:rPr>
              <w:t>昼间</w:t>
            </w:r>
            <w:r>
              <w:rPr>
                <w:rFonts w:hint="default" w:ascii="Times New Roman" w:hAnsi="Times New Roman" w:eastAsia="宋体" w:cs="Times New Roman"/>
                <w:color w:val="auto"/>
                <w:sz w:val="24"/>
                <w:szCs w:val="24"/>
              </w:rPr>
              <w:t>噪声</w:t>
            </w:r>
            <w:r>
              <w:rPr>
                <w:rFonts w:hint="default" w:ascii="Times New Roman" w:hAnsi="Times New Roman" w:eastAsia="宋体" w:cs="Times New Roman"/>
                <w:color w:val="auto"/>
                <w:sz w:val="24"/>
                <w:szCs w:val="24"/>
                <w:lang w:val="en-US" w:eastAsia="zh-CN"/>
              </w:rPr>
              <w:t>能</w:t>
            </w:r>
            <w:r>
              <w:rPr>
                <w:rFonts w:hint="default" w:ascii="Times New Roman" w:hAnsi="Times New Roman" w:eastAsia="宋体" w:cs="Times New Roman"/>
                <w:color w:val="auto"/>
                <w:sz w:val="24"/>
                <w:szCs w:val="24"/>
              </w:rPr>
              <w:t>达到《工业企业厂界环境噪声排放标准》（GB12348-2008）中</w:t>
            </w:r>
            <w:r>
              <w:rPr>
                <w:rFonts w:hint="eastAsia" w:ascii="Times New Roman" w:hAnsi="Times New Roman" w:cs="Times New Roman"/>
                <w:color w:val="auto"/>
                <w:sz w:val="24"/>
                <w:szCs w:val="24"/>
                <w:lang w:val="en-US" w:eastAsia="zh-CN"/>
              </w:rPr>
              <w:t>3</w:t>
            </w:r>
            <w:r>
              <w:rPr>
                <w:rFonts w:hint="default" w:ascii="Times New Roman" w:hAnsi="Times New Roman" w:eastAsia="宋体" w:cs="Times New Roman"/>
                <w:color w:val="auto"/>
                <w:sz w:val="24"/>
                <w:szCs w:val="24"/>
              </w:rPr>
              <w:t>类标准</w:t>
            </w:r>
            <w:r>
              <w:rPr>
                <w:rFonts w:hint="default" w:ascii="Times New Roman" w:hAnsi="Times New Roman" w:eastAsia="宋体" w:cs="Times New Roman"/>
                <w:color w:val="auto"/>
                <w:sz w:val="24"/>
                <w:szCs w:val="24"/>
                <w:highlight w:val="none"/>
                <w:lang w:eastAsia="zh-CN"/>
              </w:rPr>
              <w:t>。</w:t>
            </w:r>
          </w:p>
          <w:p>
            <w:pPr>
              <w:pStyle w:val="16"/>
              <w:keepNext w:val="0"/>
              <w:keepLines w:val="0"/>
              <w:suppressLineNumbers w:val="0"/>
              <w:adjustRightInd w:val="0"/>
              <w:snapToGrid w:val="0"/>
              <w:spacing w:before="0" w:beforeAutospacing="0" w:after="0" w:afterAutospacing="0" w:line="360" w:lineRule="auto"/>
              <w:ind w:left="0" w:right="0" w:firstLine="482" w:firstLineChars="200"/>
              <w:rPr>
                <w:rFonts w:hint="default" w:ascii="Times New Roman" w:hAnsi="Times New Roman" w:eastAsia="宋体" w:cs="Times New Roman"/>
                <w:b/>
                <w:color w:val="auto"/>
                <w:sz w:val="24"/>
                <w:szCs w:val="28"/>
                <w:lang w:val="en-US"/>
              </w:rPr>
            </w:pPr>
            <w:r>
              <w:rPr>
                <w:rFonts w:hint="eastAsia" w:ascii="Times New Roman" w:hAnsi="Times New Roman" w:cs="Times New Roman"/>
                <w:b/>
                <w:bCs/>
                <w:color w:val="auto"/>
                <w:sz w:val="24"/>
                <w:szCs w:val="24"/>
                <w:lang w:val="en-US" w:eastAsia="zh-CN"/>
              </w:rPr>
              <w:t>4</w:t>
            </w:r>
            <w:r>
              <w:rPr>
                <w:rFonts w:hint="default" w:ascii="Times New Roman" w:hAnsi="Times New Roman" w:eastAsia="宋体" w:cs="Times New Roman"/>
                <w:b/>
                <w:bCs/>
                <w:color w:val="auto"/>
                <w:sz w:val="24"/>
                <w:szCs w:val="24"/>
                <w:lang w:val="en-US" w:eastAsia="zh-CN"/>
              </w:rPr>
              <w:t>、控制措施</w:t>
            </w:r>
          </w:p>
          <w:p>
            <w:pPr>
              <w:keepNext w:val="0"/>
              <w:keepLines w:val="0"/>
              <w:suppressLineNumbers w:val="0"/>
              <w:adjustRightInd w:val="0"/>
              <w:snapToGrid w:val="0"/>
              <w:spacing w:before="0" w:beforeAutospacing="0" w:after="0" w:afterAutospacing="0" w:line="360" w:lineRule="auto"/>
              <w:ind w:left="0" w:right="0" w:firstLine="480" w:firstLineChars="200"/>
              <w:textAlignment w:val="baseline"/>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sz w:val="24"/>
                <w:lang w:val="zh-CN"/>
              </w:rPr>
              <w:t>为减小运营期噪声对周边环境的影响，本环评提出如下措施：</w:t>
            </w:r>
          </w:p>
          <w:p>
            <w:pPr>
              <w:keepNext w:val="0"/>
              <w:keepLines w:val="0"/>
              <w:suppressLineNumbers w:val="0"/>
              <w:adjustRightInd w:val="0"/>
              <w:snapToGrid w:val="0"/>
              <w:spacing w:before="0" w:beforeAutospacing="0" w:after="0" w:afterAutospacing="0" w:line="360" w:lineRule="auto"/>
              <w:ind w:left="0" w:right="0" w:firstLine="480" w:firstLineChars="200"/>
              <w:textAlignment w:val="baseline"/>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lang w:val="en-US" w:eastAsia="zh-CN"/>
              </w:rPr>
              <w:t>①选用低噪声生产设备；</w:t>
            </w:r>
          </w:p>
          <w:p>
            <w:pPr>
              <w:keepNext w:val="0"/>
              <w:keepLines w:val="0"/>
              <w:suppressLineNumbers w:val="0"/>
              <w:adjustRightInd w:val="0"/>
              <w:snapToGrid w:val="0"/>
              <w:spacing w:before="0" w:beforeAutospacing="0" w:after="0" w:afterAutospacing="0" w:line="360" w:lineRule="auto"/>
              <w:ind w:left="0" w:right="0" w:firstLine="480" w:firstLineChars="200"/>
              <w:textAlignment w:val="baseline"/>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lang w:val="en-US" w:eastAsia="zh-CN"/>
              </w:rPr>
              <w:t>②运营过程中应加强主要产噪设备的保养、检修，保证设备处于良好的运转状态，减少机械振动和摩擦产生的噪声，防止共振。</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8" w:lineRule="auto"/>
              <w:ind w:left="0" w:right="0" w:firstLine="480" w:firstLineChars="200"/>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color w:val="auto"/>
                <w:kern w:val="0"/>
                <w:sz w:val="24"/>
                <w:lang w:val="en-US" w:eastAsia="zh-CN"/>
              </w:rPr>
              <w:t>③风机设减震垫进行基础减振，风管设软连接，对设备进行有效地减震、隔声处理。</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④</w:t>
            </w:r>
            <w:r>
              <w:rPr>
                <w:rFonts w:hint="default" w:ascii="Times New Roman" w:hAnsi="Times New Roman" w:eastAsia="宋体" w:cs="Times New Roman"/>
                <w:color w:val="auto"/>
                <w:sz w:val="24"/>
              </w:rPr>
              <w:t>对操作员工影响加强个人防护意识，工作人员应佩戴防噪用品，如防声耳塞或耳罩等。</w:t>
            </w:r>
          </w:p>
          <w:p>
            <w:pPr>
              <w:pStyle w:val="65"/>
              <w:keepNext w:val="0"/>
              <w:keepLines w:val="0"/>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color w:val="auto"/>
                <w:sz w:val="24"/>
                <w:lang w:val="en-US" w:eastAsia="zh-CN"/>
              </w:rPr>
              <w:t>⑤</w:t>
            </w:r>
            <w:r>
              <w:rPr>
                <w:rFonts w:hint="default" w:ascii="Times New Roman" w:hAnsi="Times New Roman" w:eastAsia="宋体" w:cs="Times New Roman"/>
                <w:color w:val="auto"/>
                <w:sz w:val="24"/>
              </w:rPr>
              <w:t>加强管理培训，确保工人文明操作，装卸货物时轻拿轻放，避免因野蛮操作产生的突发性噪声；</w:t>
            </w:r>
            <w:r>
              <w:rPr>
                <w:rFonts w:hint="default" w:ascii="Times New Roman" w:hAnsi="Times New Roman" w:eastAsia="宋体" w:cs="Times New Roman"/>
                <w:color w:val="auto"/>
                <w:sz w:val="24"/>
                <w:lang w:val="zh-CN"/>
              </w:rPr>
              <w:t>以上处理措施在各行业噪声防治中广泛应用，处理效果好。</w:t>
            </w:r>
          </w:p>
          <w:p>
            <w:pPr>
              <w:pStyle w:val="65"/>
              <w:keepNext w:val="0"/>
              <w:keepLines w:val="0"/>
              <w:suppressLineNumbers w:val="0"/>
              <w:adjustRightInd w:val="0"/>
              <w:snapToGrid w:val="0"/>
              <w:spacing w:before="0" w:beforeAutospacing="0" w:after="0" w:afterAutospacing="0" w:line="360" w:lineRule="auto"/>
              <w:ind w:left="0" w:right="0" w:firstLine="482" w:firstLineChars="200"/>
              <w:jc w:val="both"/>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5、监测要求</w:t>
            </w:r>
          </w:p>
          <w:p>
            <w:pPr>
              <w:pStyle w:val="65"/>
              <w:keepNext w:val="0"/>
              <w:keepLines w:val="0"/>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color w:val="auto"/>
                <w:sz w:val="24"/>
                <w:szCs w:val="24"/>
                <w:highlight w:val="none"/>
                <w:lang w:val="en-US" w:eastAsia="zh-CN"/>
              </w:rPr>
              <w:t>根据</w:t>
            </w:r>
            <w:r>
              <w:rPr>
                <w:rFonts w:hint="default" w:ascii="Times New Roman" w:hAnsi="Times New Roman" w:eastAsia="宋体" w:cs="Times New Roman"/>
                <w:color w:val="auto"/>
                <w:sz w:val="24"/>
                <w:szCs w:val="24"/>
                <w:highlight w:val="none"/>
              </w:rPr>
              <w:t>《排污单位自行监测技术指南 总则》（HJ 819-2017）</w:t>
            </w:r>
            <w:r>
              <w:rPr>
                <w:rFonts w:hint="default" w:ascii="Times New Roman" w:hAnsi="Times New Roman" w:eastAsia="宋体" w:cs="Times New Roman"/>
                <w:color w:val="auto"/>
                <w:sz w:val="24"/>
                <w:szCs w:val="24"/>
                <w:highlight w:val="none"/>
                <w:lang w:val="en-US" w:eastAsia="zh-CN"/>
              </w:rPr>
              <w:t>可知，本项目</w:t>
            </w:r>
            <w:r>
              <w:rPr>
                <w:rFonts w:hint="default" w:ascii="Times New Roman" w:hAnsi="Times New Roman" w:eastAsia="宋体" w:cs="Times New Roman"/>
                <w:color w:val="auto"/>
                <w:sz w:val="24"/>
                <w:highlight w:val="none"/>
              </w:rPr>
              <w:t>监测要求详见下表。</w:t>
            </w:r>
          </w:p>
          <w:p>
            <w:pPr>
              <w:pStyle w:val="65"/>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24"/>
                <w:highlight w:val="none"/>
              </w:rPr>
            </w:pPr>
            <w:r>
              <w:rPr>
                <w:rFonts w:hint="default" w:ascii="Times New Roman" w:hAnsi="Times New Roman" w:eastAsia="宋体" w:cs="Times New Roman"/>
                <w:b/>
                <w:bCs/>
                <w:color w:val="auto"/>
                <w:szCs w:val="21"/>
                <w:highlight w:val="none"/>
              </w:rPr>
              <w:t>表4-</w:t>
            </w:r>
            <w:r>
              <w:rPr>
                <w:rFonts w:hint="eastAsia" w:cs="Times New Roman"/>
                <w:b/>
                <w:bCs/>
                <w:color w:val="auto"/>
                <w:szCs w:val="21"/>
                <w:highlight w:val="none"/>
                <w:lang w:val="en-US" w:eastAsia="zh-CN"/>
              </w:rPr>
              <w:t>8</w:t>
            </w:r>
            <w:r>
              <w:rPr>
                <w:rFonts w:hint="default" w:ascii="Times New Roman" w:hAnsi="Times New Roman" w:eastAsia="宋体" w:cs="Times New Roman"/>
                <w:b/>
                <w:bCs/>
                <w:color w:val="auto"/>
                <w:szCs w:val="21"/>
                <w:highlight w:val="none"/>
              </w:rPr>
              <w:t xml:space="preserve">   噪声监测计划一览表</w:t>
            </w:r>
          </w:p>
          <w:tbl>
            <w:tblPr>
              <w:tblStyle w:val="29"/>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5"/>
              <w:gridCol w:w="2226"/>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5" w:type="dxa"/>
                  <w:vAlign w:val="center"/>
                </w:tcPr>
                <w:p>
                  <w:pPr>
                    <w:pStyle w:val="65"/>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监测点位</w:t>
                  </w:r>
                </w:p>
              </w:tc>
              <w:tc>
                <w:tcPr>
                  <w:tcW w:w="2226" w:type="dxa"/>
                  <w:vAlign w:val="center"/>
                </w:tcPr>
                <w:p>
                  <w:pPr>
                    <w:pStyle w:val="65"/>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监测项目</w:t>
                  </w:r>
                </w:p>
              </w:tc>
              <w:tc>
                <w:tcPr>
                  <w:tcW w:w="1332" w:type="dxa"/>
                  <w:vAlign w:val="center"/>
                </w:tcPr>
                <w:p>
                  <w:pPr>
                    <w:pStyle w:val="65"/>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时间、频次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5" w:type="dxa"/>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沿项目区厂界东、南、西、北界外1m 处布点监测</w:t>
                  </w:r>
                </w:p>
              </w:tc>
              <w:tc>
                <w:tcPr>
                  <w:tcW w:w="2226" w:type="dxa"/>
                  <w:vAlign w:val="center"/>
                </w:tcPr>
                <w:p>
                  <w:pPr>
                    <w:pStyle w:val="65"/>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等效声级Leq(dB (A))</w:t>
                  </w:r>
                </w:p>
              </w:tc>
              <w:tc>
                <w:tcPr>
                  <w:tcW w:w="1332" w:type="dxa"/>
                  <w:vAlign w:val="center"/>
                </w:tcPr>
                <w:p>
                  <w:pPr>
                    <w:pStyle w:val="65"/>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1次/季度</w:t>
                  </w:r>
                </w:p>
              </w:tc>
            </w:tr>
          </w:tbl>
          <w:p>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420" w:leftChars="200" w:right="0"/>
              <w:textAlignment w:val="auto"/>
              <w:rPr>
                <w:rFonts w:hint="default" w:ascii="Times New Roman" w:hAnsi="Times New Roman" w:eastAsia="宋体" w:cs="Times New Roman"/>
                <w:b/>
                <w:bCs/>
                <w:color w:val="000000" w:themeColor="text1"/>
                <w:sz w:val="24"/>
                <w:szCs w:val="28"/>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8"/>
                <w:highlight w:val="none"/>
                <w:lang w:val="en-US" w:eastAsia="zh-CN"/>
                <w14:textFill>
                  <w14:solidFill>
                    <w14:schemeClr w14:val="tx1"/>
                  </w14:solidFill>
                </w14:textFill>
              </w:rPr>
              <w:t>四、运营期固体废物影响分析</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420" w:leftChars="200" w:right="0"/>
              <w:textAlignment w:val="auto"/>
              <w:rPr>
                <w:rFonts w:hint="default" w:ascii="Times New Roman" w:hAnsi="Times New Roman" w:eastAsia="宋体" w:cs="Times New Roman"/>
                <w:b/>
                <w:bCs/>
                <w:color w:val="000000" w:themeColor="text1"/>
                <w:sz w:val="24"/>
                <w:szCs w:val="28"/>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8"/>
                <w:highlight w:val="none"/>
                <w:lang w:val="en-US" w:eastAsia="zh-CN"/>
                <w14:textFill>
                  <w14:solidFill>
                    <w14:schemeClr w14:val="tx1"/>
                  </w14:solidFill>
                </w14:textFill>
              </w:rPr>
              <w:t>（1）固体废物核算</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000000" w:themeColor="text1"/>
                <w:sz w:val="24"/>
                <w:szCs w:val="28"/>
                <w:highlight w:val="none"/>
                <w:lang w:val="en-US" w:eastAsia="zh-CN"/>
                <w14:textFill>
                  <w14:solidFill>
                    <w14:schemeClr w14:val="tx1"/>
                  </w14:solidFill>
                </w14:textFill>
              </w:rPr>
            </w:pPr>
            <w:r>
              <w:rPr>
                <w:rFonts w:hint="eastAsia" w:ascii="Times New Roman" w:hAnsi="Times New Roman" w:cs="Times New Roman"/>
                <w:color w:val="000000" w:themeColor="text1"/>
                <w:sz w:val="24"/>
                <w:szCs w:val="28"/>
                <w:highlight w:val="none"/>
                <w:lang w:val="en-US" w:eastAsia="zh-CN"/>
                <w14:textFill>
                  <w14:solidFill>
                    <w14:schemeClr w14:val="tx1"/>
                  </w14:solidFill>
                </w14:textFill>
              </w:rPr>
              <w:t>项目</w:t>
            </w:r>
            <w:r>
              <w:rPr>
                <w:rFonts w:hint="eastAsia" w:cs="Times New Roman"/>
                <w:color w:val="000000" w:themeColor="text1"/>
                <w:sz w:val="24"/>
                <w:szCs w:val="28"/>
                <w:highlight w:val="none"/>
                <w:lang w:val="en-US" w:eastAsia="zh-CN"/>
                <w14:textFill>
                  <w14:solidFill>
                    <w14:schemeClr w14:val="tx1"/>
                  </w14:solidFill>
                </w14:textFill>
              </w:rPr>
              <w:t>固体废物</w:t>
            </w:r>
            <w:r>
              <w:rPr>
                <w:rFonts w:hint="eastAsia" w:ascii="Times New Roman" w:hAnsi="Times New Roman" w:cs="Times New Roman"/>
                <w:color w:val="000000" w:themeColor="text1"/>
                <w:sz w:val="24"/>
                <w:szCs w:val="28"/>
                <w:highlight w:val="none"/>
                <w:lang w:val="en-US" w:eastAsia="zh-CN"/>
                <w14:textFill>
                  <w14:solidFill>
                    <w14:schemeClr w14:val="tx1"/>
                  </w14:solidFill>
                </w14:textFill>
              </w:rPr>
              <w:t>主要</w:t>
            </w:r>
            <w:r>
              <w:rPr>
                <w:rFonts w:hint="eastAsia" w:cs="Times New Roman"/>
                <w:color w:val="000000" w:themeColor="text1"/>
                <w:sz w:val="24"/>
                <w:szCs w:val="28"/>
                <w:highlight w:val="none"/>
                <w:lang w:val="en-US" w:eastAsia="zh-CN"/>
                <w14:textFill>
                  <w14:solidFill>
                    <w14:schemeClr w14:val="tx1"/>
                  </w14:solidFill>
                </w14:textFill>
              </w:rPr>
              <w:t>为废电池片、废助焊剂、助焊剂包装桶、EVA/TPT废料、废胶桶、废擦拭布、不合格品</w:t>
            </w:r>
            <w:r>
              <w:rPr>
                <w:rFonts w:hint="eastAsia" w:cs="Times New Roman"/>
                <w:color w:val="0000FF"/>
                <w:sz w:val="24"/>
                <w:szCs w:val="28"/>
                <w:highlight w:val="none"/>
                <w:lang w:val="en-US" w:eastAsia="zh-CN"/>
              </w:rPr>
              <w:t>、废布袋、</w:t>
            </w:r>
            <w:r>
              <w:rPr>
                <w:rFonts w:hint="eastAsia" w:cs="Times New Roman"/>
                <w:color w:val="000000" w:themeColor="text1"/>
                <w:sz w:val="24"/>
                <w:szCs w:val="28"/>
                <w:highlight w:val="none"/>
                <w:lang w:val="en-US" w:eastAsia="zh-CN"/>
                <w14:textFill>
                  <w14:solidFill>
                    <w14:schemeClr w14:val="tx1"/>
                  </w14:solidFill>
                </w14:textFill>
              </w:rPr>
              <w:t>废活性炭、废机油、生活垃圾。</w:t>
            </w:r>
          </w:p>
          <w:p>
            <w:pPr>
              <w:keepNext w:val="0"/>
              <w:keepLines w:val="0"/>
              <w:suppressLineNumbers w:val="0"/>
              <w:adjustRightInd w:val="0"/>
              <w:snapToGrid w:val="0"/>
              <w:spacing w:before="0" w:beforeAutospacing="0" w:after="0" w:afterAutospacing="0" w:line="360" w:lineRule="auto"/>
              <w:ind w:left="0" w:right="0" w:firstLine="482" w:firstLineChars="200"/>
              <w:jc w:val="left"/>
              <w:rPr>
                <w:rFonts w:hint="eastAsia" w:ascii="Times New Roman" w:hAnsi="Times New Roman" w:cs="Times New Roman"/>
                <w:b/>
                <w:bCs/>
                <w:color w:val="000000" w:themeColor="text1"/>
                <w:sz w:val="24"/>
                <w:szCs w:val="28"/>
                <w:highlight w:val="none"/>
                <w:lang w:val="en-US" w:eastAsia="zh-CN"/>
                <w14:textFill>
                  <w14:solidFill>
                    <w14:schemeClr w14:val="tx1"/>
                  </w14:solidFill>
                </w14:textFill>
              </w:rPr>
            </w:pPr>
            <w:r>
              <w:rPr>
                <w:rFonts w:hint="eastAsia" w:ascii="Times New Roman" w:hAnsi="Times New Roman" w:cs="Times New Roman"/>
                <w:b/>
                <w:bCs/>
                <w:color w:val="000000" w:themeColor="text1"/>
                <w:sz w:val="24"/>
                <w:szCs w:val="28"/>
                <w:highlight w:val="none"/>
                <w:lang w:val="en-US" w:eastAsia="zh-CN"/>
                <w14:textFill>
                  <w14:solidFill>
                    <w14:schemeClr w14:val="tx1"/>
                  </w14:solidFill>
                </w14:textFill>
              </w:rPr>
              <w:t>1）一般固废</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ascii="Times New Roman" w:hAnsi="Times New Roman" w:cs="Times New Roman"/>
                <w:color w:val="000000" w:themeColor="text1"/>
                <w:sz w:val="24"/>
                <w:szCs w:val="28"/>
                <w:highlight w:val="none"/>
                <w:lang w:val="en-US" w:eastAsia="zh-CN"/>
                <w14:textFill>
                  <w14:solidFill>
                    <w14:schemeClr w14:val="tx1"/>
                  </w14:solidFill>
                </w14:textFill>
              </w:rPr>
            </w:pPr>
            <w:r>
              <w:rPr>
                <w:rFonts w:hint="eastAsia" w:ascii="Times New Roman" w:hAnsi="Times New Roman" w:cs="Times New Roman"/>
                <w:color w:val="000000" w:themeColor="text1"/>
                <w:sz w:val="24"/>
                <w:szCs w:val="28"/>
                <w:highlight w:val="none"/>
                <w:lang w:val="en-US" w:eastAsia="zh-CN"/>
                <w14:textFill>
                  <w14:solidFill>
                    <w14:schemeClr w14:val="tx1"/>
                  </w14:solidFill>
                </w14:textFill>
              </w:rPr>
              <w:t>①</w:t>
            </w:r>
            <w:r>
              <w:rPr>
                <w:rFonts w:hint="eastAsia" w:cs="Times New Roman"/>
                <w:color w:val="000000" w:themeColor="text1"/>
                <w:sz w:val="24"/>
                <w:szCs w:val="28"/>
                <w:highlight w:val="none"/>
                <w:lang w:val="en-US" w:eastAsia="zh-CN"/>
                <w14:textFill>
                  <w14:solidFill>
                    <w14:schemeClr w14:val="tx1"/>
                  </w14:solidFill>
                </w14:textFill>
              </w:rPr>
              <w:t>废电池片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Times New Roman" w:hAnsi="Times New Roman" w:eastAsia="宋体" w:cs="Times New Roman"/>
                <w:color w:val="auto"/>
                <w:kern w:val="2"/>
                <w:sz w:val="24"/>
                <w:szCs w:val="30"/>
                <w:highlight w:val="none"/>
                <w:shd w:val="clear" w:color="auto" w:fill="auto"/>
                <w:lang w:val="zh-CN" w:eastAsia="zh-CN" w:bidi="ar-SA"/>
              </w:rPr>
            </w:pPr>
            <w:r>
              <w:rPr>
                <w:rFonts w:hint="eastAsia" w:cs="Times New Roman"/>
                <w:color w:val="auto"/>
                <w:kern w:val="2"/>
                <w:sz w:val="24"/>
                <w:szCs w:val="30"/>
                <w:highlight w:val="none"/>
                <w:shd w:val="clear" w:color="auto" w:fill="auto"/>
                <w:lang w:val="en-US" w:eastAsia="zh-CN" w:bidi="ar-SA"/>
              </w:rPr>
              <w:t>项目</w:t>
            </w:r>
            <w:r>
              <w:rPr>
                <w:rFonts w:hint="default" w:ascii="Times New Roman" w:hAnsi="Times New Roman" w:eastAsia="宋体" w:cs="Times New Roman"/>
                <w:color w:val="auto"/>
                <w:kern w:val="2"/>
                <w:sz w:val="24"/>
                <w:szCs w:val="30"/>
                <w:highlight w:val="none"/>
                <w:shd w:val="clear" w:color="auto" w:fill="auto"/>
                <w:lang w:val="zh-CN" w:eastAsia="zh-CN" w:bidi="ar-SA"/>
              </w:rPr>
              <w:t>生产过程中会产生废电池片，产生量约为</w:t>
            </w:r>
            <w:r>
              <w:rPr>
                <w:rFonts w:hint="eastAsia" w:cs="Times New Roman"/>
                <w:color w:val="auto"/>
                <w:kern w:val="2"/>
                <w:sz w:val="24"/>
                <w:szCs w:val="30"/>
                <w:highlight w:val="none"/>
                <w:shd w:val="clear" w:color="auto" w:fill="auto"/>
                <w:lang w:val="en-US" w:eastAsia="zh-CN" w:bidi="ar-SA"/>
              </w:rPr>
              <w:t>0.01</w:t>
            </w:r>
            <w:r>
              <w:rPr>
                <w:rFonts w:hint="default" w:ascii="Times New Roman" w:hAnsi="Times New Roman" w:eastAsia="宋体" w:cs="Times New Roman"/>
                <w:color w:val="auto"/>
                <w:kern w:val="2"/>
                <w:sz w:val="24"/>
                <w:szCs w:val="30"/>
                <w:highlight w:val="none"/>
                <w:shd w:val="clear" w:color="auto" w:fill="auto"/>
                <w:lang w:val="zh-CN" w:eastAsia="zh-CN" w:bidi="ar-SA"/>
              </w:rPr>
              <w:t>t/a，收集后暂存于一般固废暂存间，</w:t>
            </w:r>
            <w:r>
              <w:rPr>
                <w:rFonts w:hint="eastAsia" w:cs="Times New Roman"/>
                <w:color w:val="auto"/>
                <w:kern w:val="2"/>
                <w:sz w:val="24"/>
                <w:szCs w:val="30"/>
                <w:highlight w:val="none"/>
                <w:shd w:val="clear" w:color="auto" w:fill="auto"/>
                <w:lang w:val="en-US" w:eastAsia="zh-CN" w:bidi="ar-SA"/>
              </w:rPr>
              <w:t>定期</w:t>
            </w:r>
            <w:r>
              <w:rPr>
                <w:rFonts w:hint="default" w:ascii="Times New Roman" w:hAnsi="Times New Roman" w:eastAsia="宋体" w:cs="Times New Roman"/>
                <w:color w:val="auto"/>
                <w:kern w:val="2"/>
                <w:sz w:val="24"/>
                <w:szCs w:val="30"/>
                <w:highlight w:val="none"/>
                <w:shd w:val="clear" w:color="auto" w:fill="auto"/>
                <w:lang w:val="zh-CN" w:eastAsia="zh-CN" w:bidi="ar-SA"/>
              </w:rPr>
              <w:t>由供货厂家回收。</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ascii="Times New Roman" w:hAnsi="Times New Roman" w:cs="Times New Roman"/>
                <w:b w:val="0"/>
                <w:bCs w:val="0"/>
                <w:color w:val="000000" w:themeColor="text1"/>
                <w:sz w:val="24"/>
                <w:szCs w:val="28"/>
                <w:highlight w:val="none"/>
                <w:lang w:val="en-US" w:eastAsia="zh-CN"/>
                <w14:textFill>
                  <w14:solidFill>
                    <w14:schemeClr w14:val="tx1"/>
                  </w14:solidFill>
                </w14:textFill>
              </w:rPr>
            </w:pPr>
            <w:r>
              <w:rPr>
                <w:rFonts w:hint="eastAsia" w:ascii="Times New Roman" w:hAnsi="Times New Roman" w:cs="Times New Roman"/>
                <w:color w:val="000000" w:themeColor="text1"/>
                <w:sz w:val="24"/>
                <w:szCs w:val="28"/>
                <w:highlight w:val="none"/>
                <w:lang w:val="en-US" w:eastAsia="zh-CN"/>
                <w14:textFill>
                  <w14:solidFill>
                    <w14:schemeClr w14:val="tx1"/>
                  </w14:solidFill>
                </w14:textFill>
              </w:rPr>
              <w:t>②EVA/TPT</w:t>
            </w:r>
            <w:r>
              <w:rPr>
                <w:rFonts w:hint="eastAsia" w:cs="Times New Roman"/>
                <w:color w:val="000000" w:themeColor="text1"/>
                <w:sz w:val="24"/>
                <w:szCs w:val="28"/>
                <w:highlight w:val="none"/>
                <w:lang w:val="en-US" w:eastAsia="zh-CN"/>
                <w14:textFill>
                  <w14:solidFill>
                    <w14:schemeClr w14:val="tx1"/>
                  </w14:solidFill>
                </w14:textFill>
              </w:rPr>
              <w:t>边角料</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eastAsia="Times New Roman"/>
                <w:sz w:val="24"/>
                <w:szCs w:val="24"/>
                <w:highlight w:val="none"/>
                <w:shd w:val="clear" w:color="auto" w:fill="auto"/>
                <w:lang w:val="zh-CN"/>
              </w:rPr>
            </w:pPr>
            <w:r>
              <w:rPr>
                <w:rFonts w:hint="eastAsia" w:eastAsia="宋体"/>
                <w:sz w:val="24"/>
                <w:szCs w:val="24"/>
                <w:highlight w:val="none"/>
                <w:shd w:val="clear" w:color="auto" w:fill="auto"/>
                <w:lang w:val="en-US" w:eastAsia="zh-CN"/>
              </w:rPr>
              <w:t>项目</w:t>
            </w:r>
            <w:r>
              <w:rPr>
                <w:rFonts w:hint="default" w:ascii="Times New Roman" w:hAnsi="Times New Roman" w:eastAsia="Times New Roman"/>
                <w:sz w:val="24"/>
                <w:szCs w:val="24"/>
                <w:highlight w:val="none"/>
                <w:shd w:val="clear" w:color="auto" w:fill="auto"/>
                <w:lang w:val="zh-CN"/>
              </w:rPr>
              <w:t>削边过程</w:t>
            </w:r>
            <w:r>
              <w:rPr>
                <w:rFonts w:hint="eastAsia" w:eastAsia="宋体"/>
                <w:sz w:val="24"/>
                <w:szCs w:val="24"/>
                <w:highlight w:val="none"/>
                <w:shd w:val="clear" w:color="auto" w:fill="auto"/>
                <w:lang w:val="en-US" w:eastAsia="zh-CN"/>
              </w:rPr>
              <w:t>会</w:t>
            </w:r>
            <w:r>
              <w:rPr>
                <w:rFonts w:hint="default" w:ascii="Times New Roman" w:hAnsi="Times New Roman" w:eastAsia="Times New Roman"/>
                <w:sz w:val="24"/>
                <w:szCs w:val="24"/>
                <w:highlight w:val="none"/>
                <w:shd w:val="clear" w:color="auto" w:fill="auto"/>
                <w:lang w:val="zh-CN"/>
              </w:rPr>
              <w:t>产生</w:t>
            </w:r>
            <w:r>
              <w:rPr>
                <w:rFonts w:hint="eastAsia" w:ascii="Times New Roman" w:hAnsi="Times New Roman" w:cs="Times New Roman"/>
                <w:color w:val="000000" w:themeColor="text1"/>
                <w:sz w:val="24"/>
                <w:szCs w:val="28"/>
                <w:highlight w:val="none"/>
                <w:lang w:val="en-US" w:eastAsia="zh-CN"/>
                <w14:textFill>
                  <w14:solidFill>
                    <w14:schemeClr w14:val="tx1"/>
                  </w14:solidFill>
                </w14:textFill>
              </w:rPr>
              <w:t>EVA/TPT</w:t>
            </w:r>
            <w:r>
              <w:rPr>
                <w:rFonts w:hint="eastAsia" w:cs="Times New Roman"/>
                <w:color w:val="000000" w:themeColor="text1"/>
                <w:sz w:val="24"/>
                <w:szCs w:val="28"/>
                <w:highlight w:val="none"/>
                <w:lang w:val="en-US" w:eastAsia="zh-CN"/>
                <w14:textFill>
                  <w14:solidFill>
                    <w14:schemeClr w14:val="tx1"/>
                  </w14:solidFill>
                </w14:textFill>
              </w:rPr>
              <w:t>边角料，产生量约为用量的0.1%，</w:t>
            </w:r>
            <w:r>
              <w:rPr>
                <w:rFonts w:hint="eastAsia" w:ascii="Times New Roman" w:hAnsi="Times New Roman" w:cs="Times New Roman"/>
                <w:color w:val="000000" w:themeColor="text1"/>
                <w:sz w:val="24"/>
                <w:szCs w:val="28"/>
                <w:highlight w:val="none"/>
                <w:lang w:val="en-US" w:eastAsia="zh-CN"/>
                <w14:textFill>
                  <w14:solidFill>
                    <w14:schemeClr w14:val="tx1"/>
                  </w14:solidFill>
                </w14:textFill>
              </w:rPr>
              <w:t>EVA/TPT</w:t>
            </w:r>
            <w:r>
              <w:rPr>
                <w:rFonts w:hint="eastAsia" w:cs="Times New Roman"/>
                <w:color w:val="000000" w:themeColor="text1"/>
                <w:sz w:val="24"/>
                <w:szCs w:val="28"/>
                <w:highlight w:val="none"/>
                <w:lang w:val="en-US" w:eastAsia="zh-CN"/>
                <w14:textFill>
                  <w14:solidFill>
                    <w14:schemeClr w14:val="tx1"/>
                  </w14:solidFill>
                </w14:textFill>
              </w:rPr>
              <w:t>年用量为15075t，则</w:t>
            </w:r>
            <w:r>
              <w:rPr>
                <w:rFonts w:hint="eastAsia" w:ascii="Times New Roman" w:hAnsi="Times New Roman" w:cs="Times New Roman"/>
                <w:color w:val="000000" w:themeColor="text1"/>
                <w:sz w:val="24"/>
                <w:szCs w:val="28"/>
                <w:highlight w:val="none"/>
                <w:lang w:val="en-US" w:eastAsia="zh-CN"/>
                <w14:textFill>
                  <w14:solidFill>
                    <w14:schemeClr w14:val="tx1"/>
                  </w14:solidFill>
                </w14:textFill>
              </w:rPr>
              <w:t>EVA/TPT</w:t>
            </w:r>
            <w:r>
              <w:rPr>
                <w:rFonts w:hint="eastAsia" w:cs="Times New Roman"/>
                <w:color w:val="000000" w:themeColor="text1"/>
                <w:sz w:val="24"/>
                <w:szCs w:val="28"/>
                <w:highlight w:val="none"/>
                <w:lang w:val="en-US" w:eastAsia="zh-CN"/>
                <w14:textFill>
                  <w14:solidFill>
                    <w14:schemeClr w14:val="tx1"/>
                  </w14:solidFill>
                </w14:textFill>
              </w:rPr>
              <w:t>边角料产生量为15.075t/a</w:t>
            </w:r>
            <w:r>
              <w:rPr>
                <w:rFonts w:hint="eastAsia" w:eastAsia="Times New Roman"/>
                <w:sz w:val="24"/>
                <w:szCs w:val="24"/>
                <w:highlight w:val="none"/>
                <w:shd w:val="clear" w:color="auto" w:fill="auto"/>
                <w:lang w:val="zh-CN"/>
              </w:rPr>
              <w:t>，</w:t>
            </w:r>
            <w:r>
              <w:rPr>
                <w:rFonts w:hint="eastAsia" w:ascii="Times New Roman" w:hAnsi="Times New Roman" w:cs="Times New Roman"/>
                <w:color w:val="auto"/>
                <w:kern w:val="2"/>
                <w:sz w:val="24"/>
                <w:szCs w:val="30"/>
                <w:shd w:val="clear" w:color="auto" w:fill="auto"/>
                <w:lang w:val="en-US" w:eastAsia="zh-CN" w:bidi="ar-SA"/>
              </w:rPr>
              <w:t>收集</w:t>
            </w:r>
            <w:r>
              <w:rPr>
                <w:rFonts w:hint="eastAsia" w:ascii="Times New Roman" w:hAnsi="Times New Roman" w:eastAsia="宋体" w:cs="Times New Roman"/>
                <w:color w:val="auto"/>
                <w:kern w:val="2"/>
                <w:sz w:val="24"/>
                <w:szCs w:val="30"/>
                <w:shd w:val="clear" w:color="auto" w:fill="auto"/>
                <w:lang w:val="en-US" w:eastAsia="zh-CN" w:bidi="ar-SA"/>
              </w:rPr>
              <w:t>暂存于一般固废暂存间，定期出售给废品收购商</w:t>
            </w:r>
            <w:r>
              <w:rPr>
                <w:rFonts w:hint="eastAsia" w:ascii="Times New Roman" w:hAnsi="Times New Roman" w:eastAsia="宋体" w:cs="Times New Roman"/>
                <w:color w:val="auto"/>
                <w:sz w:val="24"/>
                <w:shd w:val="clear" w:color="auto" w:fill="auto"/>
                <w:lang w:val="en-US" w:eastAsia="zh-CN"/>
              </w:rPr>
              <w:t>。</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ascii="Times New Roman" w:hAnsi="Times New Roman" w:eastAsia="宋体" w:cs="Times New Roman"/>
                <w:b/>
                <w:bCs/>
                <w:color w:val="auto"/>
                <w:sz w:val="24"/>
                <w:shd w:val="clear" w:color="auto" w:fill="auto"/>
                <w:lang w:val="en-US" w:eastAsia="zh-CN"/>
              </w:rPr>
            </w:pPr>
            <w:r>
              <w:rPr>
                <w:rFonts w:hint="eastAsia" w:ascii="Times New Roman" w:hAnsi="Times New Roman" w:cs="Times New Roman"/>
                <w:color w:val="000000" w:themeColor="text1"/>
                <w:sz w:val="24"/>
                <w:szCs w:val="28"/>
                <w:lang w:val="en-US" w:eastAsia="zh-CN"/>
                <w14:textFill>
                  <w14:solidFill>
                    <w14:schemeClr w14:val="tx1"/>
                  </w14:solidFill>
                </w14:textFill>
              </w:rPr>
              <w:t>③</w:t>
            </w:r>
            <w:r>
              <w:rPr>
                <w:rFonts w:hint="eastAsia" w:cs="Times New Roman"/>
                <w:color w:val="000000" w:themeColor="text1"/>
                <w:sz w:val="24"/>
                <w:szCs w:val="28"/>
                <w:highlight w:val="none"/>
                <w:lang w:val="en-US" w:eastAsia="zh-CN"/>
                <w14:textFill>
                  <w14:solidFill>
                    <w14:schemeClr w14:val="tx1"/>
                  </w14:solidFill>
                </w14:textFill>
              </w:rPr>
              <w:t>不合格品</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eastAsia="Times New Roman"/>
                <w:sz w:val="24"/>
                <w:szCs w:val="24"/>
                <w:highlight w:val="none"/>
                <w:shd w:val="clear" w:color="auto" w:fill="auto"/>
                <w:lang w:val="zh-CN"/>
              </w:rPr>
            </w:pPr>
            <w:r>
              <w:rPr>
                <w:rFonts w:hint="eastAsia" w:ascii="Times New Roman" w:hAnsi="Times New Roman" w:cs="Times New Roman"/>
                <w:color w:val="auto"/>
                <w:sz w:val="24"/>
                <w:shd w:val="clear" w:color="auto" w:fill="auto"/>
                <w:lang w:val="en-US" w:eastAsia="zh-CN"/>
              </w:rPr>
              <w:t>项目检验过程会产生不合格品，产生量约为0.1t/a，收集暂存于一般废物暂存间，</w:t>
            </w:r>
            <w:r>
              <w:rPr>
                <w:rFonts w:hint="eastAsia" w:ascii="Times New Roman" w:hAnsi="Times New Roman" w:eastAsia="宋体" w:cs="Times New Roman"/>
                <w:color w:val="auto"/>
                <w:kern w:val="2"/>
                <w:sz w:val="24"/>
                <w:szCs w:val="30"/>
                <w:shd w:val="clear" w:color="auto" w:fill="auto"/>
                <w:lang w:val="en-US" w:eastAsia="zh-CN" w:bidi="ar-SA"/>
              </w:rPr>
              <w:t>定期出售给废品收购商</w:t>
            </w:r>
            <w:r>
              <w:rPr>
                <w:rFonts w:hint="eastAsia" w:ascii="Times New Roman" w:hAnsi="Times New Roman" w:eastAsia="宋体" w:cs="Times New Roman"/>
                <w:color w:val="auto"/>
                <w:sz w:val="24"/>
                <w:shd w:val="clear" w:color="auto" w:fill="auto"/>
                <w:lang w:val="en-US" w:eastAsia="zh-CN"/>
              </w:rPr>
              <w:t>。</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ascii="Times New Roman" w:hAnsi="Times New Roman" w:cs="Times New Roman"/>
                <w:color w:val="000000" w:themeColor="text1"/>
                <w:sz w:val="24"/>
                <w:szCs w:val="28"/>
                <w:lang w:val="en-US" w:eastAsia="zh-CN"/>
                <w14:textFill>
                  <w14:solidFill>
                    <w14:schemeClr w14:val="tx1"/>
                  </w14:solidFill>
                </w14:textFill>
              </w:rPr>
            </w:pPr>
            <w:r>
              <w:rPr>
                <w:rFonts w:hint="eastAsia" w:ascii="Times New Roman" w:hAnsi="Times New Roman" w:cs="Times New Roman"/>
                <w:color w:val="000000" w:themeColor="text1"/>
                <w:sz w:val="24"/>
                <w:szCs w:val="28"/>
                <w:lang w:val="en-US" w:eastAsia="zh-CN"/>
                <w14:textFill>
                  <w14:solidFill>
                    <w14:schemeClr w14:val="tx1"/>
                  </w14:solidFill>
                </w14:textFill>
              </w:rPr>
              <w:fldChar w:fldCharType="begin"/>
            </w:r>
            <w:r>
              <w:rPr>
                <w:rFonts w:hint="eastAsia" w:ascii="Times New Roman" w:hAnsi="Times New Roman" w:cs="Times New Roman"/>
                <w:color w:val="000000" w:themeColor="text1"/>
                <w:sz w:val="24"/>
                <w:szCs w:val="28"/>
                <w:lang w:val="en-US" w:eastAsia="zh-CN"/>
                <w14:textFill>
                  <w14:solidFill>
                    <w14:schemeClr w14:val="tx1"/>
                  </w14:solidFill>
                </w14:textFill>
              </w:rPr>
              <w:instrText xml:space="preserve"> = 4 \* GB3 \* MERGEFORMAT </w:instrText>
            </w:r>
            <w:r>
              <w:rPr>
                <w:rFonts w:hint="eastAsia" w:ascii="Times New Roman" w:hAnsi="Times New Roman" w:cs="Times New Roman"/>
                <w:color w:val="000000" w:themeColor="text1"/>
                <w:sz w:val="24"/>
                <w:szCs w:val="28"/>
                <w:lang w:val="en-US" w:eastAsia="zh-CN"/>
                <w14:textFill>
                  <w14:solidFill>
                    <w14:schemeClr w14:val="tx1"/>
                  </w14:solidFill>
                </w14:textFill>
              </w:rPr>
              <w:fldChar w:fldCharType="separate"/>
            </w:r>
            <w:r>
              <w:rPr>
                <w:rFonts w:hint="eastAsia" w:ascii="Times New Roman" w:hAnsi="Times New Roman" w:cs="Times New Roman"/>
                <w:color w:val="000000" w:themeColor="text1"/>
                <w:sz w:val="24"/>
                <w:szCs w:val="28"/>
                <w:lang w:val="en-US" w:eastAsia="zh-CN"/>
                <w14:textFill>
                  <w14:solidFill>
                    <w14:schemeClr w14:val="tx1"/>
                  </w14:solidFill>
                </w14:textFill>
              </w:rPr>
              <w:t>④</w:t>
            </w:r>
            <w:r>
              <w:rPr>
                <w:rFonts w:hint="eastAsia" w:ascii="Times New Roman" w:hAnsi="Times New Roman" w:cs="Times New Roman"/>
                <w:color w:val="000000" w:themeColor="text1"/>
                <w:sz w:val="24"/>
                <w:szCs w:val="28"/>
                <w:lang w:val="en-US" w:eastAsia="zh-CN"/>
                <w14:textFill>
                  <w14:solidFill>
                    <w14:schemeClr w14:val="tx1"/>
                  </w14:solidFill>
                </w14:textFill>
              </w:rPr>
              <w:fldChar w:fldCharType="end"/>
            </w:r>
            <w:r>
              <w:rPr>
                <w:rFonts w:hint="eastAsia" w:ascii="Times New Roman" w:hAnsi="Times New Roman" w:cs="Times New Roman"/>
                <w:color w:val="000000" w:themeColor="text1"/>
                <w:sz w:val="24"/>
                <w:szCs w:val="28"/>
                <w:lang w:val="en-US" w:eastAsia="zh-CN"/>
                <w14:textFill>
                  <w14:solidFill>
                    <w14:schemeClr w14:val="tx1"/>
                  </w14:solidFill>
                </w14:textFill>
              </w:rPr>
              <w:t>生活垃圾</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ascii="Times New Roman" w:hAnsi="Times New Roman" w:cs="Times New Roman"/>
                <w:color w:val="000000" w:themeColor="text1"/>
                <w:sz w:val="24"/>
                <w:szCs w:val="28"/>
                <w:lang w:val="en-US" w:eastAsia="zh-CN"/>
                <w14:textFill>
                  <w14:solidFill>
                    <w14:schemeClr w14:val="tx1"/>
                  </w14:solidFill>
                </w14:textFill>
              </w:rPr>
            </w:pPr>
            <w:r>
              <w:rPr>
                <w:rFonts w:hint="eastAsia" w:ascii="Times New Roman" w:hAnsi="Times New Roman" w:cs="Times New Roman"/>
                <w:color w:val="000000" w:themeColor="text1"/>
                <w:sz w:val="24"/>
                <w:szCs w:val="28"/>
                <w:lang w:val="en-US" w:eastAsia="zh-CN"/>
                <w14:textFill>
                  <w14:solidFill>
                    <w14:schemeClr w14:val="tx1"/>
                  </w14:solidFill>
                </w14:textFill>
              </w:rPr>
              <w:t>本项目劳动定员</w:t>
            </w:r>
            <w:r>
              <w:rPr>
                <w:rFonts w:hint="eastAsia" w:cs="Times New Roman"/>
                <w:color w:val="000000" w:themeColor="text1"/>
                <w:sz w:val="24"/>
                <w:szCs w:val="28"/>
                <w:lang w:val="en-US" w:eastAsia="zh-CN"/>
                <w14:textFill>
                  <w14:solidFill>
                    <w14:schemeClr w14:val="tx1"/>
                  </w14:solidFill>
                </w14:textFill>
              </w:rPr>
              <w:t>3</w:t>
            </w:r>
            <w:r>
              <w:rPr>
                <w:rFonts w:hint="eastAsia" w:ascii="Times New Roman" w:hAnsi="Times New Roman" w:cs="Times New Roman"/>
                <w:color w:val="000000" w:themeColor="text1"/>
                <w:sz w:val="24"/>
                <w:szCs w:val="28"/>
                <w:lang w:val="en-US" w:eastAsia="zh-CN"/>
                <w14:textFill>
                  <w14:solidFill>
                    <w14:schemeClr w14:val="tx1"/>
                  </w14:solidFill>
                </w14:textFill>
              </w:rPr>
              <w:t>0人，按每人每天产生垃圾</w:t>
            </w:r>
            <w:r>
              <w:rPr>
                <w:rFonts w:hint="eastAsia" w:cs="Times New Roman"/>
                <w:color w:val="000000" w:themeColor="text1"/>
                <w:sz w:val="24"/>
                <w:szCs w:val="28"/>
                <w:lang w:val="en-US" w:eastAsia="zh-CN"/>
                <w14:textFill>
                  <w14:solidFill>
                    <w14:schemeClr w14:val="tx1"/>
                  </w14:solidFill>
                </w14:textFill>
              </w:rPr>
              <w:t>0.5</w:t>
            </w:r>
            <w:r>
              <w:rPr>
                <w:rFonts w:hint="eastAsia" w:ascii="Times New Roman" w:hAnsi="Times New Roman" w:cs="Times New Roman"/>
                <w:color w:val="000000" w:themeColor="text1"/>
                <w:sz w:val="24"/>
                <w:szCs w:val="28"/>
                <w:lang w:val="en-US" w:eastAsia="zh-CN"/>
                <w14:textFill>
                  <w14:solidFill>
                    <w14:schemeClr w14:val="tx1"/>
                  </w14:solidFill>
                </w14:textFill>
              </w:rPr>
              <w:t>kg计，生活垃圾产生量为</w:t>
            </w:r>
            <w:r>
              <w:rPr>
                <w:rFonts w:hint="eastAsia" w:cs="Times New Roman"/>
                <w:color w:val="000000" w:themeColor="text1"/>
                <w:sz w:val="24"/>
                <w:szCs w:val="28"/>
                <w:lang w:val="en-US" w:eastAsia="zh-CN"/>
                <w14:textFill>
                  <w14:solidFill>
                    <w14:schemeClr w14:val="tx1"/>
                  </w14:solidFill>
                </w14:textFill>
              </w:rPr>
              <w:t>4.5</w:t>
            </w:r>
            <w:r>
              <w:rPr>
                <w:rFonts w:hint="eastAsia" w:ascii="Times New Roman" w:hAnsi="Times New Roman" w:cs="Times New Roman"/>
                <w:color w:val="000000" w:themeColor="text1"/>
                <w:sz w:val="24"/>
                <w:szCs w:val="28"/>
                <w:lang w:val="en-US" w:eastAsia="zh-CN"/>
                <w14:textFill>
                  <w14:solidFill>
                    <w14:schemeClr w14:val="tx1"/>
                  </w14:solidFill>
                </w14:textFill>
              </w:rPr>
              <w:t>t/a，集中收集于垃圾桶内，定期委托环卫部门清运处置。</w:t>
            </w:r>
          </w:p>
          <w:p>
            <w:pPr>
              <w:keepNext w:val="0"/>
              <w:keepLines w:val="0"/>
              <w:suppressLineNumbers w:val="0"/>
              <w:adjustRightInd w:val="0"/>
              <w:snapToGrid w:val="0"/>
              <w:spacing w:before="0" w:beforeAutospacing="0" w:after="0" w:afterAutospacing="0" w:line="360" w:lineRule="auto"/>
              <w:ind w:left="0" w:right="0" w:firstLine="482" w:firstLineChars="200"/>
              <w:jc w:val="left"/>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2）危险固废</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①废助焊剂</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sz w:val="24"/>
                <w:szCs w:val="24"/>
                <w:lang w:val="en-US" w:eastAsia="zh-CN"/>
              </w:rPr>
              <w:t>项目焊接过程会产生废助焊剂，产生量</w:t>
            </w:r>
            <w:r>
              <w:rPr>
                <w:rFonts w:hint="eastAsia" w:ascii="Times New Roman" w:hAnsi="Times New Roman" w:eastAsia="宋体" w:cs="Times New Roman"/>
                <w:sz w:val="24"/>
                <w:szCs w:val="24"/>
                <w:lang w:val="en-US" w:eastAsia="zh-CN"/>
              </w:rPr>
              <w:t>约</w:t>
            </w:r>
            <w:r>
              <w:rPr>
                <w:rFonts w:hint="default" w:ascii="Times New Roman" w:hAnsi="Times New Roman" w:eastAsia="宋体" w:cs="Times New Roman"/>
                <w:sz w:val="24"/>
                <w:szCs w:val="24"/>
                <w:lang w:val="en-US" w:eastAsia="zh-CN"/>
              </w:rPr>
              <w:t>为</w:t>
            </w:r>
            <w:r>
              <w:rPr>
                <w:rFonts w:hint="eastAsia" w:ascii="Times New Roman" w:hAnsi="Times New Roman" w:eastAsia="宋体" w:cs="Times New Roman"/>
                <w:sz w:val="24"/>
                <w:szCs w:val="24"/>
                <w:lang w:val="en-US" w:eastAsia="zh-CN"/>
              </w:rPr>
              <w:t>用量的5%，助焊剂用量为0.8t，则</w:t>
            </w:r>
            <w:r>
              <w:rPr>
                <w:rFonts w:hint="default" w:ascii="Times New Roman" w:hAnsi="Times New Roman" w:eastAsia="宋体" w:cs="Times New Roman"/>
                <w:sz w:val="24"/>
                <w:szCs w:val="24"/>
                <w:lang w:val="en-US" w:eastAsia="zh-CN"/>
              </w:rPr>
              <w:t>废助焊剂</w:t>
            </w:r>
            <w:r>
              <w:rPr>
                <w:rFonts w:hint="eastAsia" w:hAnsi="Times New Roman" w:cs="Times New Roman"/>
                <w:sz w:val="24"/>
                <w:szCs w:val="24"/>
                <w:lang w:val="en-US" w:eastAsia="zh-CN"/>
              </w:rPr>
              <w:t>产生量为0.04t/a。根据</w:t>
            </w:r>
            <w:r>
              <w:rPr>
                <w:rFonts w:hint="default" w:ascii="Times New Roman" w:hAnsi="Times New Roman" w:eastAsia="宋体" w:cs="Times New Roman"/>
                <w:sz w:val="24"/>
                <w:szCs w:val="24"/>
                <w:lang w:val="en-US" w:eastAsia="zh-CN"/>
              </w:rPr>
              <w:t>《国家危险废物名录》（</w:t>
            </w:r>
            <w:r>
              <w:rPr>
                <w:rFonts w:hint="eastAsia" w:cs="Times New Roman"/>
                <w:color w:val="000000" w:themeColor="text1"/>
                <w:kern w:val="0"/>
                <w:sz w:val="24"/>
                <w:szCs w:val="24"/>
                <w:highlight w:val="none"/>
                <w:lang w:val="en-US" w:eastAsia="zh-CN" w:bidi="ar"/>
                <w14:textFill>
                  <w14:solidFill>
                    <w14:schemeClr w14:val="tx1"/>
                  </w14:solidFill>
                </w14:textFill>
              </w:rPr>
              <w:t>2021年</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版</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废助焊剂</w:t>
            </w:r>
            <w:r>
              <w:rPr>
                <w:rFonts w:hint="eastAsia" w:hAnsi="Times New Roman" w:cs="Times New Roman"/>
                <w:sz w:val="24"/>
                <w:szCs w:val="24"/>
                <w:lang w:val="en-US" w:eastAsia="zh-CN"/>
              </w:rPr>
              <w:t>属于危险废物，</w:t>
            </w:r>
            <w:r>
              <w:rPr>
                <w:rFonts w:hint="eastAsia" w:cs="Times New Roman"/>
                <w:b w:val="0"/>
                <w:bCs w:val="0"/>
                <w:color w:val="000000" w:themeColor="text1"/>
                <w:sz w:val="24"/>
                <w:szCs w:val="24"/>
                <w:highlight w:val="none"/>
                <w:lang w:val="en-US" w:eastAsia="zh-CN"/>
                <w14:textFill>
                  <w14:solidFill>
                    <w14:schemeClr w14:val="tx1"/>
                  </w14:solidFill>
                </w14:textFill>
              </w:rPr>
              <w:t>废物类别</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为</w:t>
            </w:r>
            <w:r>
              <w:rPr>
                <w:rFonts w:hint="eastAsia" w:hAnsi="Times New Roman" w:cs="Times New Roman"/>
                <w:b w:val="0"/>
                <w:bCs w:val="0"/>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HW</w:t>
            </w:r>
            <w:r>
              <w:rPr>
                <w:rFonts w:hint="eastAsia" w:cs="Times New Roman"/>
                <w:b w:val="0"/>
                <w:bCs w:val="0"/>
                <w:color w:val="000000" w:themeColor="text1"/>
                <w:sz w:val="24"/>
                <w:szCs w:val="24"/>
                <w:highlight w:val="none"/>
                <w:lang w:val="en-US" w:eastAsia="zh-CN"/>
                <w14:textFill>
                  <w14:solidFill>
                    <w14:schemeClr w14:val="tx1"/>
                  </w14:solidFill>
                </w14:textFill>
              </w:rPr>
              <w:t>06 废有机溶剂与含有有机溶剂废物</w:t>
            </w:r>
            <w:r>
              <w:rPr>
                <w:rFonts w:hint="eastAsia" w:hAnsi="Times New Roman" w:cs="Times New Roman"/>
                <w:b w:val="0"/>
                <w:bCs w:val="0"/>
                <w:color w:val="000000" w:themeColor="text1"/>
                <w:sz w:val="24"/>
                <w:szCs w:val="24"/>
                <w:highlight w:val="none"/>
                <w:lang w:val="en-US" w:eastAsia="zh-CN"/>
                <w14:textFill>
                  <w14:solidFill>
                    <w14:schemeClr w14:val="tx1"/>
                  </w14:solidFill>
                </w14:textFill>
              </w:rPr>
              <w:t>”</w:t>
            </w:r>
            <w:r>
              <w:rPr>
                <w:rFonts w:hint="eastAsia" w:cs="Times New Roman"/>
                <w:b w:val="0"/>
                <w:bCs w:val="0"/>
                <w:color w:val="000000" w:themeColor="text1"/>
                <w:sz w:val="24"/>
                <w:szCs w:val="24"/>
                <w:highlight w:val="none"/>
                <w:lang w:val="en-US" w:eastAsia="zh-CN"/>
                <w14:textFill>
                  <w14:solidFill>
                    <w14:schemeClr w14:val="tx1"/>
                  </w14:solidFill>
                </w14:textFill>
              </w:rPr>
              <w:t>，废物代码为“</w:t>
            </w:r>
            <w:r>
              <w:rPr>
                <w:rFonts w:hint="default"/>
                <w:color w:val="auto"/>
                <w:sz w:val="24"/>
                <w:highlight w:val="none"/>
              </w:rPr>
              <w:t>900-</w:t>
            </w:r>
            <w:r>
              <w:rPr>
                <w:rFonts w:hint="eastAsia"/>
                <w:color w:val="auto"/>
                <w:sz w:val="24"/>
                <w:highlight w:val="none"/>
                <w:lang w:val="en-US" w:eastAsia="zh-CN"/>
              </w:rPr>
              <w:t>404</w:t>
            </w:r>
            <w:r>
              <w:rPr>
                <w:rFonts w:hint="default"/>
                <w:color w:val="auto"/>
                <w:sz w:val="24"/>
                <w:highlight w:val="none"/>
              </w:rPr>
              <w:t>-</w:t>
            </w:r>
            <w:r>
              <w:rPr>
                <w:rFonts w:hint="eastAsia"/>
                <w:color w:val="auto"/>
                <w:sz w:val="24"/>
                <w:highlight w:val="none"/>
                <w:lang w:val="en-US" w:eastAsia="zh-CN"/>
              </w:rPr>
              <w:t>06</w:t>
            </w:r>
            <w:r>
              <w:rPr>
                <w:rFonts w:hint="eastAsia" w:cs="Times New Roman"/>
                <w:b w:val="0"/>
                <w:bCs w:val="0"/>
                <w:color w:val="000000" w:themeColor="text1"/>
                <w:sz w:val="24"/>
                <w:szCs w:val="24"/>
                <w:highlight w:val="none"/>
                <w:lang w:val="en-US" w:eastAsia="zh-CN"/>
                <w14:textFill>
                  <w14:solidFill>
                    <w14:schemeClr w14:val="tx1"/>
                  </w14:solidFill>
                </w14:textFill>
              </w:rPr>
              <w:t>”</w:t>
            </w:r>
            <w:r>
              <w:rPr>
                <w:rFonts w:hint="eastAsia"/>
                <w:color w:val="auto"/>
                <w:sz w:val="24"/>
                <w:highlight w:val="none"/>
                <w:lang w:val="en-US" w:eastAsia="zh-CN"/>
              </w:rPr>
              <w:t>，危险废物为“</w:t>
            </w:r>
            <w:r>
              <w:rPr>
                <w:rFonts w:hint="default" w:ascii="Times New Roman" w:hAnsi="Times New Roman" w:eastAsia="宋体" w:cs="Times New Roman"/>
                <w:sz w:val="24"/>
                <w:szCs w:val="24"/>
                <w:lang w:val="en-US" w:eastAsia="zh-CN"/>
              </w:rPr>
              <w:t>工业生产中作为清洗剂、萃取剂、溶剂或反应介质使用后废弃的其他列入《危险化学品目录》的有机溶剂，以及在使用前混合的含有一种或多种上述溶</w:t>
            </w:r>
            <w:r>
              <w:rPr>
                <w:rFonts w:hint="default" w:ascii="Times New Roman" w:hAnsi="Times New Roman" w:eastAsia="宋体" w:cs="Times New Roman"/>
                <w:color w:val="auto"/>
                <w:sz w:val="24"/>
                <w:szCs w:val="24"/>
                <w:highlight w:val="none"/>
                <w:lang w:val="en-US" w:eastAsia="zh-CN"/>
              </w:rPr>
              <w:t>剂的混合/调和溶剂</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。废助焊剂</w:t>
            </w:r>
            <w:r>
              <w:rPr>
                <w:rFonts w:hint="eastAsia" w:ascii="Times New Roman" w:hAnsi="Times New Roman" w:eastAsia="宋体" w:cs="Times New Roman"/>
                <w:color w:val="auto"/>
                <w:sz w:val="24"/>
                <w:szCs w:val="24"/>
                <w:highlight w:val="none"/>
                <w:lang w:val="en-US" w:eastAsia="zh-CN"/>
              </w:rPr>
              <w:t>使用专用收集容积收集、暂存危险废物暂存间，</w:t>
            </w:r>
            <w:r>
              <w:rPr>
                <w:rFonts w:hint="default" w:ascii="Times New Roman" w:hAnsi="Times New Roman" w:eastAsia="宋体" w:cs="Times New Roman"/>
                <w:color w:val="auto"/>
                <w:sz w:val="24"/>
                <w:szCs w:val="24"/>
                <w:highlight w:val="none"/>
                <w:lang w:val="en-US" w:eastAsia="zh-CN"/>
              </w:rPr>
              <w:t>委托</w:t>
            </w:r>
            <w:r>
              <w:rPr>
                <w:rFonts w:hint="eastAsia" w:ascii="Times New Roman" w:hAnsi="Times New Roman" w:eastAsia="宋体" w:cs="Times New Roman"/>
                <w:color w:val="auto"/>
                <w:sz w:val="24"/>
                <w:szCs w:val="24"/>
                <w:highlight w:val="none"/>
                <w:lang w:val="en-US" w:eastAsia="zh-CN"/>
              </w:rPr>
              <w:t>有资质的单位进行清运处置。</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fldChar w:fldCharType="begin"/>
            </w:r>
            <w:r>
              <w:rPr>
                <w:rFonts w:hint="default" w:ascii="Times New Roman" w:hAnsi="Times New Roman" w:eastAsia="宋体" w:cs="Times New Roman"/>
                <w:color w:val="auto"/>
                <w:sz w:val="24"/>
                <w:szCs w:val="24"/>
                <w:highlight w:val="none"/>
                <w:lang w:val="en-US" w:eastAsia="zh-CN"/>
              </w:rPr>
              <w:instrText xml:space="preserve"> = 2 \* GB3 \* MERGEFORMAT </w:instrText>
            </w:r>
            <w:r>
              <w:rPr>
                <w:rFonts w:hint="default" w:ascii="Times New Roman" w:hAnsi="Times New Roman" w:eastAsia="宋体" w:cs="Times New Roman"/>
                <w:color w:val="auto"/>
                <w:sz w:val="24"/>
                <w:szCs w:val="24"/>
                <w:highlight w:val="none"/>
                <w:lang w:val="en-US" w:eastAsia="zh-CN"/>
              </w:rPr>
              <w:fldChar w:fldCharType="separate"/>
            </w:r>
            <w:r>
              <w:rPr>
                <w:rFonts w:hint="default" w:ascii="Times New Roman" w:hAnsi="Times New Roman" w:eastAsia="宋体" w:cs="Times New Roman"/>
                <w:color w:val="auto"/>
                <w:sz w:val="24"/>
                <w:szCs w:val="24"/>
                <w:highlight w:val="none"/>
                <w:lang w:val="en-US" w:eastAsia="zh-CN"/>
              </w:rPr>
              <w:t>②</w:t>
            </w:r>
            <w:r>
              <w:rPr>
                <w:rFonts w:hint="default" w:ascii="Times New Roman" w:hAnsi="Times New Roman" w:eastAsia="宋体" w:cs="Times New Roman"/>
                <w:color w:val="auto"/>
                <w:sz w:val="24"/>
                <w:szCs w:val="24"/>
                <w:highlight w:val="none"/>
                <w:lang w:val="en-US" w:eastAsia="zh-CN"/>
              </w:rPr>
              <w:fldChar w:fldCharType="end"/>
            </w:r>
            <w:r>
              <w:rPr>
                <w:rFonts w:hint="default" w:ascii="Times New Roman" w:hAnsi="Times New Roman" w:eastAsia="宋体" w:cs="Times New Roman"/>
                <w:color w:val="auto"/>
                <w:sz w:val="24"/>
                <w:szCs w:val="24"/>
                <w:highlight w:val="none"/>
                <w:lang w:val="en-US" w:eastAsia="zh-CN"/>
              </w:rPr>
              <w:t>助焊剂包装桶</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w:t>
            </w:r>
            <w:r>
              <w:rPr>
                <w:rFonts w:hint="eastAsia" w:cs="Times New Roman"/>
                <w:color w:val="auto"/>
                <w:sz w:val="24"/>
                <w:szCs w:val="24"/>
                <w:highlight w:val="none"/>
                <w:lang w:val="en-US" w:eastAsia="zh-CN"/>
              </w:rPr>
              <w:t>助焊剂用完后产生</w:t>
            </w:r>
            <w:r>
              <w:rPr>
                <w:rFonts w:hint="default" w:ascii="Times New Roman" w:hAnsi="Times New Roman" w:eastAsia="宋体" w:cs="Times New Roman"/>
                <w:color w:val="auto"/>
                <w:sz w:val="24"/>
                <w:szCs w:val="24"/>
                <w:highlight w:val="none"/>
                <w:lang w:val="en-US" w:eastAsia="zh-CN"/>
              </w:rPr>
              <w:t>助焊剂包装桶，助焊剂年使用量约为</w:t>
            </w:r>
            <w:r>
              <w:rPr>
                <w:rFonts w:hint="eastAsia" w:cs="Times New Roman"/>
                <w:color w:val="auto"/>
                <w:sz w:val="24"/>
                <w:szCs w:val="24"/>
                <w:highlight w:val="none"/>
                <w:lang w:val="en-US" w:eastAsia="zh-CN"/>
              </w:rPr>
              <w:t>1m</w:t>
            </w:r>
            <w:r>
              <w:rPr>
                <w:rFonts w:hint="eastAsia"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，助焊剂规格为25L/桶，空桶重量约0.5kg，则助焊剂包装桶的产生量约为</w:t>
            </w:r>
            <w:r>
              <w:rPr>
                <w:rFonts w:hint="eastAsia" w:cs="Times New Roman"/>
                <w:color w:val="auto"/>
                <w:sz w:val="24"/>
                <w:szCs w:val="24"/>
                <w:highlight w:val="none"/>
                <w:lang w:val="en-US" w:eastAsia="zh-CN"/>
              </w:rPr>
              <w:t>0.02</w:t>
            </w:r>
            <w:r>
              <w:rPr>
                <w:rFonts w:hint="default" w:ascii="Times New Roman" w:hAnsi="Times New Roman" w:eastAsia="宋体" w:cs="Times New Roman"/>
                <w:color w:val="auto"/>
                <w:sz w:val="24"/>
                <w:szCs w:val="24"/>
                <w:highlight w:val="none"/>
                <w:lang w:val="en-US" w:eastAsia="zh-CN"/>
              </w:rPr>
              <w:t>t/a</w:t>
            </w:r>
            <w:r>
              <w:rPr>
                <w:rFonts w:hint="eastAsia" w:cs="Times New Roman"/>
                <w:color w:val="auto"/>
                <w:sz w:val="24"/>
                <w:szCs w:val="24"/>
                <w:highlight w:val="none"/>
                <w:lang w:val="en-US" w:eastAsia="zh-CN"/>
              </w:rPr>
              <w:t>。</w:t>
            </w:r>
            <w:r>
              <w:rPr>
                <w:rFonts w:hint="eastAsia" w:hAnsi="Times New Roman" w:cs="Times New Roman"/>
                <w:sz w:val="24"/>
                <w:szCs w:val="24"/>
                <w:lang w:val="en-US" w:eastAsia="zh-CN"/>
              </w:rPr>
              <w:t>根据</w:t>
            </w:r>
            <w:r>
              <w:rPr>
                <w:rFonts w:hint="default" w:ascii="Times New Roman" w:hAnsi="Times New Roman" w:eastAsia="宋体" w:cs="Times New Roman"/>
                <w:sz w:val="24"/>
                <w:szCs w:val="24"/>
                <w:lang w:val="en-US" w:eastAsia="zh-CN"/>
              </w:rPr>
              <w:t>《国家危险废物名录》（</w:t>
            </w:r>
            <w:r>
              <w:rPr>
                <w:rFonts w:hint="eastAsia" w:cs="Times New Roman"/>
                <w:color w:val="000000" w:themeColor="text1"/>
                <w:kern w:val="0"/>
                <w:sz w:val="24"/>
                <w:szCs w:val="24"/>
                <w:highlight w:val="none"/>
                <w:lang w:val="en-US" w:eastAsia="zh-CN" w:bidi="ar"/>
                <w14:textFill>
                  <w14:solidFill>
                    <w14:schemeClr w14:val="tx1"/>
                  </w14:solidFill>
                </w14:textFill>
              </w:rPr>
              <w:t>2021年</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版</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color w:val="auto"/>
                <w:sz w:val="24"/>
                <w:szCs w:val="24"/>
                <w:highlight w:val="none"/>
                <w:lang w:val="en-US" w:eastAsia="zh-CN"/>
              </w:rPr>
              <w:t>助焊剂包装桶</w:t>
            </w:r>
            <w:r>
              <w:rPr>
                <w:rFonts w:hint="eastAsia" w:hAnsi="Times New Roman" w:cs="Times New Roman"/>
                <w:sz w:val="24"/>
                <w:szCs w:val="24"/>
                <w:lang w:val="en-US" w:eastAsia="zh-CN"/>
              </w:rPr>
              <w:t>属于危险废物，</w:t>
            </w:r>
            <w:r>
              <w:rPr>
                <w:rFonts w:hint="eastAsia" w:cs="Times New Roman"/>
                <w:b w:val="0"/>
                <w:bCs w:val="0"/>
                <w:color w:val="000000" w:themeColor="text1"/>
                <w:sz w:val="24"/>
                <w:szCs w:val="24"/>
                <w:highlight w:val="none"/>
                <w:lang w:val="en-US" w:eastAsia="zh-CN"/>
                <w14:textFill>
                  <w14:solidFill>
                    <w14:schemeClr w14:val="tx1"/>
                  </w14:solidFill>
                </w14:textFill>
              </w:rPr>
              <w:t>废物类别</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为</w:t>
            </w:r>
            <w:r>
              <w:rPr>
                <w:rFonts w:hint="eastAsia" w:hAnsi="Times New Roman" w:cs="Times New Roman"/>
                <w:b w:val="0"/>
                <w:bCs w:val="0"/>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HW</w:t>
            </w:r>
            <w:r>
              <w:rPr>
                <w:rFonts w:hint="eastAsia" w:cs="Times New Roman"/>
                <w:b w:val="0"/>
                <w:bCs w:val="0"/>
                <w:color w:val="000000" w:themeColor="text1"/>
                <w:sz w:val="24"/>
                <w:szCs w:val="24"/>
                <w:highlight w:val="none"/>
                <w:lang w:val="en-US" w:eastAsia="zh-CN"/>
                <w14:textFill>
                  <w14:solidFill>
                    <w14:schemeClr w14:val="tx1"/>
                  </w14:solidFill>
                </w14:textFill>
              </w:rPr>
              <w:t>49 其他废物</w:t>
            </w:r>
            <w:r>
              <w:rPr>
                <w:rFonts w:hint="eastAsia" w:hAnsi="Times New Roman" w:cs="Times New Roman"/>
                <w:b w:val="0"/>
                <w:bCs w:val="0"/>
                <w:color w:val="000000" w:themeColor="text1"/>
                <w:sz w:val="24"/>
                <w:szCs w:val="24"/>
                <w:highlight w:val="none"/>
                <w:lang w:val="en-US" w:eastAsia="zh-CN"/>
                <w14:textFill>
                  <w14:solidFill>
                    <w14:schemeClr w14:val="tx1"/>
                  </w14:solidFill>
                </w14:textFill>
              </w:rPr>
              <w:t>”</w:t>
            </w:r>
            <w:r>
              <w:rPr>
                <w:rFonts w:hint="eastAsia" w:cs="Times New Roman"/>
                <w:b w:val="0"/>
                <w:bCs w:val="0"/>
                <w:color w:val="000000" w:themeColor="text1"/>
                <w:sz w:val="24"/>
                <w:szCs w:val="24"/>
                <w:highlight w:val="none"/>
                <w:lang w:val="en-US" w:eastAsia="zh-CN"/>
                <w14:textFill>
                  <w14:solidFill>
                    <w14:schemeClr w14:val="tx1"/>
                  </w14:solidFill>
                </w14:textFill>
              </w:rPr>
              <w:t>，废物代码为“</w:t>
            </w:r>
            <w:r>
              <w:rPr>
                <w:rFonts w:hint="default"/>
                <w:color w:val="auto"/>
                <w:sz w:val="24"/>
                <w:highlight w:val="none"/>
              </w:rPr>
              <w:t>900-</w:t>
            </w:r>
            <w:r>
              <w:rPr>
                <w:rFonts w:hint="eastAsia"/>
                <w:color w:val="auto"/>
                <w:sz w:val="24"/>
                <w:highlight w:val="none"/>
                <w:lang w:val="en-US" w:eastAsia="zh-CN"/>
              </w:rPr>
              <w:t>041-49</w:t>
            </w:r>
            <w:r>
              <w:rPr>
                <w:rFonts w:hint="eastAsia" w:cs="Times New Roman"/>
                <w:b w:val="0"/>
                <w:bCs w:val="0"/>
                <w:color w:val="000000" w:themeColor="text1"/>
                <w:sz w:val="24"/>
                <w:szCs w:val="24"/>
                <w:highlight w:val="none"/>
                <w:lang w:val="en-US" w:eastAsia="zh-CN"/>
                <w14:textFill>
                  <w14:solidFill>
                    <w14:schemeClr w14:val="tx1"/>
                  </w14:solidFill>
                </w14:textFill>
              </w:rPr>
              <w:t>”</w:t>
            </w:r>
            <w:r>
              <w:rPr>
                <w:rFonts w:hint="eastAsia"/>
                <w:color w:val="auto"/>
                <w:sz w:val="24"/>
                <w:highlight w:val="none"/>
                <w:lang w:val="en-US" w:eastAsia="zh-CN"/>
              </w:rPr>
              <w:t>，危险废物为“含有或沾染毒性、感染性危险废物的废包装物、容器、过滤吸附介质</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。助焊剂包装桶</w:t>
            </w:r>
            <w:r>
              <w:rPr>
                <w:rFonts w:hint="eastAsia" w:ascii="Times New Roman" w:hAnsi="Times New Roman" w:eastAsia="宋体" w:cs="Times New Roman"/>
                <w:color w:val="auto"/>
                <w:sz w:val="24"/>
                <w:szCs w:val="24"/>
                <w:highlight w:val="none"/>
                <w:lang w:val="en-US" w:eastAsia="zh-CN"/>
              </w:rPr>
              <w:t>使用专用收集容积收集、暂存危险废物暂存间，</w:t>
            </w:r>
            <w:r>
              <w:rPr>
                <w:rFonts w:hint="default" w:ascii="Times New Roman" w:hAnsi="Times New Roman" w:eastAsia="宋体" w:cs="Times New Roman"/>
                <w:color w:val="auto"/>
                <w:sz w:val="24"/>
                <w:szCs w:val="24"/>
                <w:highlight w:val="none"/>
                <w:lang w:val="en-US" w:eastAsia="zh-CN"/>
              </w:rPr>
              <w:t>委托</w:t>
            </w:r>
            <w:r>
              <w:rPr>
                <w:rFonts w:hint="eastAsia" w:ascii="Times New Roman" w:hAnsi="Times New Roman" w:eastAsia="宋体" w:cs="Times New Roman"/>
                <w:color w:val="auto"/>
                <w:sz w:val="24"/>
                <w:szCs w:val="24"/>
                <w:highlight w:val="none"/>
                <w:lang w:val="en-US" w:eastAsia="zh-CN"/>
              </w:rPr>
              <w:t>有资质的单位进行清运处置。</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auto"/>
                <w:sz w:val="24"/>
                <w:szCs w:val="24"/>
                <w:highlight w:val="none"/>
                <w:lang w:val="en-US" w:eastAsia="zh-CN"/>
              </w:rPr>
              <w:fldChar w:fldCharType="begin"/>
            </w:r>
            <w:r>
              <w:rPr>
                <w:rFonts w:hint="default" w:ascii="Times New Roman" w:hAnsi="Times New Roman" w:eastAsia="宋体" w:cs="Times New Roman"/>
                <w:color w:val="auto"/>
                <w:sz w:val="24"/>
                <w:szCs w:val="24"/>
                <w:highlight w:val="none"/>
                <w:lang w:val="en-US" w:eastAsia="zh-CN"/>
              </w:rPr>
              <w:instrText xml:space="preserve"> = 3 \* GB3 \* MERGEFORMAT </w:instrText>
            </w:r>
            <w:r>
              <w:rPr>
                <w:rFonts w:hint="default" w:ascii="Times New Roman" w:hAnsi="Times New Roman" w:eastAsia="宋体" w:cs="Times New Roman"/>
                <w:color w:val="auto"/>
                <w:sz w:val="24"/>
                <w:szCs w:val="24"/>
                <w:highlight w:val="none"/>
                <w:lang w:val="en-US" w:eastAsia="zh-CN"/>
              </w:rPr>
              <w:fldChar w:fldCharType="separate"/>
            </w:r>
            <w:r>
              <w:rPr>
                <w:rFonts w:hint="default" w:ascii="Times New Roman" w:hAnsi="Times New Roman" w:eastAsia="宋体" w:cs="Times New Roman"/>
                <w:color w:val="auto"/>
                <w:sz w:val="24"/>
                <w:szCs w:val="24"/>
                <w:highlight w:val="none"/>
                <w:lang w:val="en-US" w:eastAsia="zh-CN"/>
              </w:rPr>
              <w:t>③</w:t>
            </w:r>
            <w:r>
              <w:rPr>
                <w:rFonts w:hint="default" w:ascii="Times New Roman" w:hAnsi="Times New Roman" w:eastAsia="宋体" w:cs="Times New Roman"/>
                <w:color w:val="auto"/>
                <w:sz w:val="24"/>
                <w:szCs w:val="24"/>
                <w:highlight w:val="none"/>
                <w:lang w:val="en-US" w:eastAsia="zh-CN"/>
              </w:rPr>
              <w:fldChar w:fldCharType="end"/>
            </w:r>
            <w:r>
              <w:rPr>
                <w:rFonts w:hint="eastAsia" w:ascii="Times New Roman" w:hAnsi="Times New Roman" w:eastAsia="宋体" w:cs="Times New Roman"/>
                <w:color w:val="auto"/>
                <w:sz w:val="24"/>
                <w:szCs w:val="24"/>
                <w:highlight w:val="none"/>
                <w:lang w:val="en-US" w:eastAsia="zh-CN"/>
              </w:rPr>
              <w:t>废</w:t>
            </w:r>
            <w:r>
              <w:rPr>
                <w:rFonts w:hint="eastAsia" w:cs="Times New Roman"/>
                <w:color w:val="auto"/>
                <w:sz w:val="24"/>
                <w:szCs w:val="24"/>
                <w:highlight w:val="none"/>
                <w:lang w:val="en-US" w:eastAsia="zh-CN"/>
              </w:rPr>
              <w:t>胶桶</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w:t>
            </w:r>
            <w:r>
              <w:rPr>
                <w:rFonts w:hint="eastAsia" w:ascii="Times New Roman" w:hAnsi="Times New Roman" w:eastAsia="宋体" w:cs="Times New Roman"/>
                <w:sz w:val="24"/>
                <w:szCs w:val="24"/>
                <w:lang w:val="en-US" w:eastAsia="zh-CN"/>
              </w:rPr>
              <w:t>硅胶、灌封胶用完后产生废胶桶</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年用</w:t>
            </w:r>
            <w:r>
              <w:rPr>
                <w:rFonts w:hint="default" w:ascii="Times New Roman" w:hAnsi="Times New Roman" w:eastAsia="宋体" w:cs="Times New Roman"/>
                <w:sz w:val="24"/>
                <w:szCs w:val="24"/>
                <w:lang w:val="en-US" w:eastAsia="zh-CN"/>
              </w:rPr>
              <w:t>硅胶</w:t>
            </w:r>
            <w:r>
              <w:rPr>
                <w:rFonts w:hint="eastAsia" w:ascii="Times New Roman" w:hAnsi="Times New Roman" w:eastAsia="宋体" w:cs="Times New Roman"/>
                <w:sz w:val="24"/>
                <w:szCs w:val="24"/>
                <w:lang w:val="en-US" w:eastAsia="zh-CN"/>
              </w:rPr>
              <w:t>37t、灌封胶3.7t，包装规格为270kg/桶，则年产151个废胶桶，单个废胶桶重量为1.5kg，则废胶桶产生量为0.227t。</w:t>
            </w:r>
            <w:r>
              <w:rPr>
                <w:rFonts w:hint="eastAsia" w:hAnsi="Times New Roman" w:cs="Times New Roman"/>
                <w:sz w:val="24"/>
                <w:szCs w:val="24"/>
                <w:lang w:val="en-US" w:eastAsia="zh-CN"/>
              </w:rPr>
              <w:t>根据</w:t>
            </w:r>
            <w:r>
              <w:rPr>
                <w:rFonts w:hint="default" w:ascii="Times New Roman" w:hAnsi="Times New Roman" w:eastAsia="宋体" w:cs="Times New Roman"/>
                <w:sz w:val="24"/>
                <w:szCs w:val="24"/>
                <w:lang w:val="en-US" w:eastAsia="zh-CN"/>
              </w:rPr>
              <w:t>《国家危险废物名录》（</w:t>
            </w:r>
            <w:r>
              <w:rPr>
                <w:rFonts w:hint="eastAsia" w:cs="Times New Roman"/>
                <w:color w:val="000000" w:themeColor="text1"/>
                <w:kern w:val="0"/>
                <w:sz w:val="24"/>
                <w:szCs w:val="24"/>
                <w:highlight w:val="none"/>
                <w:lang w:val="en-US" w:eastAsia="zh-CN" w:bidi="ar"/>
                <w14:textFill>
                  <w14:solidFill>
                    <w14:schemeClr w14:val="tx1"/>
                  </w14:solidFill>
                </w14:textFill>
              </w:rPr>
              <w:t>2021年</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版</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color w:val="auto"/>
                <w:sz w:val="24"/>
                <w:szCs w:val="24"/>
                <w:highlight w:val="none"/>
                <w:lang w:val="en-US" w:eastAsia="zh-CN"/>
              </w:rPr>
              <w:t>废</w:t>
            </w:r>
            <w:r>
              <w:rPr>
                <w:rFonts w:hint="eastAsia" w:cs="Times New Roman"/>
                <w:color w:val="auto"/>
                <w:sz w:val="24"/>
                <w:szCs w:val="24"/>
                <w:highlight w:val="none"/>
                <w:lang w:val="en-US" w:eastAsia="zh-CN"/>
              </w:rPr>
              <w:t>胶桶</w:t>
            </w:r>
            <w:r>
              <w:rPr>
                <w:rFonts w:hint="eastAsia" w:hAnsi="Times New Roman" w:cs="Times New Roman"/>
                <w:sz w:val="24"/>
                <w:szCs w:val="24"/>
                <w:lang w:val="en-US" w:eastAsia="zh-CN"/>
              </w:rPr>
              <w:t>属于危险废物，</w:t>
            </w:r>
            <w:r>
              <w:rPr>
                <w:rFonts w:hint="eastAsia" w:cs="Times New Roman"/>
                <w:b w:val="0"/>
                <w:bCs w:val="0"/>
                <w:color w:val="000000" w:themeColor="text1"/>
                <w:sz w:val="24"/>
                <w:szCs w:val="24"/>
                <w:highlight w:val="none"/>
                <w:lang w:val="en-US" w:eastAsia="zh-CN"/>
                <w14:textFill>
                  <w14:solidFill>
                    <w14:schemeClr w14:val="tx1"/>
                  </w14:solidFill>
                </w14:textFill>
              </w:rPr>
              <w:t>废物类别</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为</w:t>
            </w:r>
            <w:r>
              <w:rPr>
                <w:rFonts w:hint="eastAsia" w:hAnsi="Times New Roman" w:cs="Times New Roman"/>
                <w:b w:val="0"/>
                <w:bCs w:val="0"/>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HW</w:t>
            </w:r>
            <w:r>
              <w:rPr>
                <w:rFonts w:hint="eastAsia" w:cs="Times New Roman"/>
                <w:b w:val="0"/>
                <w:bCs w:val="0"/>
                <w:color w:val="000000" w:themeColor="text1"/>
                <w:sz w:val="24"/>
                <w:szCs w:val="24"/>
                <w:highlight w:val="none"/>
                <w:lang w:val="en-US" w:eastAsia="zh-CN"/>
                <w14:textFill>
                  <w14:solidFill>
                    <w14:schemeClr w14:val="tx1"/>
                  </w14:solidFill>
                </w14:textFill>
              </w:rPr>
              <w:t>49 其他废</w:t>
            </w:r>
            <w:r>
              <w:rPr>
                <w:rFonts w:hint="eastAsia" w:ascii="Times New Roman" w:hAnsi="Times New Roman" w:eastAsia="宋体" w:cs="Times New Roman"/>
                <w:sz w:val="24"/>
                <w:szCs w:val="24"/>
                <w:lang w:val="en-US" w:eastAsia="zh-CN"/>
              </w:rPr>
              <w:t>物”，废物代码为“</w:t>
            </w:r>
            <w:r>
              <w:rPr>
                <w:rFonts w:hint="default" w:ascii="Times New Roman" w:hAnsi="Times New Roman" w:eastAsia="宋体" w:cs="Times New Roman"/>
                <w:sz w:val="24"/>
                <w:szCs w:val="24"/>
                <w:lang w:val="en-US" w:eastAsia="zh-CN"/>
              </w:rPr>
              <w:t>900-</w:t>
            </w:r>
            <w:r>
              <w:rPr>
                <w:rFonts w:hint="eastAsia" w:ascii="Times New Roman" w:hAnsi="Times New Roman" w:eastAsia="宋体" w:cs="Times New Roman"/>
                <w:sz w:val="24"/>
                <w:szCs w:val="24"/>
                <w:lang w:val="en-US" w:eastAsia="zh-CN"/>
              </w:rPr>
              <w:t>041-49”，危险废物为“含有或沾染毒性、感染性危险废物的废包装物、容器、过滤吸附介质”</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废胶桶使用专用收集容积收集、暂存危险废物暂存间，</w:t>
            </w:r>
            <w:r>
              <w:rPr>
                <w:rFonts w:hint="default" w:ascii="Times New Roman" w:hAnsi="Times New Roman" w:eastAsia="宋体" w:cs="Times New Roman"/>
                <w:sz w:val="24"/>
                <w:szCs w:val="24"/>
                <w:lang w:val="en-US" w:eastAsia="zh-CN"/>
              </w:rPr>
              <w:t>委托</w:t>
            </w:r>
            <w:r>
              <w:rPr>
                <w:rFonts w:hint="eastAsia" w:ascii="Times New Roman" w:hAnsi="Times New Roman" w:eastAsia="宋体" w:cs="Times New Roman"/>
                <w:sz w:val="24"/>
                <w:szCs w:val="24"/>
                <w:lang w:val="en-US" w:eastAsia="zh-CN"/>
              </w:rPr>
              <w:t>有资质的单位进行清运处置。</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 4 \* GB3 \* MERGEFORMAT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④</w:t>
            </w:r>
            <w:r>
              <w:rPr>
                <w:rFonts w:hint="default"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废擦拭布</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w:t>
            </w:r>
            <w:r>
              <w:rPr>
                <w:rFonts w:hint="eastAsia" w:cs="Times New Roman"/>
                <w:sz w:val="24"/>
                <w:szCs w:val="24"/>
                <w:lang w:val="en-US" w:eastAsia="zh-CN"/>
              </w:rPr>
              <w:t>在清洁工序使用无纺布和乙醇进行擦拭，废无纺布产生量</w:t>
            </w:r>
            <w:r>
              <w:rPr>
                <w:rFonts w:hint="default" w:ascii="Times New Roman" w:hAnsi="Times New Roman" w:eastAsia="宋体" w:cs="Times New Roman"/>
                <w:sz w:val="24"/>
                <w:szCs w:val="24"/>
                <w:lang w:val="en-US" w:eastAsia="zh-CN"/>
              </w:rPr>
              <w:t>约为2t/a</w:t>
            </w:r>
            <w:r>
              <w:rPr>
                <w:rFonts w:hint="eastAsia" w:cs="Times New Roman"/>
                <w:sz w:val="24"/>
                <w:szCs w:val="24"/>
                <w:lang w:val="en-US" w:eastAsia="zh-CN"/>
              </w:rPr>
              <w:t>。</w:t>
            </w:r>
            <w:r>
              <w:rPr>
                <w:rFonts w:hint="eastAsia" w:hAnsi="Times New Roman" w:cs="Times New Roman"/>
                <w:sz w:val="24"/>
                <w:szCs w:val="24"/>
                <w:lang w:val="en-US" w:eastAsia="zh-CN"/>
              </w:rPr>
              <w:t>根据</w:t>
            </w:r>
            <w:r>
              <w:rPr>
                <w:rFonts w:hint="default" w:ascii="Times New Roman" w:hAnsi="Times New Roman" w:eastAsia="宋体" w:cs="Times New Roman"/>
                <w:sz w:val="24"/>
                <w:szCs w:val="24"/>
                <w:lang w:val="en-US" w:eastAsia="zh-CN"/>
              </w:rPr>
              <w:t>《国家危险废物名录》（</w:t>
            </w:r>
            <w:r>
              <w:rPr>
                <w:rFonts w:hint="eastAsia" w:cs="Times New Roman"/>
                <w:color w:val="000000" w:themeColor="text1"/>
                <w:kern w:val="0"/>
                <w:sz w:val="24"/>
                <w:szCs w:val="24"/>
                <w:highlight w:val="none"/>
                <w:lang w:val="en-US" w:eastAsia="zh-CN" w:bidi="ar"/>
                <w14:textFill>
                  <w14:solidFill>
                    <w14:schemeClr w14:val="tx1"/>
                  </w14:solidFill>
                </w14:textFill>
              </w:rPr>
              <w:t>2021年</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版</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，废擦拭布</w:t>
            </w:r>
            <w:r>
              <w:rPr>
                <w:rFonts w:hint="eastAsia" w:hAnsi="Times New Roman" w:cs="Times New Roman"/>
                <w:sz w:val="24"/>
                <w:szCs w:val="24"/>
                <w:lang w:val="en-US" w:eastAsia="zh-CN"/>
              </w:rPr>
              <w:t>属于危险废物，</w:t>
            </w:r>
            <w:r>
              <w:rPr>
                <w:rFonts w:hint="eastAsia" w:cs="Times New Roman"/>
                <w:b w:val="0"/>
                <w:bCs w:val="0"/>
                <w:color w:val="000000" w:themeColor="text1"/>
                <w:sz w:val="24"/>
                <w:szCs w:val="24"/>
                <w:highlight w:val="none"/>
                <w:lang w:val="en-US" w:eastAsia="zh-CN"/>
                <w14:textFill>
                  <w14:solidFill>
                    <w14:schemeClr w14:val="tx1"/>
                  </w14:solidFill>
                </w14:textFill>
              </w:rPr>
              <w:t>废物类别</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为</w:t>
            </w:r>
            <w:r>
              <w:rPr>
                <w:rFonts w:hint="eastAsia" w:hAnsi="Times New Roman" w:cs="Times New Roman"/>
                <w:b w:val="0"/>
                <w:bCs w:val="0"/>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HW</w:t>
            </w:r>
            <w:r>
              <w:rPr>
                <w:rFonts w:hint="eastAsia" w:cs="Times New Roman"/>
                <w:b w:val="0"/>
                <w:bCs w:val="0"/>
                <w:color w:val="000000" w:themeColor="text1"/>
                <w:sz w:val="24"/>
                <w:szCs w:val="24"/>
                <w:highlight w:val="none"/>
                <w:lang w:val="en-US" w:eastAsia="zh-CN"/>
                <w14:textFill>
                  <w14:solidFill>
                    <w14:schemeClr w14:val="tx1"/>
                  </w14:solidFill>
                </w14:textFill>
              </w:rPr>
              <w:t>49 其他废</w:t>
            </w:r>
            <w:r>
              <w:rPr>
                <w:rFonts w:hint="eastAsia" w:ascii="Times New Roman" w:hAnsi="Times New Roman" w:eastAsia="宋体" w:cs="Times New Roman"/>
                <w:sz w:val="24"/>
                <w:szCs w:val="24"/>
                <w:lang w:val="en-US" w:eastAsia="zh-CN"/>
              </w:rPr>
              <w:t>物”，废物代码为“</w:t>
            </w:r>
            <w:r>
              <w:rPr>
                <w:rFonts w:hint="default" w:ascii="Times New Roman" w:hAnsi="Times New Roman" w:eastAsia="宋体" w:cs="Times New Roman"/>
                <w:sz w:val="24"/>
                <w:szCs w:val="24"/>
                <w:lang w:val="en-US" w:eastAsia="zh-CN"/>
              </w:rPr>
              <w:t>900-</w:t>
            </w:r>
            <w:r>
              <w:rPr>
                <w:rFonts w:hint="eastAsia" w:ascii="Times New Roman" w:hAnsi="Times New Roman" w:eastAsia="宋体" w:cs="Times New Roman"/>
                <w:sz w:val="24"/>
                <w:szCs w:val="24"/>
                <w:lang w:val="en-US" w:eastAsia="zh-CN"/>
              </w:rPr>
              <w:t>041-49”，危险废物为“含有或沾染毒性、感染性危险废物的废包装物、容器、过滤吸附介质”</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废擦拭布使用专用收集容积收集、暂存危险废物暂存间，</w:t>
            </w:r>
            <w:r>
              <w:rPr>
                <w:rFonts w:hint="default" w:ascii="Times New Roman" w:hAnsi="Times New Roman" w:eastAsia="宋体" w:cs="Times New Roman"/>
                <w:sz w:val="24"/>
                <w:szCs w:val="24"/>
                <w:lang w:val="en-US" w:eastAsia="zh-CN"/>
              </w:rPr>
              <w:t>委托</w:t>
            </w:r>
            <w:r>
              <w:rPr>
                <w:rFonts w:hint="eastAsia" w:ascii="Times New Roman" w:hAnsi="Times New Roman" w:eastAsia="宋体" w:cs="Times New Roman"/>
                <w:sz w:val="24"/>
                <w:szCs w:val="24"/>
                <w:lang w:val="en-US" w:eastAsia="zh-CN"/>
              </w:rPr>
              <w:t>有资质的单位进行清运处置。</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eastAsia="宋体" w:cs="Times New Roman"/>
                <w:color w:val="0000FF"/>
                <w:sz w:val="24"/>
                <w:szCs w:val="24"/>
                <w:lang w:val="en-US" w:eastAsia="zh-CN"/>
              </w:rPr>
            </w:pPr>
            <w:r>
              <w:rPr>
                <w:rFonts w:hint="default" w:ascii="Times New Roman" w:hAnsi="Times New Roman" w:eastAsia="宋体" w:cs="Times New Roman"/>
                <w:color w:val="0000FF"/>
                <w:sz w:val="24"/>
                <w:szCs w:val="24"/>
                <w:lang w:val="en-US" w:eastAsia="zh-CN"/>
              </w:rPr>
              <w:fldChar w:fldCharType="begin"/>
            </w:r>
            <w:r>
              <w:rPr>
                <w:rFonts w:hint="default" w:ascii="Times New Roman" w:hAnsi="Times New Roman" w:eastAsia="宋体" w:cs="Times New Roman"/>
                <w:color w:val="0000FF"/>
                <w:sz w:val="24"/>
                <w:szCs w:val="24"/>
                <w:lang w:val="en-US" w:eastAsia="zh-CN"/>
              </w:rPr>
              <w:instrText xml:space="preserve"> = 5 \* GB3 \* MERGEFORMAT </w:instrText>
            </w:r>
            <w:r>
              <w:rPr>
                <w:rFonts w:hint="default" w:ascii="Times New Roman" w:hAnsi="Times New Roman" w:eastAsia="宋体" w:cs="Times New Roman"/>
                <w:color w:val="0000FF"/>
                <w:sz w:val="24"/>
                <w:szCs w:val="24"/>
                <w:lang w:val="en-US" w:eastAsia="zh-CN"/>
              </w:rPr>
              <w:fldChar w:fldCharType="separate"/>
            </w:r>
            <w:r>
              <w:rPr>
                <w:rFonts w:hint="default" w:ascii="Times New Roman" w:hAnsi="Times New Roman" w:eastAsia="宋体" w:cs="Times New Roman"/>
                <w:color w:val="0000FF"/>
                <w:sz w:val="24"/>
                <w:szCs w:val="24"/>
                <w:lang w:val="en-US" w:eastAsia="zh-CN"/>
              </w:rPr>
              <w:t>⑤</w:t>
            </w:r>
            <w:r>
              <w:rPr>
                <w:rFonts w:hint="default" w:ascii="Times New Roman" w:hAnsi="Times New Roman" w:eastAsia="宋体" w:cs="Times New Roman"/>
                <w:color w:val="0000FF"/>
                <w:sz w:val="24"/>
                <w:szCs w:val="24"/>
                <w:lang w:val="en-US" w:eastAsia="zh-CN"/>
              </w:rPr>
              <w:fldChar w:fldCharType="end"/>
            </w:r>
            <w:r>
              <w:rPr>
                <w:rFonts w:hint="eastAsia" w:cs="Times New Roman"/>
                <w:color w:val="0000FF"/>
                <w:sz w:val="24"/>
                <w:szCs w:val="24"/>
                <w:lang w:val="en-US" w:eastAsia="zh-CN"/>
              </w:rPr>
              <w:t>废布袋</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项目</w:t>
            </w:r>
            <w:r>
              <w:rPr>
                <w:rFonts w:hint="eastAsia" w:ascii="Times New Roman" w:hAnsi="Times New Roman" w:eastAsia="宋体" w:cs="Times New Roman"/>
                <w:sz w:val="24"/>
                <w:szCs w:val="24"/>
                <w:lang w:val="en-US" w:eastAsia="zh-CN"/>
              </w:rPr>
              <w:t>焊接烟尘、层压、固化、清洁擦拭废气经</w:t>
            </w:r>
            <w:r>
              <w:rPr>
                <w:rFonts w:hint="eastAsia" w:cs="Times New Roman"/>
                <w:color w:val="0000FF"/>
                <w:kern w:val="2"/>
                <w:sz w:val="24"/>
                <w:szCs w:val="24"/>
                <w:shd w:val="clear" w:color="auto" w:fill="auto"/>
                <w:lang w:val="en-US" w:eastAsia="zh-CN" w:bidi="ar-SA"/>
              </w:rPr>
              <w:t>布袋除尘器</w:t>
            </w:r>
            <w:r>
              <w:rPr>
                <w:rFonts w:hint="eastAsia" w:ascii="Times New Roman" w:hAnsi="Times New Roman" w:eastAsia="宋体" w:cs="Times New Roman"/>
                <w:sz w:val="24"/>
                <w:szCs w:val="24"/>
                <w:lang w:val="en-US" w:eastAsia="zh-CN"/>
              </w:rPr>
              <w:t>+</w:t>
            </w:r>
            <w:r>
              <w:rPr>
                <w:rFonts w:hint="eastAsia" w:ascii="Times New Roman" w:hAnsi="Times New Roman" w:cs="Times New Roman"/>
                <w:sz w:val="24"/>
                <w:szCs w:val="24"/>
                <w:lang w:val="en-US" w:eastAsia="zh-CN"/>
              </w:rPr>
              <w:t>三</w:t>
            </w:r>
            <w:r>
              <w:rPr>
                <w:rFonts w:hint="eastAsia" w:ascii="Times New Roman" w:hAnsi="Times New Roman" w:eastAsia="宋体" w:cs="Times New Roman"/>
                <w:sz w:val="24"/>
                <w:szCs w:val="24"/>
                <w:lang w:val="en-US" w:eastAsia="zh-CN"/>
              </w:rPr>
              <w:t>级活性炭处理后通过排气筒排放，该过程产生的废</w:t>
            </w:r>
            <w:r>
              <w:rPr>
                <w:rFonts w:hint="eastAsia" w:cs="Times New Roman"/>
                <w:color w:val="0000FF"/>
                <w:sz w:val="24"/>
                <w:szCs w:val="24"/>
                <w:lang w:val="en-US" w:eastAsia="zh-CN"/>
              </w:rPr>
              <w:t>布袋</w:t>
            </w:r>
            <w:r>
              <w:rPr>
                <w:rFonts w:hint="eastAsia" w:ascii="Times New Roman" w:hAnsi="Times New Roman" w:eastAsia="宋体" w:cs="Times New Roman"/>
                <w:sz w:val="24"/>
                <w:szCs w:val="24"/>
                <w:lang w:val="en-US" w:eastAsia="zh-CN"/>
              </w:rPr>
              <w:t>涉及有机废气，因此为危险废物。经计算，</w:t>
            </w:r>
            <w:r>
              <w:rPr>
                <w:rFonts w:hint="eastAsia" w:cs="Times New Roman"/>
                <w:color w:val="0000FF"/>
                <w:sz w:val="24"/>
                <w:szCs w:val="24"/>
                <w:lang w:val="en-US" w:eastAsia="zh-CN"/>
              </w:rPr>
              <w:t>废布袋</w:t>
            </w:r>
            <w:r>
              <w:rPr>
                <w:rFonts w:hint="eastAsia" w:ascii="Times New Roman" w:hAnsi="Times New Roman" w:eastAsia="宋体" w:cs="Times New Roman"/>
                <w:color w:val="0000FF"/>
                <w:sz w:val="24"/>
                <w:szCs w:val="24"/>
                <w:lang w:val="en-US" w:eastAsia="zh-CN"/>
              </w:rPr>
              <w:t>产生</w:t>
            </w:r>
            <w:r>
              <w:rPr>
                <w:rFonts w:hint="eastAsia" w:cs="Times New Roman"/>
                <w:color w:val="0000FF"/>
                <w:sz w:val="24"/>
                <w:szCs w:val="24"/>
                <w:lang w:val="en-US" w:eastAsia="zh-CN"/>
              </w:rPr>
              <w:t>量约</w:t>
            </w:r>
            <w:r>
              <w:rPr>
                <w:rFonts w:hint="eastAsia" w:ascii="Times New Roman" w:hAnsi="Times New Roman" w:eastAsia="宋体" w:cs="Times New Roman"/>
                <w:color w:val="0000FF"/>
                <w:sz w:val="24"/>
                <w:szCs w:val="24"/>
                <w:lang w:val="en-US" w:eastAsia="zh-CN"/>
              </w:rPr>
              <w:t>为0.011t/a</w:t>
            </w:r>
            <w:r>
              <w:rPr>
                <w:rFonts w:hint="eastAsia" w:ascii="Times New Roman" w:hAnsi="Times New Roman" w:eastAsia="宋体" w:cs="Times New Roman"/>
                <w:sz w:val="24"/>
                <w:szCs w:val="24"/>
                <w:lang w:val="en-US" w:eastAsia="zh-CN"/>
              </w:rPr>
              <w:t>。根据</w:t>
            </w:r>
            <w:r>
              <w:rPr>
                <w:rFonts w:hint="default" w:ascii="Times New Roman" w:hAnsi="Times New Roman" w:eastAsia="宋体" w:cs="Times New Roman"/>
                <w:sz w:val="24"/>
                <w:szCs w:val="24"/>
                <w:lang w:val="en-US" w:eastAsia="zh-CN"/>
              </w:rPr>
              <w:t>《国家危险废物名录》（</w:t>
            </w:r>
            <w:r>
              <w:rPr>
                <w:rFonts w:hint="eastAsia" w:cs="Times New Roman"/>
                <w:color w:val="000000" w:themeColor="text1"/>
                <w:kern w:val="0"/>
                <w:sz w:val="24"/>
                <w:szCs w:val="24"/>
                <w:highlight w:val="none"/>
                <w:lang w:val="en-US" w:eastAsia="zh-CN" w:bidi="ar"/>
                <w14:textFill>
                  <w14:solidFill>
                    <w14:schemeClr w14:val="tx1"/>
                  </w14:solidFill>
                </w14:textFill>
              </w:rPr>
              <w:t>2021年</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版</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w:t>
            </w:r>
            <w:r>
              <w:rPr>
                <w:rFonts w:hint="eastAsia" w:cs="Times New Roman"/>
                <w:color w:val="0000FF"/>
                <w:sz w:val="24"/>
                <w:szCs w:val="24"/>
                <w:lang w:val="en-US" w:eastAsia="zh-CN"/>
              </w:rPr>
              <w:t>废布袋</w:t>
            </w:r>
            <w:r>
              <w:rPr>
                <w:rFonts w:hint="eastAsia" w:ascii="Times New Roman" w:hAnsi="Times New Roman" w:eastAsia="宋体" w:cs="Times New Roman"/>
                <w:sz w:val="24"/>
                <w:szCs w:val="24"/>
                <w:lang w:val="en-US" w:eastAsia="zh-CN"/>
              </w:rPr>
              <w:t>属于危险废物，废物类别</w:t>
            </w:r>
            <w:r>
              <w:rPr>
                <w:rFonts w:hint="default" w:ascii="Times New Roman" w:hAnsi="Times New Roman" w:eastAsia="宋体" w:cs="Times New Roman"/>
                <w:sz w:val="24"/>
                <w:szCs w:val="24"/>
                <w:lang w:val="en-US" w:eastAsia="zh-CN"/>
              </w:rPr>
              <w:t>为</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HW</w:t>
            </w:r>
            <w:r>
              <w:rPr>
                <w:rFonts w:hint="eastAsia" w:ascii="Times New Roman" w:hAnsi="Times New Roman" w:eastAsia="宋体" w:cs="Times New Roman"/>
                <w:sz w:val="24"/>
                <w:szCs w:val="24"/>
                <w:lang w:val="en-US" w:eastAsia="zh-CN"/>
              </w:rPr>
              <w:t>49 其他废物”，废物代码为“</w:t>
            </w:r>
            <w:r>
              <w:rPr>
                <w:rFonts w:hint="default" w:ascii="Times New Roman" w:hAnsi="Times New Roman" w:eastAsia="宋体" w:cs="Times New Roman"/>
                <w:sz w:val="24"/>
                <w:szCs w:val="24"/>
                <w:lang w:val="en-US" w:eastAsia="zh-CN"/>
              </w:rPr>
              <w:t>900-</w:t>
            </w:r>
            <w:r>
              <w:rPr>
                <w:rFonts w:hint="eastAsia" w:ascii="Times New Roman" w:hAnsi="Times New Roman" w:eastAsia="宋体" w:cs="Times New Roman"/>
                <w:sz w:val="24"/>
                <w:szCs w:val="24"/>
                <w:lang w:val="en-US" w:eastAsia="zh-CN"/>
              </w:rPr>
              <w:t>041-49”，危险废物为“含有或沾染毒性、感染性危险废物的废包装物、容器、过滤吸附介质”</w:t>
            </w:r>
            <w:r>
              <w:rPr>
                <w:rFonts w:hint="default" w:ascii="Times New Roman" w:hAnsi="Times New Roman" w:eastAsia="宋体" w:cs="Times New Roman"/>
                <w:sz w:val="24"/>
                <w:szCs w:val="24"/>
                <w:lang w:val="en-US" w:eastAsia="zh-CN"/>
              </w:rPr>
              <w:t>。</w:t>
            </w:r>
            <w:r>
              <w:rPr>
                <w:rFonts w:hint="eastAsia" w:cs="Times New Roman"/>
                <w:color w:val="0000FF"/>
                <w:sz w:val="24"/>
                <w:szCs w:val="24"/>
                <w:lang w:val="en-US" w:eastAsia="zh-CN"/>
              </w:rPr>
              <w:t>废布袋</w:t>
            </w:r>
            <w:r>
              <w:rPr>
                <w:rFonts w:hint="eastAsia" w:ascii="Times New Roman" w:hAnsi="Times New Roman" w:eastAsia="宋体" w:cs="Times New Roman"/>
                <w:sz w:val="24"/>
                <w:szCs w:val="24"/>
                <w:lang w:val="en-US" w:eastAsia="zh-CN"/>
              </w:rPr>
              <w:t>使用专用收集容积收集、暂存危险废物暂存间，</w:t>
            </w:r>
            <w:r>
              <w:rPr>
                <w:rFonts w:hint="default" w:ascii="Times New Roman" w:hAnsi="Times New Roman" w:eastAsia="宋体" w:cs="Times New Roman"/>
                <w:sz w:val="24"/>
                <w:szCs w:val="24"/>
                <w:lang w:val="en-US" w:eastAsia="zh-CN"/>
              </w:rPr>
              <w:t>委托</w:t>
            </w:r>
            <w:r>
              <w:rPr>
                <w:rFonts w:hint="eastAsia" w:ascii="Times New Roman" w:hAnsi="Times New Roman" w:eastAsia="宋体" w:cs="Times New Roman"/>
                <w:sz w:val="24"/>
                <w:szCs w:val="24"/>
                <w:lang w:val="en-US" w:eastAsia="zh-CN"/>
              </w:rPr>
              <w:t>有资质的单位进行清运处置。</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fldChar w:fldCharType="begin"/>
            </w:r>
            <w:r>
              <w:rPr>
                <w:rFonts w:hint="eastAsia" w:ascii="Times New Roman" w:hAnsi="Times New Roman" w:eastAsia="宋体" w:cs="Times New Roman"/>
                <w:sz w:val="24"/>
                <w:szCs w:val="24"/>
                <w:lang w:val="en-US" w:eastAsia="zh-CN"/>
              </w:rPr>
              <w:instrText xml:space="preserve"> = 6 \* GB3 \* MERGEFORMAT </w:instrText>
            </w:r>
            <w:r>
              <w:rPr>
                <w:rFonts w:hint="eastAsia"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⑥</w:t>
            </w:r>
            <w:r>
              <w:rPr>
                <w:rFonts w:hint="eastAsia"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废活性炭</w:t>
            </w:r>
          </w:p>
          <w:p>
            <w:pPr>
              <w:pStyle w:val="9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eastAsia="宋体"/>
                <w:color w:val="FF0000"/>
                <w:sz w:val="24"/>
                <w:highlight w:val="none"/>
                <w:lang w:eastAsia="zh-CN"/>
              </w:rPr>
            </w:pPr>
            <w:r>
              <w:rPr>
                <w:rFonts w:hint="eastAsia" w:ascii="Times New Roman" w:hAnsi="Times New Roman" w:cs="Times New Roman"/>
                <w:sz w:val="24"/>
                <w:szCs w:val="24"/>
                <w:lang w:val="en-US" w:eastAsia="zh-CN"/>
              </w:rPr>
              <w:t>项目</w:t>
            </w:r>
            <w:r>
              <w:rPr>
                <w:rFonts w:hint="eastAsia" w:ascii="Times New Roman" w:hAnsi="Times New Roman" w:eastAsia="宋体" w:cs="Times New Roman"/>
                <w:sz w:val="24"/>
                <w:szCs w:val="24"/>
                <w:lang w:val="en-US" w:eastAsia="zh-CN"/>
              </w:rPr>
              <w:t>焊接烟尘、层压、固化、清洁擦拭废气经</w:t>
            </w:r>
            <w:r>
              <w:rPr>
                <w:rFonts w:hint="eastAsia" w:cs="Times New Roman"/>
                <w:color w:val="0000FF"/>
                <w:kern w:val="2"/>
                <w:sz w:val="24"/>
                <w:szCs w:val="24"/>
                <w:shd w:val="clear" w:color="auto" w:fill="auto"/>
                <w:lang w:val="en-US" w:eastAsia="zh-CN" w:bidi="ar-SA"/>
              </w:rPr>
              <w:t>布袋除尘器</w:t>
            </w:r>
            <w:r>
              <w:rPr>
                <w:rFonts w:hint="eastAsia" w:ascii="Times New Roman" w:hAnsi="Times New Roman" w:eastAsia="宋体" w:cs="Times New Roman"/>
                <w:sz w:val="24"/>
                <w:szCs w:val="24"/>
                <w:lang w:val="en-US" w:eastAsia="zh-CN"/>
              </w:rPr>
              <w:t>+</w:t>
            </w:r>
            <w:r>
              <w:rPr>
                <w:rFonts w:hint="eastAsia" w:ascii="Times New Roman" w:hAnsi="Times New Roman" w:cs="Times New Roman"/>
                <w:sz w:val="24"/>
                <w:szCs w:val="24"/>
                <w:lang w:val="en-US" w:eastAsia="zh-CN"/>
              </w:rPr>
              <w:t>三</w:t>
            </w:r>
            <w:r>
              <w:rPr>
                <w:rFonts w:hint="eastAsia" w:ascii="Times New Roman" w:hAnsi="Times New Roman" w:eastAsia="宋体" w:cs="Times New Roman"/>
                <w:sz w:val="24"/>
                <w:szCs w:val="24"/>
                <w:lang w:val="en-US" w:eastAsia="zh-CN"/>
              </w:rPr>
              <w:t>级活性炭处理后通过排气筒排放，</w:t>
            </w:r>
            <w:r>
              <w:rPr>
                <w:rFonts w:hint="eastAsia" w:ascii="Times New Roman" w:hAnsi="Times New Roman" w:eastAsia="宋体" w:cs="Times New Roman"/>
                <w:color w:val="0000FF"/>
                <w:sz w:val="24"/>
                <w:szCs w:val="24"/>
                <w:lang w:val="en-US" w:eastAsia="zh-CN"/>
              </w:rPr>
              <w:t>该过程</w:t>
            </w:r>
            <w:r>
              <w:rPr>
                <w:rFonts w:hint="eastAsia" w:cs="Times New Roman"/>
                <w:color w:val="0000FF"/>
                <w:sz w:val="24"/>
                <w:szCs w:val="24"/>
                <w:lang w:val="en-US" w:eastAsia="zh-CN"/>
              </w:rPr>
              <w:t>会产生废活性炭</w:t>
            </w:r>
            <w:r>
              <w:rPr>
                <w:rFonts w:hint="eastAsia" w:ascii="Times New Roman" w:hAnsi="Times New Roman" w:eastAsia="宋体" w:cs="Times New Roman"/>
                <w:color w:val="0000FF"/>
                <w:sz w:val="24"/>
                <w:szCs w:val="24"/>
                <w:lang w:val="en-US" w:eastAsia="zh-CN"/>
              </w:rPr>
              <w:t>。</w:t>
            </w:r>
            <w:r>
              <w:rPr>
                <w:rFonts w:hint="default" w:ascii="Times New Roman" w:hAnsi="Times New Roman" w:eastAsia="宋体" w:cs="Times New Roman"/>
                <w:color w:val="0000FF"/>
                <w:kern w:val="0"/>
                <w:sz w:val="24"/>
                <w:szCs w:val="24"/>
                <w:highlight w:val="none"/>
              </w:rPr>
              <w:t>活性炭</w:t>
            </w:r>
            <w:r>
              <w:rPr>
                <w:rFonts w:hint="default" w:ascii="Times New Roman" w:hAnsi="Times New Roman" w:eastAsia="宋体" w:cs="Times New Roman"/>
                <w:color w:val="0000FF"/>
                <w:kern w:val="0"/>
                <w:sz w:val="24"/>
                <w:szCs w:val="24"/>
                <w:highlight w:val="none"/>
                <w:lang w:val="en-US" w:eastAsia="zh-CN"/>
              </w:rPr>
              <w:t>重复</w:t>
            </w:r>
            <w:r>
              <w:rPr>
                <w:rFonts w:hint="default" w:ascii="Times New Roman" w:hAnsi="Times New Roman" w:eastAsia="宋体" w:cs="Times New Roman"/>
                <w:color w:val="0000FF"/>
                <w:kern w:val="0"/>
                <w:sz w:val="24"/>
                <w:szCs w:val="24"/>
                <w:highlight w:val="none"/>
              </w:rPr>
              <w:t>使用一段时间后会失效</w:t>
            </w:r>
            <w:r>
              <w:rPr>
                <w:rFonts w:hint="eastAsia" w:cs="Times New Roman"/>
                <w:color w:val="0000FF"/>
                <w:kern w:val="0"/>
                <w:sz w:val="24"/>
                <w:szCs w:val="24"/>
                <w:highlight w:val="none"/>
                <w:lang w:eastAsia="zh-CN"/>
              </w:rPr>
              <w:t>，</w:t>
            </w:r>
            <w:r>
              <w:rPr>
                <w:rFonts w:hint="default"/>
                <w:color w:val="auto"/>
                <w:sz w:val="24"/>
                <w:highlight w:val="none"/>
              </w:rPr>
              <w:t>参考陆良杰、王京刚在《化工环保》2007年05期发表的《挥发性有机物的物化性质与活性炭饱和吸附量的相关性研究》，活性炭对有机废气的饱和吸附量为280mg/g</w:t>
            </w:r>
            <w:r>
              <w:rPr>
                <w:rFonts w:hint="eastAsia"/>
                <w:color w:val="auto"/>
                <w:sz w:val="24"/>
                <w:highlight w:val="none"/>
              </w:rPr>
              <w:t>，项目</w:t>
            </w:r>
            <w:r>
              <w:rPr>
                <w:rFonts w:hint="default"/>
                <w:color w:val="auto"/>
                <w:sz w:val="24"/>
                <w:highlight w:val="none"/>
              </w:rPr>
              <w:t>吸附有机废气量为</w:t>
            </w:r>
            <w:r>
              <w:rPr>
                <w:rFonts w:hint="eastAsia"/>
                <w:color w:val="0000FF"/>
                <w:sz w:val="24"/>
                <w:highlight w:val="none"/>
                <w:lang w:val="en-US" w:eastAsia="zh-CN"/>
              </w:rPr>
              <w:t>0.324t/a</w:t>
            </w:r>
            <w:r>
              <w:rPr>
                <w:rFonts w:hint="default"/>
                <w:color w:val="0000FF"/>
                <w:sz w:val="24"/>
                <w:highlight w:val="none"/>
              </w:rPr>
              <w:t>，</w:t>
            </w:r>
            <w:r>
              <w:rPr>
                <w:rFonts w:hint="default"/>
                <w:color w:val="auto"/>
                <w:sz w:val="24"/>
                <w:highlight w:val="none"/>
              </w:rPr>
              <w:t>则活性炭用量为</w:t>
            </w:r>
            <w:r>
              <w:rPr>
                <w:rFonts w:hint="eastAsia"/>
                <w:color w:val="0000FF"/>
                <w:sz w:val="24"/>
                <w:highlight w:val="none"/>
                <w:lang w:val="en-US" w:eastAsia="zh-CN"/>
              </w:rPr>
              <w:t>1.157t</w:t>
            </w:r>
            <w:r>
              <w:rPr>
                <w:rFonts w:hint="default"/>
                <w:color w:val="0000FF"/>
                <w:sz w:val="24"/>
                <w:highlight w:val="none"/>
              </w:rPr>
              <w:t>/a</w:t>
            </w:r>
            <w:r>
              <w:rPr>
                <w:rFonts w:hint="eastAsia"/>
                <w:color w:val="auto"/>
                <w:sz w:val="24"/>
                <w:highlight w:val="none"/>
                <w:lang w:eastAsia="zh-CN"/>
              </w:rPr>
              <w:t>，</w:t>
            </w:r>
            <w:r>
              <w:rPr>
                <w:rFonts w:hint="eastAsia"/>
                <w:color w:val="auto"/>
                <w:sz w:val="24"/>
                <w:highlight w:val="none"/>
                <w:lang w:val="en-US" w:eastAsia="zh-CN"/>
              </w:rPr>
              <w:t>产生的</w:t>
            </w:r>
            <w:r>
              <w:rPr>
                <w:rFonts w:hint="default"/>
                <w:color w:val="auto"/>
                <w:sz w:val="24"/>
                <w:highlight w:val="none"/>
              </w:rPr>
              <w:t>废弃活性炭为</w:t>
            </w:r>
            <w:r>
              <w:rPr>
                <w:rFonts w:hint="eastAsia"/>
                <w:color w:val="0000FF"/>
                <w:sz w:val="24"/>
                <w:highlight w:val="none"/>
                <w:lang w:val="en-US" w:eastAsia="zh-CN"/>
              </w:rPr>
              <w:t>1.481</w:t>
            </w:r>
            <w:r>
              <w:rPr>
                <w:rFonts w:hint="default"/>
                <w:color w:val="0000FF"/>
                <w:sz w:val="24"/>
                <w:highlight w:val="none"/>
              </w:rPr>
              <w:t>t/a。</w:t>
            </w:r>
            <w:r>
              <w:rPr>
                <w:rFonts w:hint="eastAsia" w:eastAsia="宋体"/>
                <w:color w:val="FF0000"/>
                <w:sz w:val="24"/>
                <w:highlight w:val="none"/>
                <w:lang w:eastAsia="zh-CN"/>
              </w:rPr>
              <w:t>活性炭更换周期计算参照《省生态环境厅关于将排污单位活性炭使用更换纳入排污许可管理的通知》（苏环办[2021]218号），计算公式如下：</w:t>
            </w:r>
          </w:p>
          <w:p>
            <w:pPr>
              <w:pStyle w:val="9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宋体" w:cs="Times New Roman"/>
                <w:color w:val="FF0000"/>
                <w:sz w:val="24"/>
                <w:lang w:val="en-US" w:eastAsia="zh-CN"/>
              </w:rPr>
            </w:pPr>
            <w:r>
              <w:rPr>
                <w:rFonts w:hint="default"/>
                <w:color w:val="FF0000"/>
                <w:sz w:val="20"/>
              </w:rPr>
              <w:drawing>
                <wp:inline distT="0" distB="0" distL="114300" distR="114300">
                  <wp:extent cx="2124075" cy="281305"/>
                  <wp:effectExtent l="0" t="0" r="9525" b="4445"/>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22"/>
                          <a:stretch>
                            <a:fillRect/>
                          </a:stretch>
                        </pic:blipFill>
                        <pic:spPr>
                          <a:xfrm>
                            <a:off x="0" y="0"/>
                            <a:ext cx="2124075" cy="281305"/>
                          </a:xfrm>
                          <a:prstGeom prst="rect">
                            <a:avLst/>
                          </a:prstGeom>
                          <a:noFill/>
                          <a:ln>
                            <a:noFill/>
                          </a:ln>
                        </pic:spPr>
                      </pic:pic>
                    </a:graphicData>
                  </a:graphic>
                </wp:inline>
              </w:drawing>
            </w:r>
          </w:p>
          <w:p>
            <w:pPr>
              <w:pStyle w:val="9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eastAsia="宋体" w:cs="Times New Roman"/>
                <w:color w:val="FF0000"/>
                <w:sz w:val="24"/>
                <w:lang w:val="en-US" w:eastAsia="zh-CN"/>
              </w:rPr>
            </w:pPr>
            <w:r>
              <w:rPr>
                <w:rFonts w:hint="eastAsia" w:eastAsia="宋体" w:cs="Times New Roman"/>
                <w:color w:val="FF0000"/>
                <w:sz w:val="24"/>
                <w:lang w:val="en-US" w:eastAsia="zh-CN"/>
              </w:rPr>
              <w:t>式中：T—更换周期，天；</w:t>
            </w:r>
          </w:p>
          <w:p>
            <w:pPr>
              <w:pStyle w:val="9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1200" w:firstLineChars="500"/>
              <w:textAlignment w:val="auto"/>
              <w:rPr>
                <w:rFonts w:hint="eastAsia" w:eastAsia="宋体" w:cs="Times New Roman"/>
                <w:color w:val="FF0000"/>
                <w:sz w:val="24"/>
                <w:lang w:val="en-US" w:eastAsia="zh-CN"/>
              </w:rPr>
            </w:pPr>
            <w:r>
              <w:rPr>
                <w:rFonts w:hint="eastAsia" w:eastAsia="宋体" w:cs="Times New Roman"/>
                <w:color w:val="FF0000"/>
                <w:sz w:val="24"/>
                <w:lang w:val="en-US" w:eastAsia="zh-CN"/>
              </w:rPr>
              <w:t>m—活性炭的用量，kg；</w:t>
            </w:r>
          </w:p>
          <w:p>
            <w:pPr>
              <w:pStyle w:val="9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1200" w:firstLineChars="500"/>
              <w:textAlignment w:val="auto"/>
              <w:rPr>
                <w:rFonts w:hint="eastAsia" w:eastAsia="宋体" w:cs="Times New Roman"/>
                <w:color w:val="FF0000"/>
                <w:sz w:val="24"/>
                <w:lang w:val="en-US" w:eastAsia="zh-CN"/>
              </w:rPr>
            </w:pPr>
            <w:r>
              <w:rPr>
                <w:rFonts w:hint="eastAsia" w:eastAsia="宋体" w:cs="Times New Roman"/>
                <w:color w:val="FF0000"/>
                <w:sz w:val="24"/>
                <w:lang w:val="en-US" w:eastAsia="zh-CN"/>
              </w:rPr>
              <w:t>s—动态吸附量，%；（一般取值10%）</w:t>
            </w:r>
          </w:p>
          <w:p>
            <w:pPr>
              <w:pStyle w:val="9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1200" w:firstLineChars="500"/>
              <w:textAlignment w:val="auto"/>
              <w:rPr>
                <w:rFonts w:hint="eastAsia" w:eastAsia="宋体" w:cs="Times New Roman"/>
                <w:color w:val="FF0000"/>
                <w:sz w:val="24"/>
                <w:lang w:val="en-US" w:eastAsia="zh-CN"/>
              </w:rPr>
            </w:pPr>
            <w:r>
              <w:rPr>
                <w:rFonts w:hint="eastAsia" w:eastAsia="宋体" w:cs="Times New Roman"/>
                <w:color w:val="FF0000"/>
                <w:sz w:val="24"/>
                <w:lang w:val="en-US" w:eastAsia="zh-CN"/>
              </w:rPr>
              <w:t>c—活性炭削减的VOCs浓度，mg/m</w:t>
            </w:r>
            <w:r>
              <w:rPr>
                <w:rFonts w:hint="eastAsia" w:eastAsia="宋体" w:cs="Times New Roman"/>
                <w:color w:val="FF0000"/>
                <w:sz w:val="24"/>
                <w:vertAlign w:val="superscript"/>
                <w:lang w:val="en-US" w:eastAsia="zh-CN"/>
              </w:rPr>
              <w:t>3</w:t>
            </w:r>
            <w:r>
              <w:rPr>
                <w:rFonts w:hint="eastAsia" w:eastAsia="宋体" w:cs="Times New Roman"/>
                <w:color w:val="FF0000"/>
                <w:sz w:val="24"/>
                <w:lang w:val="en-US" w:eastAsia="zh-CN"/>
              </w:rPr>
              <w:t>；</w:t>
            </w:r>
          </w:p>
          <w:p>
            <w:pPr>
              <w:pStyle w:val="9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1200" w:firstLineChars="500"/>
              <w:textAlignment w:val="auto"/>
              <w:rPr>
                <w:rFonts w:hint="eastAsia" w:eastAsia="宋体" w:cs="Times New Roman"/>
                <w:color w:val="FF0000"/>
                <w:sz w:val="24"/>
                <w:lang w:val="en-US" w:eastAsia="zh-CN"/>
              </w:rPr>
            </w:pPr>
            <w:r>
              <w:rPr>
                <w:rFonts w:hint="eastAsia" w:eastAsia="宋体" w:cs="Times New Roman"/>
                <w:color w:val="FF0000"/>
                <w:sz w:val="24"/>
                <w:lang w:val="en-US" w:eastAsia="zh-CN"/>
              </w:rPr>
              <w:t>Q—风量，单位m</w:t>
            </w:r>
            <w:r>
              <w:rPr>
                <w:rFonts w:hint="eastAsia" w:eastAsia="宋体" w:cs="Times New Roman"/>
                <w:color w:val="FF0000"/>
                <w:sz w:val="24"/>
                <w:vertAlign w:val="superscript"/>
                <w:lang w:val="en-US" w:eastAsia="zh-CN"/>
              </w:rPr>
              <w:t>3</w:t>
            </w:r>
            <w:r>
              <w:rPr>
                <w:rFonts w:hint="eastAsia" w:eastAsia="宋体" w:cs="Times New Roman"/>
                <w:color w:val="FF0000"/>
                <w:sz w:val="24"/>
                <w:lang w:val="en-US" w:eastAsia="zh-CN"/>
              </w:rPr>
              <w:t>/h；</w:t>
            </w:r>
          </w:p>
          <w:p>
            <w:pPr>
              <w:pStyle w:val="9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1200" w:firstLineChars="500"/>
              <w:textAlignment w:val="auto"/>
              <w:rPr>
                <w:rFonts w:hint="default" w:eastAsia="宋体" w:cs="Times New Roman"/>
                <w:color w:val="FF0000"/>
                <w:sz w:val="24"/>
                <w:lang w:val="en-US" w:eastAsia="zh-CN"/>
              </w:rPr>
            </w:pPr>
            <w:r>
              <w:rPr>
                <w:rFonts w:hint="eastAsia" w:eastAsia="宋体" w:cs="Times New Roman"/>
                <w:color w:val="FF0000"/>
                <w:sz w:val="24"/>
                <w:lang w:val="en-US" w:eastAsia="zh-CN"/>
              </w:rPr>
              <w:t>t—运行时间，单位h/d；</w:t>
            </w:r>
          </w:p>
          <w:p>
            <w:pPr>
              <w:pStyle w:val="9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FF0000"/>
                <w:sz w:val="24"/>
                <w:szCs w:val="24"/>
                <w:highlight w:val="none"/>
                <w:lang w:val="en-US" w:eastAsia="zh-CN"/>
              </w:rPr>
            </w:pPr>
            <w:r>
              <w:rPr>
                <w:rFonts w:hint="default" w:ascii="Times New Roman" w:hAnsi="Times New Roman" w:eastAsia="宋体" w:cs="Times New Roman"/>
                <w:color w:val="FF0000"/>
                <w:sz w:val="24"/>
                <w:lang w:val="en-US" w:eastAsia="zh-CN"/>
              </w:rPr>
              <w:t>本项目三级活性炭装置活性炭</w:t>
            </w:r>
            <w:r>
              <w:rPr>
                <w:rFonts w:hint="eastAsia" w:eastAsia="宋体" w:cs="Times New Roman"/>
                <w:color w:val="FF0000"/>
                <w:sz w:val="24"/>
                <w:lang w:val="en-US" w:eastAsia="zh-CN"/>
              </w:rPr>
              <w:t>的用量m</w:t>
            </w:r>
            <w:r>
              <w:rPr>
                <w:rFonts w:hint="default" w:ascii="Times New Roman" w:hAnsi="Times New Roman" w:eastAsia="宋体" w:cs="Times New Roman"/>
                <w:color w:val="FF0000"/>
                <w:sz w:val="24"/>
                <w:lang w:val="en-US" w:eastAsia="zh-CN"/>
              </w:rPr>
              <w:t>约</w:t>
            </w:r>
            <w:r>
              <w:rPr>
                <w:rFonts w:hint="eastAsia" w:eastAsia="宋体" w:cs="Times New Roman"/>
                <w:color w:val="FF0000"/>
                <w:sz w:val="24"/>
                <w:lang w:val="en-US" w:eastAsia="zh-CN"/>
              </w:rPr>
              <w:t>为6</w:t>
            </w:r>
            <w:r>
              <w:rPr>
                <w:rFonts w:hint="default" w:ascii="Times New Roman" w:hAnsi="Times New Roman" w:eastAsia="宋体" w:cs="Times New Roman"/>
                <w:color w:val="FF0000"/>
                <w:sz w:val="24"/>
                <w:lang w:val="en-US" w:eastAsia="zh-CN"/>
              </w:rPr>
              <w:t>00kg，项目</w:t>
            </w:r>
            <w:r>
              <w:rPr>
                <w:rFonts w:hint="eastAsia" w:eastAsia="宋体" w:cs="Times New Roman"/>
                <w:color w:val="FF0000"/>
                <w:sz w:val="24"/>
                <w:lang w:val="en-US" w:eastAsia="zh-CN"/>
              </w:rPr>
              <w:t>活性炭削减的VOCs浓度c为6.935mg/m</w:t>
            </w:r>
            <w:r>
              <w:rPr>
                <w:rFonts w:hint="eastAsia" w:eastAsia="宋体" w:cs="Times New Roman"/>
                <w:color w:val="FF0000"/>
                <w:sz w:val="24"/>
                <w:vertAlign w:val="superscript"/>
                <w:lang w:val="en-US" w:eastAsia="zh-CN"/>
              </w:rPr>
              <w:t>3</w:t>
            </w:r>
            <w:r>
              <w:rPr>
                <w:rFonts w:hint="eastAsia" w:eastAsia="宋体" w:cs="Times New Roman"/>
                <w:color w:val="FF0000"/>
                <w:sz w:val="24"/>
                <w:lang w:val="en-US" w:eastAsia="zh-CN"/>
              </w:rPr>
              <w:t>，风量Q为43200m</w:t>
            </w:r>
            <w:r>
              <w:rPr>
                <w:rFonts w:hint="eastAsia" w:eastAsia="宋体" w:cs="Times New Roman"/>
                <w:color w:val="FF0000"/>
                <w:sz w:val="24"/>
                <w:vertAlign w:val="superscript"/>
                <w:lang w:val="en-US" w:eastAsia="zh-CN"/>
              </w:rPr>
              <w:t>3</w:t>
            </w:r>
            <w:r>
              <w:rPr>
                <w:rFonts w:hint="eastAsia" w:eastAsia="宋体" w:cs="Times New Roman"/>
                <w:color w:val="FF0000"/>
                <w:sz w:val="24"/>
                <w:lang w:val="en-US" w:eastAsia="zh-CN"/>
              </w:rPr>
              <w:t>/h，运行时间t为8h/d，则活性炭的更换周期为25天。</w:t>
            </w:r>
            <w:r>
              <w:rPr>
                <w:rFonts w:hint="default" w:ascii="Times New Roman" w:hAnsi="Times New Roman" w:eastAsia="宋体" w:cs="Times New Roman"/>
                <w:color w:val="FF0000"/>
                <w:sz w:val="24"/>
                <w:lang w:val="en-US" w:eastAsia="zh-CN"/>
              </w:rPr>
              <w:t>同时，为保证活性炭对有机废气的吸附效率，环评提出项目运营期采购的活性炭碘值不低于800。</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ascii="Times New Roman" w:hAnsi="Times New Roman" w:cs="Times New Roman"/>
                <w:color w:val="auto"/>
                <w:sz w:val="24"/>
                <w:highlight w:val="none"/>
                <w:lang w:val="en-US" w:eastAsia="zh-CN"/>
              </w:rPr>
            </w:pPr>
            <w:r>
              <w:rPr>
                <w:rFonts w:hint="eastAsia" w:ascii="Times New Roman" w:hAnsi="Times New Roman" w:eastAsia="宋体" w:cs="Times New Roman"/>
                <w:sz w:val="24"/>
                <w:szCs w:val="24"/>
                <w:lang w:val="en-US" w:eastAsia="zh-CN"/>
              </w:rPr>
              <w:t>根据</w:t>
            </w:r>
            <w:r>
              <w:rPr>
                <w:rFonts w:hint="default" w:ascii="Times New Roman" w:hAnsi="Times New Roman" w:eastAsia="宋体" w:cs="Times New Roman"/>
                <w:sz w:val="24"/>
                <w:szCs w:val="24"/>
                <w:lang w:val="en-US" w:eastAsia="zh-CN"/>
              </w:rPr>
              <w:t>《国家危险废物名录》（</w:t>
            </w:r>
            <w:r>
              <w:rPr>
                <w:rFonts w:hint="eastAsia" w:cs="Times New Roman"/>
                <w:color w:val="000000" w:themeColor="text1"/>
                <w:kern w:val="0"/>
                <w:sz w:val="24"/>
                <w:szCs w:val="24"/>
                <w:highlight w:val="none"/>
                <w:lang w:val="en-US" w:eastAsia="zh-CN" w:bidi="ar"/>
                <w14:textFill>
                  <w14:solidFill>
                    <w14:schemeClr w14:val="tx1"/>
                  </w14:solidFill>
                </w14:textFill>
              </w:rPr>
              <w:t>2021年</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版</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，废活性炭属于危险废物，废物类别</w:t>
            </w:r>
            <w:r>
              <w:rPr>
                <w:rFonts w:hint="default" w:ascii="Times New Roman" w:hAnsi="Times New Roman" w:eastAsia="宋体" w:cs="Times New Roman"/>
                <w:sz w:val="24"/>
                <w:szCs w:val="24"/>
                <w:lang w:val="en-US" w:eastAsia="zh-CN"/>
              </w:rPr>
              <w:t>为</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HW</w:t>
            </w:r>
            <w:r>
              <w:rPr>
                <w:rFonts w:hint="eastAsia" w:ascii="Times New Roman" w:hAnsi="Times New Roman" w:eastAsia="宋体" w:cs="Times New Roman"/>
                <w:sz w:val="24"/>
                <w:szCs w:val="24"/>
                <w:lang w:val="en-US" w:eastAsia="zh-CN"/>
              </w:rPr>
              <w:t>49 其他废物”，废物代码为“</w:t>
            </w:r>
            <w:r>
              <w:rPr>
                <w:rFonts w:hint="default" w:ascii="Times New Roman" w:hAnsi="Times New Roman" w:eastAsia="宋体" w:cs="Times New Roman"/>
                <w:sz w:val="24"/>
                <w:szCs w:val="24"/>
                <w:lang w:val="en-US" w:eastAsia="zh-CN"/>
              </w:rPr>
              <w:t>900-</w:t>
            </w:r>
            <w:r>
              <w:rPr>
                <w:rFonts w:hint="eastAsia" w:ascii="Times New Roman" w:hAnsi="Times New Roman" w:eastAsia="宋体" w:cs="Times New Roman"/>
                <w:sz w:val="24"/>
                <w:szCs w:val="24"/>
                <w:lang w:val="en-US" w:eastAsia="zh-CN"/>
              </w:rPr>
              <w:t>041-49”，危险废物为“含有或沾染毒性、感染性危险废物的废包装物、容器、过滤吸附介质”</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废活性炭使用专用收集容积收</w:t>
            </w:r>
            <w:r>
              <w:rPr>
                <w:rFonts w:hint="eastAsia" w:ascii="Times New Roman" w:hAnsi="Times New Roman" w:cs="Times New Roman"/>
                <w:color w:val="auto"/>
                <w:sz w:val="24"/>
                <w:highlight w:val="none"/>
                <w:lang w:val="en-US" w:eastAsia="zh-CN"/>
              </w:rPr>
              <w:t>集、暂存危险废物暂存间，</w:t>
            </w:r>
            <w:r>
              <w:rPr>
                <w:rFonts w:hint="default" w:ascii="Times New Roman" w:hAnsi="Times New Roman" w:cs="Times New Roman"/>
                <w:color w:val="auto"/>
                <w:sz w:val="24"/>
                <w:highlight w:val="none"/>
                <w:lang w:val="en-US" w:eastAsia="zh-CN"/>
              </w:rPr>
              <w:t>委托</w:t>
            </w:r>
            <w:r>
              <w:rPr>
                <w:rFonts w:hint="eastAsia" w:ascii="Times New Roman" w:hAnsi="Times New Roman" w:cs="Times New Roman"/>
                <w:color w:val="auto"/>
                <w:sz w:val="24"/>
                <w:highlight w:val="none"/>
                <w:lang w:val="en-US" w:eastAsia="zh-CN"/>
              </w:rPr>
              <w:t>有资质的单位进行清运处置</w:t>
            </w:r>
            <w:r>
              <w:rPr>
                <w:rFonts w:hint="eastAsia" w:ascii="Times New Roman" w:hAnsi="Times New Roman" w:cs="Times New Roman"/>
                <w:color w:val="auto"/>
                <w:sz w:val="24"/>
                <w:highlight w:val="none"/>
              </w:rPr>
              <w:t>。</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ascii="Times New Roman" w:hAnsi="Times New Roman" w:eastAsia="宋体" w:cs="Times New Roman"/>
                <w:color w:val="auto"/>
                <w:sz w:val="24"/>
                <w:szCs w:val="28"/>
                <w:highlight w:val="none"/>
                <w:lang w:val="en-US" w:eastAsia="zh-CN"/>
              </w:rPr>
            </w:pPr>
            <w:r>
              <w:rPr>
                <w:rFonts w:hint="eastAsia" w:ascii="Times New Roman" w:hAnsi="Times New Roman" w:eastAsia="宋体" w:cs="Times New Roman"/>
                <w:bCs/>
                <w:color w:val="0000FF"/>
                <w:kern w:val="0"/>
                <w:sz w:val="24"/>
                <w:lang w:val="en-US" w:eastAsia="zh-CN"/>
              </w:rPr>
              <w:fldChar w:fldCharType="begin"/>
            </w:r>
            <w:r>
              <w:rPr>
                <w:rFonts w:hint="eastAsia" w:ascii="Times New Roman" w:hAnsi="Times New Roman" w:eastAsia="宋体" w:cs="Times New Roman"/>
                <w:bCs/>
                <w:color w:val="0000FF"/>
                <w:kern w:val="0"/>
                <w:sz w:val="24"/>
                <w:lang w:val="en-US" w:eastAsia="zh-CN"/>
              </w:rPr>
              <w:instrText xml:space="preserve"> = 7 \* GB3 \* MERGEFORMAT </w:instrText>
            </w:r>
            <w:r>
              <w:rPr>
                <w:rFonts w:hint="eastAsia" w:ascii="Times New Roman" w:hAnsi="Times New Roman" w:eastAsia="宋体" w:cs="Times New Roman"/>
                <w:bCs/>
                <w:color w:val="0000FF"/>
                <w:kern w:val="0"/>
                <w:sz w:val="24"/>
                <w:lang w:val="en-US" w:eastAsia="zh-CN"/>
              </w:rPr>
              <w:fldChar w:fldCharType="separate"/>
            </w:r>
            <w:r>
              <w:rPr>
                <w:rFonts w:hint="default" w:ascii="Times New Roman" w:hAnsi="Times New Roman" w:eastAsia="宋体" w:cs="Times New Roman"/>
                <w:bCs/>
                <w:color w:val="0000FF"/>
                <w:kern w:val="0"/>
                <w:sz w:val="24"/>
                <w:lang w:val="en-US" w:eastAsia="zh-CN"/>
              </w:rPr>
              <w:t>⑦</w:t>
            </w:r>
            <w:r>
              <w:rPr>
                <w:rFonts w:hint="eastAsia" w:ascii="Times New Roman" w:hAnsi="Times New Roman" w:eastAsia="宋体" w:cs="Times New Roman"/>
                <w:bCs/>
                <w:color w:val="0000FF"/>
                <w:kern w:val="0"/>
                <w:sz w:val="24"/>
                <w:lang w:val="en-US" w:eastAsia="zh-CN"/>
              </w:rPr>
              <w:fldChar w:fldCharType="end"/>
            </w:r>
            <w:r>
              <w:rPr>
                <w:rFonts w:hint="eastAsia" w:ascii="Times New Roman" w:hAnsi="Times New Roman" w:eastAsia="宋体" w:cs="Times New Roman"/>
                <w:color w:val="auto"/>
                <w:sz w:val="24"/>
                <w:szCs w:val="28"/>
                <w:highlight w:val="none"/>
                <w:lang w:val="en-US" w:eastAsia="zh-CN"/>
              </w:rPr>
              <w:t>废机油</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eastAsia" w:ascii="Times New Roman" w:hAnsi="Times New Roman" w:eastAsia="宋体" w:cs="Times New Roman"/>
                <w:color w:val="auto"/>
                <w:sz w:val="24"/>
                <w:szCs w:val="28"/>
                <w:highlight w:val="none"/>
                <w:lang w:val="en-US" w:eastAsia="zh-CN"/>
              </w:rPr>
              <w:t>项目在运</w:t>
            </w:r>
            <w:r>
              <w:rPr>
                <w:rFonts w:hint="eastAsia" w:ascii="Times New Roman" w:hAnsi="Times New Roman" w:cs="Times New Roman"/>
                <w:color w:val="auto"/>
                <w:sz w:val="24"/>
                <w:szCs w:val="28"/>
                <w:highlight w:val="none"/>
                <w:lang w:val="en-US" w:eastAsia="zh-CN"/>
              </w:rPr>
              <w:t>营期间机器维修过程中会有废机油产生，由于维修机器的时间和频率是无法预测的</w:t>
            </w:r>
            <w:r>
              <w:rPr>
                <w:rFonts w:hint="eastAsia" w:cs="Times New Roman"/>
                <w:color w:val="auto"/>
                <w:sz w:val="24"/>
                <w:szCs w:val="28"/>
                <w:highlight w:val="none"/>
                <w:lang w:val="en-US" w:eastAsia="zh-CN"/>
              </w:rPr>
              <w:t>。经类比同类型项目，本项目</w:t>
            </w:r>
            <w:r>
              <w:rPr>
                <w:rFonts w:hint="eastAsia" w:ascii="Times New Roman" w:hAnsi="Times New Roman" w:cs="Times New Roman"/>
                <w:color w:val="auto"/>
                <w:sz w:val="24"/>
                <w:szCs w:val="28"/>
                <w:highlight w:val="none"/>
                <w:lang w:val="en-US" w:eastAsia="zh-CN"/>
              </w:rPr>
              <w:t>废机油</w:t>
            </w:r>
            <w:r>
              <w:rPr>
                <w:rFonts w:hint="eastAsia" w:cs="Times New Roman"/>
                <w:color w:val="auto"/>
                <w:sz w:val="24"/>
                <w:szCs w:val="28"/>
                <w:highlight w:val="none"/>
                <w:lang w:val="en-US" w:eastAsia="zh-CN"/>
              </w:rPr>
              <w:t>产生量</w:t>
            </w:r>
            <w:r>
              <w:rPr>
                <w:rFonts w:hint="eastAsia" w:ascii="Times New Roman" w:hAnsi="Times New Roman" w:cs="Times New Roman"/>
                <w:color w:val="000000" w:themeColor="text1"/>
                <w:sz w:val="24"/>
                <w:szCs w:val="28"/>
                <w:lang w:val="en-US" w:eastAsia="zh-CN"/>
                <w14:textFill>
                  <w14:solidFill>
                    <w14:schemeClr w14:val="tx1"/>
                  </w14:solidFill>
                </w14:textFill>
              </w:rPr>
              <w:t>约为</w:t>
            </w:r>
            <w:r>
              <w:rPr>
                <w:rFonts w:hint="eastAsia" w:cs="Times New Roman"/>
                <w:color w:val="000000" w:themeColor="text1"/>
                <w:sz w:val="24"/>
                <w:szCs w:val="28"/>
                <w:lang w:val="en-US" w:eastAsia="zh-CN"/>
                <w14:textFill>
                  <w14:solidFill>
                    <w14:schemeClr w14:val="tx1"/>
                  </w14:solidFill>
                </w14:textFill>
              </w:rPr>
              <w:t>0.1</w:t>
            </w:r>
            <w:r>
              <w:rPr>
                <w:rFonts w:hint="eastAsia" w:ascii="Times New Roman" w:hAnsi="Times New Roman" w:cs="Times New Roman"/>
                <w:color w:val="000000" w:themeColor="text1"/>
                <w:sz w:val="24"/>
                <w:szCs w:val="28"/>
                <w:lang w:val="en-US" w:eastAsia="zh-CN"/>
                <w14:textFill>
                  <w14:solidFill>
                    <w14:schemeClr w14:val="tx1"/>
                  </w14:solidFill>
                </w14:textFill>
              </w:rPr>
              <w:t>t</w:t>
            </w:r>
            <w:r>
              <w:rPr>
                <w:rFonts w:hint="eastAsia" w:cs="Times New Roman"/>
                <w:color w:val="000000" w:themeColor="text1"/>
                <w:sz w:val="24"/>
                <w:szCs w:val="28"/>
                <w:lang w:val="en-US" w:eastAsia="zh-CN"/>
                <w14:textFill>
                  <w14:solidFill>
                    <w14:schemeClr w14:val="tx1"/>
                  </w14:solidFill>
                </w14:textFill>
              </w:rPr>
              <w:t>/a</w:t>
            </w:r>
            <w:r>
              <w:rPr>
                <w:rFonts w:hint="eastAsia" w:ascii="Times New Roman" w:hAnsi="Times New Roman" w:cs="Times New Roman"/>
                <w:color w:val="000000" w:themeColor="text1"/>
                <w:sz w:val="24"/>
                <w:szCs w:val="28"/>
                <w:lang w:val="en-US" w:eastAsia="zh-CN"/>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根据《国家危险废物名录》</w:t>
            </w:r>
            <w:r>
              <w:rPr>
                <w:rFonts w:hint="eastAsia" w:cs="Times New Roman"/>
                <w:color w:val="000000" w:themeColor="text1"/>
                <w:kern w:val="0"/>
                <w:sz w:val="24"/>
                <w:szCs w:val="24"/>
                <w:highlight w:val="none"/>
                <w:lang w:val="en-US" w:eastAsia="zh-CN" w:bidi="ar"/>
                <w14:textFill>
                  <w14:solidFill>
                    <w14:schemeClr w14:val="tx1"/>
                  </w14:solidFill>
                </w14:textFill>
              </w:rPr>
              <w:t>（2021年</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版</w:t>
            </w:r>
            <w:r>
              <w:rPr>
                <w:rFonts w:hint="eastAsia" w:cs="Times New Roman"/>
                <w:color w:val="000000" w:themeColor="text1"/>
                <w:kern w:val="0"/>
                <w:sz w:val="24"/>
                <w:szCs w:val="24"/>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w:t>
            </w:r>
            <w:r>
              <w:rPr>
                <w:rFonts w:hint="eastAsia" w:ascii="Times New Roman" w:hAnsi="Times New Roman" w:cs="Times New Roman"/>
                <w:color w:val="auto"/>
                <w:sz w:val="24"/>
                <w:highlight w:val="none"/>
                <w:lang w:val="en-US" w:eastAsia="zh-CN"/>
              </w:rPr>
              <w:t>废机油</w:t>
            </w:r>
            <w:r>
              <w:rPr>
                <w:rFonts w:hint="eastAsia" w:ascii="Times New Roman" w:hAnsi="Times New Roman" w:eastAsia="宋体" w:cs="Times New Roman"/>
                <w:sz w:val="24"/>
                <w:szCs w:val="24"/>
                <w:lang w:val="en-US" w:eastAsia="zh-CN"/>
              </w:rPr>
              <w:t>属于危险废物，废物类别</w:t>
            </w:r>
            <w:r>
              <w:rPr>
                <w:rFonts w:hint="default" w:ascii="Times New Roman" w:hAnsi="Times New Roman" w:eastAsia="宋体" w:cs="Times New Roman"/>
                <w:sz w:val="24"/>
                <w:szCs w:val="24"/>
                <w:lang w:val="en-US" w:eastAsia="zh-CN"/>
              </w:rPr>
              <w:t>为</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HW</w:t>
            </w:r>
            <w:r>
              <w:rPr>
                <w:rFonts w:hint="eastAsia" w:cs="Times New Roman"/>
                <w:b w:val="0"/>
                <w:bCs w:val="0"/>
                <w:color w:val="000000" w:themeColor="text1"/>
                <w:sz w:val="24"/>
                <w:szCs w:val="24"/>
                <w:highlight w:val="none"/>
                <w:lang w:val="en-US" w:eastAsia="zh-CN"/>
                <w14:textFill>
                  <w14:solidFill>
                    <w14:schemeClr w14:val="tx1"/>
                  </w14:solidFill>
                </w14:textFill>
              </w:rPr>
              <w:t>08</w:t>
            </w:r>
            <w:r>
              <w:rPr>
                <w:rFonts w:hint="eastAsia" w:ascii="Times New Roman" w:hAnsi="Times New Roman" w:eastAsia="宋体" w:cs="Times New Roman"/>
                <w:sz w:val="24"/>
                <w:szCs w:val="24"/>
                <w:lang w:val="en-US" w:eastAsia="zh-CN"/>
              </w:rPr>
              <w:t xml:space="preserve"> </w:t>
            </w:r>
            <w:r>
              <w:rPr>
                <w:rFonts w:hint="eastAsia" w:ascii="Times New Roman" w:hAnsi="Times New Roman" w:cs="Times New Roman"/>
                <w:sz w:val="24"/>
                <w:szCs w:val="24"/>
                <w:lang w:val="en-US" w:eastAsia="zh-CN"/>
              </w:rPr>
              <w:t>废矿物油与含矿物油废物</w:t>
            </w:r>
            <w:r>
              <w:rPr>
                <w:rFonts w:hint="eastAsia" w:ascii="Times New Roman" w:hAnsi="Times New Roman" w:eastAsia="宋体" w:cs="Times New Roman"/>
                <w:sz w:val="24"/>
                <w:szCs w:val="24"/>
                <w:lang w:val="en-US" w:eastAsia="zh-CN"/>
              </w:rPr>
              <w:t>”，废物代码为“</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900-</w:t>
            </w:r>
            <w:r>
              <w:rPr>
                <w:rFonts w:hint="eastAsia" w:cs="Times New Roman"/>
                <w:b w:val="0"/>
                <w:bCs w:val="0"/>
                <w:color w:val="000000" w:themeColor="text1"/>
                <w:sz w:val="24"/>
                <w:szCs w:val="24"/>
                <w:highlight w:val="none"/>
                <w:lang w:val="en-US" w:eastAsia="zh-CN"/>
                <w14:textFill>
                  <w14:solidFill>
                    <w14:schemeClr w14:val="tx1"/>
                  </w14:solidFill>
                </w14:textFill>
              </w:rPr>
              <w:t>214</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w:t>
            </w:r>
            <w:r>
              <w:rPr>
                <w:rFonts w:hint="eastAsia" w:cs="Times New Roman"/>
                <w:b w:val="0"/>
                <w:bCs w:val="0"/>
                <w:color w:val="000000" w:themeColor="text1"/>
                <w:sz w:val="24"/>
                <w:szCs w:val="24"/>
                <w:highlight w:val="none"/>
                <w:lang w:val="en-US" w:eastAsia="zh-CN"/>
                <w14:textFill>
                  <w14:solidFill>
                    <w14:schemeClr w14:val="tx1"/>
                  </w14:solidFill>
                </w14:textFill>
              </w:rPr>
              <w:t>08</w:t>
            </w:r>
            <w:r>
              <w:rPr>
                <w:rFonts w:hint="eastAsia" w:ascii="Times New Roman" w:hAnsi="Times New Roman" w:eastAsia="宋体" w:cs="Times New Roman"/>
                <w:sz w:val="24"/>
                <w:szCs w:val="24"/>
                <w:lang w:val="en-US" w:eastAsia="zh-CN"/>
              </w:rPr>
              <w:t>”，危险废物为“车辆、轮船及其它机械维修过程中产生的废发动机油、制动器油、自动变速器油、齿轮油等废润滑油”</w:t>
            </w:r>
            <w:r>
              <w:rPr>
                <w:rFonts w:hint="default" w:ascii="Times New Roman" w:hAnsi="Times New Roman" w:eastAsia="宋体" w:cs="Times New Roman"/>
                <w:sz w:val="24"/>
                <w:szCs w:val="24"/>
                <w:lang w:val="en-US" w:eastAsia="zh-CN"/>
              </w:rPr>
              <w:t>。</w:t>
            </w:r>
            <w:r>
              <w:rPr>
                <w:rFonts w:hint="eastAsia" w:ascii="Times New Roman" w:hAnsi="Times New Roman" w:cs="Times New Roman"/>
                <w:color w:val="auto"/>
                <w:sz w:val="24"/>
                <w:highlight w:val="none"/>
                <w:lang w:val="en-US" w:eastAsia="zh-CN"/>
              </w:rPr>
              <w:t>废机油</w:t>
            </w:r>
            <w:r>
              <w:rPr>
                <w:rFonts w:hint="eastAsia" w:ascii="Times New Roman" w:hAnsi="Times New Roman" w:eastAsia="宋体" w:cs="Times New Roman"/>
                <w:sz w:val="24"/>
                <w:szCs w:val="24"/>
                <w:lang w:val="en-US" w:eastAsia="zh-CN"/>
              </w:rPr>
              <w:t>使用专用收集容积收</w:t>
            </w:r>
            <w:r>
              <w:rPr>
                <w:rFonts w:hint="eastAsia" w:ascii="Times New Roman" w:hAnsi="Times New Roman" w:cs="Times New Roman"/>
                <w:color w:val="auto"/>
                <w:sz w:val="24"/>
                <w:highlight w:val="none"/>
                <w:lang w:val="en-US" w:eastAsia="zh-CN"/>
              </w:rPr>
              <w:t>集、暂存危险废物暂存间，</w:t>
            </w:r>
            <w:r>
              <w:rPr>
                <w:rFonts w:hint="default" w:ascii="Times New Roman" w:hAnsi="Times New Roman" w:cs="Times New Roman"/>
                <w:color w:val="auto"/>
                <w:sz w:val="24"/>
                <w:highlight w:val="none"/>
                <w:lang w:val="en-US" w:eastAsia="zh-CN"/>
              </w:rPr>
              <w:t>委托</w:t>
            </w:r>
            <w:r>
              <w:rPr>
                <w:rFonts w:hint="eastAsia" w:ascii="Times New Roman" w:hAnsi="Times New Roman" w:cs="Times New Roman"/>
                <w:color w:val="auto"/>
                <w:sz w:val="24"/>
                <w:highlight w:val="none"/>
                <w:lang w:val="en-US" w:eastAsia="zh-CN"/>
              </w:rPr>
              <w:t>有资质的单位进行清运处置</w:t>
            </w:r>
            <w:r>
              <w:rPr>
                <w:rFonts w:hint="eastAsia" w:ascii="Times New Roman" w:hAnsi="Times New Roman" w:cs="Times New Roman"/>
                <w:color w:val="auto"/>
                <w:sz w:val="24"/>
                <w:highlight w:val="none"/>
              </w:rPr>
              <w:t>。</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420" w:leftChars="200" w:right="0"/>
              <w:textAlignment w:val="auto"/>
              <w:rPr>
                <w:rFonts w:hint="eastAsia" w:ascii="Times New Roman" w:hAnsi="Times New Roman" w:eastAsia="宋体" w:cs="Times New Roman"/>
                <w:b/>
                <w:bCs/>
                <w:color w:val="000000" w:themeColor="text1"/>
                <w:sz w:val="24"/>
                <w:szCs w:val="28"/>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8"/>
                <w:lang w:val="en-US" w:eastAsia="zh-CN"/>
                <w14:textFill>
                  <w14:solidFill>
                    <w14:schemeClr w14:val="tx1"/>
                  </w14:solidFill>
                </w14:textFill>
              </w:rPr>
              <w:t>（2）固体废物环境影响分析</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000000" w:themeColor="text1"/>
                <w:sz w:val="24"/>
                <w:szCs w:val="28"/>
                <w:lang w:val="en-US" w:eastAsia="zh-CN"/>
                <w14:textFill>
                  <w14:solidFill>
                    <w14:schemeClr w14:val="tx1"/>
                  </w14:solidFill>
                </w14:textFill>
              </w:rPr>
            </w:pPr>
            <w:r>
              <w:rPr>
                <w:rFonts w:hint="default" w:ascii="Times New Roman" w:hAnsi="Times New Roman" w:cs="Times New Roman"/>
                <w:color w:val="000000" w:themeColor="text1"/>
                <w:sz w:val="24"/>
                <w:szCs w:val="28"/>
                <w:lang w:val="en-US" w:eastAsia="zh-CN"/>
                <w14:textFill>
                  <w14:solidFill>
                    <w14:schemeClr w14:val="tx1"/>
                  </w14:solidFill>
                </w14:textFill>
              </w:rPr>
              <w:t>本项目</w:t>
            </w:r>
            <w:r>
              <w:rPr>
                <w:rFonts w:hint="eastAsia" w:cs="Times New Roman"/>
                <w:color w:val="000000" w:themeColor="text1"/>
                <w:sz w:val="24"/>
                <w:szCs w:val="28"/>
                <w:lang w:val="en-US" w:eastAsia="zh-CN"/>
                <w14:textFill>
                  <w14:solidFill>
                    <w14:schemeClr w14:val="tx1"/>
                  </w14:solidFill>
                </w14:textFill>
              </w:rPr>
              <w:t>固体废物</w:t>
            </w:r>
            <w:r>
              <w:rPr>
                <w:rFonts w:hint="default" w:ascii="Times New Roman" w:hAnsi="Times New Roman" w:cs="Times New Roman"/>
                <w:color w:val="000000" w:themeColor="text1"/>
                <w:sz w:val="24"/>
                <w:szCs w:val="28"/>
                <w:lang w:val="en-US" w:eastAsia="zh-CN"/>
                <w14:textFill>
                  <w14:solidFill>
                    <w14:schemeClr w14:val="tx1"/>
                  </w14:solidFill>
                </w14:textFill>
              </w:rPr>
              <w:t>主要包括</w:t>
            </w:r>
            <w:r>
              <w:rPr>
                <w:rFonts w:hint="eastAsia" w:cs="Times New Roman"/>
                <w:color w:val="000000" w:themeColor="text1"/>
                <w:sz w:val="24"/>
                <w:szCs w:val="28"/>
                <w:highlight w:val="none"/>
                <w:lang w:val="en-US" w:eastAsia="zh-CN"/>
                <w14:textFill>
                  <w14:solidFill>
                    <w14:schemeClr w14:val="tx1"/>
                  </w14:solidFill>
                </w14:textFill>
              </w:rPr>
              <w:t>废电池片、废助焊剂、助焊剂包装桶、EVA/TPT废料、废胶桶、废擦拭布、不合格品、</w:t>
            </w:r>
            <w:r>
              <w:rPr>
                <w:rFonts w:hint="eastAsia" w:cs="Times New Roman"/>
                <w:color w:val="0000FF"/>
                <w:sz w:val="24"/>
                <w:szCs w:val="28"/>
                <w:highlight w:val="none"/>
                <w:lang w:val="en-US" w:eastAsia="zh-CN"/>
              </w:rPr>
              <w:t>废布袋</w:t>
            </w:r>
            <w:r>
              <w:rPr>
                <w:rFonts w:hint="eastAsia" w:cs="Times New Roman"/>
                <w:color w:val="000000" w:themeColor="text1"/>
                <w:sz w:val="24"/>
                <w:szCs w:val="28"/>
                <w:highlight w:val="none"/>
                <w:lang w:val="en-US" w:eastAsia="zh-CN"/>
                <w14:textFill>
                  <w14:solidFill>
                    <w14:schemeClr w14:val="tx1"/>
                  </w14:solidFill>
                </w14:textFill>
              </w:rPr>
              <w:t>、废活性炭、废机油、生活垃圾</w:t>
            </w:r>
            <w:r>
              <w:rPr>
                <w:rFonts w:hint="eastAsia" w:cs="Times New Roman"/>
                <w:color w:val="000000" w:themeColor="text1"/>
                <w:sz w:val="24"/>
                <w:szCs w:val="28"/>
                <w:lang w:val="en-US" w:eastAsia="zh-CN"/>
                <w14:textFill>
                  <w14:solidFill>
                    <w14:schemeClr w14:val="tx1"/>
                  </w14:solidFill>
                </w14:textFill>
              </w:rPr>
              <w:t>等</w:t>
            </w:r>
            <w:r>
              <w:rPr>
                <w:rFonts w:hint="default" w:ascii="Times New Roman" w:hAnsi="Times New Roman" w:cs="Times New Roman"/>
                <w:color w:val="000000" w:themeColor="text1"/>
                <w:sz w:val="24"/>
                <w:szCs w:val="28"/>
                <w:lang w:val="en-US" w:eastAsia="zh-CN"/>
                <w14:textFill>
                  <w14:solidFill>
                    <w14:schemeClr w14:val="tx1"/>
                  </w14:solidFill>
                </w14:textFill>
              </w:rPr>
              <w:t>。</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cs="Times New Roman"/>
                <w:color w:val="000000" w:themeColor="text1"/>
                <w:sz w:val="24"/>
                <w:szCs w:val="28"/>
                <w:lang w:val="en-US" w:eastAsia="zh-CN"/>
                <w14:textFill>
                  <w14:solidFill>
                    <w14:schemeClr w14:val="tx1"/>
                  </w14:solidFill>
                </w14:textFill>
              </w:rPr>
            </w:pPr>
            <w:r>
              <w:rPr>
                <w:rFonts w:hint="eastAsia" w:cs="Times New Roman"/>
                <w:color w:val="000000" w:themeColor="text1"/>
                <w:sz w:val="24"/>
                <w:szCs w:val="28"/>
                <w:highlight w:val="none"/>
                <w:lang w:val="en-US" w:eastAsia="zh-CN"/>
                <w14:textFill>
                  <w14:solidFill>
                    <w14:schemeClr w14:val="tx1"/>
                  </w14:solidFill>
                </w14:textFill>
              </w:rPr>
              <w:t>废电池片</w:t>
            </w:r>
            <w:r>
              <w:rPr>
                <w:rFonts w:hint="default" w:ascii="Times New Roman" w:hAnsi="Times New Roman" w:eastAsia="宋体" w:cs="Times New Roman"/>
                <w:color w:val="auto"/>
                <w:kern w:val="2"/>
                <w:sz w:val="24"/>
                <w:szCs w:val="30"/>
                <w:highlight w:val="none"/>
                <w:shd w:val="clear" w:color="auto" w:fill="auto"/>
                <w:lang w:val="zh-CN" w:eastAsia="zh-CN" w:bidi="ar-SA"/>
              </w:rPr>
              <w:t>收集后暂存于一般固废暂存间，</w:t>
            </w:r>
            <w:r>
              <w:rPr>
                <w:rFonts w:hint="eastAsia" w:cs="Times New Roman"/>
                <w:color w:val="auto"/>
                <w:kern w:val="2"/>
                <w:sz w:val="24"/>
                <w:szCs w:val="30"/>
                <w:highlight w:val="none"/>
                <w:shd w:val="clear" w:color="auto" w:fill="auto"/>
                <w:lang w:val="en-US" w:eastAsia="zh-CN" w:bidi="ar-SA"/>
              </w:rPr>
              <w:t>定期</w:t>
            </w:r>
            <w:r>
              <w:rPr>
                <w:rFonts w:hint="default" w:ascii="Times New Roman" w:hAnsi="Times New Roman" w:eastAsia="宋体" w:cs="Times New Roman"/>
                <w:color w:val="auto"/>
                <w:kern w:val="2"/>
                <w:sz w:val="24"/>
                <w:szCs w:val="30"/>
                <w:highlight w:val="none"/>
                <w:shd w:val="clear" w:color="auto" w:fill="auto"/>
                <w:lang w:val="zh-CN" w:eastAsia="zh-CN" w:bidi="ar-SA"/>
              </w:rPr>
              <w:t>由供货厂家回收。</w:t>
            </w:r>
            <w:r>
              <w:rPr>
                <w:rFonts w:hint="eastAsia" w:ascii="Times New Roman" w:hAnsi="Times New Roman" w:cs="Times New Roman"/>
                <w:color w:val="000000" w:themeColor="text1"/>
                <w:sz w:val="24"/>
                <w:szCs w:val="28"/>
                <w:highlight w:val="none"/>
                <w:lang w:val="en-US" w:eastAsia="zh-CN"/>
                <w14:textFill>
                  <w14:solidFill>
                    <w14:schemeClr w14:val="tx1"/>
                  </w14:solidFill>
                </w14:textFill>
              </w:rPr>
              <w:t>EVA/TPT</w:t>
            </w:r>
            <w:r>
              <w:rPr>
                <w:rFonts w:hint="eastAsia" w:cs="Times New Roman"/>
                <w:color w:val="000000" w:themeColor="text1"/>
                <w:sz w:val="24"/>
                <w:szCs w:val="28"/>
                <w:highlight w:val="none"/>
                <w:lang w:val="en-US" w:eastAsia="zh-CN"/>
                <w14:textFill>
                  <w14:solidFill>
                    <w14:schemeClr w14:val="tx1"/>
                  </w14:solidFill>
                </w14:textFill>
              </w:rPr>
              <w:t>边角料、不合格品</w:t>
            </w:r>
            <w:r>
              <w:rPr>
                <w:rFonts w:hint="eastAsia" w:ascii="Times New Roman" w:hAnsi="Times New Roman" w:cs="Times New Roman"/>
                <w:color w:val="auto"/>
                <w:sz w:val="24"/>
                <w:shd w:val="clear" w:color="auto" w:fill="auto"/>
                <w:lang w:val="en-US" w:eastAsia="zh-CN"/>
              </w:rPr>
              <w:t>收集暂存于一般废物暂存间，</w:t>
            </w:r>
            <w:r>
              <w:rPr>
                <w:rFonts w:hint="eastAsia" w:ascii="Times New Roman" w:hAnsi="Times New Roman" w:eastAsia="宋体" w:cs="Times New Roman"/>
                <w:color w:val="auto"/>
                <w:kern w:val="2"/>
                <w:sz w:val="24"/>
                <w:szCs w:val="30"/>
                <w:shd w:val="clear" w:color="auto" w:fill="auto"/>
                <w:lang w:val="en-US" w:eastAsia="zh-CN" w:bidi="ar-SA"/>
              </w:rPr>
              <w:t>定期出售给废品收购商</w:t>
            </w:r>
            <w:r>
              <w:rPr>
                <w:rFonts w:hint="eastAsia" w:ascii="Times New Roman" w:hAnsi="Times New Roman" w:eastAsia="宋体" w:cs="Times New Roman"/>
                <w:color w:val="auto"/>
                <w:sz w:val="24"/>
                <w:shd w:val="clear" w:color="auto" w:fill="auto"/>
                <w:lang w:val="en-US" w:eastAsia="zh-CN"/>
              </w:rPr>
              <w:t>。</w:t>
            </w:r>
            <w:r>
              <w:rPr>
                <w:rFonts w:hint="eastAsia" w:ascii="Times New Roman" w:hAnsi="Times New Roman" w:cs="Times New Roman"/>
                <w:color w:val="000000" w:themeColor="text1"/>
                <w:sz w:val="24"/>
                <w:szCs w:val="28"/>
                <w:lang w:val="en-US" w:eastAsia="zh-CN"/>
                <w14:textFill>
                  <w14:solidFill>
                    <w14:schemeClr w14:val="tx1"/>
                  </w14:solidFill>
                </w14:textFill>
              </w:rPr>
              <w:t>生活垃圾集中收集于垃圾桶内，定期委托环卫部门清运处置。</w:t>
            </w:r>
            <w:r>
              <w:rPr>
                <w:rFonts w:hint="default" w:ascii="Times New Roman" w:hAnsi="Times New Roman" w:eastAsia="宋体" w:cs="Times New Roman"/>
                <w:color w:val="auto"/>
                <w:sz w:val="24"/>
                <w:szCs w:val="24"/>
                <w:highlight w:val="none"/>
                <w:lang w:val="en-US" w:eastAsia="zh-CN"/>
              </w:rPr>
              <w:t>废助焊剂</w:t>
            </w:r>
            <w:r>
              <w:rPr>
                <w:rFonts w:hint="eastAsia"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助焊剂包装桶</w:t>
            </w:r>
            <w:r>
              <w:rPr>
                <w:rFonts w:hint="eastAsia" w:ascii="Times New Roman" w:hAnsi="Times New Roman"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废</w:t>
            </w:r>
            <w:r>
              <w:rPr>
                <w:rFonts w:hint="eastAsia" w:cs="Times New Roman"/>
                <w:color w:val="auto"/>
                <w:sz w:val="24"/>
                <w:szCs w:val="24"/>
                <w:highlight w:val="none"/>
                <w:lang w:val="en-US" w:eastAsia="zh-CN"/>
              </w:rPr>
              <w:t>胶桶、</w:t>
            </w:r>
            <w:r>
              <w:rPr>
                <w:rFonts w:hint="eastAsia" w:ascii="Times New Roman" w:hAnsi="Times New Roman" w:eastAsia="宋体" w:cs="Times New Roman"/>
                <w:sz w:val="24"/>
                <w:szCs w:val="24"/>
                <w:lang w:val="en-US" w:eastAsia="zh-CN"/>
              </w:rPr>
              <w:t>废擦拭布</w:t>
            </w:r>
            <w:r>
              <w:rPr>
                <w:rFonts w:hint="eastAsia" w:ascii="Times New Roman" w:hAnsi="Times New Roman" w:cs="Times New Roman"/>
                <w:sz w:val="24"/>
                <w:szCs w:val="24"/>
                <w:lang w:val="en-US" w:eastAsia="zh-CN"/>
              </w:rPr>
              <w:t>、</w:t>
            </w:r>
            <w:r>
              <w:rPr>
                <w:rFonts w:hint="eastAsia" w:cs="Times New Roman"/>
                <w:color w:val="0000FF"/>
                <w:sz w:val="24"/>
                <w:szCs w:val="28"/>
                <w:highlight w:val="none"/>
                <w:lang w:val="en-US" w:eastAsia="zh-CN"/>
              </w:rPr>
              <w:t>废布袋</w:t>
            </w:r>
            <w:r>
              <w:rPr>
                <w:rFonts w:hint="eastAsia" w:ascii="Times New Roman" w:hAnsi="Times New Roman" w:cs="Times New Roman"/>
                <w:sz w:val="24"/>
                <w:szCs w:val="24"/>
                <w:lang w:val="en-US" w:eastAsia="zh-CN"/>
              </w:rPr>
              <w:t>、</w:t>
            </w:r>
            <w:r>
              <w:rPr>
                <w:rFonts w:hint="eastAsia" w:ascii="Times New Roman" w:hAnsi="Times New Roman" w:eastAsia="宋体" w:cs="Times New Roman"/>
                <w:sz w:val="24"/>
                <w:szCs w:val="24"/>
                <w:lang w:val="en-US" w:eastAsia="zh-CN"/>
              </w:rPr>
              <w:t>废活性炭</w:t>
            </w:r>
            <w:r>
              <w:rPr>
                <w:rFonts w:hint="eastAsia" w:ascii="Times New Roman" w:hAnsi="Times New Roman" w:cs="Times New Roman"/>
                <w:sz w:val="24"/>
                <w:szCs w:val="24"/>
                <w:lang w:val="en-US" w:eastAsia="zh-CN"/>
              </w:rPr>
              <w:t>、</w:t>
            </w:r>
            <w:r>
              <w:rPr>
                <w:rFonts w:hint="eastAsia" w:ascii="Times New Roman" w:hAnsi="Times New Roman" w:cs="Times New Roman"/>
                <w:color w:val="auto"/>
                <w:sz w:val="24"/>
                <w:highlight w:val="none"/>
                <w:lang w:val="en-US" w:eastAsia="zh-CN"/>
              </w:rPr>
              <w:t>废机油</w:t>
            </w:r>
            <w:r>
              <w:rPr>
                <w:rFonts w:hint="eastAsia" w:cs="Times New Roman"/>
                <w:color w:val="000000" w:themeColor="text1"/>
                <w:sz w:val="24"/>
                <w:szCs w:val="28"/>
                <w:lang w:val="en-US" w:eastAsia="zh-CN"/>
                <w14:textFill>
                  <w14:solidFill>
                    <w14:schemeClr w14:val="tx1"/>
                  </w14:solidFill>
                </w14:textFill>
              </w:rPr>
              <w:t>分类收集后</w:t>
            </w:r>
            <w:r>
              <w:rPr>
                <w:rFonts w:hint="default" w:ascii="Times New Roman" w:hAnsi="Times New Roman" w:cs="Times New Roman"/>
                <w:color w:val="000000" w:themeColor="text1"/>
                <w:sz w:val="24"/>
                <w:szCs w:val="28"/>
                <w:lang w:val="en-US" w:eastAsia="zh-CN"/>
                <w14:textFill>
                  <w14:solidFill>
                    <w14:schemeClr w14:val="tx1"/>
                  </w14:solidFill>
                </w14:textFill>
              </w:rPr>
              <w:t>暂存于</w:t>
            </w:r>
            <w:r>
              <w:rPr>
                <w:rFonts w:hint="eastAsia"/>
                <w:color w:val="auto"/>
                <w:sz w:val="24"/>
                <w:highlight w:val="none"/>
                <w:lang w:val="en-US" w:eastAsia="zh-CN"/>
              </w:rPr>
              <w:t>危险废物暂存间内</w:t>
            </w:r>
            <w:r>
              <w:rPr>
                <w:rFonts w:hint="default" w:ascii="Times New Roman" w:hAnsi="Times New Roman" w:cs="Times New Roman"/>
                <w:color w:val="000000" w:themeColor="text1"/>
                <w:sz w:val="24"/>
                <w:szCs w:val="28"/>
                <w:lang w:val="en-US" w:eastAsia="zh-CN"/>
                <w14:textFill>
                  <w14:solidFill>
                    <w14:schemeClr w14:val="tx1"/>
                  </w14:solidFill>
                </w14:textFill>
              </w:rPr>
              <w:t>，定期委托有资质</w:t>
            </w:r>
            <w:r>
              <w:rPr>
                <w:rFonts w:hint="eastAsia" w:cs="Times New Roman"/>
                <w:color w:val="000000" w:themeColor="text1"/>
                <w:sz w:val="24"/>
                <w:szCs w:val="28"/>
                <w:lang w:val="en-US" w:eastAsia="zh-CN"/>
                <w14:textFill>
                  <w14:solidFill>
                    <w14:schemeClr w14:val="tx1"/>
                  </w14:solidFill>
                </w14:textFill>
              </w:rPr>
              <w:t>的</w:t>
            </w:r>
            <w:r>
              <w:rPr>
                <w:rFonts w:hint="default" w:ascii="Times New Roman" w:hAnsi="Times New Roman" w:cs="Times New Roman"/>
                <w:color w:val="000000" w:themeColor="text1"/>
                <w:sz w:val="24"/>
                <w:szCs w:val="28"/>
                <w:lang w:val="en-US" w:eastAsia="zh-CN"/>
                <w14:textFill>
                  <w14:solidFill>
                    <w14:schemeClr w14:val="tx1"/>
                  </w14:solidFill>
                </w14:textFill>
              </w:rPr>
              <w:t>单位</w:t>
            </w:r>
            <w:r>
              <w:rPr>
                <w:rFonts w:hint="eastAsia" w:cs="Times New Roman"/>
                <w:color w:val="000000" w:themeColor="text1"/>
                <w:sz w:val="24"/>
                <w:szCs w:val="28"/>
                <w:lang w:val="en-US" w:eastAsia="zh-CN"/>
                <w14:textFill>
                  <w14:solidFill>
                    <w14:schemeClr w14:val="tx1"/>
                  </w14:solidFill>
                </w14:textFill>
              </w:rPr>
              <w:t>清运处置。</w:t>
            </w:r>
          </w:p>
          <w:p>
            <w:pPr>
              <w:keepNext w:val="0"/>
              <w:keepLines w:val="0"/>
              <w:suppressLineNumbers w:val="0"/>
              <w:autoSpaceDE w:val="0"/>
              <w:autoSpaceDN w:val="0"/>
              <w:adjustRightInd w:val="0"/>
              <w:snapToGrid w:val="0"/>
              <w:spacing w:before="0" w:beforeAutospacing="0" w:after="0" w:afterAutospacing="0" w:line="351" w:lineRule="auto"/>
              <w:ind w:left="0" w:right="0" w:firstLine="360" w:firstLineChars="150"/>
              <w:rPr>
                <w:rStyle w:val="66"/>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color w:val="auto"/>
                <w:sz w:val="24"/>
                <w:highlight w:val="none"/>
                <w:lang w:val="en-US" w:eastAsia="zh-CN"/>
              </w:rPr>
              <w:t>项目</w:t>
            </w:r>
            <w:r>
              <w:rPr>
                <w:rFonts w:hint="default" w:ascii="Times New Roman" w:hAnsi="Times New Roman" w:eastAsia="宋体" w:cs="Times New Roman"/>
                <w:color w:val="auto"/>
                <w:sz w:val="24"/>
                <w:highlight w:val="none"/>
              </w:rPr>
              <w:t>运营期固体废物处置措施见表</w:t>
            </w:r>
            <w:r>
              <w:rPr>
                <w:rFonts w:hint="eastAsia" w:ascii="Times New Roman" w:hAnsi="Times New Roman" w:eastAsia="宋体" w:cs="Times New Roman"/>
                <w:color w:val="auto"/>
                <w:sz w:val="24"/>
                <w:highlight w:val="none"/>
                <w:lang w:val="en-US" w:eastAsia="zh-CN"/>
              </w:rPr>
              <w:t>4-</w:t>
            </w:r>
            <w:r>
              <w:rPr>
                <w:rFonts w:hint="eastAsia" w:cs="Times New Roman"/>
                <w:color w:val="auto"/>
                <w:sz w:val="24"/>
                <w:highlight w:val="none"/>
                <w:lang w:val="en-US" w:eastAsia="zh-CN"/>
              </w:rPr>
              <w:t>9</w:t>
            </w:r>
            <w:r>
              <w:rPr>
                <w:rFonts w:hint="default" w:ascii="Times New Roman" w:hAnsi="Times New Roman" w:eastAsia="宋体" w:cs="Times New Roman"/>
                <w:color w:val="auto"/>
                <w:sz w:val="24"/>
                <w:highlight w:val="none"/>
              </w:rPr>
              <w:t>。</w:t>
            </w:r>
          </w:p>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bCs w:val="0"/>
                <w:color w:val="auto"/>
                <w:sz w:val="21"/>
                <w:szCs w:val="21"/>
                <w:lang w:val="en-US" w:eastAsia="zh-CN"/>
              </w:rPr>
            </w:pPr>
            <w:r>
              <w:rPr>
                <w:rStyle w:val="66"/>
                <w:rFonts w:hint="default" w:ascii="Times New Roman" w:hAnsi="Times New Roman" w:eastAsia="宋体" w:cs="Times New Roman"/>
                <w:b/>
                <w:bCs w:val="0"/>
                <w:color w:val="auto"/>
                <w:sz w:val="21"/>
                <w:szCs w:val="21"/>
                <w:lang w:val="en-US" w:eastAsia="zh-CN"/>
              </w:rPr>
              <w:t>表</w:t>
            </w:r>
            <w:r>
              <w:rPr>
                <w:rStyle w:val="66"/>
                <w:rFonts w:hint="eastAsia" w:cs="Times New Roman"/>
                <w:b/>
                <w:bCs w:val="0"/>
                <w:color w:val="auto"/>
                <w:sz w:val="21"/>
                <w:szCs w:val="21"/>
                <w:lang w:val="en-US" w:eastAsia="zh-CN"/>
              </w:rPr>
              <w:t>4-9</w:t>
            </w:r>
            <w:r>
              <w:rPr>
                <w:rStyle w:val="66"/>
                <w:rFonts w:hint="default" w:ascii="Times New Roman" w:hAnsi="Times New Roman" w:eastAsia="宋体" w:cs="Times New Roman"/>
                <w:b/>
                <w:bCs w:val="0"/>
                <w:color w:val="auto"/>
                <w:sz w:val="21"/>
                <w:szCs w:val="21"/>
                <w:lang w:val="en-US" w:eastAsia="zh-CN"/>
              </w:rPr>
              <w:t xml:space="preserve">  本项目固体废弃物处置情况</w:t>
            </w:r>
          </w:p>
          <w:tbl>
            <w:tblPr>
              <w:tblStyle w:val="29"/>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1505"/>
              <w:gridCol w:w="1463"/>
              <w:gridCol w:w="1752"/>
              <w:gridCol w:w="1729"/>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963" w:type="dxa"/>
                  <w:gridSpan w:val="2"/>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bCs w:val="0"/>
                      <w:color w:val="auto"/>
                      <w:sz w:val="21"/>
                      <w:szCs w:val="21"/>
                      <w:vertAlign w:val="baseline"/>
                      <w:lang w:val="en-US" w:eastAsia="zh-CN"/>
                    </w:rPr>
                  </w:pPr>
                  <w:r>
                    <w:rPr>
                      <w:rStyle w:val="66"/>
                      <w:rFonts w:hint="default" w:ascii="Times New Roman" w:hAnsi="Times New Roman" w:eastAsia="宋体" w:cs="Times New Roman"/>
                      <w:b/>
                      <w:bCs w:val="0"/>
                      <w:color w:val="auto"/>
                      <w:sz w:val="21"/>
                      <w:szCs w:val="21"/>
                      <w:vertAlign w:val="baseline"/>
                      <w:lang w:val="en-US" w:eastAsia="zh-CN"/>
                    </w:rPr>
                    <w:t>产污环节</w:t>
                  </w:r>
                </w:p>
              </w:tc>
              <w:tc>
                <w:tcPr>
                  <w:tcW w:w="1463"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val="0"/>
                      <w:bCs/>
                      <w:color w:val="auto"/>
                      <w:sz w:val="21"/>
                      <w:szCs w:val="21"/>
                      <w:vertAlign w:val="baseline"/>
                      <w:lang w:val="en-US" w:eastAsia="zh-CN"/>
                    </w:rPr>
                  </w:pPr>
                  <w:r>
                    <w:rPr>
                      <w:rStyle w:val="66"/>
                      <w:rFonts w:hint="eastAsia" w:eastAsia="宋体" w:cs="Times New Roman"/>
                      <w:b w:val="0"/>
                      <w:bCs/>
                      <w:color w:val="auto"/>
                      <w:sz w:val="21"/>
                      <w:szCs w:val="21"/>
                      <w:vertAlign w:val="baseline"/>
                      <w:lang w:val="en-US" w:eastAsia="zh-CN"/>
                    </w:rPr>
                    <w:t>生产过程</w:t>
                  </w:r>
                </w:p>
              </w:tc>
              <w:tc>
                <w:tcPr>
                  <w:tcW w:w="1752"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Style w:val="66"/>
                      <w:rFonts w:hint="default" w:ascii="Times New Roman" w:hAnsi="Times New Roman" w:eastAsia="宋体" w:cs="Times New Roman"/>
                      <w:b w:val="0"/>
                      <w:bCs/>
                      <w:color w:val="auto"/>
                      <w:sz w:val="21"/>
                      <w:szCs w:val="21"/>
                      <w:vertAlign w:val="baseline"/>
                      <w:lang w:val="en-US" w:eastAsia="zh-CN"/>
                    </w:rPr>
                  </w:pPr>
                  <w:r>
                    <w:rPr>
                      <w:rStyle w:val="66"/>
                      <w:rFonts w:hint="default" w:ascii="Times New Roman" w:hAnsi="Times New Roman" w:eastAsia="宋体" w:cs="Times New Roman"/>
                      <w:b w:val="0"/>
                      <w:bCs/>
                      <w:color w:val="auto"/>
                      <w:sz w:val="21"/>
                      <w:szCs w:val="21"/>
                      <w:vertAlign w:val="baseline"/>
                      <w:lang w:val="en-US" w:eastAsia="zh-CN"/>
                    </w:rPr>
                    <w:t>削边过程</w:t>
                  </w:r>
                </w:p>
              </w:tc>
              <w:tc>
                <w:tcPr>
                  <w:tcW w:w="172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Style w:val="66"/>
                      <w:rFonts w:hint="default" w:ascii="Times New Roman" w:hAnsi="Times New Roman" w:eastAsia="宋体" w:cs="Times New Roman"/>
                      <w:b w:val="0"/>
                      <w:bCs/>
                      <w:color w:val="auto"/>
                      <w:sz w:val="21"/>
                      <w:szCs w:val="21"/>
                      <w:vertAlign w:val="baseline"/>
                      <w:lang w:val="en-US" w:eastAsia="zh-CN"/>
                    </w:rPr>
                  </w:pPr>
                  <w:r>
                    <w:rPr>
                      <w:rStyle w:val="66"/>
                      <w:rFonts w:hint="eastAsia" w:cs="Times New Roman"/>
                      <w:b w:val="0"/>
                      <w:bCs/>
                      <w:color w:val="auto"/>
                      <w:sz w:val="21"/>
                      <w:szCs w:val="21"/>
                      <w:vertAlign w:val="baseline"/>
                      <w:lang w:val="en-US" w:eastAsia="zh-CN"/>
                    </w:rPr>
                    <w:t>检验</w:t>
                  </w:r>
                  <w:r>
                    <w:rPr>
                      <w:rStyle w:val="66"/>
                      <w:rFonts w:hint="eastAsia" w:eastAsia="宋体" w:cs="Times New Roman"/>
                      <w:b w:val="0"/>
                      <w:bCs/>
                      <w:color w:val="auto"/>
                      <w:sz w:val="21"/>
                      <w:szCs w:val="21"/>
                      <w:vertAlign w:val="baseline"/>
                      <w:lang w:val="en-US" w:eastAsia="zh-CN"/>
                    </w:rPr>
                    <w:t>过程</w:t>
                  </w:r>
                </w:p>
              </w:tc>
              <w:tc>
                <w:tcPr>
                  <w:tcW w:w="160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Style w:val="66"/>
                      <w:rFonts w:hint="default" w:ascii="Times New Roman" w:hAnsi="Times New Roman" w:eastAsia="宋体" w:cs="Times New Roman"/>
                      <w:b w:val="0"/>
                      <w:bCs/>
                      <w:color w:val="auto"/>
                      <w:sz w:val="21"/>
                      <w:szCs w:val="21"/>
                      <w:vertAlign w:val="baseline"/>
                      <w:lang w:val="en-US" w:eastAsia="zh-CN"/>
                    </w:rPr>
                  </w:pPr>
                  <w:r>
                    <w:rPr>
                      <w:rStyle w:val="66"/>
                      <w:rFonts w:hint="eastAsia" w:cs="Times New Roman"/>
                      <w:b w:val="0"/>
                      <w:bCs/>
                      <w:color w:val="auto"/>
                      <w:sz w:val="21"/>
                      <w:szCs w:val="21"/>
                      <w:vertAlign w:val="baseline"/>
                      <w:lang w:val="en-US" w:eastAsia="zh-CN"/>
                    </w:rPr>
                    <w:t>员工生活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gridSpan w:val="2"/>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bCs w:val="0"/>
                      <w:color w:val="auto"/>
                      <w:sz w:val="21"/>
                      <w:szCs w:val="21"/>
                      <w:vertAlign w:val="baseline"/>
                      <w:lang w:val="en-US" w:eastAsia="zh-CN"/>
                    </w:rPr>
                  </w:pPr>
                  <w:r>
                    <w:rPr>
                      <w:rStyle w:val="66"/>
                      <w:rFonts w:hint="default" w:ascii="Times New Roman" w:hAnsi="Times New Roman" w:eastAsia="宋体" w:cs="Times New Roman"/>
                      <w:b/>
                      <w:bCs w:val="0"/>
                      <w:color w:val="auto"/>
                      <w:sz w:val="21"/>
                      <w:szCs w:val="21"/>
                      <w:vertAlign w:val="baseline"/>
                      <w:lang w:val="en-US" w:eastAsia="zh-CN"/>
                    </w:rPr>
                    <w:t>名称</w:t>
                  </w:r>
                </w:p>
              </w:tc>
              <w:tc>
                <w:tcPr>
                  <w:tcW w:w="1463"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val="0"/>
                      <w:bCs/>
                      <w:color w:val="auto"/>
                      <w:sz w:val="21"/>
                      <w:szCs w:val="21"/>
                      <w:vertAlign w:val="baseline"/>
                      <w:lang w:val="en-US" w:eastAsia="zh-CN"/>
                    </w:rPr>
                  </w:pPr>
                  <w:r>
                    <w:rPr>
                      <w:rStyle w:val="66"/>
                      <w:rFonts w:hint="default" w:ascii="Times New Roman" w:hAnsi="Times New Roman" w:eastAsia="宋体" w:cs="Times New Roman"/>
                      <w:b w:val="0"/>
                      <w:bCs/>
                      <w:color w:val="auto"/>
                      <w:sz w:val="21"/>
                      <w:szCs w:val="21"/>
                      <w:vertAlign w:val="baseline"/>
                      <w:lang w:val="en-US" w:eastAsia="zh-CN"/>
                    </w:rPr>
                    <w:t>废电池片</w:t>
                  </w:r>
                </w:p>
              </w:tc>
              <w:tc>
                <w:tcPr>
                  <w:tcW w:w="1752"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val="0"/>
                      <w:bCs/>
                      <w:color w:val="auto"/>
                      <w:sz w:val="21"/>
                      <w:szCs w:val="21"/>
                      <w:vertAlign w:val="baseline"/>
                      <w:lang w:val="en-US" w:eastAsia="zh-CN"/>
                    </w:rPr>
                  </w:pPr>
                  <w:r>
                    <w:rPr>
                      <w:rStyle w:val="66"/>
                      <w:rFonts w:hint="default" w:ascii="Times New Roman" w:hAnsi="Times New Roman" w:eastAsia="宋体" w:cs="Times New Roman"/>
                      <w:b w:val="0"/>
                      <w:bCs/>
                      <w:color w:val="auto"/>
                      <w:sz w:val="21"/>
                      <w:szCs w:val="21"/>
                      <w:vertAlign w:val="baseline"/>
                      <w:lang w:val="en-US" w:eastAsia="zh-CN"/>
                    </w:rPr>
                    <w:t>EVA/TPT边角料</w:t>
                  </w:r>
                </w:p>
              </w:tc>
              <w:tc>
                <w:tcPr>
                  <w:tcW w:w="1729"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val="0"/>
                      <w:bCs/>
                      <w:color w:val="auto"/>
                      <w:sz w:val="21"/>
                      <w:szCs w:val="21"/>
                      <w:vertAlign w:val="baseline"/>
                      <w:lang w:val="en-US" w:eastAsia="zh-CN"/>
                    </w:rPr>
                  </w:pPr>
                  <w:r>
                    <w:rPr>
                      <w:rStyle w:val="66"/>
                      <w:rFonts w:hint="default" w:ascii="Times New Roman" w:hAnsi="Times New Roman" w:eastAsia="宋体" w:cs="Times New Roman"/>
                      <w:b w:val="0"/>
                      <w:bCs/>
                      <w:color w:val="auto"/>
                      <w:sz w:val="21"/>
                      <w:szCs w:val="21"/>
                      <w:vertAlign w:val="baseline"/>
                      <w:lang w:val="en-US" w:eastAsia="zh-CN"/>
                    </w:rPr>
                    <w:t>不合格品</w:t>
                  </w:r>
                </w:p>
              </w:tc>
              <w:tc>
                <w:tcPr>
                  <w:tcW w:w="1606"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val="0"/>
                      <w:bCs/>
                      <w:color w:val="auto"/>
                      <w:sz w:val="21"/>
                      <w:szCs w:val="21"/>
                      <w:vertAlign w:val="baseline"/>
                      <w:lang w:val="en-US" w:eastAsia="zh-CN"/>
                    </w:rPr>
                  </w:pPr>
                  <w:r>
                    <w:rPr>
                      <w:rFonts w:hint="eastAsia" w:ascii="Times New Roman" w:hAnsi="Times New Roman" w:cs="Times New Roman"/>
                      <w:color w:val="000000" w:themeColor="text1"/>
                      <w:sz w:val="21"/>
                      <w:szCs w:val="21"/>
                      <w:lang w:val="en-US" w:eastAsia="zh-CN"/>
                      <w14:textFill>
                        <w14:solidFill>
                          <w14:schemeClr w14:val="tx1"/>
                        </w14:solidFill>
                      </w14:textFill>
                    </w:rPr>
                    <w:t>生活垃圾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8" w:type="dxa"/>
                  <w:vMerge w:val="restart"/>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bCs w:val="0"/>
                      <w:color w:val="auto"/>
                      <w:sz w:val="21"/>
                      <w:szCs w:val="21"/>
                      <w:vertAlign w:val="baseline"/>
                      <w:lang w:val="en-US" w:eastAsia="zh-CN"/>
                    </w:rPr>
                  </w:pPr>
                  <w:r>
                    <w:rPr>
                      <w:rStyle w:val="66"/>
                      <w:rFonts w:hint="default" w:ascii="Times New Roman" w:hAnsi="Times New Roman" w:eastAsia="宋体" w:cs="Times New Roman"/>
                      <w:b/>
                      <w:bCs w:val="0"/>
                      <w:color w:val="auto"/>
                      <w:sz w:val="21"/>
                      <w:szCs w:val="21"/>
                      <w:vertAlign w:val="baseline"/>
                      <w:lang w:val="en-US" w:eastAsia="zh-CN"/>
                    </w:rPr>
                    <w:t>属性</w:t>
                  </w:r>
                </w:p>
              </w:tc>
              <w:tc>
                <w:tcPr>
                  <w:tcW w:w="1505"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bCs w:val="0"/>
                      <w:color w:val="auto"/>
                      <w:sz w:val="21"/>
                      <w:szCs w:val="21"/>
                      <w:vertAlign w:val="baseline"/>
                      <w:lang w:val="en-US" w:eastAsia="zh-CN"/>
                    </w:rPr>
                  </w:pPr>
                  <w:r>
                    <w:rPr>
                      <w:rStyle w:val="66"/>
                      <w:rFonts w:hint="default" w:ascii="Times New Roman" w:hAnsi="Times New Roman" w:eastAsia="宋体" w:cs="Times New Roman"/>
                      <w:b/>
                      <w:bCs w:val="0"/>
                      <w:color w:val="auto"/>
                      <w:sz w:val="21"/>
                      <w:szCs w:val="21"/>
                      <w:vertAlign w:val="baseline"/>
                      <w:lang w:val="en-US" w:eastAsia="zh-CN"/>
                    </w:rPr>
                    <w:t>属性</w:t>
                  </w:r>
                </w:p>
              </w:tc>
              <w:tc>
                <w:tcPr>
                  <w:tcW w:w="1463"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val="0"/>
                      <w:bCs/>
                      <w:color w:val="auto"/>
                      <w:sz w:val="21"/>
                      <w:szCs w:val="21"/>
                      <w:vertAlign w:val="baseline"/>
                      <w:lang w:val="en-US" w:eastAsia="zh-CN"/>
                    </w:rPr>
                  </w:pPr>
                  <w:r>
                    <w:rPr>
                      <w:rStyle w:val="66"/>
                      <w:rFonts w:hint="default" w:ascii="Times New Roman" w:hAnsi="Times New Roman" w:eastAsia="宋体" w:cs="Times New Roman"/>
                      <w:b w:val="0"/>
                      <w:bCs/>
                      <w:color w:val="auto"/>
                      <w:sz w:val="21"/>
                      <w:szCs w:val="21"/>
                      <w:vertAlign w:val="baseline"/>
                      <w:lang w:val="en-US" w:eastAsia="zh-CN"/>
                    </w:rPr>
                    <w:t>工业固废</w:t>
                  </w:r>
                </w:p>
              </w:tc>
              <w:tc>
                <w:tcPr>
                  <w:tcW w:w="1752"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val="0"/>
                      <w:bCs/>
                      <w:color w:val="auto"/>
                      <w:sz w:val="21"/>
                      <w:szCs w:val="21"/>
                      <w:vertAlign w:val="baseline"/>
                      <w:lang w:val="en-US" w:eastAsia="zh-CN"/>
                    </w:rPr>
                  </w:pPr>
                  <w:r>
                    <w:rPr>
                      <w:rStyle w:val="66"/>
                      <w:rFonts w:hint="default" w:ascii="Times New Roman" w:hAnsi="Times New Roman" w:eastAsia="宋体" w:cs="Times New Roman"/>
                      <w:b w:val="0"/>
                      <w:bCs/>
                      <w:color w:val="auto"/>
                      <w:sz w:val="21"/>
                      <w:szCs w:val="21"/>
                      <w:vertAlign w:val="baseline"/>
                      <w:lang w:val="en-US" w:eastAsia="zh-CN"/>
                    </w:rPr>
                    <w:t>工业固废</w:t>
                  </w:r>
                </w:p>
              </w:tc>
              <w:tc>
                <w:tcPr>
                  <w:tcW w:w="1729"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val="0"/>
                      <w:bCs/>
                      <w:color w:val="auto"/>
                      <w:sz w:val="21"/>
                      <w:szCs w:val="21"/>
                      <w:vertAlign w:val="baseline"/>
                      <w:lang w:val="en-US" w:eastAsia="zh-CN"/>
                    </w:rPr>
                  </w:pPr>
                  <w:r>
                    <w:rPr>
                      <w:rStyle w:val="66"/>
                      <w:rFonts w:hint="default" w:ascii="Times New Roman" w:hAnsi="Times New Roman" w:eastAsia="宋体" w:cs="Times New Roman"/>
                      <w:b w:val="0"/>
                      <w:bCs/>
                      <w:color w:val="auto"/>
                      <w:sz w:val="21"/>
                      <w:szCs w:val="21"/>
                      <w:vertAlign w:val="baseline"/>
                      <w:lang w:val="en-US" w:eastAsia="zh-CN"/>
                    </w:rPr>
                    <w:t>工业固废</w:t>
                  </w:r>
                </w:p>
              </w:tc>
              <w:tc>
                <w:tcPr>
                  <w:tcW w:w="1606"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val="0"/>
                      <w:bCs/>
                      <w:color w:val="auto"/>
                      <w:sz w:val="21"/>
                      <w:szCs w:val="21"/>
                      <w:vertAlign w:val="baseline"/>
                      <w:lang w:val="en-US" w:eastAsia="zh-CN"/>
                    </w:rPr>
                  </w:pPr>
                  <w:r>
                    <w:rPr>
                      <w:rStyle w:val="66"/>
                      <w:rFonts w:hint="eastAsia"/>
                      <w:bCs/>
                      <w:color w:val="auto"/>
                      <w:sz w:val="21"/>
                      <w:szCs w:val="21"/>
                      <w:lang w:val="en-US" w:eastAsia="zh-CN"/>
                    </w:rPr>
                    <w:t>生活固废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vMerge w:val="continue"/>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bCs w:val="0"/>
                      <w:color w:val="auto"/>
                      <w:sz w:val="21"/>
                      <w:szCs w:val="21"/>
                      <w:vertAlign w:val="baseline"/>
                      <w:lang w:val="en-US" w:eastAsia="zh-CN"/>
                    </w:rPr>
                  </w:pPr>
                </w:p>
              </w:tc>
              <w:tc>
                <w:tcPr>
                  <w:tcW w:w="1505"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bCs w:val="0"/>
                      <w:color w:val="auto"/>
                      <w:sz w:val="21"/>
                      <w:szCs w:val="21"/>
                      <w:vertAlign w:val="baseline"/>
                      <w:lang w:val="en-US" w:eastAsia="zh-CN"/>
                    </w:rPr>
                  </w:pPr>
                  <w:r>
                    <w:rPr>
                      <w:rStyle w:val="66"/>
                      <w:rFonts w:hint="default" w:ascii="Times New Roman" w:hAnsi="Times New Roman" w:eastAsia="宋体" w:cs="Times New Roman"/>
                      <w:b/>
                      <w:bCs w:val="0"/>
                      <w:color w:val="auto"/>
                      <w:sz w:val="21"/>
                      <w:szCs w:val="21"/>
                      <w:vertAlign w:val="baseline"/>
                      <w:lang w:val="en-US" w:eastAsia="zh-CN"/>
                    </w:rPr>
                    <w:t>危险废物代码</w:t>
                  </w:r>
                </w:p>
              </w:tc>
              <w:tc>
                <w:tcPr>
                  <w:tcW w:w="1463"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val="0"/>
                      <w:bCs/>
                      <w:color w:val="auto"/>
                      <w:sz w:val="21"/>
                      <w:szCs w:val="21"/>
                      <w:vertAlign w:val="baseline"/>
                      <w:lang w:val="en-US" w:eastAsia="zh-CN"/>
                    </w:rPr>
                  </w:pPr>
                  <w:r>
                    <w:rPr>
                      <w:rStyle w:val="66"/>
                      <w:rFonts w:hint="default" w:ascii="Times New Roman" w:hAnsi="Times New Roman" w:eastAsia="宋体" w:cs="Times New Roman"/>
                      <w:b w:val="0"/>
                      <w:bCs/>
                      <w:color w:val="auto"/>
                      <w:sz w:val="21"/>
                      <w:szCs w:val="21"/>
                      <w:vertAlign w:val="baseline"/>
                      <w:lang w:val="en-US" w:eastAsia="zh-CN"/>
                    </w:rPr>
                    <w:t>/</w:t>
                  </w:r>
                </w:p>
              </w:tc>
              <w:tc>
                <w:tcPr>
                  <w:tcW w:w="1752"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val="0"/>
                      <w:bCs/>
                      <w:color w:val="auto"/>
                      <w:sz w:val="21"/>
                      <w:szCs w:val="21"/>
                      <w:vertAlign w:val="baseline"/>
                      <w:lang w:val="en-US" w:eastAsia="zh-CN"/>
                    </w:rPr>
                  </w:pPr>
                  <w:r>
                    <w:rPr>
                      <w:rStyle w:val="66"/>
                      <w:rFonts w:hint="default" w:ascii="Times New Roman" w:hAnsi="Times New Roman" w:eastAsia="宋体" w:cs="Times New Roman"/>
                      <w:b w:val="0"/>
                      <w:bCs/>
                      <w:color w:val="auto"/>
                      <w:sz w:val="21"/>
                      <w:szCs w:val="21"/>
                      <w:vertAlign w:val="baseline"/>
                      <w:lang w:val="en-US" w:eastAsia="zh-CN"/>
                    </w:rPr>
                    <w:t>/</w:t>
                  </w:r>
                </w:p>
              </w:tc>
              <w:tc>
                <w:tcPr>
                  <w:tcW w:w="1729"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val="0"/>
                      <w:bCs/>
                      <w:color w:val="auto"/>
                      <w:sz w:val="21"/>
                      <w:szCs w:val="21"/>
                      <w:vertAlign w:val="baseline"/>
                      <w:lang w:val="en-US" w:eastAsia="zh-CN"/>
                    </w:rPr>
                  </w:pPr>
                  <w:r>
                    <w:rPr>
                      <w:rStyle w:val="66"/>
                      <w:rFonts w:hint="default" w:ascii="Times New Roman" w:hAnsi="Times New Roman" w:eastAsia="宋体" w:cs="Times New Roman"/>
                      <w:b w:val="0"/>
                      <w:bCs/>
                      <w:color w:val="auto"/>
                      <w:sz w:val="21"/>
                      <w:szCs w:val="21"/>
                      <w:vertAlign w:val="baseline"/>
                      <w:lang w:val="en-US" w:eastAsia="zh-CN"/>
                    </w:rPr>
                    <w:t>/</w:t>
                  </w:r>
                </w:p>
              </w:tc>
              <w:tc>
                <w:tcPr>
                  <w:tcW w:w="1606"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val="0"/>
                      <w:bCs/>
                      <w:color w:val="auto"/>
                      <w:sz w:val="21"/>
                      <w:szCs w:val="21"/>
                      <w:vertAlign w:val="baseline"/>
                      <w:lang w:val="en-US" w:eastAsia="zh-CN"/>
                    </w:rPr>
                  </w:pPr>
                  <w:r>
                    <w:rPr>
                      <w:rStyle w:val="66"/>
                      <w:rFonts w:hint="default" w:ascii="Times New Roman" w:hAnsi="Times New Roman" w:eastAsia="宋体" w:cs="Times New Roman"/>
                      <w:b w:val="0"/>
                      <w:bCs/>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bCs w:val="0"/>
                      <w:color w:val="auto"/>
                      <w:kern w:val="2"/>
                      <w:sz w:val="21"/>
                      <w:szCs w:val="21"/>
                      <w:vertAlign w:val="baseline"/>
                      <w:lang w:val="en-US" w:eastAsia="zh-CN" w:bidi="ar-SA"/>
                    </w:rPr>
                  </w:pPr>
                  <w:r>
                    <w:rPr>
                      <w:rFonts w:hint="default" w:ascii="Times New Roman" w:hAnsi="Times New Roman" w:eastAsia="宋体" w:cs="Times New Roman"/>
                      <w:b/>
                      <w:bCs w:val="0"/>
                      <w:color w:val="auto"/>
                      <w:kern w:val="0"/>
                      <w:sz w:val="21"/>
                      <w:szCs w:val="21"/>
                      <w:lang w:val="en-US" w:eastAsia="zh-CN" w:bidi="ar"/>
                    </w:rPr>
                    <w:t>主要有毒有害物质名称</w:t>
                  </w:r>
                </w:p>
              </w:tc>
              <w:tc>
                <w:tcPr>
                  <w:tcW w:w="1463"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val="0"/>
                      <w:bCs/>
                      <w:color w:val="auto"/>
                      <w:sz w:val="21"/>
                      <w:szCs w:val="21"/>
                      <w:vertAlign w:val="baseline"/>
                      <w:lang w:val="en-US" w:eastAsia="zh-CN"/>
                    </w:rPr>
                  </w:pPr>
                  <w:r>
                    <w:rPr>
                      <w:rStyle w:val="66"/>
                      <w:rFonts w:hint="default" w:ascii="Times New Roman" w:hAnsi="Times New Roman" w:eastAsia="宋体" w:cs="Times New Roman"/>
                      <w:b w:val="0"/>
                      <w:bCs/>
                      <w:color w:val="auto"/>
                      <w:sz w:val="21"/>
                      <w:szCs w:val="21"/>
                      <w:vertAlign w:val="baseline"/>
                      <w:lang w:val="en-US" w:eastAsia="zh-CN"/>
                    </w:rPr>
                    <w:t>/</w:t>
                  </w:r>
                </w:p>
              </w:tc>
              <w:tc>
                <w:tcPr>
                  <w:tcW w:w="1752"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val="0"/>
                      <w:bCs/>
                      <w:color w:val="auto"/>
                      <w:sz w:val="21"/>
                      <w:szCs w:val="21"/>
                      <w:vertAlign w:val="baseline"/>
                      <w:lang w:val="en-US" w:eastAsia="zh-CN"/>
                    </w:rPr>
                  </w:pPr>
                  <w:r>
                    <w:rPr>
                      <w:rStyle w:val="66"/>
                      <w:rFonts w:hint="default" w:ascii="Times New Roman" w:hAnsi="Times New Roman" w:eastAsia="宋体" w:cs="Times New Roman"/>
                      <w:b w:val="0"/>
                      <w:bCs/>
                      <w:color w:val="auto"/>
                      <w:sz w:val="21"/>
                      <w:szCs w:val="21"/>
                      <w:vertAlign w:val="baseline"/>
                      <w:lang w:val="en-US" w:eastAsia="zh-CN"/>
                    </w:rPr>
                    <w:t>/</w:t>
                  </w:r>
                </w:p>
              </w:tc>
              <w:tc>
                <w:tcPr>
                  <w:tcW w:w="1729"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val="0"/>
                      <w:bCs/>
                      <w:color w:val="auto"/>
                      <w:sz w:val="21"/>
                      <w:szCs w:val="21"/>
                      <w:vertAlign w:val="baseline"/>
                      <w:lang w:val="en-US" w:eastAsia="zh-CN"/>
                    </w:rPr>
                  </w:pPr>
                  <w:r>
                    <w:rPr>
                      <w:rStyle w:val="66"/>
                      <w:rFonts w:hint="default" w:ascii="Times New Roman" w:hAnsi="Times New Roman" w:eastAsia="宋体" w:cs="Times New Roman"/>
                      <w:b w:val="0"/>
                      <w:bCs/>
                      <w:color w:val="auto"/>
                      <w:sz w:val="21"/>
                      <w:szCs w:val="21"/>
                      <w:vertAlign w:val="baseline"/>
                      <w:lang w:val="en-US" w:eastAsia="zh-CN"/>
                    </w:rPr>
                    <w:t>/</w:t>
                  </w:r>
                </w:p>
              </w:tc>
              <w:tc>
                <w:tcPr>
                  <w:tcW w:w="1606"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val="0"/>
                      <w:bCs/>
                      <w:color w:val="auto"/>
                      <w:sz w:val="21"/>
                      <w:szCs w:val="21"/>
                      <w:vertAlign w:val="baseline"/>
                      <w:lang w:val="en-US" w:eastAsia="zh-CN"/>
                    </w:rPr>
                  </w:pPr>
                  <w:r>
                    <w:rPr>
                      <w:rStyle w:val="66"/>
                      <w:rFonts w:hint="default" w:ascii="Times New Roman" w:hAnsi="Times New Roman" w:eastAsia="宋体" w:cs="Times New Roman"/>
                      <w:b w:val="0"/>
                      <w:bCs/>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bCs w:val="0"/>
                      <w:color w:val="auto"/>
                      <w:kern w:val="2"/>
                      <w:sz w:val="21"/>
                      <w:szCs w:val="21"/>
                      <w:vertAlign w:val="baseline"/>
                      <w:lang w:val="en-US" w:eastAsia="zh-CN" w:bidi="ar-SA"/>
                    </w:rPr>
                  </w:pPr>
                  <w:r>
                    <w:rPr>
                      <w:rFonts w:hint="default" w:ascii="Times New Roman" w:hAnsi="Times New Roman" w:eastAsia="宋体" w:cs="Times New Roman"/>
                      <w:b/>
                      <w:bCs w:val="0"/>
                      <w:color w:val="auto"/>
                      <w:kern w:val="0"/>
                      <w:sz w:val="21"/>
                      <w:szCs w:val="21"/>
                      <w:lang w:val="en-US" w:eastAsia="zh-CN" w:bidi="ar"/>
                    </w:rPr>
                    <w:t>物理性状</w:t>
                  </w:r>
                </w:p>
              </w:tc>
              <w:tc>
                <w:tcPr>
                  <w:tcW w:w="1463"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val="0"/>
                      <w:bCs/>
                      <w:color w:val="auto"/>
                      <w:sz w:val="21"/>
                      <w:szCs w:val="21"/>
                      <w:vertAlign w:val="baseline"/>
                      <w:lang w:val="en-US" w:eastAsia="zh-CN"/>
                    </w:rPr>
                  </w:pPr>
                  <w:r>
                    <w:rPr>
                      <w:rStyle w:val="66"/>
                      <w:rFonts w:hint="default" w:ascii="Times New Roman" w:hAnsi="Times New Roman" w:eastAsia="宋体" w:cs="Times New Roman"/>
                      <w:b w:val="0"/>
                      <w:bCs/>
                      <w:color w:val="auto"/>
                      <w:sz w:val="21"/>
                      <w:szCs w:val="21"/>
                      <w:vertAlign w:val="baseline"/>
                      <w:lang w:val="en-US" w:eastAsia="zh-CN"/>
                    </w:rPr>
                    <w:t>固体</w:t>
                  </w:r>
                </w:p>
              </w:tc>
              <w:tc>
                <w:tcPr>
                  <w:tcW w:w="1752"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val="0"/>
                      <w:bCs/>
                      <w:color w:val="auto"/>
                      <w:sz w:val="21"/>
                      <w:szCs w:val="21"/>
                      <w:vertAlign w:val="baseline"/>
                      <w:lang w:val="en-US" w:eastAsia="zh-CN"/>
                    </w:rPr>
                  </w:pPr>
                  <w:r>
                    <w:rPr>
                      <w:rStyle w:val="66"/>
                      <w:rFonts w:hint="default" w:ascii="Times New Roman" w:hAnsi="Times New Roman" w:eastAsia="宋体" w:cs="Times New Roman"/>
                      <w:b w:val="0"/>
                      <w:bCs/>
                      <w:color w:val="auto"/>
                      <w:sz w:val="21"/>
                      <w:szCs w:val="21"/>
                      <w:vertAlign w:val="baseline"/>
                      <w:lang w:val="en-US" w:eastAsia="zh-CN"/>
                    </w:rPr>
                    <w:t>固体</w:t>
                  </w:r>
                </w:p>
              </w:tc>
              <w:tc>
                <w:tcPr>
                  <w:tcW w:w="1729"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val="0"/>
                      <w:bCs/>
                      <w:color w:val="auto"/>
                      <w:sz w:val="21"/>
                      <w:szCs w:val="21"/>
                      <w:vertAlign w:val="baseline"/>
                      <w:lang w:val="en-US" w:eastAsia="zh-CN"/>
                    </w:rPr>
                  </w:pPr>
                  <w:r>
                    <w:rPr>
                      <w:rStyle w:val="66"/>
                      <w:rFonts w:hint="default" w:ascii="Times New Roman" w:hAnsi="Times New Roman" w:eastAsia="宋体" w:cs="Times New Roman"/>
                      <w:b w:val="0"/>
                      <w:bCs/>
                      <w:color w:val="auto"/>
                      <w:sz w:val="21"/>
                      <w:szCs w:val="21"/>
                      <w:vertAlign w:val="baseline"/>
                      <w:lang w:val="en-US" w:eastAsia="zh-CN"/>
                    </w:rPr>
                    <w:t>固体</w:t>
                  </w:r>
                </w:p>
              </w:tc>
              <w:tc>
                <w:tcPr>
                  <w:tcW w:w="160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val="0"/>
                      <w:bCs/>
                      <w:color w:val="auto"/>
                      <w:sz w:val="21"/>
                      <w:szCs w:val="21"/>
                      <w:vertAlign w:val="baseline"/>
                      <w:lang w:val="en-US" w:eastAsia="zh-CN"/>
                    </w:rPr>
                  </w:pPr>
                  <w:r>
                    <w:rPr>
                      <w:rStyle w:val="66"/>
                      <w:rFonts w:hint="default" w:ascii="Times New Roman" w:hAnsi="Times New Roman" w:eastAsia="宋体" w:cs="Times New Roman"/>
                      <w:b w:val="0"/>
                      <w:bCs/>
                      <w:color w:val="auto"/>
                      <w:sz w:val="21"/>
                      <w:szCs w:val="21"/>
                      <w:vertAlign w:val="baseline"/>
                      <w:lang w:val="en-US" w:eastAsia="zh-CN"/>
                    </w:rPr>
                    <w:t>固体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Style w:val="66"/>
                      <w:rFonts w:hint="default" w:ascii="Times New Roman" w:hAnsi="Times New Roman" w:eastAsia="宋体" w:cs="Times New Roman"/>
                      <w:b/>
                      <w:bCs w:val="0"/>
                      <w:color w:val="auto"/>
                      <w:sz w:val="21"/>
                      <w:szCs w:val="21"/>
                      <w:vertAlign w:val="baseline"/>
                      <w:lang w:val="en-US" w:eastAsia="zh-CN"/>
                    </w:rPr>
                  </w:pPr>
                  <w:r>
                    <w:rPr>
                      <w:rFonts w:hint="default" w:ascii="Times New Roman" w:hAnsi="Times New Roman" w:eastAsia="宋体" w:cs="Times New Roman"/>
                      <w:b/>
                      <w:bCs w:val="0"/>
                      <w:color w:val="auto"/>
                      <w:kern w:val="0"/>
                      <w:sz w:val="21"/>
                      <w:szCs w:val="21"/>
                      <w:lang w:val="en-US" w:eastAsia="zh-CN" w:bidi="ar"/>
                    </w:rPr>
                    <w:t>环境危险特性</w:t>
                  </w:r>
                </w:p>
              </w:tc>
              <w:tc>
                <w:tcPr>
                  <w:tcW w:w="1463"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val="0"/>
                      <w:bCs/>
                      <w:color w:val="auto"/>
                      <w:sz w:val="21"/>
                      <w:szCs w:val="21"/>
                      <w:vertAlign w:val="baseline"/>
                      <w:lang w:val="en-US" w:eastAsia="zh-CN"/>
                    </w:rPr>
                  </w:pPr>
                  <w:r>
                    <w:rPr>
                      <w:rStyle w:val="66"/>
                      <w:rFonts w:hint="default" w:ascii="Times New Roman" w:hAnsi="Times New Roman" w:eastAsia="宋体" w:cs="Times New Roman"/>
                      <w:b w:val="0"/>
                      <w:bCs/>
                      <w:color w:val="auto"/>
                      <w:sz w:val="21"/>
                      <w:szCs w:val="21"/>
                      <w:vertAlign w:val="baseline"/>
                      <w:lang w:val="en-US" w:eastAsia="zh-CN"/>
                    </w:rPr>
                    <w:t>/</w:t>
                  </w:r>
                </w:p>
              </w:tc>
              <w:tc>
                <w:tcPr>
                  <w:tcW w:w="1752"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val="0"/>
                      <w:bCs/>
                      <w:color w:val="auto"/>
                      <w:sz w:val="21"/>
                      <w:szCs w:val="21"/>
                      <w:vertAlign w:val="baseline"/>
                      <w:lang w:val="en-US" w:eastAsia="zh-CN"/>
                    </w:rPr>
                  </w:pPr>
                  <w:r>
                    <w:rPr>
                      <w:rStyle w:val="66"/>
                      <w:rFonts w:hint="default" w:ascii="Times New Roman" w:hAnsi="Times New Roman" w:eastAsia="宋体" w:cs="Times New Roman"/>
                      <w:b w:val="0"/>
                      <w:bCs/>
                      <w:color w:val="auto"/>
                      <w:sz w:val="21"/>
                      <w:szCs w:val="21"/>
                      <w:vertAlign w:val="baseline"/>
                      <w:lang w:val="en-US" w:eastAsia="zh-CN"/>
                    </w:rPr>
                    <w:t>/</w:t>
                  </w:r>
                </w:p>
              </w:tc>
              <w:tc>
                <w:tcPr>
                  <w:tcW w:w="1729"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val="0"/>
                      <w:bCs/>
                      <w:color w:val="auto"/>
                      <w:sz w:val="21"/>
                      <w:szCs w:val="21"/>
                      <w:vertAlign w:val="baseline"/>
                      <w:lang w:val="en-US" w:eastAsia="zh-CN"/>
                    </w:rPr>
                  </w:pPr>
                  <w:r>
                    <w:rPr>
                      <w:rStyle w:val="66"/>
                      <w:rFonts w:hint="default" w:ascii="Times New Roman" w:hAnsi="Times New Roman" w:eastAsia="宋体" w:cs="Times New Roman"/>
                      <w:b w:val="0"/>
                      <w:bCs/>
                      <w:color w:val="auto"/>
                      <w:sz w:val="21"/>
                      <w:szCs w:val="21"/>
                      <w:vertAlign w:val="baseline"/>
                      <w:lang w:val="en-US" w:eastAsia="zh-CN"/>
                    </w:rPr>
                    <w:t>/</w:t>
                  </w:r>
                </w:p>
              </w:tc>
              <w:tc>
                <w:tcPr>
                  <w:tcW w:w="160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val="0"/>
                      <w:bCs/>
                      <w:color w:val="auto"/>
                      <w:sz w:val="21"/>
                      <w:szCs w:val="21"/>
                      <w:vertAlign w:val="baseline"/>
                      <w:lang w:val="en-US" w:eastAsia="zh-CN"/>
                    </w:rPr>
                  </w:pPr>
                  <w:r>
                    <w:rPr>
                      <w:rStyle w:val="66"/>
                      <w:rFonts w:hint="default" w:ascii="Times New Roman" w:hAnsi="Times New Roman" w:eastAsia="宋体" w:cs="Times New Roman"/>
                      <w:b w:val="0"/>
                      <w:bCs/>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Style w:val="66"/>
                      <w:rFonts w:hint="default" w:ascii="Times New Roman" w:hAnsi="Times New Roman" w:eastAsia="宋体" w:cs="Times New Roman"/>
                      <w:b/>
                      <w:bCs w:val="0"/>
                      <w:color w:val="auto"/>
                      <w:sz w:val="21"/>
                      <w:szCs w:val="21"/>
                      <w:vertAlign w:val="baseline"/>
                      <w:lang w:val="en-US" w:eastAsia="zh-CN"/>
                    </w:rPr>
                  </w:pPr>
                  <w:r>
                    <w:rPr>
                      <w:rFonts w:hint="default" w:ascii="Times New Roman" w:hAnsi="Times New Roman" w:eastAsia="宋体" w:cs="Times New Roman"/>
                      <w:b/>
                      <w:bCs w:val="0"/>
                      <w:color w:val="auto"/>
                      <w:kern w:val="0"/>
                      <w:sz w:val="21"/>
                      <w:szCs w:val="21"/>
                      <w:lang w:val="en-US" w:eastAsia="zh-CN" w:bidi="ar"/>
                    </w:rPr>
                    <w:t>年度产生量</w:t>
                  </w:r>
                </w:p>
              </w:tc>
              <w:tc>
                <w:tcPr>
                  <w:tcW w:w="1463"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val="0"/>
                      <w:bCs/>
                      <w:color w:val="auto"/>
                      <w:sz w:val="21"/>
                      <w:szCs w:val="21"/>
                      <w:vertAlign w:val="baseline"/>
                      <w:lang w:val="en-US" w:eastAsia="zh-CN"/>
                    </w:rPr>
                  </w:pPr>
                  <w:r>
                    <w:rPr>
                      <w:rStyle w:val="66"/>
                      <w:rFonts w:hint="eastAsia" w:cs="Times New Roman"/>
                      <w:b w:val="0"/>
                      <w:bCs/>
                      <w:color w:val="auto"/>
                      <w:sz w:val="21"/>
                      <w:szCs w:val="21"/>
                      <w:vertAlign w:val="baseline"/>
                      <w:lang w:val="en-US" w:eastAsia="zh-CN"/>
                    </w:rPr>
                    <w:t>0.01</w:t>
                  </w:r>
                  <w:r>
                    <w:rPr>
                      <w:rStyle w:val="66"/>
                      <w:rFonts w:hint="default" w:ascii="Times New Roman" w:hAnsi="Times New Roman" w:eastAsia="宋体" w:cs="Times New Roman"/>
                      <w:b w:val="0"/>
                      <w:bCs/>
                      <w:color w:val="auto"/>
                      <w:sz w:val="21"/>
                      <w:szCs w:val="21"/>
                      <w:vertAlign w:val="baseline"/>
                      <w:lang w:val="en-US" w:eastAsia="zh-CN"/>
                    </w:rPr>
                    <w:t>t/a</w:t>
                  </w:r>
                </w:p>
              </w:tc>
              <w:tc>
                <w:tcPr>
                  <w:tcW w:w="1752"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val="0"/>
                      <w:bCs/>
                      <w:color w:val="auto"/>
                      <w:sz w:val="21"/>
                      <w:szCs w:val="21"/>
                      <w:vertAlign w:val="baseline"/>
                      <w:lang w:val="en-US" w:eastAsia="zh-CN"/>
                    </w:rPr>
                  </w:pPr>
                  <w:r>
                    <w:rPr>
                      <w:rStyle w:val="66"/>
                      <w:rFonts w:hint="default" w:ascii="Times New Roman" w:hAnsi="Times New Roman" w:eastAsia="宋体" w:cs="Times New Roman"/>
                      <w:b w:val="0"/>
                      <w:bCs/>
                      <w:color w:val="auto"/>
                      <w:sz w:val="21"/>
                      <w:szCs w:val="21"/>
                      <w:vertAlign w:val="baseline"/>
                      <w:lang w:val="en-US" w:eastAsia="zh-CN"/>
                    </w:rPr>
                    <w:t>15.075t/a</w:t>
                  </w:r>
                </w:p>
              </w:tc>
              <w:tc>
                <w:tcPr>
                  <w:tcW w:w="1729"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val="0"/>
                      <w:bCs/>
                      <w:color w:val="auto"/>
                      <w:sz w:val="21"/>
                      <w:szCs w:val="21"/>
                      <w:vertAlign w:val="baseline"/>
                      <w:lang w:val="en-US" w:eastAsia="zh-CN"/>
                    </w:rPr>
                  </w:pPr>
                  <w:r>
                    <w:rPr>
                      <w:rStyle w:val="66"/>
                      <w:rFonts w:hint="eastAsia" w:cs="Times New Roman"/>
                      <w:b w:val="0"/>
                      <w:bCs/>
                      <w:color w:val="auto"/>
                      <w:sz w:val="21"/>
                      <w:szCs w:val="21"/>
                      <w:vertAlign w:val="baseline"/>
                      <w:lang w:val="en-US" w:eastAsia="zh-CN"/>
                    </w:rPr>
                    <w:t>0.1</w:t>
                  </w:r>
                  <w:r>
                    <w:rPr>
                      <w:rStyle w:val="66"/>
                      <w:rFonts w:hint="default" w:ascii="Times New Roman" w:hAnsi="Times New Roman" w:eastAsia="宋体" w:cs="Times New Roman"/>
                      <w:b w:val="0"/>
                      <w:bCs/>
                      <w:color w:val="auto"/>
                      <w:sz w:val="21"/>
                      <w:szCs w:val="21"/>
                      <w:vertAlign w:val="baseline"/>
                      <w:lang w:val="en-US" w:eastAsia="zh-CN"/>
                    </w:rPr>
                    <w:t>t/a</w:t>
                  </w:r>
                </w:p>
              </w:tc>
              <w:tc>
                <w:tcPr>
                  <w:tcW w:w="160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eastAsia" w:eastAsia="宋体" w:cs="Times New Roman"/>
                      <w:b w:val="0"/>
                      <w:bCs/>
                      <w:color w:val="auto"/>
                      <w:sz w:val="21"/>
                      <w:szCs w:val="21"/>
                      <w:vertAlign w:val="baseline"/>
                      <w:lang w:val="en-US" w:eastAsia="zh-CN"/>
                    </w:rPr>
                  </w:pPr>
                  <w:r>
                    <w:rPr>
                      <w:rStyle w:val="66"/>
                      <w:rFonts w:hint="eastAsia" w:cs="Times New Roman"/>
                      <w:b w:val="0"/>
                      <w:bCs/>
                      <w:color w:val="auto"/>
                      <w:sz w:val="21"/>
                      <w:szCs w:val="21"/>
                      <w:vertAlign w:val="baseline"/>
                      <w:lang w:val="en-US" w:eastAsia="zh-CN"/>
                    </w:rPr>
                    <w:t>4.5</w:t>
                  </w:r>
                  <w:r>
                    <w:rPr>
                      <w:rStyle w:val="66"/>
                      <w:rFonts w:hint="default" w:ascii="Times New Roman" w:hAnsi="Times New Roman" w:eastAsia="宋体" w:cs="Times New Roman"/>
                      <w:b w:val="0"/>
                      <w:bCs/>
                      <w:color w:val="auto"/>
                      <w:sz w:val="21"/>
                      <w:szCs w:val="21"/>
                      <w:vertAlign w:val="baseline"/>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gridSpan w:val="2"/>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bCs w:val="0"/>
                      <w:color w:val="auto"/>
                      <w:sz w:val="21"/>
                      <w:szCs w:val="21"/>
                      <w:vertAlign w:val="baseline"/>
                      <w:lang w:val="en-US" w:eastAsia="zh-CN"/>
                    </w:rPr>
                  </w:pPr>
                  <w:r>
                    <w:rPr>
                      <w:rFonts w:hint="default" w:ascii="Times New Roman" w:hAnsi="Times New Roman" w:eastAsia="宋体" w:cs="Times New Roman"/>
                      <w:b/>
                      <w:bCs w:val="0"/>
                      <w:color w:val="auto"/>
                      <w:kern w:val="0"/>
                      <w:sz w:val="21"/>
                      <w:szCs w:val="21"/>
                      <w:lang w:val="en-US" w:eastAsia="zh-CN" w:bidi="ar"/>
                    </w:rPr>
                    <w:t>贮存方式</w:t>
                  </w:r>
                </w:p>
              </w:tc>
              <w:tc>
                <w:tcPr>
                  <w:tcW w:w="4944" w:type="dxa"/>
                  <w:gridSpan w:val="3"/>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val="0"/>
                      <w:bCs/>
                      <w:color w:val="auto"/>
                      <w:sz w:val="21"/>
                      <w:szCs w:val="21"/>
                      <w:vertAlign w:val="baseline"/>
                      <w:lang w:val="en-US" w:eastAsia="zh-CN"/>
                    </w:rPr>
                  </w:pPr>
                  <w:r>
                    <w:rPr>
                      <w:rStyle w:val="66"/>
                      <w:rFonts w:hint="default" w:ascii="Times New Roman" w:hAnsi="Times New Roman" w:eastAsia="宋体" w:cs="Times New Roman"/>
                      <w:b w:val="0"/>
                      <w:bCs/>
                      <w:color w:val="auto"/>
                      <w:sz w:val="21"/>
                      <w:szCs w:val="21"/>
                      <w:vertAlign w:val="baseline"/>
                      <w:lang w:val="en-US" w:eastAsia="zh-CN"/>
                    </w:rPr>
                    <w:t>一般固废暂存间</w:t>
                  </w:r>
                </w:p>
              </w:tc>
              <w:tc>
                <w:tcPr>
                  <w:tcW w:w="1606"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val="0"/>
                      <w:bCs/>
                      <w:color w:val="auto"/>
                      <w:sz w:val="21"/>
                      <w:szCs w:val="21"/>
                      <w:vertAlign w:val="baseline"/>
                      <w:lang w:val="en-US" w:eastAsia="zh-CN"/>
                    </w:rPr>
                  </w:pPr>
                  <w:r>
                    <w:rPr>
                      <w:rStyle w:val="66"/>
                      <w:rFonts w:hint="eastAsia"/>
                      <w:bCs/>
                      <w:color w:val="auto"/>
                      <w:sz w:val="21"/>
                      <w:szCs w:val="21"/>
                      <w:lang w:val="en-US" w:eastAsia="zh-CN"/>
                    </w:rPr>
                    <w:t>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bCs w:val="0"/>
                      <w:color w:val="auto"/>
                      <w:kern w:val="0"/>
                      <w:sz w:val="21"/>
                      <w:szCs w:val="21"/>
                      <w:lang w:val="en-US" w:eastAsia="zh-CN" w:bidi="ar"/>
                    </w:rPr>
                  </w:pPr>
                  <w:r>
                    <w:rPr>
                      <w:rFonts w:hint="default" w:ascii="Times New Roman" w:hAnsi="Times New Roman" w:eastAsia="宋体" w:cs="Times New Roman"/>
                      <w:b/>
                      <w:bCs w:val="0"/>
                      <w:color w:val="auto"/>
                      <w:kern w:val="0"/>
                      <w:sz w:val="21"/>
                      <w:szCs w:val="21"/>
                      <w:lang w:val="en-US" w:eastAsia="zh-CN" w:bidi="ar"/>
                    </w:rPr>
                    <w:t>利用处置方式和去向</w:t>
                  </w:r>
                </w:p>
              </w:tc>
              <w:tc>
                <w:tcPr>
                  <w:tcW w:w="1463"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val="0"/>
                      <w:bCs/>
                      <w:color w:val="auto"/>
                      <w:sz w:val="21"/>
                      <w:szCs w:val="21"/>
                      <w:vertAlign w:val="baseline"/>
                      <w:lang w:val="en-US" w:eastAsia="zh-CN"/>
                    </w:rPr>
                  </w:pPr>
                  <w:r>
                    <w:rPr>
                      <w:rStyle w:val="66"/>
                      <w:rFonts w:hint="default" w:ascii="Times New Roman" w:hAnsi="Times New Roman" w:eastAsia="宋体" w:cs="Times New Roman"/>
                      <w:b w:val="0"/>
                      <w:bCs/>
                      <w:color w:val="auto"/>
                      <w:sz w:val="21"/>
                      <w:szCs w:val="21"/>
                      <w:vertAlign w:val="baseline"/>
                      <w:lang w:val="en-US" w:eastAsia="zh-CN"/>
                    </w:rPr>
                    <w:t>由供货厂家回收</w:t>
                  </w:r>
                </w:p>
              </w:tc>
              <w:tc>
                <w:tcPr>
                  <w:tcW w:w="1752"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val="0"/>
                      <w:bCs/>
                      <w:color w:val="auto"/>
                      <w:sz w:val="21"/>
                      <w:szCs w:val="21"/>
                      <w:vertAlign w:val="baseline"/>
                      <w:lang w:val="en-US" w:eastAsia="zh-CN"/>
                    </w:rPr>
                  </w:pPr>
                  <w:r>
                    <w:rPr>
                      <w:rStyle w:val="66"/>
                      <w:rFonts w:hint="default" w:ascii="Times New Roman" w:hAnsi="Times New Roman" w:eastAsia="宋体" w:cs="Times New Roman"/>
                      <w:b w:val="0"/>
                      <w:bCs/>
                      <w:color w:val="auto"/>
                      <w:sz w:val="21"/>
                      <w:szCs w:val="21"/>
                      <w:vertAlign w:val="baseline"/>
                      <w:lang w:val="en-US" w:eastAsia="zh-CN"/>
                    </w:rPr>
                    <w:t>出售给废品收购商</w:t>
                  </w:r>
                </w:p>
              </w:tc>
              <w:tc>
                <w:tcPr>
                  <w:tcW w:w="1729"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val="0"/>
                      <w:bCs/>
                      <w:color w:val="auto"/>
                      <w:sz w:val="21"/>
                      <w:szCs w:val="21"/>
                      <w:vertAlign w:val="baseline"/>
                      <w:lang w:val="en-US" w:eastAsia="zh-CN"/>
                    </w:rPr>
                  </w:pPr>
                  <w:r>
                    <w:rPr>
                      <w:rStyle w:val="66"/>
                      <w:rFonts w:hint="default" w:ascii="Times New Roman" w:hAnsi="Times New Roman" w:eastAsia="宋体" w:cs="Times New Roman"/>
                      <w:b w:val="0"/>
                      <w:bCs/>
                      <w:color w:val="auto"/>
                      <w:sz w:val="21"/>
                      <w:szCs w:val="21"/>
                      <w:vertAlign w:val="baseline"/>
                      <w:lang w:val="en-US" w:eastAsia="zh-CN"/>
                    </w:rPr>
                    <w:t>出售给废品收购商</w:t>
                  </w:r>
                </w:p>
              </w:tc>
              <w:tc>
                <w:tcPr>
                  <w:tcW w:w="1606"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val="0"/>
                      <w:bCs/>
                      <w:color w:val="auto"/>
                      <w:sz w:val="21"/>
                      <w:szCs w:val="21"/>
                      <w:vertAlign w:val="baseline"/>
                      <w:lang w:val="en-US" w:eastAsia="zh-CN"/>
                    </w:rPr>
                  </w:pPr>
                  <w:r>
                    <w:rPr>
                      <w:rStyle w:val="66"/>
                      <w:rFonts w:hint="default" w:ascii="Times New Roman" w:hAnsi="Times New Roman" w:eastAsia="宋体" w:cs="Times New Roman"/>
                      <w:b w:val="0"/>
                      <w:bCs/>
                      <w:color w:val="auto"/>
                      <w:sz w:val="21"/>
                      <w:szCs w:val="21"/>
                      <w:vertAlign w:val="baseline"/>
                      <w:lang w:val="en-US" w:eastAsia="zh-CN"/>
                    </w:rPr>
                    <w:t>委托环卫部门定期清运处置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bCs w:val="0"/>
                      <w:color w:val="auto"/>
                      <w:kern w:val="0"/>
                      <w:sz w:val="21"/>
                      <w:szCs w:val="21"/>
                      <w:lang w:val="en-US" w:eastAsia="zh-CN" w:bidi="ar"/>
                    </w:rPr>
                  </w:pPr>
                  <w:r>
                    <w:rPr>
                      <w:rFonts w:hint="default" w:ascii="Times New Roman" w:hAnsi="Times New Roman" w:eastAsia="宋体" w:cs="Times New Roman"/>
                      <w:b/>
                      <w:bCs w:val="0"/>
                      <w:color w:val="auto"/>
                      <w:kern w:val="0"/>
                      <w:sz w:val="21"/>
                      <w:szCs w:val="21"/>
                      <w:lang w:val="en-US" w:eastAsia="zh-CN" w:bidi="ar"/>
                    </w:rPr>
                    <w:t>利用或处置量</w:t>
                  </w:r>
                </w:p>
              </w:tc>
              <w:tc>
                <w:tcPr>
                  <w:tcW w:w="1463"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napToGrid w:val="0"/>
                      <w:color w:val="auto"/>
                      <w:kern w:val="0"/>
                      <w:sz w:val="21"/>
                      <w:szCs w:val="21"/>
                      <w:vertAlign w:val="baseline"/>
                      <w:lang w:val="en-US" w:eastAsia="zh-CN" w:bidi="ar-SA"/>
                    </w:rPr>
                  </w:pPr>
                  <w:r>
                    <w:rPr>
                      <w:rStyle w:val="66"/>
                      <w:rFonts w:hint="eastAsia" w:cs="Times New Roman"/>
                      <w:b w:val="0"/>
                      <w:bCs/>
                      <w:color w:val="auto"/>
                      <w:sz w:val="21"/>
                      <w:szCs w:val="21"/>
                      <w:vertAlign w:val="baseline"/>
                      <w:lang w:val="en-US" w:eastAsia="zh-CN"/>
                    </w:rPr>
                    <w:t>0.01</w:t>
                  </w:r>
                  <w:r>
                    <w:rPr>
                      <w:rStyle w:val="66"/>
                      <w:rFonts w:hint="default" w:ascii="Times New Roman" w:hAnsi="Times New Roman" w:eastAsia="宋体" w:cs="Times New Roman"/>
                      <w:b w:val="0"/>
                      <w:bCs/>
                      <w:color w:val="auto"/>
                      <w:sz w:val="21"/>
                      <w:szCs w:val="21"/>
                      <w:vertAlign w:val="baseline"/>
                      <w:lang w:val="en-US" w:eastAsia="zh-CN"/>
                    </w:rPr>
                    <w:t>t/a</w:t>
                  </w:r>
                </w:p>
              </w:tc>
              <w:tc>
                <w:tcPr>
                  <w:tcW w:w="1752"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napToGrid w:val="0"/>
                      <w:color w:val="auto"/>
                      <w:kern w:val="0"/>
                      <w:sz w:val="21"/>
                      <w:szCs w:val="21"/>
                      <w:vertAlign w:val="baseline"/>
                      <w:lang w:val="en-US" w:eastAsia="zh-CN" w:bidi="ar-SA"/>
                    </w:rPr>
                  </w:pPr>
                  <w:r>
                    <w:rPr>
                      <w:rStyle w:val="66"/>
                      <w:rFonts w:hint="default" w:ascii="Times New Roman" w:hAnsi="Times New Roman" w:eastAsia="宋体" w:cs="Times New Roman"/>
                      <w:b w:val="0"/>
                      <w:bCs/>
                      <w:color w:val="auto"/>
                      <w:sz w:val="21"/>
                      <w:szCs w:val="21"/>
                      <w:vertAlign w:val="baseline"/>
                      <w:lang w:val="en-US" w:eastAsia="zh-CN"/>
                    </w:rPr>
                    <w:t>15.075t/a</w:t>
                  </w:r>
                </w:p>
              </w:tc>
              <w:tc>
                <w:tcPr>
                  <w:tcW w:w="1729"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napToGrid w:val="0"/>
                      <w:color w:val="auto"/>
                      <w:kern w:val="0"/>
                      <w:sz w:val="21"/>
                      <w:szCs w:val="21"/>
                      <w:vertAlign w:val="baseline"/>
                      <w:lang w:val="en-US" w:eastAsia="zh-CN" w:bidi="ar-SA"/>
                    </w:rPr>
                  </w:pPr>
                  <w:r>
                    <w:rPr>
                      <w:rStyle w:val="66"/>
                      <w:rFonts w:hint="eastAsia" w:cs="Times New Roman"/>
                      <w:b w:val="0"/>
                      <w:bCs/>
                      <w:color w:val="auto"/>
                      <w:sz w:val="21"/>
                      <w:szCs w:val="21"/>
                      <w:vertAlign w:val="baseline"/>
                      <w:lang w:val="en-US" w:eastAsia="zh-CN"/>
                    </w:rPr>
                    <w:t>0.1</w:t>
                  </w:r>
                  <w:r>
                    <w:rPr>
                      <w:rStyle w:val="66"/>
                      <w:rFonts w:hint="default" w:ascii="Times New Roman" w:hAnsi="Times New Roman" w:eastAsia="宋体" w:cs="Times New Roman"/>
                      <w:b w:val="0"/>
                      <w:bCs/>
                      <w:color w:val="auto"/>
                      <w:sz w:val="21"/>
                      <w:szCs w:val="21"/>
                      <w:vertAlign w:val="baseline"/>
                      <w:lang w:val="en-US" w:eastAsia="zh-CN"/>
                    </w:rPr>
                    <w:t>t/a</w:t>
                  </w:r>
                </w:p>
              </w:tc>
              <w:tc>
                <w:tcPr>
                  <w:tcW w:w="160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eastAsia" w:eastAsia="宋体" w:cs="Times New Roman"/>
                      <w:b w:val="0"/>
                      <w:bCs/>
                      <w:color w:val="auto"/>
                      <w:sz w:val="21"/>
                      <w:szCs w:val="21"/>
                      <w:vertAlign w:val="baseline"/>
                      <w:lang w:val="en-US" w:eastAsia="zh-CN"/>
                    </w:rPr>
                  </w:pPr>
                  <w:r>
                    <w:rPr>
                      <w:rStyle w:val="66"/>
                      <w:rFonts w:hint="eastAsia" w:cs="Times New Roman"/>
                      <w:b w:val="0"/>
                      <w:bCs/>
                      <w:color w:val="auto"/>
                      <w:sz w:val="21"/>
                      <w:szCs w:val="21"/>
                      <w:vertAlign w:val="baseline"/>
                      <w:lang w:val="en-US" w:eastAsia="zh-CN"/>
                    </w:rPr>
                    <w:t>4.5</w:t>
                  </w:r>
                  <w:r>
                    <w:rPr>
                      <w:rStyle w:val="66"/>
                      <w:rFonts w:hint="default" w:ascii="Times New Roman" w:hAnsi="Times New Roman" w:eastAsia="宋体" w:cs="Times New Roman"/>
                      <w:b w:val="0"/>
                      <w:bCs/>
                      <w:color w:val="auto"/>
                      <w:sz w:val="21"/>
                      <w:szCs w:val="21"/>
                      <w:vertAlign w:val="baseline"/>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bCs w:val="0"/>
                      <w:color w:val="auto"/>
                      <w:kern w:val="0"/>
                      <w:sz w:val="21"/>
                      <w:szCs w:val="21"/>
                      <w:lang w:val="en-US" w:eastAsia="zh-CN" w:bidi="ar"/>
                    </w:rPr>
                  </w:pPr>
                  <w:r>
                    <w:rPr>
                      <w:rStyle w:val="66"/>
                      <w:rFonts w:hint="default" w:ascii="Times New Roman" w:hAnsi="Times New Roman" w:eastAsia="宋体" w:cs="Times New Roman"/>
                      <w:b/>
                      <w:bCs w:val="0"/>
                      <w:color w:val="auto"/>
                      <w:sz w:val="21"/>
                      <w:szCs w:val="21"/>
                      <w:vertAlign w:val="baseline"/>
                      <w:lang w:val="en-US" w:eastAsia="zh-CN"/>
                    </w:rPr>
                    <w:t>环境管理要求</w:t>
                  </w:r>
                </w:p>
              </w:tc>
              <w:tc>
                <w:tcPr>
                  <w:tcW w:w="6550" w:type="dxa"/>
                  <w:gridSpan w:val="4"/>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bCs/>
                      <w:sz w:val="21"/>
                      <w:szCs w:val="21"/>
                    </w:rPr>
                  </w:pPr>
                  <w:r>
                    <w:rPr>
                      <w:rStyle w:val="66"/>
                      <w:rFonts w:hint="default"/>
                      <w:bCs/>
                      <w:sz w:val="21"/>
                      <w:szCs w:val="21"/>
                    </w:rPr>
                    <w:t>100%处置，并建立台账</w:t>
                  </w:r>
                </w:p>
              </w:tc>
            </w:tr>
          </w:tbl>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bCs w:val="0"/>
                <w:color w:val="auto"/>
                <w:sz w:val="21"/>
                <w:szCs w:val="21"/>
                <w:lang w:val="en-US" w:eastAsia="zh-CN"/>
              </w:rPr>
            </w:pPr>
            <w:r>
              <w:rPr>
                <w:rStyle w:val="66"/>
                <w:rFonts w:hint="default" w:ascii="Times New Roman" w:hAnsi="Times New Roman" w:eastAsia="宋体" w:cs="Times New Roman"/>
                <w:b/>
                <w:bCs w:val="0"/>
                <w:color w:val="auto"/>
                <w:sz w:val="21"/>
                <w:szCs w:val="21"/>
                <w:lang w:val="en-US" w:eastAsia="zh-CN"/>
              </w:rPr>
              <w:t>表</w:t>
            </w:r>
            <w:r>
              <w:rPr>
                <w:rStyle w:val="66"/>
                <w:rFonts w:hint="eastAsia" w:cs="Times New Roman"/>
                <w:b/>
                <w:bCs w:val="0"/>
                <w:color w:val="auto"/>
                <w:sz w:val="21"/>
                <w:szCs w:val="21"/>
                <w:lang w:val="en-US" w:eastAsia="zh-CN"/>
              </w:rPr>
              <w:t>4-9</w:t>
            </w:r>
            <w:r>
              <w:rPr>
                <w:rStyle w:val="66"/>
                <w:rFonts w:hint="default" w:ascii="Times New Roman" w:hAnsi="Times New Roman" w:eastAsia="宋体" w:cs="Times New Roman"/>
                <w:b/>
                <w:bCs w:val="0"/>
                <w:color w:val="auto"/>
                <w:sz w:val="21"/>
                <w:szCs w:val="21"/>
                <w:lang w:val="en-US" w:eastAsia="zh-CN"/>
              </w:rPr>
              <w:t xml:space="preserve"> </w:t>
            </w:r>
            <w:r>
              <w:rPr>
                <w:rStyle w:val="66"/>
                <w:rFonts w:hint="eastAsia" w:ascii="Times New Roman" w:hAnsi="Times New Roman" w:eastAsia="宋体" w:cs="Times New Roman"/>
                <w:b/>
                <w:bCs w:val="0"/>
                <w:color w:val="auto"/>
                <w:sz w:val="21"/>
                <w:szCs w:val="21"/>
                <w:lang w:val="en-US" w:eastAsia="zh-CN"/>
              </w:rPr>
              <w:t xml:space="preserve"> 续</w:t>
            </w:r>
            <w:r>
              <w:rPr>
                <w:rStyle w:val="66"/>
                <w:rFonts w:hint="default" w:ascii="Times New Roman" w:hAnsi="Times New Roman" w:eastAsia="宋体" w:cs="Times New Roman"/>
                <w:b/>
                <w:bCs w:val="0"/>
                <w:color w:val="auto"/>
                <w:sz w:val="21"/>
                <w:szCs w:val="21"/>
                <w:lang w:val="en-US" w:eastAsia="zh-CN"/>
              </w:rPr>
              <w:t>本项目固体废弃物处置情况</w:t>
            </w:r>
          </w:p>
          <w:tbl>
            <w:tblPr>
              <w:tblStyle w:val="29"/>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697"/>
              <w:gridCol w:w="985"/>
              <w:gridCol w:w="939"/>
              <w:gridCol w:w="1190"/>
              <w:gridCol w:w="1013"/>
              <w:gridCol w:w="1150"/>
              <w:gridCol w:w="962"/>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4" w:type="dxa"/>
                  <w:gridSpan w:val="2"/>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bCs w:val="0"/>
                      <w:color w:val="auto"/>
                      <w:sz w:val="18"/>
                      <w:szCs w:val="18"/>
                      <w:vertAlign w:val="baseline"/>
                      <w:lang w:val="en-US" w:eastAsia="zh-CN"/>
                    </w:rPr>
                  </w:pPr>
                  <w:r>
                    <w:rPr>
                      <w:rStyle w:val="66"/>
                      <w:rFonts w:hint="default" w:ascii="Times New Roman" w:hAnsi="Times New Roman" w:eastAsia="宋体" w:cs="Times New Roman"/>
                      <w:b/>
                      <w:bCs w:val="0"/>
                      <w:color w:val="auto"/>
                      <w:sz w:val="18"/>
                      <w:szCs w:val="18"/>
                      <w:vertAlign w:val="baseline"/>
                      <w:lang w:val="en-US" w:eastAsia="zh-CN"/>
                    </w:rPr>
                    <w:t>产污环节</w:t>
                  </w:r>
                </w:p>
              </w:tc>
              <w:tc>
                <w:tcPr>
                  <w:tcW w:w="985" w:type="dxa"/>
                  <w:noWrap w:val="0"/>
                  <w:vAlign w:val="center"/>
                </w:tcPr>
                <w:p>
                  <w:pPr>
                    <w:pStyle w:val="65"/>
                    <w:keepNext w:val="0"/>
                    <w:keepLines w:val="0"/>
                    <w:suppressLineNumbers w:val="0"/>
                    <w:adjustRightInd w:val="0"/>
                    <w:snapToGrid w:val="0"/>
                    <w:spacing w:before="0" w:beforeAutospacing="0" w:after="0" w:afterAutospacing="0"/>
                    <w:ind w:left="0" w:right="0"/>
                    <w:jc w:val="center"/>
                    <w:rPr>
                      <w:rStyle w:val="66"/>
                      <w:rFonts w:hint="default" w:ascii="Times New Roman" w:hAnsi="Times New Roman" w:eastAsia="宋体" w:cs="Times New Roman"/>
                      <w:b w:val="0"/>
                      <w:bCs/>
                      <w:color w:val="auto"/>
                      <w:sz w:val="18"/>
                      <w:szCs w:val="18"/>
                      <w:vertAlign w:val="baseline"/>
                      <w:lang w:val="en-US" w:eastAsia="zh-CN"/>
                    </w:rPr>
                  </w:pPr>
                  <w:r>
                    <w:rPr>
                      <w:rStyle w:val="66"/>
                      <w:rFonts w:hint="default" w:ascii="Times New Roman" w:hAnsi="Times New Roman" w:eastAsia="宋体" w:cs="Times New Roman"/>
                      <w:b w:val="0"/>
                      <w:bCs/>
                      <w:color w:val="auto"/>
                      <w:sz w:val="18"/>
                      <w:szCs w:val="18"/>
                      <w:vertAlign w:val="baseline"/>
                      <w:lang w:val="en-US" w:eastAsia="zh-CN"/>
                    </w:rPr>
                    <w:t>焊接过程</w:t>
                  </w:r>
                </w:p>
              </w:tc>
              <w:tc>
                <w:tcPr>
                  <w:tcW w:w="939" w:type="dxa"/>
                  <w:noWrap w:val="0"/>
                  <w:vAlign w:val="center"/>
                </w:tcPr>
                <w:p>
                  <w:pPr>
                    <w:pStyle w:val="65"/>
                    <w:keepNext w:val="0"/>
                    <w:keepLines w:val="0"/>
                    <w:suppressLineNumbers w:val="0"/>
                    <w:adjustRightInd w:val="0"/>
                    <w:snapToGrid w:val="0"/>
                    <w:spacing w:before="0" w:beforeAutospacing="0" w:after="0" w:afterAutospacing="0"/>
                    <w:ind w:left="0" w:right="0"/>
                    <w:jc w:val="center"/>
                    <w:rPr>
                      <w:rStyle w:val="66"/>
                      <w:rFonts w:hint="default" w:ascii="Times New Roman" w:hAnsi="Times New Roman" w:eastAsia="宋体" w:cs="Times New Roman"/>
                      <w:b w:val="0"/>
                      <w:bCs/>
                      <w:color w:val="auto"/>
                      <w:sz w:val="18"/>
                      <w:szCs w:val="18"/>
                      <w:vertAlign w:val="baseline"/>
                      <w:lang w:val="en-US" w:eastAsia="zh-CN"/>
                    </w:rPr>
                  </w:pPr>
                  <w:r>
                    <w:rPr>
                      <w:rStyle w:val="66"/>
                      <w:rFonts w:hint="default" w:ascii="Times New Roman" w:hAnsi="Times New Roman" w:eastAsia="宋体" w:cs="Times New Roman"/>
                      <w:b w:val="0"/>
                      <w:bCs/>
                      <w:color w:val="auto"/>
                      <w:sz w:val="18"/>
                      <w:szCs w:val="18"/>
                      <w:vertAlign w:val="baseline"/>
                      <w:lang w:val="en-US" w:eastAsia="zh-CN"/>
                    </w:rPr>
                    <w:t>焊接过程</w:t>
                  </w:r>
                </w:p>
              </w:tc>
              <w:tc>
                <w:tcPr>
                  <w:tcW w:w="1190" w:type="dxa"/>
                  <w:noWrap w:val="0"/>
                  <w:vAlign w:val="center"/>
                </w:tcPr>
                <w:p>
                  <w:pPr>
                    <w:pStyle w:val="65"/>
                    <w:keepNext w:val="0"/>
                    <w:keepLines w:val="0"/>
                    <w:suppressLineNumbers w:val="0"/>
                    <w:adjustRightInd w:val="0"/>
                    <w:snapToGrid w:val="0"/>
                    <w:spacing w:before="0" w:beforeAutospacing="0" w:after="0" w:afterAutospacing="0"/>
                    <w:ind w:left="0" w:right="0"/>
                    <w:jc w:val="center"/>
                    <w:rPr>
                      <w:rStyle w:val="66"/>
                      <w:rFonts w:hint="default" w:ascii="Times New Roman" w:hAnsi="Times New Roman" w:eastAsia="宋体" w:cs="Times New Roman"/>
                      <w:bCs/>
                      <w:color w:val="auto"/>
                      <w:sz w:val="18"/>
                      <w:szCs w:val="18"/>
                      <w:lang w:val="en-US"/>
                    </w:rPr>
                  </w:pPr>
                  <w:r>
                    <w:rPr>
                      <w:rStyle w:val="66"/>
                      <w:rFonts w:hint="eastAsia" w:cs="Times New Roman"/>
                      <w:bCs/>
                      <w:color w:val="auto"/>
                      <w:sz w:val="18"/>
                      <w:szCs w:val="18"/>
                      <w:lang w:val="en-US" w:eastAsia="zh-CN"/>
                    </w:rPr>
                    <w:t>涂胶、灌胶过程</w:t>
                  </w:r>
                </w:p>
              </w:tc>
              <w:tc>
                <w:tcPr>
                  <w:tcW w:w="1013" w:type="dxa"/>
                  <w:noWrap w:val="0"/>
                  <w:vAlign w:val="center"/>
                </w:tcPr>
                <w:p>
                  <w:pPr>
                    <w:pStyle w:val="65"/>
                    <w:keepNext w:val="0"/>
                    <w:keepLines w:val="0"/>
                    <w:suppressLineNumbers w:val="0"/>
                    <w:adjustRightInd w:val="0"/>
                    <w:snapToGrid w:val="0"/>
                    <w:spacing w:before="0" w:beforeAutospacing="0" w:after="0" w:afterAutospacing="0"/>
                    <w:ind w:left="0" w:right="0"/>
                    <w:jc w:val="center"/>
                    <w:rPr>
                      <w:rStyle w:val="66"/>
                      <w:rFonts w:hint="default" w:eastAsia="宋体"/>
                      <w:bCs/>
                      <w:color w:val="auto"/>
                      <w:sz w:val="18"/>
                      <w:szCs w:val="18"/>
                      <w:lang w:val="en-US" w:eastAsia="zh-CN"/>
                    </w:rPr>
                  </w:pPr>
                  <w:r>
                    <w:rPr>
                      <w:rFonts w:hint="eastAsia" w:cs="Times New Roman"/>
                      <w:sz w:val="18"/>
                      <w:szCs w:val="18"/>
                      <w:lang w:val="en-US" w:eastAsia="zh-CN"/>
                    </w:rPr>
                    <w:t>清洁工序</w:t>
                  </w:r>
                </w:p>
              </w:tc>
              <w:tc>
                <w:tcPr>
                  <w:tcW w:w="1150" w:type="dxa"/>
                  <w:noWrap w:val="0"/>
                  <w:vAlign w:val="center"/>
                </w:tcPr>
                <w:p>
                  <w:pPr>
                    <w:pStyle w:val="65"/>
                    <w:keepNext w:val="0"/>
                    <w:keepLines w:val="0"/>
                    <w:suppressLineNumbers w:val="0"/>
                    <w:adjustRightInd w:val="0"/>
                    <w:snapToGrid w:val="0"/>
                    <w:spacing w:before="0" w:beforeAutospacing="0" w:after="0" w:afterAutospacing="0"/>
                    <w:ind w:left="0" w:right="0"/>
                    <w:jc w:val="center"/>
                    <w:rPr>
                      <w:rFonts w:hint="default" w:cs="Times New Roman"/>
                      <w:sz w:val="18"/>
                      <w:szCs w:val="18"/>
                      <w:lang w:val="en-US" w:eastAsia="zh-CN"/>
                    </w:rPr>
                  </w:pPr>
                  <w:r>
                    <w:rPr>
                      <w:rFonts w:hint="eastAsia" w:cs="Times New Roman"/>
                      <w:sz w:val="18"/>
                      <w:szCs w:val="18"/>
                      <w:lang w:val="en-US" w:eastAsia="zh-CN"/>
                    </w:rPr>
                    <w:t>焊接烟尘处理</w:t>
                  </w:r>
                </w:p>
              </w:tc>
              <w:tc>
                <w:tcPr>
                  <w:tcW w:w="962" w:type="dxa"/>
                  <w:noWrap w:val="0"/>
                  <w:vAlign w:val="center"/>
                </w:tcPr>
                <w:p>
                  <w:pPr>
                    <w:pStyle w:val="65"/>
                    <w:keepNext w:val="0"/>
                    <w:keepLines w:val="0"/>
                    <w:suppressLineNumbers w:val="0"/>
                    <w:adjustRightInd w:val="0"/>
                    <w:snapToGrid w:val="0"/>
                    <w:spacing w:before="0" w:beforeAutospacing="0" w:after="0" w:afterAutospacing="0"/>
                    <w:ind w:left="0" w:leftChars="0" w:right="0" w:rightChars="0"/>
                    <w:jc w:val="center"/>
                    <w:rPr>
                      <w:rStyle w:val="66"/>
                      <w:rFonts w:hint="eastAsia"/>
                      <w:bCs/>
                      <w:color w:val="auto"/>
                      <w:sz w:val="18"/>
                      <w:szCs w:val="18"/>
                    </w:rPr>
                  </w:pPr>
                  <w:r>
                    <w:rPr>
                      <w:rStyle w:val="66"/>
                      <w:rFonts w:hint="eastAsia"/>
                      <w:bCs/>
                      <w:color w:val="auto"/>
                      <w:sz w:val="18"/>
                      <w:szCs w:val="18"/>
                    </w:rPr>
                    <w:t>有机废气处理</w:t>
                  </w:r>
                </w:p>
              </w:tc>
              <w:tc>
                <w:tcPr>
                  <w:tcW w:w="1150" w:type="dxa"/>
                  <w:noWrap w:val="0"/>
                  <w:vAlign w:val="center"/>
                </w:tcPr>
                <w:p>
                  <w:pPr>
                    <w:pStyle w:val="65"/>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snapToGrid w:val="0"/>
                      <w:color w:val="auto"/>
                      <w:kern w:val="0"/>
                      <w:sz w:val="18"/>
                      <w:szCs w:val="18"/>
                      <w:vertAlign w:val="baseline"/>
                      <w:lang w:val="en-US" w:eastAsia="zh-CN" w:bidi="ar-SA"/>
                    </w:rPr>
                  </w:pPr>
                  <w:r>
                    <w:rPr>
                      <w:rStyle w:val="66"/>
                      <w:rFonts w:hint="eastAsia"/>
                      <w:bCs/>
                      <w:color w:val="auto"/>
                      <w:sz w:val="18"/>
                      <w:szCs w:val="18"/>
                    </w:rPr>
                    <w:t>机修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4" w:type="dxa"/>
                  <w:gridSpan w:val="2"/>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bCs w:val="0"/>
                      <w:color w:val="auto"/>
                      <w:sz w:val="18"/>
                      <w:szCs w:val="18"/>
                      <w:vertAlign w:val="baseline"/>
                      <w:lang w:val="en-US" w:eastAsia="zh-CN"/>
                    </w:rPr>
                  </w:pPr>
                  <w:r>
                    <w:rPr>
                      <w:rStyle w:val="66"/>
                      <w:rFonts w:hint="default" w:ascii="Times New Roman" w:hAnsi="Times New Roman" w:eastAsia="宋体" w:cs="Times New Roman"/>
                      <w:b/>
                      <w:bCs w:val="0"/>
                      <w:color w:val="auto"/>
                      <w:sz w:val="18"/>
                      <w:szCs w:val="18"/>
                      <w:vertAlign w:val="baseline"/>
                      <w:lang w:val="en-US" w:eastAsia="zh-CN"/>
                    </w:rPr>
                    <w:t>名称</w:t>
                  </w:r>
                </w:p>
              </w:tc>
              <w:tc>
                <w:tcPr>
                  <w:tcW w:w="985" w:type="dxa"/>
                  <w:noWrap w:val="0"/>
                  <w:vAlign w:val="center"/>
                </w:tcPr>
                <w:p>
                  <w:pPr>
                    <w:pStyle w:val="65"/>
                    <w:keepNext w:val="0"/>
                    <w:keepLines w:val="0"/>
                    <w:suppressLineNumbers w:val="0"/>
                    <w:adjustRightInd w:val="0"/>
                    <w:snapToGrid w:val="0"/>
                    <w:spacing w:before="0" w:beforeAutospacing="0" w:after="0" w:afterAutospacing="0"/>
                    <w:ind w:left="0" w:right="0"/>
                    <w:jc w:val="center"/>
                    <w:rPr>
                      <w:rStyle w:val="66"/>
                      <w:rFonts w:hint="default" w:ascii="Times New Roman" w:hAnsi="Times New Roman" w:eastAsia="宋体" w:cs="Times New Roman"/>
                      <w:b w:val="0"/>
                      <w:bCs/>
                      <w:color w:val="auto"/>
                      <w:sz w:val="18"/>
                      <w:szCs w:val="18"/>
                      <w:vertAlign w:val="baseline"/>
                      <w:lang w:val="en-US" w:eastAsia="zh-CN"/>
                    </w:rPr>
                  </w:pPr>
                  <w:r>
                    <w:rPr>
                      <w:rStyle w:val="66"/>
                      <w:rFonts w:hint="default" w:ascii="Times New Roman" w:hAnsi="Times New Roman" w:eastAsia="宋体" w:cs="Times New Roman"/>
                      <w:b w:val="0"/>
                      <w:bCs/>
                      <w:color w:val="auto"/>
                      <w:sz w:val="18"/>
                      <w:szCs w:val="18"/>
                      <w:vertAlign w:val="baseline"/>
                      <w:lang w:val="en-US" w:eastAsia="zh-CN"/>
                    </w:rPr>
                    <w:t>废助焊剂</w:t>
                  </w:r>
                </w:p>
              </w:tc>
              <w:tc>
                <w:tcPr>
                  <w:tcW w:w="939" w:type="dxa"/>
                  <w:noWrap w:val="0"/>
                  <w:vAlign w:val="center"/>
                </w:tcPr>
                <w:p>
                  <w:pPr>
                    <w:pStyle w:val="65"/>
                    <w:keepNext w:val="0"/>
                    <w:keepLines w:val="0"/>
                    <w:suppressLineNumbers w:val="0"/>
                    <w:adjustRightInd w:val="0"/>
                    <w:snapToGrid w:val="0"/>
                    <w:spacing w:before="0" w:beforeAutospacing="0" w:after="0" w:afterAutospacing="0"/>
                    <w:ind w:left="0" w:right="0"/>
                    <w:jc w:val="center"/>
                    <w:rPr>
                      <w:rStyle w:val="66"/>
                      <w:rFonts w:hint="default" w:ascii="Times New Roman" w:hAnsi="Times New Roman" w:eastAsia="宋体" w:cs="Times New Roman"/>
                      <w:b w:val="0"/>
                      <w:bCs/>
                      <w:color w:val="auto"/>
                      <w:sz w:val="18"/>
                      <w:szCs w:val="18"/>
                      <w:vertAlign w:val="baseline"/>
                      <w:lang w:val="en-US" w:eastAsia="zh-CN"/>
                    </w:rPr>
                  </w:pPr>
                  <w:r>
                    <w:rPr>
                      <w:rStyle w:val="66"/>
                      <w:rFonts w:hint="default" w:ascii="Times New Roman" w:hAnsi="Times New Roman" w:eastAsia="宋体" w:cs="Times New Roman"/>
                      <w:b w:val="0"/>
                      <w:bCs/>
                      <w:color w:val="auto"/>
                      <w:sz w:val="18"/>
                      <w:szCs w:val="18"/>
                      <w:vertAlign w:val="baseline"/>
                      <w:lang w:val="en-US" w:eastAsia="zh-CN"/>
                    </w:rPr>
                    <w:t>助焊剂包装桶</w:t>
                  </w:r>
                </w:p>
              </w:tc>
              <w:tc>
                <w:tcPr>
                  <w:tcW w:w="1190" w:type="dxa"/>
                  <w:noWrap w:val="0"/>
                  <w:vAlign w:val="center"/>
                </w:tcPr>
                <w:p>
                  <w:pPr>
                    <w:pStyle w:val="65"/>
                    <w:keepNext w:val="0"/>
                    <w:keepLines w:val="0"/>
                    <w:suppressLineNumbers w:val="0"/>
                    <w:adjustRightInd w:val="0"/>
                    <w:snapToGrid w:val="0"/>
                    <w:spacing w:before="0" w:beforeAutospacing="0" w:after="0" w:afterAutospacing="0"/>
                    <w:ind w:left="0" w:right="0"/>
                    <w:jc w:val="center"/>
                    <w:rPr>
                      <w:rStyle w:val="66"/>
                      <w:rFonts w:hint="eastAsia" w:ascii="Times New Roman" w:hAnsi="Times New Roman" w:eastAsia="宋体" w:cs="Times New Roman"/>
                      <w:bCs/>
                      <w:color w:val="auto"/>
                      <w:sz w:val="18"/>
                      <w:szCs w:val="18"/>
                      <w:lang w:val="en-US" w:eastAsia="zh-CN"/>
                    </w:rPr>
                  </w:pPr>
                  <w:r>
                    <w:rPr>
                      <w:rFonts w:hint="eastAsia" w:ascii="Times New Roman" w:hAnsi="Times New Roman" w:eastAsia="宋体" w:cs="Times New Roman"/>
                      <w:color w:val="auto"/>
                      <w:sz w:val="18"/>
                      <w:szCs w:val="18"/>
                      <w:highlight w:val="none"/>
                      <w:lang w:val="en-US" w:eastAsia="zh-CN"/>
                    </w:rPr>
                    <w:t>废</w:t>
                  </w:r>
                  <w:r>
                    <w:rPr>
                      <w:rFonts w:hint="eastAsia" w:cs="Times New Roman"/>
                      <w:color w:val="auto"/>
                      <w:sz w:val="18"/>
                      <w:szCs w:val="18"/>
                      <w:highlight w:val="none"/>
                      <w:lang w:val="en-US" w:eastAsia="zh-CN"/>
                    </w:rPr>
                    <w:t>胶桶</w:t>
                  </w:r>
                </w:p>
              </w:tc>
              <w:tc>
                <w:tcPr>
                  <w:tcW w:w="1013" w:type="dxa"/>
                  <w:noWrap w:val="0"/>
                  <w:vAlign w:val="center"/>
                </w:tcPr>
                <w:p>
                  <w:pPr>
                    <w:pStyle w:val="65"/>
                    <w:keepNext w:val="0"/>
                    <w:keepLines w:val="0"/>
                    <w:suppressLineNumbers w:val="0"/>
                    <w:adjustRightInd w:val="0"/>
                    <w:snapToGrid w:val="0"/>
                    <w:spacing w:before="0" w:beforeAutospacing="0" w:after="0" w:afterAutospacing="0"/>
                    <w:ind w:left="0" w:right="0"/>
                    <w:jc w:val="center"/>
                    <w:rPr>
                      <w:rStyle w:val="66"/>
                      <w:rFonts w:hint="default" w:eastAsia="宋体"/>
                      <w:bCs/>
                      <w:color w:val="auto"/>
                      <w:sz w:val="18"/>
                      <w:szCs w:val="18"/>
                      <w:lang w:val="en-US" w:eastAsia="zh-CN"/>
                    </w:rPr>
                  </w:pPr>
                  <w:r>
                    <w:rPr>
                      <w:rFonts w:hint="eastAsia" w:ascii="Times New Roman" w:hAnsi="Times New Roman" w:eastAsia="宋体" w:cs="Times New Roman"/>
                      <w:sz w:val="18"/>
                      <w:szCs w:val="18"/>
                      <w:lang w:val="en-US" w:eastAsia="zh-CN"/>
                    </w:rPr>
                    <w:t>废擦拭布</w:t>
                  </w:r>
                </w:p>
              </w:tc>
              <w:tc>
                <w:tcPr>
                  <w:tcW w:w="1150" w:type="dxa"/>
                  <w:noWrap w:val="0"/>
                  <w:vAlign w:val="center"/>
                </w:tcPr>
                <w:p>
                  <w:pPr>
                    <w:pStyle w:val="65"/>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color w:val="0000FF"/>
                      <w:sz w:val="18"/>
                      <w:szCs w:val="18"/>
                      <w:lang w:val="en-US" w:eastAsia="zh-CN"/>
                    </w:rPr>
                    <w:t>废布袋</w:t>
                  </w:r>
                </w:p>
              </w:tc>
              <w:tc>
                <w:tcPr>
                  <w:tcW w:w="962" w:type="dxa"/>
                  <w:noWrap w:val="0"/>
                  <w:vAlign w:val="center"/>
                </w:tcPr>
                <w:p>
                  <w:pPr>
                    <w:pStyle w:val="65"/>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b w:val="0"/>
                      <w:bCs/>
                      <w:snapToGrid w:val="0"/>
                      <w:color w:val="auto"/>
                      <w:kern w:val="0"/>
                      <w:sz w:val="18"/>
                      <w:szCs w:val="18"/>
                      <w:vertAlign w:val="baseline"/>
                      <w:lang w:val="en-US" w:eastAsia="zh-CN" w:bidi="ar-SA"/>
                    </w:rPr>
                  </w:pPr>
                  <w:r>
                    <w:rPr>
                      <w:rStyle w:val="66"/>
                      <w:rFonts w:hint="default"/>
                      <w:bCs/>
                      <w:color w:val="auto"/>
                      <w:sz w:val="18"/>
                      <w:szCs w:val="18"/>
                    </w:rPr>
                    <w:t>废弃活性炭</w:t>
                  </w:r>
                </w:p>
              </w:tc>
              <w:tc>
                <w:tcPr>
                  <w:tcW w:w="1150" w:type="dxa"/>
                  <w:noWrap w:val="0"/>
                  <w:vAlign w:val="center"/>
                </w:tcPr>
                <w:p>
                  <w:pPr>
                    <w:pStyle w:val="65"/>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b w:val="0"/>
                      <w:bCs/>
                      <w:snapToGrid w:val="0"/>
                      <w:color w:val="auto"/>
                      <w:kern w:val="0"/>
                      <w:sz w:val="18"/>
                      <w:szCs w:val="18"/>
                      <w:vertAlign w:val="baseline"/>
                      <w:lang w:val="en-US" w:eastAsia="zh-CN" w:bidi="ar-SA"/>
                    </w:rPr>
                  </w:pPr>
                  <w:r>
                    <w:rPr>
                      <w:rStyle w:val="66"/>
                      <w:rFonts w:hint="default"/>
                      <w:bCs/>
                      <w:color w:val="auto"/>
                      <w:sz w:val="18"/>
                      <w:szCs w:val="18"/>
                    </w:rPr>
                    <w:t>废机油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7" w:type="dxa"/>
                  <w:vMerge w:val="restart"/>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bCs w:val="0"/>
                      <w:color w:val="auto"/>
                      <w:sz w:val="18"/>
                      <w:szCs w:val="18"/>
                      <w:vertAlign w:val="baseline"/>
                      <w:lang w:val="en-US" w:eastAsia="zh-CN"/>
                    </w:rPr>
                  </w:pPr>
                  <w:r>
                    <w:rPr>
                      <w:rStyle w:val="66"/>
                      <w:rFonts w:hint="default" w:ascii="Times New Roman" w:hAnsi="Times New Roman" w:eastAsia="宋体" w:cs="Times New Roman"/>
                      <w:b/>
                      <w:bCs w:val="0"/>
                      <w:color w:val="auto"/>
                      <w:sz w:val="18"/>
                      <w:szCs w:val="18"/>
                      <w:vertAlign w:val="baseline"/>
                      <w:lang w:val="en-US" w:eastAsia="zh-CN"/>
                    </w:rPr>
                    <w:t>属性</w:t>
                  </w:r>
                </w:p>
              </w:tc>
              <w:tc>
                <w:tcPr>
                  <w:tcW w:w="697"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bCs w:val="0"/>
                      <w:color w:val="auto"/>
                      <w:sz w:val="18"/>
                      <w:szCs w:val="18"/>
                      <w:vertAlign w:val="baseline"/>
                      <w:lang w:val="en-US" w:eastAsia="zh-CN"/>
                    </w:rPr>
                  </w:pPr>
                  <w:r>
                    <w:rPr>
                      <w:rStyle w:val="66"/>
                      <w:rFonts w:hint="default" w:ascii="Times New Roman" w:hAnsi="Times New Roman" w:eastAsia="宋体" w:cs="Times New Roman"/>
                      <w:b/>
                      <w:bCs w:val="0"/>
                      <w:color w:val="auto"/>
                      <w:sz w:val="18"/>
                      <w:szCs w:val="18"/>
                      <w:vertAlign w:val="baseline"/>
                      <w:lang w:val="en-US" w:eastAsia="zh-CN"/>
                    </w:rPr>
                    <w:t>属性</w:t>
                  </w:r>
                </w:p>
              </w:tc>
              <w:tc>
                <w:tcPr>
                  <w:tcW w:w="985" w:type="dxa"/>
                  <w:noWrap w:val="0"/>
                  <w:vAlign w:val="center"/>
                </w:tcPr>
                <w:p>
                  <w:pPr>
                    <w:keepNext w:val="0"/>
                    <w:keepLines w:val="0"/>
                    <w:suppressLineNumbers w:val="0"/>
                    <w:adjustRightInd w:val="0"/>
                    <w:snapToGrid w:val="0"/>
                    <w:spacing w:before="0" w:beforeAutospacing="0" w:after="0" w:afterAutospacing="0"/>
                    <w:ind w:left="0" w:right="0"/>
                    <w:jc w:val="center"/>
                    <w:rPr>
                      <w:rStyle w:val="66"/>
                      <w:rFonts w:hint="default" w:ascii="Times New Roman" w:hAnsi="Times New Roman" w:eastAsia="宋体" w:cs="Times New Roman"/>
                      <w:b w:val="0"/>
                      <w:bCs/>
                      <w:color w:val="auto"/>
                      <w:sz w:val="18"/>
                      <w:szCs w:val="18"/>
                      <w:vertAlign w:val="baseline"/>
                      <w:lang w:val="en-US" w:eastAsia="zh-CN"/>
                    </w:rPr>
                  </w:pPr>
                  <w:r>
                    <w:rPr>
                      <w:rStyle w:val="66"/>
                      <w:rFonts w:hint="default"/>
                      <w:bCs/>
                      <w:color w:val="auto"/>
                      <w:sz w:val="18"/>
                      <w:szCs w:val="18"/>
                    </w:rPr>
                    <w:t>危险废物</w:t>
                  </w:r>
                </w:p>
              </w:tc>
              <w:tc>
                <w:tcPr>
                  <w:tcW w:w="939" w:type="dxa"/>
                  <w:noWrap w:val="0"/>
                  <w:vAlign w:val="center"/>
                </w:tcPr>
                <w:p>
                  <w:pPr>
                    <w:pStyle w:val="65"/>
                    <w:keepNext w:val="0"/>
                    <w:keepLines w:val="0"/>
                    <w:suppressLineNumbers w:val="0"/>
                    <w:adjustRightInd w:val="0"/>
                    <w:snapToGrid w:val="0"/>
                    <w:spacing w:before="0" w:beforeAutospacing="0" w:after="0" w:afterAutospacing="0"/>
                    <w:ind w:left="0" w:right="0"/>
                    <w:jc w:val="center"/>
                    <w:rPr>
                      <w:rStyle w:val="66"/>
                      <w:rFonts w:hint="default" w:ascii="Times New Roman" w:hAnsi="Times New Roman" w:eastAsia="宋体" w:cs="Times New Roman"/>
                      <w:b w:val="0"/>
                      <w:bCs/>
                      <w:color w:val="auto"/>
                      <w:sz w:val="18"/>
                      <w:szCs w:val="18"/>
                      <w:vertAlign w:val="baseline"/>
                      <w:lang w:val="en-US" w:eastAsia="zh-CN"/>
                    </w:rPr>
                  </w:pPr>
                  <w:r>
                    <w:rPr>
                      <w:rStyle w:val="66"/>
                      <w:rFonts w:hint="default"/>
                      <w:bCs/>
                      <w:color w:val="auto"/>
                      <w:sz w:val="18"/>
                      <w:szCs w:val="18"/>
                    </w:rPr>
                    <w:t>危险废物</w:t>
                  </w:r>
                </w:p>
              </w:tc>
              <w:tc>
                <w:tcPr>
                  <w:tcW w:w="1190" w:type="dxa"/>
                  <w:noWrap w:val="0"/>
                  <w:vAlign w:val="center"/>
                </w:tcPr>
                <w:p>
                  <w:pPr>
                    <w:pStyle w:val="65"/>
                    <w:keepNext w:val="0"/>
                    <w:keepLines w:val="0"/>
                    <w:suppressLineNumbers w:val="0"/>
                    <w:adjustRightInd w:val="0"/>
                    <w:snapToGrid w:val="0"/>
                    <w:spacing w:before="0" w:beforeAutospacing="0" w:after="0" w:afterAutospacing="0"/>
                    <w:ind w:left="0" w:right="0"/>
                    <w:jc w:val="center"/>
                    <w:rPr>
                      <w:rStyle w:val="66"/>
                      <w:rFonts w:hint="default" w:ascii="Times New Roman" w:hAnsi="Times New Roman" w:eastAsia="宋体" w:cs="Times New Roman"/>
                      <w:bCs/>
                      <w:color w:val="auto"/>
                      <w:sz w:val="18"/>
                      <w:szCs w:val="18"/>
                    </w:rPr>
                  </w:pPr>
                  <w:r>
                    <w:rPr>
                      <w:rStyle w:val="66"/>
                      <w:rFonts w:hint="default"/>
                      <w:bCs/>
                      <w:color w:val="auto"/>
                      <w:sz w:val="18"/>
                      <w:szCs w:val="18"/>
                    </w:rPr>
                    <w:t>危险废物</w:t>
                  </w:r>
                </w:p>
              </w:tc>
              <w:tc>
                <w:tcPr>
                  <w:tcW w:w="1013" w:type="dxa"/>
                  <w:noWrap w:val="0"/>
                  <w:vAlign w:val="center"/>
                </w:tcPr>
                <w:p>
                  <w:pPr>
                    <w:pStyle w:val="65"/>
                    <w:keepNext w:val="0"/>
                    <w:keepLines w:val="0"/>
                    <w:suppressLineNumbers w:val="0"/>
                    <w:adjustRightInd w:val="0"/>
                    <w:snapToGrid w:val="0"/>
                    <w:spacing w:before="0" w:beforeAutospacing="0" w:after="0" w:afterAutospacing="0"/>
                    <w:ind w:left="0" w:right="0"/>
                    <w:jc w:val="center"/>
                    <w:rPr>
                      <w:rStyle w:val="66"/>
                      <w:rFonts w:hint="default" w:eastAsia="宋体"/>
                      <w:bCs/>
                      <w:color w:val="auto"/>
                      <w:sz w:val="18"/>
                      <w:szCs w:val="18"/>
                      <w:lang w:val="en-US" w:eastAsia="zh-CN"/>
                    </w:rPr>
                  </w:pPr>
                  <w:r>
                    <w:rPr>
                      <w:rStyle w:val="66"/>
                      <w:rFonts w:hint="default"/>
                      <w:bCs/>
                      <w:color w:val="auto"/>
                      <w:sz w:val="18"/>
                      <w:szCs w:val="18"/>
                    </w:rPr>
                    <w:t>危险废物</w:t>
                  </w:r>
                </w:p>
              </w:tc>
              <w:tc>
                <w:tcPr>
                  <w:tcW w:w="1150" w:type="dxa"/>
                  <w:noWrap w:val="0"/>
                  <w:vAlign w:val="center"/>
                </w:tcPr>
                <w:p>
                  <w:pPr>
                    <w:pStyle w:val="65"/>
                    <w:keepNext w:val="0"/>
                    <w:keepLines w:val="0"/>
                    <w:suppressLineNumbers w:val="0"/>
                    <w:adjustRightInd w:val="0"/>
                    <w:snapToGrid w:val="0"/>
                    <w:spacing w:before="0" w:beforeAutospacing="0" w:after="0" w:afterAutospacing="0"/>
                    <w:ind w:left="0" w:right="0"/>
                    <w:jc w:val="center"/>
                    <w:rPr>
                      <w:rStyle w:val="66"/>
                      <w:rFonts w:hint="default"/>
                      <w:bCs/>
                      <w:color w:val="auto"/>
                      <w:sz w:val="18"/>
                      <w:szCs w:val="18"/>
                    </w:rPr>
                  </w:pPr>
                  <w:r>
                    <w:rPr>
                      <w:rStyle w:val="66"/>
                      <w:rFonts w:hint="default"/>
                      <w:bCs/>
                      <w:color w:val="auto"/>
                      <w:sz w:val="18"/>
                      <w:szCs w:val="18"/>
                    </w:rPr>
                    <w:t>危险废物</w:t>
                  </w:r>
                </w:p>
              </w:tc>
              <w:tc>
                <w:tcPr>
                  <w:tcW w:w="962" w:type="dxa"/>
                  <w:noWrap w:val="0"/>
                  <w:vAlign w:val="center"/>
                </w:tcPr>
                <w:p>
                  <w:pPr>
                    <w:pStyle w:val="65"/>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snapToGrid w:val="0"/>
                      <w:color w:val="auto"/>
                      <w:kern w:val="0"/>
                      <w:sz w:val="18"/>
                      <w:szCs w:val="18"/>
                      <w:vertAlign w:val="baseline"/>
                      <w:lang w:val="en-US" w:eastAsia="zh-CN" w:bidi="ar-SA"/>
                    </w:rPr>
                  </w:pPr>
                  <w:r>
                    <w:rPr>
                      <w:rStyle w:val="66"/>
                      <w:rFonts w:hint="default"/>
                      <w:bCs/>
                      <w:color w:val="auto"/>
                      <w:sz w:val="18"/>
                      <w:szCs w:val="18"/>
                    </w:rPr>
                    <w:t>危险废物</w:t>
                  </w:r>
                </w:p>
              </w:tc>
              <w:tc>
                <w:tcPr>
                  <w:tcW w:w="1150"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color w:val="auto"/>
                      <w:kern w:val="2"/>
                      <w:sz w:val="18"/>
                      <w:szCs w:val="18"/>
                      <w:vertAlign w:val="baseline"/>
                      <w:lang w:val="en-US" w:eastAsia="zh-CN" w:bidi="ar-SA"/>
                    </w:rPr>
                  </w:pPr>
                  <w:r>
                    <w:rPr>
                      <w:rStyle w:val="66"/>
                      <w:rFonts w:hint="default"/>
                      <w:bCs/>
                      <w:color w:val="auto"/>
                      <w:sz w:val="18"/>
                      <w:szCs w:val="18"/>
                    </w:rPr>
                    <w:t>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7" w:type="dxa"/>
                  <w:vMerge w:val="continue"/>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bCs w:val="0"/>
                      <w:color w:val="auto"/>
                      <w:sz w:val="18"/>
                      <w:szCs w:val="18"/>
                      <w:vertAlign w:val="baseline"/>
                      <w:lang w:val="en-US" w:eastAsia="zh-CN"/>
                    </w:rPr>
                  </w:pPr>
                </w:p>
              </w:tc>
              <w:tc>
                <w:tcPr>
                  <w:tcW w:w="697"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bCs w:val="0"/>
                      <w:color w:val="auto"/>
                      <w:sz w:val="18"/>
                      <w:szCs w:val="18"/>
                      <w:vertAlign w:val="baseline"/>
                      <w:lang w:val="en-US" w:eastAsia="zh-CN"/>
                    </w:rPr>
                  </w:pPr>
                  <w:r>
                    <w:rPr>
                      <w:rStyle w:val="66"/>
                      <w:rFonts w:hint="default" w:ascii="Times New Roman" w:hAnsi="Times New Roman" w:eastAsia="宋体" w:cs="Times New Roman"/>
                      <w:b/>
                      <w:bCs w:val="0"/>
                      <w:color w:val="auto"/>
                      <w:sz w:val="18"/>
                      <w:szCs w:val="18"/>
                      <w:vertAlign w:val="baseline"/>
                      <w:lang w:val="en-US" w:eastAsia="zh-CN"/>
                    </w:rPr>
                    <w:t>危险废物代码</w:t>
                  </w:r>
                </w:p>
              </w:tc>
              <w:tc>
                <w:tcPr>
                  <w:tcW w:w="985" w:type="dxa"/>
                  <w:noWrap w:val="0"/>
                  <w:vAlign w:val="center"/>
                </w:tcPr>
                <w:p>
                  <w:pPr>
                    <w:pStyle w:val="65"/>
                    <w:keepNext w:val="0"/>
                    <w:keepLines w:val="0"/>
                    <w:suppressLineNumbers w:val="0"/>
                    <w:adjustRightInd w:val="0"/>
                    <w:snapToGrid w:val="0"/>
                    <w:spacing w:before="0" w:beforeAutospacing="0" w:after="0" w:afterAutospacing="0"/>
                    <w:ind w:left="0" w:right="0"/>
                    <w:jc w:val="center"/>
                    <w:rPr>
                      <w:rStyle w:val="66"/>
                      <w:rFonts w:hint="default" w:ascii="Times New Roman" w:hAnsi="Times New Roman" w:eastAsia="宋体" w:cs="Times New Roman"/>
                      <w:b w:val="0"/>
                      <w:bCs/>
                      <w:color w:val="auto"/>
                      <w:sz w:val="18"/>
                      <w:szCs w:val="18"/>
                      <w:vertAlign w:val="baseline"/>
                      <w:lang w:val="en-US" w:eastAsia="zh-CN"/>
                    </w:rPr>
                  </w:pPr>
                  <w:r>
                    <w:rPr>
                      <w:rStyle w:val="66"/>
                      <w:rFonts w:hint="default"/>
                      <w:bCs/>
                      <w:color w:val="auto"/>
                      <w:sz w:val="18"/>
                      <w:szCs w:val="18"/>
                      <w:lang w:val="en-US" w:eastAsia="zh-CN"/>
                    </w:rPr>
                    <w:t>HW06</w:t>
                  </w:r>
                  <w:r>
                    <w:rPr>
                      <w:rStyle w:val="66"/>
                      <w:rFonts w:hint="default"/>
                      <w:bCs/>
                      <w:color w:val="auto"/>
                      <w:sz w:val="18"/>
                      <w:szCs w:val="18"/>
                    </w:rPr>
                    <w:t xml:space="preserve"> 900-</w:t>
                  </w:r>
                  <w:r>
                    <w:rPr>
                      <w:rStyle w:val="66"/>
                      <w:rFonts w:hint="default"/>
                      <w:bCs/>
                      <w:color w:val="auto"/>
                      <w:sz w:val="18"/>
                      <w:szCs w:val="18"/>
                      <w:lang w:val="en-US" w:eastAsia="zh-CN"/>
                    </w:rPr>
                    <w:t>404</w:t>
                  </w:r>
                  <w:r>
                    <w:rPr>
                      <w:rStyle w:val="66"/>
                      <w:rFonts w:hint="default"/>
                      <w:bCs/>
                      <w:color w:val="auto"/>
                      <w:sz w:val="18"/>
                      <w:szCs w:val="18"/>
                    </w:rPr>
                    <w:t>-</w:t>
                  </w:r>
                  <w:r>
                    <w:rPr>
                      <w:rStyle w:val="66"/>
                      <w:rFonts w:hint="default"/>
                      <w:bCs/>
                      <w:color w:val="auto"/>
                      <w:sz w:val="18"/>
                      <w:szCs w:val="18"/>
                      <w:lang w:val="en-US" w:eastAsia="zh-CN"/>
                    </w:rPr>
                    <w:t>06</w:t>
                  </w:r>
                </w:p>
              </w:tc>
              <w:tc>
                <w:tcPr>
                  <w:tcW w:w="939" w:type="dxa"/>
                  <w:noWrap w:val="0"/>
                  <w:vAlign w:val="center"/>
                </w:tcPr>
                <w:p>
                  <w:pPr>
                    <w:pStyle w:val="65"/>
                    <w:keepNext w:val="0"/>
                    <w:keepLines w:val="0"/>
                    <w:suppressLineNumbers w:val="0"/>
                    <w:adjustRightInd w:val="0"/>
                    <w:snapToGrid w:val="0"/>
                    <w:spacing w:before="0" w:beforeAutospacing="0" w:after="0" w:afterAutospacing="0"/>
                    <w:ind w:left="0" w:right="0"/>
                    <w:jc w:val="center"/>
                    <w:rPr>
                      <w:rStyle w:val="66"/>
                      <w:rFonts w:hint="default" w:ascii="Times New Roman" w:hAnsi="Times New Roman" w:eastAsia="宋体" w:cs="Times New Roman"/>
                      <w:b w:val="0"/>
                      <w:bCs/>
                      <w:color w:val="auto"/>
                      <w:sz w:val="18"/>
                      <w:szCs w:val="18"/>
                      <w:vertAlign w:val="baseline"/>
                      <w:lang w:val="en-US" w:eastAsia="zh-CN"/>
                    </w:rPr>
                  </w:pPr>
                  <w:r>
                    <w:rPr>
                      <w:rStyle w:val="66"/>
                      <w:rFonts w:hint="default"/>
                      <w:bCs/>
                      <w:color w:val="auto"/>
                      <w:sz w:val="18"/>
                      <w:szCs w:val="18"/>
                      <w:lang w:val="en-US" w:eastAsia="zh-CN"/>
                    </w:rPr>
                    <w:t>HW49</w:t>
                  </w:r>
                  <w:r>
                    <w:rPr>
                      <w:rStyle w:val="66"/>
                      <w:rFonts w:hint="default"/>
                      <w:bCs/>
                      <w:color w:val="auto"/>
                      <w:sz w:val="18"/>
                      <w:szCs w:val="18"/>
                    </w:rPr>
                    <w:t xml:space="preserve"> 900-</w:t>
                  </w:r>
                  <w:r>
                    <w:rPr>
                      <w:rStyle w:val="66"/>
                      <w:rFonts w:hint="default"/>
                      <w:bCs/>
                      <w:color w:val="auto"/>
                      <w:sz w:val="18"/>
                      <w:szCs w:val="18"/>
                      <w:lang w:val="en-US" w:eastAsia="zh-CN"/>
                    </w:rPr>
                    <w:t>041-49</w:t>
                  </w:r>
                </w:p>
              </w:tc>
              <w:tc>
                <w:tcPr>
                  <w:tcW w:w="1190" w:type="dxa"/>
                  <w:noWrap w:val="0"/>
                  <w:vAlign w:val="center"/>
                </w:tcPr>
                <w:p>
                  <w:pPr>
                    <w:pStyle w:val="65"/>
                    <w:keepNext w:val="0"/>
                    <w:keepLines w:val="0"/>
                    <w:suppressLineNumbers w:val="0"/>
                    <w:adjustRightInd w:val="0"/>
                    <w:snapToGrid w:val="0"/>
                    <w:spacing w:before="0" w:beforeAutospacing="0" w:after="0" w:afterAutospacing="0"/>
                    <w:ind w:left="0" w:right="0"/>
                    <w:jc w:val="center"/>
                    <w:rPr>
                      <w:rStyle w:val="66"/>
                      <w:rFonts w:hint="default" w:ascii="Times New Roman" w:hAnsi="Times New Roman" w:eastAsia="宋体" w:cs="Times New Roman"/>
                      <w:bCs/>
                      <w:color w:val="auto"/>
                      <w:sz w:val="18"/>
                      <w:szCs w:val="18"/>
                      <w:lang w:val="en-US" w:eastAsia="zh-CN"/>
                    </w:rPr>
                  </w:pPr>
                  <w:r>
                    <w:rPr>
                      <w:rStyle w:val="66"/>
                      <w:rFonts w:hint="default"/>
                      <w:bCs/>
                      <w:color w:val="auto"/>
                      <w:sz w:val="18"/>
                      <w:szCs w:val="18"/>
                      <w:lang w:val="en-US" w:eastAsia="zh-CN"/>
                    </w:rPr>
                    <w:t>HW49</w:t>
                  </w:r>
                  <w:r>
                    <w:rPr>
                      <w:rStyle w:val="66"/>
                      <w:rFonts w:hint="default"/>
                      <w:bCs/>
                      <w:color w:val="auto"/>
                      <w:sz w:val="18"/>
                      <w:szCs w:val="18"/>
                    </w:rPr>
                    <w:t xml:space="preserve"> 900-</w:t>
                  </w:r>
                  <w:r>
                    <w:rPr>
                      <w:rStyle w:val="66"/>
                      <w:rFonts w:hint="default"/>
                      <w:bCs/>
                      <w:color w:val="auto"/>
                      <w:sz w:val="18"/>
                      <w:szCs w:val="18"/>
                      <w:lang w:val="en-US" w:eastAsia="zh-CN"/>
                    </w:rPr>
                    <w:t>041-49</w:t>
                  </w:r>
                </w:p>
              </w:tc>
              <w:tc>
                <w:tcPr>
                  <w:tcW w:w="1013" w:type="dxa"/>
                  <w:noWrap w:val="0"/>
                  <w:vAlign w:val="center"/>
                </w:tcPr>
                <w:p>
                  <w:pPr>
                    <w:pStyle w:val="65"/>
                    <w:keepNext w:val="0"/>
                    <w:keepLines w:val="0"/>
                    <w:suppressLineNumbers w:val="0"/>
                    <w:adjustRightInd w:val="0"/>
                    <w:snapToGrid w:val="0"/>
                    <w:spacing w:before="0" w:beforeAutospacing="0" w:after="0" w:afterAutospacing="0"/>
                    <w:ind w:left="0" w:right="0"/>
                    <w:jc w:val="center"/>
                    <w:rPr>
                      <w:rStyle w:val="66"/>
                      <w:rFonts w:hint="default"/>
                      <w:bCs/>
                      <w:color w:val="auto"/>
                      <w:sz w:val="18"/>
                      <w:szCs w:val="18"/>
                    </w:rPr>
                  </w:pPr>
                  <w:r>
                    <w:rPr>
                      <w:rStyle w:val="66"/>
                      <w:rFonts w:hint="default"/>
                      <w:bCs/>
                      <w:color w:val="auto"/>
                      <w:sz w:val="18"/>
                      <w:szCs w:val="18"/>
                      <w:lang w:val="en-US" w:eastAsia="zh-CN"/>
                    </w:rPr>
                    <w:t>HW49</w:t>
                  </w:r>
                  <w:r>
                    <w:rPr>
                      <w:rStyle w:val="66"/>
                      <w:rFonts w:hint="default"/>
                      <w:bCs/>
                      <w:color w:val="auto"/>
                      <w:sz w:val="18"/>
                      <w:szCs w:val="18"/>
                    </w:rPr>
                    <w:t xml:space="preserve"> 900-</w:t>
                  </w:r>
                  <w:r>
                    <w:rPr>
                      <w:rStyle w:val="66"/>
                      <w:rFonts w:hint="default"/>
                      <w:bCs/>
                      <w:color w:val="auto"/>
                      <w:sz w:val="18"/>
                      <w:szCs w:val="18"/>
                      <w:lang w:val="en-US" w:eastAsia="zh-CN"/>
                    </w:rPr>
                    <w:t>041-49</w:t>
                  </w:r>
                </w:p>
              </w:tc>
              <w:tc>
                <w:tcPr>
                  <w:tcW w:w="1150" w:type="dxa"/>
                  <w:noWrap w:val="0"/>
                  <w:vAlign w:val="center"/>
                </w:tcPr>
                <w:p>
                  <w:pPr>
                    <w:pStyle w:val="65"/>
                    <w:keepNext w:val="0"/>
                    <w:keepLines w:val="0"/>
                    <w:suppressLineNumbers w:val="0"/>
                    <w:adjustRightInd w:val="0"/>
                    <w:snapToGrid w:val="0"/>
                    <w:spacing w:before="0" w:beforeAutospacing="0" w:after="0" w:afterAutospacing="0"/>
                    <w:ind w:left="0" w:right="0"/>
                    <w:jc w:val="center"/>
                    <w:rPr>
                      <w:rStyle w:val="66"/>
                      <w:rFonts w:hint="default"/>
                      <w:bCs/>
                      <w:color w:val="auto"/>
                      <w:sz w:val="18"/>
                      <w:szCs w:val="18"/>
                      <w:lang w:val="en-US" w:eastAsia="zh-CN"/>
                    </w:rPr>
                  </w:pPr>
                  <w:r>
                    <w:rPr>
                      <w:rStyle w:val="66"/>
                      <w:rFonts w:hint="default"/>
                      <w:bCs/>
                      <w:color w:val="auto"/>
                      <w:sz w:val="18"/>
                      <w:szCs w:val="18"/>
                      <w:lang w:val="en-US" w:eastAsia="zh-CN"/>
                    </w:rPr>
                    <w:t>HW49</w:t>
                  </w:r>
                  <w:r>
                    <w:rPr>
                      <w:rStyle w:val="66"/>
                      <w:rFonts w:hint="default"/>
                      <w:bCs/>
                      <w:color w:val="auto"/>
                      <w:sz w:val="18"/>
                      <w:szCs w:val="18"/>
                    </w:rPr>
                    <w:t xml:space="preserve"> 900-</w:t>
                  </w:r>
                  <w:r>
                    <w:rPr>
                      <w:rStyle w:val="66"/>
                      <w:rFonts w:hint="default"/>
                      <w:bCs/>
                      <w:color w:val="auto"/>
                      <w:sz w:val="18"/>
                      <w:szCs w:val="18"/>
                      <w:lang w:val="en-US" w:eastAsia="zh-CN"/>
                    </w:rPr>
                    <w:t>041-49</w:t>
                  </w:r>
                </w:p>
              </w:tc>
              <w:tc>
                <w:tcPr>
                  <w:tcW w:w="962" w:type="dxa"/>
                  <w:noWrap w:val="0"/>
                  <w:vAlign w:val="center"/>
                </w:tcPr>
                <w:p>
                  <w:pPr>
                    <w:pStyle w:val="65"/>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snapToGrid w:val="0"/>
                      <w:color w:val="auto"/>
                      <w:kern w:val="0"/>
                      <w:sz w:val="18"/>
                      <w:szCs w:val="18"/>
                      <w:vertAlign w:val="baseline"/>
                      <w:lang w:val="en-US" w:eastAsia="zh-CN" w:bidi="ar-SA"/>
                    </w:rPr>
                  </w:pPr>
                  <w:r>
                    <w:rPr>
                      <w:rStyle w:val="66"/>
                      <w:rFonts w:hint="default"/>
                      <w:bCs/>
                      <w:color w:val="auto"/>
                      <w:sz w:val="18"/>
                      <w:szCs w:val="18"/>
                    </w:rPr>
                    <w:t>HW08 900-039-49</w:t>
                  </w:r>
                </w:p>
              </w:tc>
              <w:tc>
                <w:tcPr>
                  <w:tcW w:w="1150" w:type="dxa"/>
                  <w:noWrap w:val="0"/>
                  <w:vAlign w:val="center"/>
                </w:tcPr>
                <w:p>
                  <w:pPr>
                    <w:pStyle w:val="65"/>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snapToGrid w:val="0"/>
                      <w:color w:val="auto"/>
                      <w:kern w:val="0"/>
                      <w:sz w:val="18"/>
                      <w:szCs w:val="18"/>
                      <w:vertAlign w:val="baseline"/>
                      <w:lang w:val="en-US" w:eastAsia="zh-CN" w:bidi="ar-SA"/>
                    </w:rPr>
                  </w:pPr>
                  <w:r>
                    <w:rPr>
                      <w:rStyle w:val="66"/>
                      <w:rFonts w:hint="default"/>
                      <w:bCs/>
                      <w:color w:val="auto"/>
                      <w:sz w:val="18"/>
                      <w:szCs w:val="18"/>
                    </w:rPr>
                    <w:t>HW08 900-214-08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4"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bCs w:val="0"/>
                      <w:color w:val="auto"/>
                      <w:kern w:val="2"/>
                      <w:sz w:val="18"/>
                      <w:szCs w:val="18"/>
                      <w:vertAlign w:val="baseline"/>
                      <w:lang w:val="en-US" w:eastAsia="zh-CN" w:bidi="ar-SA"/>
                    </w:rPr>
                  </w:pPr>
                  <w:r>
                    <w:rPr>
                      <w:rFonts w:hint="default" w:ascii="Times New Roman" w:hAnsi="Times New Roman" w:eastAsia="宋体" w:cs="Times New Roman"/>
                      <w:b/>
                      <w:bCs w:val="0"/>
                      <w:color w:val="auto"/>
                      <w:kern w:val="0"/>
                      <w:sz w:val="18"/>
                      <w:szCs w:val="18"/>
                      <w:lang w:val="en-US" w:eastAsia="zh-CN" w:bidi="ar"/>
                    </w:rPr>
                    <w:t>主要有毒有害物质名称</w:t>
                  </w:r>
                </w:p>
              </w:tc>
              <w:tc>
                <w:tcPr>
                  <w:tcW w:w="985" w:type="dxa"/>
                  <w:noWrap w:val="0"/>
                  <w:vAlign w:val="center"/>
                </w:tcPr>
                <w:p>
                  <w:pPr>
                    <w:keepNext w:val="0"/>
                    <w:keepLines w:val="0"/>
                    <w:suppressLineNumbers w:val="0"/>
                    <w:adjustRightInd w:val="0"/>
                    <w:snapToGrid w:val="0"/>
                    <w:spacing w:before="0" w:beforeAutospacing="0" w:after="0" w:afterAutospacing="0"/>
                    <w:ind w:left="0" w:right="0"/>
                    <w:jc w:val="center"/>
                    <w:rPr>
                      <w:rStyle w:val="66"/>
                      <w:rFonts w:hint="default" w:ascii="Times New Roman" w:hAnsi="Times New Roman" w:eastAsia="宋体" w:cs="Times New Roman"/>
                      <w:b w:val="0"/>
                      <w:bCs/>
                      <w:color w:val="auto"/>
                      <w:sz w:val="18"/>
                      <w:szCs w:val="18"/>
                      <w:vertAlign w:val="baseline"/>
                      <w:lang w:val="en-US" w:eastAsia="zh-CN"/>
                    </w:rPr>
                  </w:pPr>
                  <w:r>
                    <w:rPr>
                      <w:rStyle w:val="66"/>
                      <w:rFonts w:hint="eastAsia" w:cs="Times New Roman"/>
                      <w:b w:val="0"/>
                      <w:bCs/>
                      <w:color w:val="auto"/>
                      <w:sz w:val="18"/>
                      <w:szCs w:val="18"/>
                      <w:vertAlign w:val="baseline"/>
                      <w:lang w:val="en-US" w:eastAsia="zh-CN"/>
                    </w:rPr>
                    <w:t>异丙醇</w:t>
                  </w:r>
                </w:p>
              </w:tc>
              <w:tc>
                <w:tcPr>
                  <w:tcW w:w="939" w:type="dxa"/>
                  <w:noWrap w:val="0"/>
                  <w:vAlign w:val="center"/>
                </w:tcPr>
                <w:p>
                  <w:pPr>
                    <w:keepNext w:val="0"/>
                    <w:keepLines w:val="0"/>
                    <w:suppressLineNumbers w:val="0"/>
                    <w:adjustRightInd w:val="0"/>
                    <w:snapToGrid w:val="0"/>
                    <w:spacing w:before="0" w:beforeAutospacing="0" w:after="0" w:afterAutospacing="0"/>
                    <w:ind w:left="0" w:right="0"/>
                    <w:jc w:val="center"/>
                    <w:rPr>
                      <w:rStyle w:val="66"/>
                      <w:rFonts w:hint="default" w:ascii="Times New Roman" w:hAnsi="Times New Roman" w:eastAsia="宋体" w:cs="Times New Roman"/>
                      <w:b w:val="0"/>
                      <w:bCs/>
                      <w:color w:val="auto"/>
                      <w:sz w:val="18"/>
                      <w:szCs w:val="18"/>
                      <w:vertAlign w:val="baseline"/>
                      <w:lang w:val="en-US" w:eastAsia="zh-CN"/>
                    </w:rPr>
                  </w:pPr>
                  <w:r>
                    <w:rPr>
                      <w:rStyle w:val="66"/>
                      <w:rFonts w:hint="eastAsia" w:cs="Times New Roman"/>
                      <w:b w:val="0"/>
                      <w:bCs/>
                      <w:color w:val="auto"/>
                      <w:sz w:val="18"/>
                      <w:szCs w:val="18"/>
                      <w:vertAlign w:val="baseline"/>
                      <w:lang w:val="en-US" w:eastAsia="zh-CN"/>
                    </w:rPr>
                    <w:t>异丙醇</w:t>
                  </w:r>
                </w:p>
              </w:tc>
              <w:tc>
                <w:tcPr>
                  <w:tcW w:w="1190" w:type="dxa"/>
                  <w:noWrap w:val="0"/>
                  <w:vAlign w:val="center"/>
                </w:tcPr>
                <w:p>
                  <w:pPr>
                    <w:keepNext w:val="0"/>
                    <w:keepLines w:val="0"/>
                    <w:suppressLineNumbers w:val="0"/>
                    <w:adjustRightInd w:val="0"/>
                    <w:snapToGrid w:val="0"/>
                    <w:spacing w:before="0" w:beforeAutospacing="0" w:after="0" w:afterAutospacing="0"/>
                    <w:ind w:left="0" w:right="0"/>
                    <w:jc w:val="center"/>
                    <w:rPr>
                      <w:rStyle w:val="66"/>
                      <w:rFonts w:hint="default" w:ascii="Times New Roman" w:hAnsi="Times New Roman" w:eastAsia="宋体" w:cs="Times New Roman"/>
                      <w:b w:val="0"/>
                      <w:bCs/>
                      <w:color w:val="auto"/>
                      <w:sz w:val="18"/>
                      <w:szCs w:val="18"/>
                      <w:vertAlign w:val="baseline"/>
                      <w:lang w:val="en-US" w:eastAsia="zh-CN"/>
                    </w:rPr>
                  </w:pPr>
                  <w:r>
                    <w:rPr>
                      <w:rStyle w:val="66"/>
                      <w:rFonts w:hint="eastAsia" w:cs="Times New Roman"/>
                      <w:b w:val="0"/>
                      <w:bCs/>
                      <w:color w:val="auto"/>
                      <w:sz w:val="18"/>
                      <w:szCs w:val="18"/>
                      <w:vertAlign w:val="baseline"/>
                      <w:lang w:val="en-US" w:eastAsia="zh-CN"/>
                    </w:rPr>
                    <w:t>有机物</w:t>
                  </w:r>
                </w:p>
              </w:tc>
              <w:tc>
                <w:tcPr>
                  <w:tcW w:w="1013" w:type="dxa"/>
                  <w:noWrap w:val="0"/>
                  <w:vAlign w:val="center"/>
                </w:tcPr>
                <w:p>
                  <w:pPr>
                    <w:keepNext w:val="0"/>
                    <w:keepLines w:val="0"/>
                    <w:suppressLineNumbers w:val="0"/>
                    <w:adjustRightInd w:val="0"/>
                    <w:snapToGrid w:val="0"/>
                    <w:spacing w:before="0" w:beforeAutospacing="0" w:after="0" w:afterAutospacing="0"/>
                    <w:ind w:left="0" w:right="0"/>
                    <w:jc w:val="center"/>
                    <w:rPr>
                      <w:rStyle w:val="66"/>
                      <w:rFonts w:hint="default" w:ascii="Times New Roman" w:hAnsi="Times New Roman" w:eastAsia="宋体" w:cs="Times New Roman"/>
                      <w:b w:val="0"/>
                      <w:bCs/>
                      <w:color w:val="auto"/>
                      <w:sz w:val="18"/>
                      <w:szCs w:val="18"/>
                      <w:vertAlign w:val="baseline"/>
                      <w:lang w:val="en-US" w:eastAsia="zh-CN"/>
                    </w:rPr>
                  </w:pPr>
                  <w:r>
                    <w:rPr>
                      <w:rStyle w:val="66"/>
                      <w:rFonts w:hint="eastAsia" w:cs="Times New Roman"/>
                      <w:b w:val="0"/>
                      <w:bCs/>
                      <w:color w:val="auto"/>
                      <w:sz w:val="18"/>
                      <w:szCs w:val="18"/>
                      <w:vertAlign w:val="baseline"/>
                      <w:lang w:val="en-US" w:eastAsia="zh-CN"/>
                    </w:rPr>
                    <w:t>乙醇</w:t>
                  </w:r>
                </w:p>
              </w:tc>
              <w:tc>
                <w:tcPr>
                  <w:tcW w:w="1150" w:type="dxa"/>
                  <w:noWrap w:val="0"/>
                  <w:vAlign w:val="center"/>
                </w:tcPr>
                <w:p>
                  <w:pPr>
                    <w:keepNext w:val="0"/>
                    <w:keepLines w:val="0"/>
                    <w:suppressLineNumbers w:val="0"/>
                    <w:adjustRightInd w:val="0"/>
                    <w:snapToGrid w:val="0"/>
                    <w:spacing w:before="0" w:beforeAutospacing="0" w:after="0" w:afterAutospacing="0"/>
                    <w:ind w:left="0" w:right="0"/>
                    <w:jc w:val="center"/>
                    <w:rPr>
                      <w:rStyle w:val="66"/>
                      <w:rFonts w:hint="eastAsia" w:eastAsia="宋体"/>
                      <w:bCs/>
                      <w:color w:val="auto"/>
                      <w:sz w:val="18"/>
                      <w:szCs w:val="18"/>
                      <w:lang w:val="en-US" w:eastAsia="zh-CN"/>
                    </w:rPr>
                  </w:pPr>
                  <w:r>
                    <w:rPr>
                      <w:rStyle w:val="66"/>
                      <w:rFonts w:hint="eastAsia"/>
                      <w:bCs/>
                      <w:color w:val="auto"/>
                      <w:sz w:val="18"/>
                      <w:szCs w:val="18"/>
                      <w:lang w:val="en-US" w:eastAsia="zh-CN"/>
                    </w:rPr>
                    <w:t>有机物</w:t>
                  </w:r>
                </w:p>
              </w:tc>
              <w:tc>
                <w:tcPr>
                  <w:tcW w:w="962"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b w:val="0"/>
                      <w:bCs/>
                      <w:color w:val="auto"/>
                      <w:kern w:val="2"/>
                      <w:sz w:val="18"/>
                      <w:szCs w:val="18"/>
                      <w:vertAlign w:val="baseline"/>
                      <w:lang w:val="en-US" w:eastAsia="zh-CN" w:bidi="ar-SA"/>
                    </w:rPr>
                  </w:pPr>
                  <w:r>
                    <w:rPr>
                      <w:rStyle w:val="66"/>
                      <w:rFonts w:hint="eastAsia"/>
                      <w:bCs/>
                      <w:color w:val="auto"/>
                      <w:sz w:val="18"/>
                      <w:szCs w:val="18"/>
                      <w:lang w:val="en-US" w:eastAsia="zh-CN"/>
                    </w:rPr>
                    <w:t>有机物</w:t>
                  </w:r>
                </w:p>
              </w:tc>
              <w:tc>
                <w:tcPr>
                  <w:tcW w:w="1150"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color w:val="auto"/>
                      <w:kern w:val="2"/>
                      <w:sz w:val="18"/>
                      <w:szCs w:val="18"/>
                      <w:vertAlign w:val="baseline"/>
                      <w:lang w:val="en-US" w:eastAsia="zh-CN" w:bidi="ar-SA"/>
                    </w:rPr>
                  </w:pPr>
                  <w:r>
                    <w:rPr>
                      <w:rFonts w:hint="eastAsia" w:ascii="Times New Roman" w:hAnsi="Times New Roman" w:cs="Times New Roman"/>
                      <w:b w:val="0"/>
                      <w:bCs/>
                      <w:color w:val="auto"/>
                      <w:kern w:val="2"/>
                      <w:sz w:val="18"/>
                      <w:szCs w:val="18"/>
                      <w:vertAlign w:val="baseline"/>
                      <w:lang w:val="en-US" w:eastAsia="zh-CN" w:bidi="ar-SA"/>
                    </w:rPr>
                    <w:t>油类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4"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bCs w:val="0"/>
                      <w:color w:val="auto"/>
                      <w:kern w:val="2"/>
                      <w:sz w:val="18"/>
                      <w:szCs w:val="18"/>
                      <w:vertAlign w:val="baseline"/>
                      <w:lang w:val="en-US" w:eastAsia="zh-CN" w:bidi="ar-SA"/>
                    </w:rPr>
                  </w:pPr>
                  <w:r>
                    <w:rPr>
                      <w:rFonts w:hint="default" w:ascii="Times New Roman" w:hAnsi="Times New Roman" w:eastAsia="宋体" w:cs="Times New Roman"/>
                      <w:b/>
                      <w:bCs w:val="0"/>
                      <w:color w:val="auto"/>
                      <w:kern w:val="0"/>
                      <w:sz w:val="18"/>
                      <w:szCs w:val="18"/>
                      <w:lang w:val="en-US" w:eastAsia="zh-CN" w:bidi="ar"/>
                    </w:rPr>
                    <w:t>物理性状</w:t>
                  </w:r>
                </w:p>
              </w:tc>
              <w:tc>
                <w:tcPr>
                  <w:tcW w:w="985" w:type="dxa"/>
                  <w:noWrap w:val="0"/>
                  <w:vAlign w:val="center"/>
                </w:tcPr>
                <w:p>
                  <w:pPr>
                    <w:pStyle w:val="65"/>
                    <w:keepNext w:val="0"/>
                    <w:keepLines w:val="0"/>
                    <w:suppressLineNumbers w:val="0"/>
                    <w:adjustRightInd w:val="0"/>
                    <w:snapToGrid w:val="0"/>
                    <w:spacing w:before="0" w:beforeAutospacing="0" w:after="0" w:afterAutospacing="0"/>
                    <w:ind w:left="0" w:right="0"/>
                    <w:jc w:val="center"/>
                    <w:rPr>
                      <w:rStyle w:val="66"/>
                      <w:rFonts w:hint="eastAsia" w:ascii="Times New Roman" w:hAnsi="Times New Roman" w:eastAsia="宋体" w:cs="Times New Roman"/>
                      <w:b w:val="0"/>
                      <w:bCs/>
                      <w:color w:val="auto"/>
                      <w:sz w:val="18"/>
                      <w:szCs w:val="18"/>
                      <w:vertAlign w:val="baseline"/>
                      <w:lang w:val="en-US" w:eastAsia="zh-CN"/>
                    </w:rPr>
                  </w:pPr>
                  <w:r>
                    <w:rPr>
                      <w:rStyle w:val="66"/>
                      <w:rFonts w:hint="eastAsia"/>
                      <w:bCs/>
                      <w:color w:val="auto"/>
                      <w:sz w:val="18"/>
                      <w:szCs w:val="18"/>
                      <w:lang w:val="en-US" w:eastAsia="zh-CN"/>
                    </w:rPr>
                    <w:t>液体</w:t>
                  </w:r>
                </w:p>
              </w:tc>
              <w:tc>
                <w:tcPr>
                  <w:tcW w:w="939" w:type="dxa"/>
                  <w:noWrap w:val="0"/>
                  <w:vAlign w:val="center"/>
                </w:tcPr>
                <w:p>
                  <w:pPr>
                    <w:pStyle w:val="65"/>
                    <w:keepNext w:val="0"/>
                    <w:keepLines w:val="0"/>
                    <w:suppressLineNumbers w:val="0"/>
                    <w:adjustRightInd w:val="0"/>
                    <w:snapToGrid w:val="0"/>
                    <w:spacing w:before="0" w:beforeAutospacing="0" w:after="0" w:afterAutospacing="0"/>
                    <w:ind w:left="0" w:right="0"/>
                    <w:jc w:val="center"/>
                    <w:rPr>
                      <w:rStyle w:val="66"/>
                      <w:rFonts w:hint="default" w:ascii="Times New Roman" w:hAnsi="Times New Roman" w:eastAsia="宋体" w:cs="Times New Roman"/>
                      <w:b w:val="0"/>
                      <w:bCs/>
                      <w:color w:val="auto"/>
                      <w:sz w:val="18"/>
                      <w:szCs w:val="18"/>
                      <w:vertAlign w:val="baseline"/>
                      <w:lang w:val="en-US" w:eastAsia="zh-CN"/>
                    </w:rPr>
                  </w:pPr>
                  <w:r>
                    <w:rPr>
                      <w:rStyle w:val="66"/>
                      <w:rFonts w:hint="default"/>
                      <w:bCs/>
                      <w:color w:val="auto"/>
                      <w:sz w:val="18"/>
                      <w:szCs w:val="18"/>
                    </w:rPr>
                    <w:t>固体</w:t>
                  </w:r>
                </w:p>
              </w:tc>
              <w:tc>
                <w:tcPr>
                  <w:tcW w:w="1190" w:type="dxa"/>
                  <w:noWrap w:val="0"/>
                  <w:vAlign w:val="center"/>
                </w:tcPr>
                <w:p>
                  <w:pPr>
                    <w:pStyle w:val="65"/>
                    <w:keepNext w:val="0"/>
                    <w:keepLines w:val="0"/>
                    <w:suppressLineNumbers w:val="0"/>
                    <w:adjustRightInd w:val="0"/>
                    <w:snapToGrid w:val="0"/>
                    <w:spacing w:before="0" w:beforeAutospacing="0" w:after="0" w:afterAutospacing="0"/>
                    <w:ind w:left="0" w:right="0"/>
                    <w:jc w:val="center"/>
                    <w:rPr>
                      <w:rStyle w:val="66"/>
                      <w:rFonts w:hint="default" w:eastAsia="宋体"/>
                      <w:bCs/>
                      <w:color w:val="auto"/>
                      <w:sz w:val="18"/>
                      <w:szCs w:val="18"/>
                      <w:lang w:val="en-US" w:eastAsia="zh-CN"/>
                    </w:rPr>
                  </w:pPr>
                  <w:r>
                    <w:rPr>
                      <w:rStyle w:val="66"/>
                      <w:rFonts w:hint="eastAsia"/>
                      <w:bCs/>
                      <w:color w:val="auto"/>
                      <w:sz w:val="18"/>
                      <w:szCs w:val="18"/>
                      <w:lang w:val="en-US" w:eastAsia="zh-CN"/>
                    </w:rPr>
                    <w:t>固体</w:t>
                  </w:r>
                </w:p>
              </w:tc>
              <w:tc>
                <w:tcPr>
                  <w:tcW w:w="1013" w:type="dxa"/>
                  <w:noWrap w:val="0"/>
                  <w:vAlign w:val="center"/>
                </w:tcPr>
                <w:p>
                  <w:pPr>
                    <w:pStyle w:val="65"/>
                    <w:keepNext w:val="0"/>
                    <w:keepLines w:val="0"/>
                    <w:suppressLineNumbers w:val="0"/>
                    <w:adjustRightInd w:val="0"/>
                    <w:snapToGrid w:val="0"/>
                    <w:spacing w:before="0" w:beforeAutospacing="0" w:after="0" w:afterAutospacing="0"/>
                    <w:ind w:left="0" w:right="0"/>
                    <w:jc w:val="center"/>
                    <w:rPr>
                      <w:rStyle w:val="66"/>
                      <w:rFonts w:hint="eastAsia" w:eastAsia="宋体"/>
                      <w:bCs/>
                      <w:color w:val="auto"/>
                      <w:sz w:val="18"/>
                      <w:szCs w:val="18"/>
                      <w:lang w:val="en-US" w:eastAsia="zh-CN"/>
                    </w:rPr>
                  </w:pPr>
                  <w:r>
                    <w:rPr>
                      <w:rStyle w:val="66"/>
                      <w:rFonts w:hint="eastAsia"/>
                      <w:bCs/>
                      <w:color w:val="auto"/>
                      <w:sz w:val="18"/>
                      <w:szCs w:val="18"/>
                      <w:lang w:val="en-US" w:eastAsia="zh-CN"/>
                    </w:rPr>
                    <w:t>固体</w:t>
                  </w:r>
                </w:p>
              </w:tc>
              <w:tc>
                <w:tcPr>
                  <w:tcW w:w="1150" w:type="dxa"/>
                  <w:noWrap w:val="0"/>
                  <w:vAlign w:val="center"/>
                </w:tcPr>
                <w:p>
                  <w:pPr>
                    <w:pStyle w:val="65"/>
                    <w:keepNext w:val="0"/>
                    <w:keepLines w:val="0"/>
                    <w:suppressLineNumbers w:val="0"/>
                    <w:adjustRightInd w:val="0"/>
                    <w:snapToGrid w:val="0"/>
                    <w:spacing w:before="0" w:beforeAutospacing="0" w:after="0" w:afterAutospacing="0"/>
                    <w:ind w:left="0" w:right="0"/>
                    <w:jc w:val="center"/>
                    <w:rPr>
                      <w:rStyle w:val="66"/>
                      <w:rFonts w:hint="eastAsia"/>
                      <w:bCs/>
                      <w:color w:val="auto"/>
                      <w:sz w:val="18"/>
                      <w:szCs w:val="18"/>
                      <w:lang w:val="en-US" w:eastAsia="zh-CN"/>
                    </w:rPr>
                  </w:pPr>
                  <w:r>
                    <w:rPr>
                      <w:rStyle w:val="66"/>
                      <w:rFonts w:hint="eastAsia"/>
                      <w:bCs/>
                      <w:color w:val="auto"/>
                      <w:sz w:val="18"/>
                      <w:szCs w:val="18"/>
                      <w:lang w:val="en-US" w:eastAsia="zh-CN"/>
                    </w:rPr>
                    <w:t>固体</w:t>
                  </w:r>
                </w:p>
              </w:tc>
              <w:tc>
                <w:tcPr>
                  <w:tcW w:w="962" w:type="dxa"/>
                  <w:noWrap w:val="0"/>
                  <w:vAlign w:val="center"/>
                </w:tcPr>
                <w:p>
                  <w:pPr>
                    <w:pStyle w:val="65"/>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snapToGrid w:val="0"/>
                      <w:color w:val="auto"/>
                      <w:kern w:val="0"/>
                      <w:sz w:val="18"/>
                      <w:szCs w:val="18"/>
                      <w:vertAlign w:val="baseline"/>
                      <w:lang w:val="en-US" w:eastAsia="zh-CN" w:bidi="ar-SA"/>
                    </w:rPr>
                  </w:pPr>
                  <w:r>
                    <w:rPr>
                      <w:rStyle w:val="66"/>
                      <w:rFonts w:hint="default"/>
                      <w:bCs/>
                      <w:color w:val="auto"/>
                      <w:sz w:val="18"/>
                      <w:szCs w:val="18"/>
                    </w:rPr>
                    <w:t>固体</w:t>
                  </w:r>
                </w:p>
              </w:tc>
              <w:tc>
                <w:tcPr>
                  <w:tcW w:w="1150" w:type="dxa"/>
                  <w:noWrap w:val="0"/>
                  <w:vAlign w:val="center"/>
                </w:tcPr>
                <w:p>
                  <w:pPr>
                    <w:pStyle w:val="65"/>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snapToGrid w:val="0"/>
                      <w:color w:val="auto"/>
                      <w:kern w:val="0"/>
                      <w:sz w:val="18"/>
                      <w:szCs w:val="18"/>
                      <w:vertAlign w:val="baseline"/>
                      <w:lang w:val="en-US" w:eastAsia="zh-CN" w:bidi="ar-SA"/>
                    </w:rPr>
                  </w:pPr>
                  <w:r>
                    <w:rPr>
                      <w:rStyle w:val="66"/>
                      <w:rFonts w:hint="default"/>
                      <w:bCs/>
                      <w:color w:val="auto"/>
                      <w:sz w:val="18"/>
                      <w:szCs w:val="18"/>
                    </w:rPr>
                    <w:t>油状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4"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Style w:val="66"/>
                      <w:rFonts w:hint="default" w:ascii="Times New Roman" w:hAnsi="Times New Roman" w:eastAsia="宋体" w:cs="Times New Roman"/>
                      <w:b/>
                      <w:bCs w:val="0"/>
                      <w:color w:val="auto"/>
                      <w:sz w:val="18"/>
                      <w:szCs w:val="18"/>
                      <w:vertAlign w:val="baseline"/>
                      <w:lang w:val="en-US" w:eastAsia="zh-CN"/>
                    </w:rPr>
                  </w:pPr>
                  <w:r>
                    <w:rPr>
                      <w:rFonts w:hint="default" w:ascii="Times New Roman" w:hAnsi="Times New Roman" w:eastAsia="宋体" w:cs="Times New Roman"/>
                      <w:b/>
                      <w:bCs w:val="0"/>
                      <w:color w:val="auto"/>
                      <w:kern w:val="0"/>
                      <w:sz w:val="18"/>
                      <w:szCs w:val="18"/>
                      <w:lang w:val="en-US" w:eastAsia="zh-CN" w:bidi="ar"/>
                    </w:rPr>
                    <w:t>环境危险特性</w:t>
                  </w:r>
                </w:p>
              </w:tc>
              <w:tc>
                <w:tcPr>
                  <w:tcW w:w="985"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color w:val="auto"/>
                      <w:kern w:val="2"/>
                      <w:sz w:val="18"/>
                      <w:szCs w:val="18"/>
                      <w:vertAlign w:val="baseline"/>
                      <w:lang w:val="en-US" w:eastAsia="zh-CN" w:bidi="ar-SA"/>
                    </w:rPr>
                  </w:pPr>
                  <w:r>
                    <w:rPr>
                      <w:rStyle w:val="66"/>
                      <w:rFonts w:hint="eastAsia" w:ascii="Times New Roman" w:hAnsi="Times New Roman" w:eastAsia="宋体" w:cs="Times New Roman"/>
                      <w:b w:val="0"/>
                      <w:bCs/>
                      <w:color w:val="auto"/>
                      <w:sz w:val="18"/>
                      <w:szCs w:val="18"/>
                      <w:vertAlign w:val="baseline"/>
                      <w:lang w:val="en-US" w:eastAsia="zh-CN"/>
                    </w:rPr>
                    <w:t>T</w:t>
                  </w:r>
                  <w:r>
                    <w:rPr>
                      <w:rStyle w:val="66"/>
                      <w:rFonts w:hint="eastAsia" w:cs="Times New Roman"/>
                      <w:b w:val="0"/>
                      <w:bCs/>
                      <w:color w:val="auto"/>
                      <w:sz w:val="18"/>
                      <w:szCs w:val="18"/>
                      <w:vertAlign w:val="baseline"/>
                      <w:lang w:val="en-US" w:eastAsia="zh-CN"/>
                    </w:rPr>
                    <w:t>，I，R</w:t>
                  </w:r>
                </w:p>
              </w:tc>
              <w:tc>
                <w:tcPr>
                  <w:tcW w:w="939"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color w:val="auto"/>
                      <w:kern w:val="2"/>
                      <w:sz w:val="18"/>
                      <w:szCs w:val="18"/>
                      <w:vertAlign w:val="baseline"/>
                      <w:lang w:val="en-US" w:eastAsia="zh-CN" w:bidi="ar-SA"/>
                    </w:rPr>
                  </w:pPr>
                  <w:r>
                    <w:rPr>
                      <w:rStyle w:val="66"/>
                      <w:rFonts w:hint="eastAsia" w:ascii="Times New Roman" w:hAnsi="Times New Roman" w:eastAsia="宋体" w:cs="Times New Roman"/>
                      <w:b w:val="0"/>
                      <w:bCs/>
                      <w:color w:val="auto"/>
                      <w:sz w:val="18"/>
                      <w:szCs w:val="18"/>
                      <w:vertAlign w:val="baseline"/>
                      <w:lang w:val="en-US" w:eastAsia="zh-CN"/>
                    </w:rPr>
                    <w:t>T</w:t>
                  </w:r>
                  <w:r>
                    <w:rPr>
                      <w:rStyle w:val="66"/>
                      <w:rFonts w:hint="eastAsia" w:cs="Times New Roman"/>
                      <w:b w:val="0"/>
                      <w:bCs/>
                      <w:color w:val="auto"/>
                      <w:sz w:val="18"/>
                      <w:szCs w:val="18"/>
                      <w:vertAlign w:val="baseline"/>
                      <w:lang w:val="en-US" w:eastAsia="zh-CN"/>
                    </w:rPr>
                    <w:t>/In</w:t>
                  </w:r>
                </w:p>
              </w:tc>
              <w:tc>
                <w:tcPr>
                  <w:tcW w:w="1190"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color w:val="auto"/>
                      <w:kern w:val="2"/>
                      <w:sz w:val="18"/>
                      <w:szCs w:val="18"/>
                      <w:vertAlign w:val="baseline"/>
                      <w:lang w:val="en-US" w:eastAsia="zh-CN" w:bidi="ar-SA"/>
                    </w:rPr>
                  </w:pPr>
                  <w:r>
                    <w:rPr>
                      <w:rStyle w:val="66"/>
                      <w:rFonts w:hint="eastAsia" w:ascii="Times New Roman" w:hAnsi="Times New Roman" w:eastAsia="宋体" w:cs="Times New Roman"/>
                      <w:b w:val="0"/>
                      <w:bCs/>
                      <w:color w:val="auto"/>
                      <w:sz w:val="18"/>
                      <w:szCs w:val="18"/>
                      <w:vertAlign w:val="baseline"/>
                      <w:lang w:val="en-US" w:eastAsia="zh-CN"/>
                    </w:rPr>
                    <w:t>T</w:t>
                  </w:r>
                  <w:r>
                    <w:rPr>
                      <w:rStyle w:val="66"/>
                      <w:rFonts w:hint="eastAsia" w:cs="Times New Roman"/>
                      <w:b w:val="0"/>
                      <w:bCs/>
                      <w:color w:val="auto"/>
                      <w:sz w:val="18"/>
                      <w:szCs w:val="18"/>
                      <w:vertAlign w:val="baseline"/>
                      <w:lang w:val="en-US" w:eastAsia="zh-CN"/>
                    </w:rPr>
                    <w:t>/In</w:t>
                  </w:r>
                </w:p>
              </w:tc>
              <w:tc>
                <w:tcPr>
                  <w:tcW w:w="1013"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color w:val="auto"/>
                      <w:kern w:val="2"/>
                      <w:sz w:val="18"/>
                      <w:szCs w:val="18"/>
                      <w:vertAlign w:val="baseline"/>
                      <w:lang w:val="en-US" w:eastAsia="zh-CN" w:bidi="ar-SA"/>
                    </w:rPr>
                  </w:pPr>
                  <w:r>
                    <w:rPr>
                      <w:rStyle w:val="66"/>
                      <w:rFonts w:hint="eastAsia" w:ascii="Times New Roman" w:hAnsi="Times New Roman" w:eastAsia="宋体" w:cs="Times New Roman"/>
                      <w:b w:val="0"/>
                      <w:bCs/>
                      <w:color w:val="auto"/>
                      <w:sz w:val="18"/>
                      <w:szCs w:val="18"/>
                      <w:vertAlign w:val="baseline"/>
                      <w:lang w:val="en-US" w:eastAsia="zh-CN"/>
                    </w:rPr>
                    <w:t>T</w:t>
                  </w:r>
                  <w:r>
                    <w:rPr>
                      <w:rStyle w:val="66"/>
                      <w:rFonts w:hint="eastAsia" w:cs="Times New Roman"/>
                      <w:b w:val="0"/>
                      <w:bCs/>
                      <w:color w:val="auto"/>
                      <w:sz w:val="18"/>
                      <w:szCs w:val="18"/>
                      <w:vertAlign w:val="baseline"/>
                      <w:lang w:val="en-US" w:eastAsia="zh-CN"/>
                    </w:rPr>
                    <w:t>/In</w:t>
                  </w:r>
                </w:p>
              </w:tc>
              <w:tc>
                <w:tcPr>
                  <w:tcW w:w="1150"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Cs/>
                      <w:color w:val="auto"/>
                      <w:kern w:val="2"/>
                      <w:sz w:val="18"/>
                      <w:szCs w:val="18"/>
                      <w:lang w:val="en-US" w:eastAsia="zh-CN" w:bidi="ar-SA"/>
                    </w:rPr>
                  </w:pPr>
                  <w:r>
                    <w:rPr>
                      <w:rStyle w:val="66"/>
                      <w:rFonts w:hint="eastAsia" w:ascii="Times New Roman" w:hAnsi="Times New Roman" w:eastAsia="宋体" w:cs="Times New Roman"/>
                      <w:b w:val="0"/>
                      <w:bCs/>
                      <w:color w:val="auto"/>
                      <w:sz w:val="18"/>
                      <w:szCs w:val="18"/>
                      <w:vertAlign w:val="baseline"/>
                      <w:lang w:val="en-US" w:eastAsia="zh-CN"/>
                    </w:rPr>
                    <w:t>T</w:t>
                  </w:r>
                  <w:r>
                    <w:rPr>
                      <w:rStyle w:val="66"/>
                      <w:rFonts w:hint="eastAsia" w:cs="Times New Roman"/>
                      <w:b w:val="0"/>
                      <w:bCs/>
                      <w:color w:val="auto"/>
                      <w:sz w:val="18"/>
                      <w:szCs w:val="18"/>
                      <w:vertAlign w:val="baseline"/>
                      <w:lang w:val="en-US" w:eastAsia="zh-CN"/>
                    </w:rPr>
                    <w:t>/In</w:t>
                  </w:r>
                </w:p>
              </w:tc>
              <w:tc>
                <w:tcPr>
                  <w:tcW w:w="962"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color w:val="auto"/>
                      <w:kern w:val="2"/>
                      <w:sz w:val="18"/>
                      <w:szCs w:val="18"/>
                      <w:vertAlign w:val="baseline"/>
                      <w:lang w:val="en-US" w:eastAsia="zh-CN" w:bidi="ar-SA"/>
                    </w:rPr>
                  </w:pPr>
                  <w:r>
                    <w:rPr>
                      <w:rStyle w:val="66"/>
                      <w:rFonts w:hint="eastAsia" w:ascii="Times New Roman" w:hAnsi="Times New Roman" w:eastAsia="宋体" w:cs="Times New Roman"/>
                      <w:b w:val="0"/>
                      <w:bCs/>
                      <w:color w:val="auto"/>
                      <w:sz w:val="18"/>
                      <w:szCs w:val="18"/>
                      <w:vertAlign w:val="baseline"/>
                      <w:lang w:val="en-US" w:eastAsia="zh-CN"/>
                    </w:rPr>
                    <w:t>T</w:t>
                  </w:r>
                  <w:r>
                    <w:rPr>
                      <w:rStyle w:val="66"/>
                      <w:rFonts w:hint="eastAsia" w:cs="Times New Roman"/>
                      <w:b w:val="0"/>
                      <w:bCs/>
                      <w:color w:val="auto"/>
                      <w:sz w:val="18"/>
                      <w:szCs w:val="18"/>
                      <w:vertAlign w:val="baseline"/>
                      <w:lang w:val="en-US" w:eastAsia="zh-CN"/>
                    </w:rPr>
                    <w:t>/In</w:t>
                  </w:r>
                </w:p>
              </w:tc>
              <w:tc>
                <w:tcPr>
                  <w:tcW w:w="1150"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color w:val="auto"/>
                      <w:kern w:val="2"/>
                      <w:sz w:val="18"/>
                      <w:szCs w:val="18"/>
                      <w:vertAlign w:val="baseline"/>
                      <w:lang w:val="en-US" w:eastAsia="zh-CN" w:bidi="ar-SA"/>
                    </w:rPr>
                  </w:pPr>
                  <w:r>
                    <w:rPr>
                      <w:rStyle w:val="66"/>
                      <w:rFonts w:hint="eastAsia" w:ascii="Times New Roman" w:hAnsi="Times New Roman" w:eastAsia="宋体" w:cs="Times New Roman"/>
                      <w:b w:val="0"/>
                      <w:bCs/>
                      <w:color w:val="auto"/>
                      <w:sz w:val="18"/>
                      <w:szCs w:val="18"/>
                      <w:vertAlign w:val="baseline"/>
                      <w:lang w:val="en-US" w:eastAsia="zh-CN"/>
                    </w:rPr>
                    <w:t>T</w:t>
                  </w:r>
                  <w:r>
                    <w:rPr>
                      <w:rStyle w:val="66"/>
                      <w:rFonts w:hint="eastAsia" w:cs="Times New Roman"/>
                      <w:b w:val="0"/>
                      <w:bCs/>
                      <w:color w:val="auto"/>
                      <w:sz w:val="18"/>
                      <w:szCs w:val="18"/>
                      <w:vertAlign w:val="baseline"/>
                      <w:lang w:val="en-US" w:eastAsia="zh-CN"/>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124"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Style w:val="66"/>
                      <w:rFonts w:hint="default" w:ascii="Times New Roman" w:hAnsi="Times New Roman" w:eastAsia="宋体" w:cs="Times New Roman"/>
                      <w:b/>
                      <w:bCs w:val="0"/>
                      <w:color w:val="auto"/>
                      <w:sz w:val="18"/>
                      <w:szCs w:val="18"/>
                      <w:vertAlign w:val="baseline"/>
                      <w:lang w:val="en-US" w:eastAsia="zh-CN"/>
                    </w:rPr>
                  </w:pPr>
                  <w:r>
                    <w:rPr>
                      <w:rFonts w:hint="default" w:ascii="Times New Roman" w:hAnsi="Times New Roman" w:eastAsia="宋体" w:cs="Times New Roman"/>
                      <w:b/>
                      <w:bCs w:val="0"/>
                      <w:color w:val="auto"/>
                      <w:kern w:val="0"/>
                      <w:sz w:val="18"/>
                      <w:szCs w:val="18"/>
                      <w:lang w:val="en-US" w:eastAsia="zh-CN" w:bidi="ar"/>
                    </w:rPr>
                    <w:t>年度产生量</w:t>
                  </w:r>
                </w:p>
              </w:tc>
              <w:tc>
                <w:tcPr>
                  <w:tcW w:w="985" w:type="dxa"/>
                  <w:noWrap w:val="0"/>
                  <w:vAlign w:val="center"/>
                </w:tcPr>
                <w:p>
                  <w:pPr>
                    <w:pStyle w:val="65"/>
                    <w:keepNext w:val="0"/>
                    <w:keepLines w:val="0"/>
                    <w:suppressLineNumbers w:val="0"/>
                    <w:adjustRightInd w:val="0"/>
                    <w:snapToGrid w:val="0"/>
                    <w:spacing w:before="0" w:beforeAutospacing="0" w:after="0" w:afterAutospacing="0"/>
                    <w:ind w:left="0" w:leftChars="0" w:right="0" w:rightChars="0"/>
                    <w:jc w:val="center"/>
                    <w:rPr>
                      <w:rStyle w:val="66"/>
                      <w:rFonts w:hint="default" w:ascii="Times New Roman" w:hAnsi="Times New Roman" w:eastAsia="宋体" w:cs="Times New Roman"/>
                      <w:b w:val="0"/>
                      <w:bCs/>
                      <w:color w:val="auto"/>
                      <w:sz w:val="18"/>
                      <w:szCs w:val="18"/>
                      <w:vertAlign w:val="baseline"/>
                      <w:lang w:val="en-US" w:eastAsia="zh-CN"/>
                    </w:rPr>
                  </w:pPr>
                  <w:r>
                    <w:rPr>
                      <w:rFonts w:hint="eastAsia"/>
                      <w:bCs/>
                      <w:color w:val="auto"/>
                      <w:sz w:val="18"/>
                      <w:szCs w:val="18"/>
                    </w:rPr>
                    <w:t>0.</w:t>
                  </w:r>
                  <w:r>
                    <w:rPr>
                      <w:rFonts w:hint="eastAsia"/>
                      <w:bCs/>
                      <w:color w:val="auto"/>
                      <w:sz w:val="18"/>
                      <w:szCs w:val="18"/>
                      <w:lang w:val="en-US" w:eastAsia="zh-CN"/>
                    </w:rPr>
                    <w:t>04</w:t>
                  </w:r>
                  <w:r>
                    <w:rPr>
                      <w:rFonts w:hint="eastAsia"/>
                      <w:bCs/>
                      <w:color w:val="auto"/>
                      <w:sz w:val="18"/>
                      <w:szCs w:val="18"/>
                    </w:rPr>
                    <w:t>t</w:t>
                  </w:r>
                  <w:r>
                    <w:rPr>
                      <w:rFonts w:hint="eastAsia"/>
                      <w:bCs/>
                      <w:color w:val="auto"/>
                      <w:sz w:val="18"/>
                      <w:szCs w:val="18"/>
                      <w:lang w:val="en-US" w:eastAsia="zh-CN"/>
                    </w:rPr>
                    <w:t>/a</w:t>
                  </w:r>
                </w:p>
              </w:tc>
              <w:tc>
                <w:tcPr>
                  <w:tcW w:w="939" w:type="dxa"/>
                  <w:noWrap w:val="0"/>
                  <w:vAlign w:val="center"/>
                </w:tcPr>
                <w:p>
                  <w:pPr>
                    <w:pStyle w:val="65"/>
                    <w:keepNext w:val="0"/>
                    <w:keepLines w:val="0"/>
                    <w:suppressLineNumbers w:val="0"/>
                    <w:adjustRightInd w:val="0"/>
                    <w:snapToGrid w:val="0"/>
                    <w:spacing w:before="0" w:beforeAutospacing="0" w:after="0" w:afterAutospacing="0"/>
                    <w:ind w:left="0" w:leftChars="0" w:right="0" w:rightChars="0"/>
                    <w:jc w:val="center"/>
                    <w:rPr>
                      <w:rStyle w:val="66"/>
                      <w:rFonts w:hint="default" w:ascii="Times New Roman" w:hAnsi="Times New Roman" w:eastAsia="宋体" w:cs="Times New Roman"/>
                      <w:b w:val="0"/>
                      <w:bCs/>
                      <w:color w:val="auto"/>
                      <w:sz w:val="18"/>
                      <w:szCs w:val="18"/>
                      <w:vertAlign w:val="baseline"/>
                      <w:lang w:val="en-US" w:eastAsia="zh-CN"/>
                    </w:rPr>
                  </w:pPr>
                  <w:r>
                    <w:rPr>
                      <w:rStyle w:val="66"/>
                      <w:rFonts w:hint="eastAsia"/>
                      <w:bCs/>
                      <w:color w:val="auto"/>
                      <w:sz w:val="18"/>
                      <w:szCs w:val="18"/>
                      <w:lang w:val="en-US" w:eastAsia="zh-CN"/>
                    </w:rPr>
                    <w:t>0.02</w:t>
                  </w:r>
                  <w:r>
                    <w:rPr>
                      <w:rStyle w:val="66"/>
                      <w:rFonts w:hint="default"/>
                      <w:bCs/>
                      <w:color w:val="auto"/>
                      <w:sz w:val="18"/>
                      <w:szCs w:val="18"/>
                    </w:rPr>
                    <w:t>t/a</w:t>
                  </w:r>
                </w:p>
              </w:tc>
              <w:tc>
                <w:tcPr>
                  <w:tcW w:w="1190" w:type="dxa"/>
                  <w:noWrap w:val="0"/>
                  <w:vAlign w:val="center"/>
                </w:tcPr>
                <w:p>
                  <w:pPr>
                    <w:pStyle w:val="65"/>
                    <w:keepNext w:val="0"/>
                    <w:keepLines w:val="0"/>
                    <w:suppressLineNumbers w:val="0"/>
                    <w:adjustRightInd w:val="0"/>
                    <w:snapToGrid w:val="0"/>
                    <w:spacing w:before="0" w:beforeAutospacing="0" w:after="0" w:afterAutospacing="0"/>
                    <w:ind w:left="0" w:leftChars="0" w:right="0" w:rightChars="0"/>
                    <w:jc w:val="center"/>
                    <w:rPr>
                      <w:rStyle w:val="66"/>
                      <w:rFonts w:hint="default"/>
                      <w:bCs/>
                      <w:color w:val="auto"/>
                      <w:sz w:val="18"/>
                      <w:szCs w:val="18"/>
                      <w:lang w:val="en-US" w:eastAsia="zh-CN"/>
                    </w:rPr>
                  </w:pPr>
                  <w:r>
                    <w:rPr>
                      <w:rStyle w:val="66"/>
                      <w:rFonts w:hint="eastAsia"/>
                      <w:bCs/>
                      <w:color w:val="auto"/>
                      <w:sz w:val="18"/>
                      <w:szCs w:val="18"/>
                      <w:lang w:val="en-US" w:eastAsia="zh-CN"/>
                    </w:rPr>
                    <w:t>0.227</w:t>
                  </w:r>
                  <w:r>
                    <w:rPr>
                      <w:rStyle w:val="66"/>
                      <w:rFonts w:hint="default"/>
                      <w:bCs/>
                      <w:color w:val="auto"/>
                      <w:sz w:val="18"/>
                      <w:szCs w:val="18"/>
                    </w:rPr>
                    <w:t>t/a</w:t>
                  </w:r>
                </w:p>
              </w:tc>
              <w:tc>
                <w:tcPr>
                  <w:tcW w:w="1013" w:type="dxa"/>
                  <w:noWrap w:val="0"/>
                  <w:vAlign w:val="center"/>
                </w:tcPr>
                <w:p>
                  <w:pPr>
                    <w:pStyle w:val="65"/>
                    <w:keepNext w:val="0"/>
                    <w:keepLines w:val="0"/>
                    <w:suppressLineNumbers w:val="0"/>
                    <w:adjustRightInd w:val="0"/>
                    <w:snapToGrid w:val="0"/>
                    <w:spacing w:before="0" w:beforeAutospacing="0" w:after="0" w:afterAutospacing="0"/>
                    <w:ind w:left="0" w:leftChars="0" w:right="0" w:rightChars="0"/>
                    <w:jc w:val="center"/>
                    <w:rPr>
                      <w:rStyle w:val="66"/>
                      <w:rFonts w:hint="default"/>
                      <w:bCs/>
                      <w:color w:val="auto"/>
                      <w:sz w:val="18"/>
                      <w:szCs w:val="18"/>
                      <w:lang w:val="en-US" w:eastAsia="zh-CN"/>
                    </w:rPr>
                  </w:pPr>
                  <w:r>
                    <w:rPr>
                      <w:rStyle w:val="66"/>
                      <w:rFonts w:hint="eastAsia"/>
                      <w:bCs/>
                      <w:color w:val="auto"/>
                      <w:sz w:val="18"/>
                      <w:szCs w:val="18"/>
                      <w:lang w:val="en-US" w:eastAsia="zh-CN"/>
                    </w:rPr>
                    <w:t>2.0</w:t>
                  </w:r>
                  <w:r>
                    <w:rPr>
                      <w:rStyle w:val="66"/>
                      <w:rFonts w:hint="default"/>
                      <w:bCs/>
                      <w:color w:val="auto"/>
                      <w:sz w:val="18"/>
                      <w:szCs w:val="18"/>
                    </w:rPr>
                    <w:t>t/a</w:t>
                  </w:r>
                </w:p>
              </w:tc>
              <w:tc>
                <w:tcPr>
                  <w:tcW w:w="1150" w:type="dxa"/>
                  <w:noWrap w:val="0"/>
                  <w:vAlign w:val="center"/>
                </w:tcPr>
                <w:p>
                  <w:pPr>
                    <w:pStyle w:val="65"/>
                    <w:keepNext w:val="0"/>
                    <w:keepLines w:val="0"/>
                    <w:suppressLineNumbers w:val="0"/>
                    <w:adjustRightInd w:val="0"/>
                    <w:snapToGrid w:val="0"/>
                    <w:spacing w:before="0" w:beforeAutospacing="0" w:after="0" w:afterAutospacing="0"/>
                    <w:ind w:left="0" w:leftChars="0" w:right="0" w:rightChars="0"/>
                    <w:jc w:val="center"/>
                    <w:rPr>
                      <w:rStyle w:val="66"/>
                      <w:rFonts w:hint="default"/>
                      <w:bCs/>
                      <w:color w:val="auto"/>
                      <w:sz w:val="18"/>
                      <w:szCs w:val="18"/>
                      <w:lang w:val="en-US" w:eastAsia="zh-CN"/>
                    </w:rPr>
                  </w:pPr>
                  <w:r>
                    <w:rPr>
                      <w:rStyle w:val="66"/>
                      <w:rFonts w:hint="eastAsia"/>
                      <w:bCs/>
                      <w:color w:val="auto"/>
                      <w:sz w:val="18"/>
                      <w:szCs w:val="18"/>
                      <w:lang w:val="en-US" w:eastAsia="zh-CN"/>
                    </w:rPr>
                    <w:t>0.011</w:t>
                  </w:r>
                  <w:r>
                    <w:rPr>
                      <w:rStyle w:val="66"/>
                      <w:rFonts w:hint="default"/>
                      <w:bCs/>
                      <w:color w:val="auto"/>
                      <w:sz w:val="18"/>
                      <w:szCs w:val="18"/>
                    </w:rPr>
                    <w:t>t/a</w:t>
                  </w:r>
                </w:p>
              </w:tc>
              <w:tc>
                <w:tcPr>
                  <w:tcW w:w="962" w:type="dxa"/>
                  <w:noWrap w:val="0"/>
                  <w:vAlign w:val="center"/>
                </w:tcPr>
                <w:p>
                  <w:pPr>
                    <w:pStyle w:val="65"/>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snapToGrid w:val="0"/>
                      <w:color w:val="auto"/>
                      <w:kern w:val="0"/>
                      <w:sz w:val="18"/>
                      <w:szCs w:val="18"/>
                      <w:vertAlign w:val="baseline"/>
                      <w:lang w:val="en-US" w:eastAsia="zh-CN" w:bidi="ar-SA"/>
                    </w:rPr>
                  </w:pPr>
                  <w:r>
                    <w:rPr>
                      <w:rStyle w:val="66"/>
                      <w:rFonts w:hint="eastAsia"/>
                      <w:bCs/>
                      <w:color w:val="auto"/>
                      <w:sz w:val="18"/>
                      <w:szCs w:val="18"/>
                      <w:lang w:val="en-US" w:eastAsia="zh-CN"/>
                    </w:rPr>
                    <w:t>1.481</w:t>
                  </w:r>
                  <w:r>
                    <w:rPr>
                      <w:rStyle w:val="66"/>
                      <w:rFonts w:hint="default"/>
                      <w:bCs/>
                      <w:color w:val="auto"/>
                      <w:sz w:val="18"/>
                      <w:szCs w:val="18"/>
                    </w:rPr>
                    <w:t>t/a</w:t>
                  </w:r>
                </w:p>
              </w:tc>
              <w:tc>
                <w:tcPr>
                  <w:tcW w:w="1150" w:type="dxa"/>
                  <w:noWrap w:val="0"/>
                  <w:vAlign w:val="center"/>
                </w:tcPr>
                <w:p>
                  <w:pPr>
                    <w:pStyle w:val="65"/>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snapToGrid w:val="0"/>
                      <w:color w:val="auto"/>
                      <w:kern w:val="0"/>
                      <w:sz w:val="18"/>
                      <w:szCs w:val="18"/>
                      <w:vertAlign w:val="baseline"/>
                      <w:lang w:val="en-US" w:eastAsia="zh-CN" w:bidi="ar-SA"/>
                    </w:rPr>
                  </w:pPr>
                  <w:r>
                    <w:rPr>
                      <w:rFonts w:hint="eastAsia"/>
                      <w:bCs/>
                      <w:color w:val="auto"/>
                      <w:sz w:val="18"/>
                      <w:szCs w:val="18"/>
                    </w:rPr>
                    <w:t>0.</w:t>
                  </w:r>
                  <w:r>
                    <w:rPr>
                      <w:rFonts w:hint="eastAsia"/>
                      <w:bCs/>
                      <w:color w:val="auto"/>
                      <w:sz w:val="18"/>
                      <w:szCs w:val="18"/>
                      <w:lang w:val="en-US" w:eastAsia="zh-CN"/>
                    </w:rPr>
                    <w:t>1</w:t>
                  </w:r>
                  <w:r>
                    <w:rPr>
                      <w:rFonts w:hint="eastAsia"/>
                      <w:bCs/>
                      <w:color w:val="auto"/>
                      <w:sz w:val="18"/>
                      <w:szCs w:val="18"/>
                    </w:rPr>
                    <w:t>t</w:t>
                  </w:r>
                  <w:r>
                    <w:rPr>
                      <w:rFonts w:hint="eastAsia"/>
                      <w:bCs/>
                      <w:color w:val="auto"/>
                      <w:sz w:val="18"/>
                      <w:szCs w:val="18"/>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4" w:type="dxa"/>
                  <w:gridSpan w:val="2"/>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bCs w:val="0"/>
                      <w:color w:val="auto"/>
                      <w:sz w:val="18"/>
                      <w:szCs w:val="18"/>
                      <w:vertAlign w:val="baseline"/>
                      <w:lang w:val="en-US" w:eastAsia="zh-CN"/>
                    </w:rPr>
                  </w:pPr>
                  <w:r>
                    <w:rPr>
                      <w:rFonts w:hint="default" w:ascii="Times New Roman" w:hAnsi="Times New Roman" w:eastAsia="宋体" w:cs="Times New Roman"/>
                      <w:b/>
                      <w:bCs w:val="0"/>
                      <w:color w:val="auto"/>
                      <w:kern w:val="0"/>
                      <w:sz w:val="18"/>
                      <w:szCs w:val="18"/>
                      <w:lang w:val="en-US" w:eastAsia="zh-CN" w:bidi="ar"/>
                    </w:rPr>
                    <w:t>贮存方式</w:t>
                  </w:r>
                </w:p>
              </w:tc>
              <w:tc>
                <w:tcPr>
                  <w:tcW w:w="7389" w:type="dxa"/>
                  <w:gridSpan w:val="7"/>
                  <w:noWrap w:val="0"/>
                  <w:vAlign w:val="center"/>
                </w:tcPr>
                <w:p>
                  <w:pPr>
                    <w:pStyle w:val="65"/>
                    <w:keepNext w:val="0"/>
                    <w:keepLines w:val="0"/>
                    <w:suppressLineNumbers w:val="0"/>
                    <w:adjustRightInd w:val="0"/>
                    <w:snapToGrid w:val="0"/>
                    <w:spacing w:before="0" w:beforeAutospacing="0" w:after="0" w:afterAutospacing="0"/>
                    <w:ind w:left="0" w:right="0"/>
                    <w:jc w:val="center"/>
                    <w:rPr>
                      <w:rStyle w:val="66"/>
                      <w:rFonts w:hint="default"/>
                      <w:bCs/>
                      <w:color w:val="auto"/>
                      <w:sz w:val="18"/>
                      <w:szCs w:val="18"/>
                    </w:rPr>
                  </w:pPr>
                  <w:r>
                    <w:rPr>
                      <w:rStyle w:val="66"/>
                      <w:rFonts w:hint="eastAsia"/>
                      <w:bCs/>
                      <w:color w:val="auto"/>
                      <w:sz w:val="18"/>
                      <w:szCs w:val="18"/>
                      <w:lang w:val="en-US" w:eastAsia="zh-CN"/>
                    </w:rPr>
                    <w:t>分类</w:t>
                  </w:r>
                  <w:r>
                    <w:rPr>
                      <w:rStyle w:val="66"/>
                      <w:rFonts w:hint="default"/>
                      <w:bCs/>
                      <w:color w:val="auto"/>
                      <w:sz w:val="18"/>
                      <w:szCs w:val="18"/>
                    </w:rPr>
                    <w:t>暂存于危废暂存间内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4"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bCs w:val="0"/>
                      <w:color w:val="auto"/>
                      <w:kern w:val="0"/>
                      <w:sz w:val="18"/>
                      <w:szCs w:val="18"/>
                      <w:lang w:val="en-US" w:eastAsia="zh-CN" w:bidi="ar"/>
                    </w:rPr>
                  </w:pPr>
                  <w:r>
                    <w:rPr>
                      <w:rFonts w:hint="default" w:ascii="Times New Roman" w:hAnsi="Times New Roman" w:eastAsia="宋体" w:cs="Times New Roman"/>
                      <w:b/>
                      <w:bCs w:val="0"/>
                      <w:color w:val="auto"/>
                      <w:kern w:val="0"/>
                      <w:sz w:val="18"/>
                      <w:szCs w:val="18"/>
                      <w:lang w:val="en-US" w:eastAsia="zh-CN" w:bidi="ar"/>
                    </w:rPr>
                    <w:t>利用处置方式和去向</w:t>
                  </w:r>
                </w:p>
              </w:tc>
              <w:tc>
                <w:tcPr>
                  <w:tcW w:w="7389" w:type="dxa"/>
                  <w:gridSpan w:val="7"/>
                  <w:noWrap w:val="0"/>
                  <w:vAlign w:val="center"/>
                </w:tcPr>
                <w:p>
                  <w:pPr>
                    <w:pStyle w:val="65"/>
                    <w:keepNext w:val="0"/>
                    <w:keepLines w:val="0"/>
                    <w:suppressLineNumbers w:val="0"/>
                    <w:adjustRightInd w:val="0"/>
                    <w:snapToGrid w:val="0"/>
                    <w:spacing w:before="0" w:beforeAutospacing="0" w:after="0" w:afterAutospacing="0"/>
                    <w:ind w:left="0" w:right="0"/>
                    <w:jc w:val="center"/>
                    <w:rPr>
                      <w:rStyle w:val="66"/>
                      <w:rFonts w:hint="default"/>
                      <w:bCs/>
                      <w:color w:val="auto"/>
                      <w:sz w:val="18"/>
                      <w:szCs w:val="18"/>
                    </w:rPr>
                  </w:pPr>
                  <w:r>
                    <w:rPr>
                      <w:rStyle w:val="66"/>
                      <w:rFonts w:hint="default"/>
                      <w:bCs/>
                      <w:color w:val="auto"/>
                      <w:sz w:val="18"/>
                      <w:szCs w:val="18"/>
                    </w:rPr>
                    <w:t>定期委托有资质的单位进行清运、处置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4"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bCs w:val="0"/>
                      <w:color w:val="auto"/>
                      <w:kern w:val="0"/>
                      <w:sz w:val="18"/>
                      <w:szCs w:val="18"/>
                      <w:lang w:val="en-US" w:eastAsia="zh-CN" w:bidi="ar"/>
                    </w:rPr>
                  </w:pPr>
                  <w:r>
                    <w:rPr>
                      <w:rFonts w:hint="default" w:ascii="Times New Roman" w:hAnsi="Times New Roman" w:eastAsia="宋体" w:cs="Times New Roman"/>
                      <w:b/>
                      <w:bCs w:val="0"/>
                      <w:color w:val="auto"/>
                      <w:kern w:val="0"/>
                      <w:sz w:val="18"/>
                      <w:szCs w:val="18"/>
                      <w:lang w:val="en-US" w:eastAsia="zh-CN" w:bidi="ar"/>
                    </w:rPr>
                    <w:t>利用或处置量</w:t>
                  </w:r>
                </w:p>
              </w:tc>
              <w:tc>
                <w:tcPr>
                  <w:tcW w:w="985" w:type="dxa"/>
                  <w:noWrap w:val="0"/>
                  <w:vAlign w:val="center"/>
                </w:tcPr>
                <w:p>
                  <w:pPr>
                    <w:pStyle w:val="65"/>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snapToGrid w:val="0"/>
                      <w:color w:val="auto"/>
                      <w:kern w:val="0"/>
                      <w:sz w:val="18"/>
                      <w:szCs w:val="18"/>
                      <w:vertAlign w:val="baseline"/>
                      <w:lang w:val="en-US" w:eastAsia="zh-CN" w:bidi="ar-SA"/>
                    </w:rPr>
                  </w:pPr>
                  <w:r>
                    <w:rPr>
                      <w:rFonts w:hint="eastAsia"/>
                      <w:bCs/>
                      <w:color w:val="auto"/>
                      <w:sz w:val="18"/>
                      <w:szCs w:val="18"/>
                    </w:rPr>
                    <w:t>0.</w:t>
                  </w:r>
                  <w:r>
                    <w:rPr>
                      <w:rFonts w:hint="eastAsia"/>
                      <w:bCs/>
                      <w:color w:val="auto"/>
                      <w:sz w:val="18"/>
                      <w:szCs w:val="18"/>
                      <w:lang w:val="en-US" w:eastAsia="zh-CN"/>
                    </w:rPr>
                    <w:t>04</w:t>
                  </w:r>
                  <w:r>
                    <w:rPr>
                      <w:rFonts w:hint="eastAsia"/>
                      <w:bCs/>
                      <w:color w:val="auto"/>
                      <w:sz w:val="18"/>
                      <w:szCs w:val="18"/>
                    </w:rPr>
                    <w:t>t</w:t>
                  </w:r>
                  <w:r>
                    <w:rPr>
                      <w:rFonts w:hint="eastAsia"/>
                      <w:bCs/>
                      <w:color w:val="auto"/>
                      <w:sz w:val="18"/>
                      <w:szCs w:val="18"/>
                      <w:lang w:val="en-US" w:eastAsia="zh-CN"/>
                    </w:rPr>
                    <w:t>/a</w:t>
                  </w:r>
                </w:p>
              </w:tc>
              <w:tc>
                <w:tcPr>
                  <w:tcW w:w="939" w:type="dxa"/>
                  <w:noWrap w:val="0"/>
                  <w:vAlign w:val="center"/>
                </w:tcPr>
                <w:p>
                  <w:pPr>
                    <w:pStyle w:val="65"/>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snapToGrid w:val="0"/>
                      <w:color w:val="auto"/>
                      <w:kern w:val="0"/>
                      <w:sz w:val="18"/>
                      <w:szCs w:val="18"/>
                      <w:vertAlign w:val="baseline"/>
                      <w:lang w:val="en-US" w:eastAsia="zh-CN" w:bidi="ar-SA"/>
                    </w:rPr>
                  </w:pPr>
                  <w:r>
                    <w:rPr>
                      <w:rStyle w:val="66"/>
                      <w:rFonts w:hint="eastAsia"/>
                      <w:bCs/>
                      <w:color w:val="auto"/>
                      <w:sz w:val="18"/>
                      <w:szCs w:val="18"/>
                      <w:lang w:val="en-US" w:eastAsia="zh-CN"/>
                    </w:rPr>
                    <w:t>0.02</w:t>
                  </w:r>
                  <w:r>
                    <w:rPr>
                      <w:rStyle w:val="66"/>
                      <w:rFonts w:hint="default"/>
                      <w:bCs/>
                      <w:color w:val="auto"/>
                      <w:sz w:val="18"/>
                      <w:szCs w:val="18"/>
                    </w:rPr>
                    <w:t>t/a</w:t>
                  </w:r>
                </w:p>
              </w:tc>
              <w:tc>
                <w:tcPr>
                  <w:tcW w:w="1190" w:type="dxa"/>
                  <w:noWrap w:val="0"/>
                  <w:vAlign w:val="center"/>
                </w:tcPr>
                <w:p>
                  <w:pPr>
                    <w:pStyle w:val="65"/>
                    <w:keepNext w:val="0"/>
                    <w:keepLines w:val="0"/>
                    <w:suppressLineNumbers w:val="0"/>
                    <w:adjustRightInd w:val="0"/>
                    <w:snapToGrid w:val="0"/>
                    <w:spacing w:before="0" w:beforeAutospacing="0" w:after="0" w:afterAutospacing="0"/>
                    <w:ind w:left="0" w:leftChars="0" w:right="0" w:rightChars="0"/>
                    <w:jc w:val="center"/>
                    <w:rPr>
                      <w:rStyle w:val="66"/>
                      <w:rFonts w:hint="eastAsia"/>
                      <w:bCs/>
                      <w:color w:val="auto"/>
                      <w:sz w:val="18"/>
                      <w:szCs w:val="18"/>
                      <w:lang w:val="en-US" w:eastAsia="zh-CN"/>
                    </w:rPr>
                  </w:pPr>
                  <w:r>
                    <w:rPr>
                      <w:rStyle w:val="66"/>
                      <w:rFonts w:hint="eastAsia"/>
                      <w:bCs/>
                      <w:color w:val="auto"/>
                      <w:sz w:val="18"/>
                      <w:szCs w:val="18"/>
                      <w:lang w:val="en-US" w:eastAsia="zh-CN"/>
                    </w:rPr>
                    <w:t>0.227</w:t>
                  </w:r>
                  <w:r>
                    <w:rPr>
                      <w:rStyle w:val="66"/>
                      <w:rFonts w:hint="default"/>
                      <w:bCs/>
                      <w:color w:val="auto"/>
                      <w:sz w:val="18"/>
                      <w:szCs w:val="18"/>
                    </w:rPr>
                    <w:t>t/a</w:t>
                  </w:r>
                </w:p>
              </w:tc>
              <w:tc>
                <w:tcPr>
                  <w:tcW w:w="1013" w:type="dxa"/>
                  <w:noWrap w:val="0"/>
                  <w:vAlign w:val="center"/>
                </w:tcPr>
                <w:p>
                  <w:pPr>
                    <w:pStyle w:val="65"/>
                    <w:keepNext w:val="0"/>
                    <w:keepLines w:val="0"/>
                    <w:suppressLineNumbers w:val="0"/>
                    <w:adjustRightInd w:val="0"/>
                    <w:snapToGrid w:val="0"/>
                    <w:spacing w:before="0" w:beforeAutospacing="0" w:after="0" w:afterAutospacing="0"/>
                    <w:ind w:left="0" w:leftChars="0" w:right="0" w:rightChars="0"/>
                    <w:jc w:val="center"/>
                    <w:rPr>
                      <w:rStyle w:val="66"/>
                      <w:rFonts w:hint="eastAsia"/>
                      <w:bCs/>
                      <w:color w:val="auto"/>
                      <w:sz w:val="18"/>
                      <w:szCs w:val="18"/>
                      <w:lang w:val="en-US" w:eastAsia="zh-CN"/>
                    </w:rPr>
                  </w:pPr>
                  <w:r>
                    <w:rPr>
                      <w:rStyle w:val="66"/>
                      <w:rFonts w:hint="eastAsia"/>
                      <w:bCs/>
                      <w:color w:val="auto"/>
                      <w:sz w:val="18"/>
                      <w:szCs w:val="18"/>
                      <w:lang w:val="en-US" w:eastAsia="zh-CN"/>
                    </w:rPr>
                    <w:t>2.0</w:t>
                  </w:r>
                  <w:r>
                    <w:rPr>
                      <w:rStyle w:val="66"/>
                      <w:rFonts w:hint="default"/>
                      <w:bCs/>
                      <w:color w:val="auto"/>
                      <w:sz w:val="18"/>
                      <w:szCs w:val="18"/>
                    </w:rPr>
                    <w:t>t/a</w:t>
                  </w:r>
                </w:p>
              </w:tc>
              <w:tc>
                <w:tcPr>
                  <w:tcW w:w="1150" w:type="dxa"/>
                  <w:noWrap w:val="0"/>
                  <w:vAlign w:val="center"/>
                </w:tcPr>
                <w:p>
                  <w:pPr>
                    <w:pStyle w:val="65"/>
                    <w:keepNext w:val="0"/>
                    <w:keepLines w:val="0"/>
                    <w:suppressLineNumbers w:val="0"/>
                    <w:adjustRightInd w:val="0"/>
                    <w:snapToGrid w:val="0"/>
                    <w:spacing w:before="0" w:beforeAutospacing="0" w:after="0" w:afterAutospacing="0"/>
                    <w:ind w:left="0" w:leftChars="0" w:right="0" w:rightChars="0"/>
                    <w:jc w:val="center"/>
                    <w:rPr>
                      <w:rStyle w:val="66"/>
                      <w:rFonts w:hint="eastAsia"/>
                      <w:bCs/>
                      <w:color w:val="auto"/>
                      <w:sz w:val="18"/>
                      <w:szCs w:val="18"/>
                      <w:lang w:val="en-US" w:eastAsia="zh-CN"/>
                    </w:rPr>
                  </w:pPr>
                  <w:r>
                    <w:rPr>
                      <w:rStyle w:val="66"/>
                      <w:rFonts w:hint="eastAsia"/>
                      <w:bCs/>
                      <w:color w:val="auto"/>
                      <w:sz w:val="18"/>
                      <w:szCs w:val="18"/>
                      <w:lang w:val="en-US" w:eastAsia="zh-CN"/>
                    </w:rPr>
                    <w:t>0.011</w:t>
                  </w:r>
                  <w:r>
                    <w:rPr>
                      <w:rStyle w:val="66"/>
                      <w:rFonts w:hint="default"/>
                      <w:bCs/>
                      <w:color w:val="auto"/>
                      <w:sz w:val="18"/>
                      <w:szCs w:val="18"/>
                    </w:rPr>
                    <w:t>t/a</w:t>
                  </w:r>
                </w:p>
              </w:tc>
              <w:tc>
                <w:tcPr>
                  <w:tcW w:w="962" w:type="dxa"/>
                  <w:noWrap w:val="0"/>
                  <w:vAlign w:val="center"/>
                </w:tcPr>
                <w:p>
                  <w:pPr>
                    <w:pStyle w:val="65"/>
                    <w:keepNext w:val="0"/>
                    <w:keepLines w:val="0"/>
                    <w:suppressLineNumbers w:val="0"/>
                    <w:adjustRightInd w:val="0"/>
                    <w:snapToGrid w:val="0"/>
                    <w:spacing w:before="0" w:beforeAutospacing="0" w:after="0" w:afterAutospacing="0"/>
                    <w:ind w:left="0" w:leftChars="0" w:right="0" w:rightChars="0"/>
                    <w:jc w:val="center"/>
                    <w:rPr>
                      <w:rStyle w:val="66"/>
                      <w:rFonts w:hint="eastAsia"/>
                      <w:bCs/>
                      <w:color w:val="auto"/>
                      <w:sz w:val="18"/>
                      <w:szCs w:val="18"/>
                      <w:lang w:val="en-US" w:eastAsia="zh-CN"/>
                    </w:rPr>
                  </w:pPr>
                  <w:r>
                    <w:rPr>
                      <w:rStyle w:val="66"/>
                      <w:rFonts w:hint="eastAsia"/>
                      <w:bCs/>
                      <w:color w:val="auto"/>
                      <w:sz w:val="18"/>
                      <w:szCs w:val="18"/>
                      <w:lang w:val="en-US" w:eastAsia="zh-CN"/>
                    </w:rPr>
                    <w:t>1.481</w:t>
                  </w:r>
                  <w:r>
                    <w:rPr>
                      <w:rStyle w:val="66"/>
                      <w:rFonts w:hint="default"/>
                      <w:bCs/>
                      <w:color w:val="auto"/>
                      <w:sz w:val="18"/>
                      <w:szCs w:val="18"/>
                    </w:rPr>
                    <w:t>t/a</w:t>
                  </w:r>
                </w:p>
              </w:tc>
              <w:tc>
                <w:tcPr>
                  <w:tcW w:w="1150" w:type="dxa"/>
                  <w:noWrap w:val="0"/>
                  <w:vAlign w:val="center"/>
                </w:tcPr>
                <w:p>
                  <w:pPr>
                    <w:pStyle w:val="65"/>
                    <w:keepNext w:val="0"/>
                    <w:keepLines w:val="0"/>
                    <w:suppressLineNumbers w:val="0"/>
                    <w:adjustRightInd w:val="0"/>
                    <w:snapToGrid w:val="0"/>
                    <w:spacing w:before="0" w:beforeAutospacing="0" w:after="0" w:afterAutospacing="0"/>
                    <w:ind w:left="0" w:leftChars="0" w:right="0" w:rightChars="0"/>
                    <w:jc w:val="center"/>
                    <w:rPr>
                      <w:rStyle w:val="66"/>
                      <w:rFonts w:hint="eastAsia"/>
                      <w:bCs/>
                      <w:color w:val="auto"/>
                      <w:sz w:val="18"/>
                      <w:szCs w:val="18"/>
                      <w:lang w:val="en-US" w:eastAsia="zh-CN"/>
                    </w:rPr>
                  </w:pPr>
                  <w:r>
                    <w:rPr>
                      <w:rFonts w:hint="eastAsia"/>
                      <w:bCs/>
                      <w:color w:val="auto"/>
                      <w:sz w:val="18"/>
                      <w:szCs w:val="18"/>
                    </w:rPr>
                    <w:t>0.</w:t>
                  </w:r>
                  <w:r>
                    <w:rPr>
                      <w:rFonts w:hint="eastAsia"/>
                      <w:bCs/>
                      <w:color w:val="auto"/>
                      <w:sz w:val="18"/>
                      <w:szCs w:val="18"/>
                      <w:lang w:val="en-US" w:eastAsia="zh-CN"/>
                    </w:rPr>
                    <w:t>1</w:t>
                  </w:r>
                  <w:r>
                    <w:rPr>
                      <w:rFonts w:hint="eastAsia"/>
                      <w:bCs/>
                      <w:color w:val="auto"/>
                      <w:sz w:val="18"/>
                      <w:szCs w:val="18"/>
                    </w:rPr>
                    <w:t>t</w:t>
                  </w:r>
                  <w:r>
                    <w:rPr>
                      <w:rFonts w:hint="eastAsia"/>
                      <w:bCs/>
                      <w:color w:val="auto"/>
                      <w:sz w:val="18"/>
                      <w:szCs w:val="18"/>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4"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bCs w:val="0"/>
                      <w:color w:val="auto"/>
                      <w:kern w:val="0"/>
                      <w:sz w:val="18"/>
                      <w:szCs w:val="18"/>
                      <w:lang w:val="en-US" w:eastAsia="zh-CN" w:bidi="ar"/>
                    </w:rPr>
                  </w:pPr>
                  <w:r>
                    <w:rPr>
                      <w:rStyle w:val="66"/>
                      <w:rFonts w:hint="default" w:ascii="Times New Roman" w:hAnsi="Times New Roman" w:eastAsia="宋体" w:cs="Times New Roman"/>
                      <w:b/>
                      <w:bCs w:val="0"/>
                      <w:color w:val="auto"/>
                      <w:sz w:val="18"/>
                      <w:szCs w:val="18"/>
                      <w:vertAlign w:val="baseline"/>
                      <w:lang w:val="en-US" w:eastAsia="zh-CN"/>
                    </w:rPr>
                    <w:t>环境管理要求</w:t>
                  </w:r>
                </w:p>
              </w:tc>
              <w:tc>
                <w:tcPr>
                  <w:tcW w:w="7389" w:type="dxa"/>
                  <w:gridSpan w:val="7"/>
                  <w:noWrap w:val="0"/>
                  <w:vAlign w:val="center"/>
                </w:tcPr>
                <w:p>
                  <w:pPr>
                    <w:pStyle w:val="65"/>
                    <w:keepNext w:val="0"/>
                    <w:keepLines w:val="0"/>
                    <w:suppressLineNumbers w:val="0"/>
                    <w:adjustRightInd w:val="0"/>
                    <w:snapToGrid w:val="0"/>
                    <w:spacing w:before="0" w:beforeAutospacing="0" w:after="0" w:afterAutospacing="0"/>
                    <w:ind w:left="0" w:right="0"/>
                    <w:jc w:val="center"/>
                    <w:rPr>
                      <w:rStyle w:val="66"/>
                      <w:rFonts w:hint="default"/>
                      <w:bCs/>
                      <w:color w:val="auto"/>
                      <w:sz w:val="18"/>
                      <w:szCs w:val="18"/>
                    </w:rPr>
                  </w:pPr>
                  <w:r>
                    <w:rPr>
                      <w:rStyle w:val="66"/>
                      <w:rFonts w:hint="default"/>
                      <w:bCs/>
                      <w:color w:val="auto"/>
                      <w:sz w:val="18"/>
                      <w:szCs w:val="18"/>
                    </w:rPr>
                    <w:t>100%处置，并建立台账、转移联单制</w:t>
                  </w:r>
                </w:p>
              </w:tc>
            </w:tr>
          </w:tbl>
          <w:p>
            <w:pPr>
              <w:keepNext w:val="0"/>
              <w:keepLines w:val="0"/>
              <w:suppressLineNumbers w:val="0"/>
              <w:spacing w:before="0" w:beforeAutospacing="0" w:after="0" w:afterAutospacing="0" w:line="360" w:lineRule="auto"/>
              <w:ind w:left="0" w:right="0" w:firstLine="480" w:firstLineChars="200"/>
              <w:rPr>
                <w:rFonts w:hint="default"/>
                <w:color w:val="auto"/>
                <w:sz w:val="24"/>
              </w:rPr>
            </w:pPr>
            <w:r>
              <w:rPr>
                <w:rFonts w:hint="eastAsia"/>
                <w:color w:val="auto"/>
                <w:sz w:val="24"/>
              </w:rPr>
              <w:t>建设单位</w:t>
            </w:r>
            <w:r>
              <w:rPr>
                <w:rFonts w:hint="default"/>
                <w:color w:val="auto"/>
                <w:sz w:val="24"/>
              </w:rPr>
              <w:t>应严格按照</w:t>
            </w:r>
            <w:r>
              <w:rPr>
                <w:rFonts w:hint="default"/>
                <w:color w:val="0000FF"/>
                <w:sz w:val="24"/>
              </w:rPr>
              <w:t>《危险废物贮存污染控制标准》（GB18597-20</w:t>
            </w:r>
            <w:r>
              <w:rPr>
                <w:rFonts w:hint="eastAsia"/>
                <w:color w:val="0000FF"/>
                <w:sz w:val="24"/>
              </w:rPr>
              <w:t>23</w:t>
            </w:r>
            <w:r>
              <w:rPr>
                <w:rFonts w:hint="default"/>
                <w:color w:val="0000FF"/>
                <w:sz w:val="24"/>
              </w:rPr>
              <w:t>）</w:t>
            </w:r>
            <w:r>
              <w:rPr>
                <w:rFonts w:hint="default"/>
                <w:color w:val="auto"/>
                <w:sz w:val="24"/>
              </w:rPr>
              <w:t>建设危险废物暂存</w:t>
            </w:r>
            <w:r>
              <w:rPr>
                <w:rFonts w:hint="default"/>
                <w:color w:val="auto"/>
                <w:sz w:val="24"/>
                <w:highlight w:val="none"/>
              </w:rPr>
              <w:t>间</w:t>
            </w:r>
            <w:r>
              <w:rPr>
                <w:rFonts w:hint="default"/>
                <w:color w:val="auto"/>
                <w:sz w:val="24"/>
                <w:szCs w:val="24"/>
                <w:highlight w:val="none"/>
              </w:rPr>
              <w:t>，</w:t>
            </w:r>
            <w:r>
              <w:rPr>
                <w:rFonts w:hint="eastAsia"/>
                <w:color w:val="auto"/>
                <w:sz w:val="24"/>
                <w:szCs w:val="24"/>
                <w:highlight w:val="none"/>
                <w:lang w:val="en-US" w:eastAsia="zh-CN"/>
              </w:rPr>
              <w:t>拟在</w:t>
            </w:r>
            <w:r>
              <w:rPr>
                <w:rFonts w:hint="eastAsia"/>
                <w:color w:val="auto"/>
                <w:kern w:val="0"/>
                <w:sz w:val="24"/>
                <w:szCs w:val="24"/>
                <w:highlight w:val="none"/>
                <w:lang w:val="en-US" w:eastAsia="zh-CN"/>
              </w:rPr>
              <w:t>东北角设1间</w:t>
            </w:r>
            <w:r>
              <w:rPr>
                <w:rFonts w:hint="eastAsia"/>
                <w:color w:val="FF0000"/>
                <w:kern w:val="0"/>
                <w:sz w:val="24"/>
                <w:szCs w:val="24"/>
                <w:highlight w:val="none"/>
                <w:lang w:val="en-US" w:eastAsia="zh-CN"/>
              </w:rPr>
              <w:t>15m</w:t>
            </w:r>
            <w:r>
              <w:rPr>
                <w:rFonts w:hint="eastAsia"/>
                <w:color w:val="FF0000"/>
                <w:kern w:val="0"/>
                <w:sz w:val="24"/>
                <w:szCs w:val="24"/>
                <w:highlight w:val="none"/>
                <w:vertAlign w:val="superscript"/>
                <w:lang w:val="en-US" w:eastAsia="zh-CN"/>
              </w:rPr>
              <w:t>2</w:t>
            </w:r>
            <w:r>
              <w:rPr>
                <w:rFonts w:hint="eastAsia"/>
                <w:color w:val="auto"/>
                <w:kern w:val="0"/>
                <w:sz w:val="24"/>
                <w:szCs w:val="24"/>
                <w:highlight w:val="none"/>
                <w:lang w:val="en-US" w:eastAsia="zh-CN"/>
              </w:rPr>
              <w:t>的危险废物暂存间</w:t>
            </w:r>
            <w:r>
              <w:rPr>
                <w:rFonts w:hint="eastAsia"/>
                <w:color w:val="auto"/>
                <w:sz w:val="24"/>
                <w:highlight w:val="none"/>
                <w:lang w:val="en-US" w:eastAsia="zh-CN"/>
              </w:rPr>
              <w:t>，</w:t>
            </w:r>
            <w:r>
              <w:rPr>
                <w:rFonts w:hint="default"/>
                <w:color w:val="auto"/>
                <w:sz w:val="24"/>
                <w:highlight w:val="none"/>
              </w:rPr>
              <w:t>将</w:t>
            </w:r>
            <w:r>
              <w:rPr>
                <w:rFonts w:hint="default"/>
                <w:color w:val="auto"/>
                <w:sz w:val="24"/>
              </w:rPr>
              <w:t>危险废物分类转入容器内，并粘贴危险废物标签，并做好相应的</w:t>
            </w:r>
            <w:r>
              <w:rPr>
                <w:rFonts w:hint="eastAsia"/>
                <w:color w:val="auto"/>
                <w:sz w:val="24"/>
                <w:lang w:val="en-US" w:eastAsia="zh-CN"/>
              </w:rPr>
              <w:t>记录</w:t>
            </w:r>
            <w:r>
              <w:rPr>
                <w:rFonts w:hint="default"/>
                <w:color w:val="auto"/>
                <w:sz w:val="24"/>
              </w:rPr>
              <w:t>。对相应的暂存场建设防渗设施、防风、防雨、防晒并配备照明设施等，并与厂区内其它生产单元、办公生活区严格区分、单独隔离。对危险废物的转移处理须严格按照</w:t>
            </w:r>
            <w:r>
              <w:rPr>
                <w:rFonts w:hint="default" w:ascii="Times New Roman" w:hAnsi="Times New Roman" w:eastAsia="宋体" w:cs="Times New Roman"/>
                <w:color w:val="0000FF"/>
                <w:spacing w:val="-5"/>
                <w:sz w:val="24"/>
                <w:szCs w:val="24"/>
                <w:highlight w:val="none"/>
                <w:lang w:eastAsia="zh-CN"/>
              </w:rPr>
              <w:t>《危险废物转移管理办法》（</w:t>
            </w:r>
            <w:r>
              <w:rPr>
                <w:rFonts w:hint="default" w:ascii="Times New Roman" w:hAnsi="Times New Roman" w:eastAsia="宋体" w:cs="Times New Roman"/>
                <w:i w:val="0"/>
                <w:iCs w:val="0"/>
                <w:caps w:val="0"/>
                <w:color w:val="0000FF"/>
                <w:spacing w:val="-5"/>
                <w:sz w:val="24"/>
                <w:szCs w:val="24"/>
                <w:highlight w:val="none"/>
                <w:shd w:val="clear" w:fill="auto"/>
              </w:rPr>
              <w:t>部令 第23号</w:t>
            </w:r>
            <w:r>
              <w:rPr>
                <w:rFonts w:hint="default" w:ascii="Times New Roman" w:hAnsi="Times New Roman" w:eastAsia="宋体" w:cs="Times New Roman"/>
                <w:color w:val="0000FF"/>
                <w:spacing w:val="-5"/>
                <w:sz w:val="24"/>
                <w:szCs w:val="24"/>
                <w:highlight w:val="none"/>
                <w:lang w:eastAsia="zh-CN"/>
              </w:rPr>
              <w:t>）</w:t>
            </w:r>
            <w:r>
              <w:rPr>
                <w:rFonts w:hint="default"/>
                <w:color w:val="auto"/>
                <w:sz w:val="24"/>
              </w:rPr>
              <w:t>执行。危险废物暂存间的建设及管理应满足如下要求：</w:t>
            </w:r>
          </w:p>
          <w:p>
            <w:pPr>
              <w:pStyle w:val="6"/>
              <w:keepNext w:val="0"/>
              <w:keepLines w:val="0"/>
              <w:suppressLineNumbers w:val="0"/>
              <w:snapToGrid w:val="0"/>
              <w:spacing w:beforeAutospacing="0" w:after="0" w:afterAutospacing="0" w:line="360" w:lineRule="auto"/>
              <w:ind w:left="0" w:firstLine="480" w:firstLineChars="200"/>
              <w:rPr>
                <w:rFonts w:hint="default"/>
                <w:bCs/>
                <w:color w:val="auto"/>
                <w:kern w:val="0"/>
              </w:rPr>
            </w:pPr>
            <w:r>
              <w:rPr>
                <w:rFonts w:hint="eastAsia"/>
                <w:bCs/>
                <w:color w:val="auto"/>
                <w:kern w:val="0"/>
              </w:rPr>
              <w:t>（1）危险废物暂存间的设计及建设要求</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宋体" w:hAnsi="宋体" w:cs="宋体"/>
                <w:color w:val="auto"/>
                <w:kern w:val="0"/>
                <w:sz w:val="24"/>
              </w:rPr>
            </w:pPr>
            <w:r>
              <w:rPr>
                <w:rFonts w:hint="eastAsia" w:ascii="宋体" w:hAnsi="宋体" w:cs="宋体"/>
                <w:color w:val="auto"/>
                <w:kern w:val="0"/>
                <w:sz w:val="24"/>
              </w:rPr>
              <w:t>①地面与裙脚要用坚固、防渗的材料建造，建筑材料必须与危险废物相容；</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kern w:val="0"/>
                <w:sz w:val="24"/>
              </w:rPr>
            </w:pPr>
            <w:r>
              <w:rPr>
                <w:rFonts w:hint="eastAsia" w:ascii="宋体" w:hAnsi="宋体" w:cs="宋体"/>
                <w:color w:val="auto"/>
                <w:kern w:val="0"/>
                <w:sz w:val="24"/>
              </w:rPr>
              <w:t>②必须有泄漏液体收集装置、气体导出口及气体净化</w:t>
            </w:r>
            <w:r>
              <w:rPr>
                <w:rFonts w:hint="default"/>
                <w:color w:val="auto"/>
                <w:kern w:val="0"/>
                <w:sz w:val="24"/>
              </w:rPr>
              <w:t>装置</w:t>
            </w:r>
            <w:r>
              <w:rPr>
                <w:rFonts w:hint="eastAsia"/>
                <w:color w:val="auto"/>
                <w:kern w:val="0"/>
                <w:sz w:val="24"/>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kern w:val="0"/>
                <w:sz w:val="24"/>
              </w:rPr>
            </w:pPr>
            <w:r>
              <w:rPr>
                <w:rFonts w:hint="eastAsia" w:ascii="宋体" w:hAnsi="宋体" w:cs="宋体"/>
                <w:color w:val="auto"/>
                <w:kern w:val="0"/>
                <w:sz w:val="24"/>
              </w:rPr>
              <w:t>③暂存间应设置</w:t>
            </w:r>
            <w:r>
              <w:rPr>
                <w:rFonts w:hint="default"/>
                <w:color w:val="auto"/>
                <w:kern w:val="0"/>
                <w:sz w:val="24"/>
              </w:rPr>
              <w:t>安全照明设施和观察窗口</w:t>
            </w:r>
            <w:r>
              <w:rPr>
                <w:rFonts w:hint="eastAsia"/>
                <w:color w:val="auto"/>
                <w:kern w:val="0"/>
                <w:sz w:val="24"/>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kern w:val="0"/>
                <w:sz w:val="24"/>
              </w:rPr>
            </w:pPr>
            <w:r>
              <w:rPr>
                <w:rFonts w:hint="default"/>
                <w:color w:val="auto"/>
                <w:kern w:val="0"/>
                <w:sz w:val="24"/>
              </w:rPr>
              <w:t>④地面与裙脚所围建的容积不低于堵截最大容器的最大储量或总储量的五分之一</w:t>
            </w:r>
            <w:r>
              <w:rPr>
                <w:rFonts w:hint="eastAsia"/>
                <w:color w:val="auto"/>
                <w:kern w:val="0"/>
                <w:sz w:val="24"/>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kern w:val="0"/>
                <w:sz w:val="24"/>
              </w:rPr>
            </w:pPr>
            <w:r>
              <w:rPr>
                <w:rFonts w:hint="default"/>
                <w:color w:val="auto"/>
                <w:kern w:val="0"/>
                <w:sz w:val="24"/>
              </w:rPr>
              <w:t>⑤危险废物暂存间的设计要防风、防雨、防晒</w:t>
            </w:r>
            <w:r>
              <w:rPr>
                <w:rFonts w:hint="eastAsia"/>
                <w:color w:val="auto"/>
                <w:kern w:val="0"/>
                <w:sz w:val="24"/>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kern w:val="0"/>
                <w:sz w:val="24"/>
              </w:rPr>
            </w:pPr>
            <w:r>
              <w:rPr>
                <w:rFonts w:hint="default"/>
                <w:color w:val="auto"/>
                <w:kern w:val="0"/>
                <w:sz w:val="24"/>
              </w:rPr>
              <w:t>⑥不相容的危险废物必须分开存放，并设有隔离间隔断</w:t>
            </w:r>
            <w:r>
              <w:rPr>
                <w:rFonts w:hint="eastAsia"/>
                <w:color w:val="auto"/>
                <w:kern w:val="0"/>
                <w:sz w:val="24"/>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kern w:val="0"/>
                <w:sz w:val="24"/>
              </w:rPr>
            </w:pPr>
            <w:r>
              <w:rPr>
                <w:rFonts w:hint="eastAsia"/>
                <w:color w:val="auto"/>
                <w:kern w:val="0"/>
                <w:sz w:val="24"/>
              </w:rPr>
              <w:t>（2）</w:t>
            </w:r>
            <w:r>
              <w:rPr>
                <w:rFonts w:hint="default"/>
                <w:color w:val="auto"/>
                <w:kern w:val="0"/>
                <w:sz w:val="24"/>
              </w:rPr>
              <w:t>危险废物贮存容器</w:t>
            </w:r>
            <w:r>
              <w:rPr>
                <w:rFonts w:hint="eastAsia"/>
                <w:color w:val="auto"/>
                <w:kern w:val="0"/>
                <w:sz w:val="24"/>
              </w:rPr>
              <w:t>的相关要求</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kern w:val="0"/>
                <w:sz w:val="24"/>
              </w:rPr>
            </w:pPr>
            <w:r>
              <w:rPr>
                <w:rFonts w:hint="default"/>
                <w:color w:val="auto"/>
                <w:kern w:val="0"/>
                <w:sz w:val="24"/>
              </w:rPr>
              <w:t>①使用符合标准的容器盛装危险废物；</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kern w:val="0"/>
                <w:sz w:val="24"/>
              </w:rPr>
            </w:pPr>
            <w:r>
              <w:rPr>
                <w:rFonts w:hint="default"/>
                <w:color w:val="auto"/>
                <w:kern w:val="0"/>
                <w:sz w:val="24"/>
              </w:rPr>
              <w:t>②装载危险废物的容器及材质要满足相应的强度要求；</w:t>
            </w:r>
          </w:p>
          <w:p>
            <w:pPr>
              <w:keepNext w:val="0"/>
              <w:keepLines w:val="0"/>
              <w:suppressLineNumbers w:val="0"/>
              <w:tabs>
                <w:tab w:val="left" w:pos="6133"/>
              </w:tabs>
              <w:adjustRightInd w:val="0"/>
              <w:snapToGrid w:val="0"/>
              <w:spacing w:before="0" w:beforeAutospacing="0" w:after="0" w:afterAutospacing="0" w:line="360" w:lineRule="auto"/>
              <w:ind w:left="0" w:right="0" w:firstLine="480" w:firstLineChars="200"/>
              <w:rPr>
                <w:rFonts w:hint="eastAsia" w:eastAsia="宋体"/>
                <w:color w:val="auto"/>
                <w:kern w:val="0"/>
                <w:sz w:val="24"/>
                <w:lang w:eastAsia="zh-CN"/>
              </w:rPr>
            </w:pPr>
            <w:r>
              <w:rPr>
                <w:rFonts w:hint="default"/>
                <w:color w:val="auto"/>
                <w:kern w:val="0"/>
                <w:sz w:val="24"/>
              </w:rPr>
              <w:t>③装载危险废物的容器必须完好无损；</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kern w:val="0"/>
                <w:sz w:val="24"/>
              </w:rPr>
            </w:pPr>
            <w:r>
              <w:rPr>
                <w:rFonts w:hint="default"/>
                <w:color w:val="auto"/>
                <w:kern w:val="0"/>
                <w:sz w:val="24"/>
              </w:rPr>
              <w:t>④盛装危险废物的容器材质和衬里要与危险废物相容（不相互反应）。</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kern w:val="0"/>
                <w:sz w:val="24"/>
              </w:rPr>
            </w:pPr>
            <w:r>
              <w:rPr>
                <w:rFonts w:hint="default"/>
                <w:color w:val="auto"/>
                <w:kern w:val="0"/>
                <w:sz w:val="24"/>
              </w:rPr>
              <w:t>（3）危险废物贮存设施的运行与管理要求</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smallCaps/>
                <w:color w:val="auto"/>
                <w:kern w:val="0"/>
                <w:sz w:val="24"/>
              </w:rPr>
            </w:pPr>
            <w:r>
              <w:rPr>
                <w:rFonts w:hint="default"/>
                <w:smallCaps/>
                <w:color w:val="auto"/>
                <w:kern w:val="0"/>
                <w:sz w:val="24"/>
              </w:rPr>
              <w:t>①危险废物贮存前应进行检验，确保同预定接收的危险废物一致，并登记注册；</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smallCaps/>
                <w:color w:val="auto"/>
                <w:kern w:val="0"/>
                <w:sz w:val="24"/>
              </w:rPr>
            </w:pPr>
            <w:r>
              <w:rPr>
                <w:rFonts w:hint="default"/>
                <w:smallCaps/>
                <w:color w:val="auto"/>
                <w:kern w:val="0"/>
                <w:sz w:val="24"/>
              </w:rPr>
              <w:t>②不得将不相容的废物混合或合并存放；</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rPr>
            </w:pPr>
            <w:r>
              <w:rPr>
                <w:rFonts w:hint="default"/>
                <w:smallCaps/>
                <w:color w:val="auto"/>
                <w:kern w:val="0"/>
                <w:sz w:val="24"/>
              </w:rPr>
              <w:t>③须作好危险废物情况的记录，记录上须注明危险废物的名称、来源、数量、特性和包装容器的类别，入库日期、存放库位、废物出库日期及接受单位名称。危险废物的记录和货单在危险废物回取后应继续保留3年，实行危险废物转移联单管理制度。</w:t>
            </w:r>
          </w:p>
          <w:p>
            <w:pPr>
              <w:pStyle w:val="6"/>
              <w:keepNext w:val="0"/>
              <w:keepLines w:val="0"/>
              <w:suppressLineNumbers w:val="0"/>
              <w:snapToGrid w:val="0"/>
              <w:spacing w:beforeAutospacing="0" w:after="0" w:afterAutospacing="0" w:line="360" w:lineRule="auto"/>
              <w:ind w:left="0" w:firstLine="480" w:firstLineChars="0"/>
              <w:rPr>
                <w:rFonts w:hint="eastAsia" w:cs="Times New Roman"/>
                <w:b/>
                <w:bCs w:val="0"/>
                <w:color w:val="auto"/>
                <w:spacing w:val="-10"/>
                <w:sz w:val="24"/>
                <w:szCs w:val="24"/>
                <w:shd w:val="clear" w:color="auto" w:fill="auto"/>
                <w:lang w:val="en-US" w:eastAsia="zh-CN"/>
              </w:rPr>
            </w:pPr>
            <w:r>
              <w:rPr>
                <w:rFonts w:hint="default"/>
                <w:color w:val="auto"/>
              </w:rPr>
              <w:t>项目在严格落实环评提出的各项固体废弃物收集、</w:t>
            </w:r>
            <w:r>
              <w:rPr>
                <w:rFonts w:hint="eastAsia"/>
                <w:color w:val="auto"/>
                <w:lang w:val="en-US" w:eastAsia="zh-CN"/>
              </w:rPr>
              <w:t>贮存</w:t>
            </w:r>
            <w:r>
              <w:rPr>
                <w:rFonts w:hint="default"/>
                <w:color w:val="auto"/>
              </w:rPr>
              <w:t>设施确实实施的情况下，一般固体废弃物的</w:t>
            </w:r>
            <w:r>
              <w:rPr>
                <w:rFonts w:hint="eastAsia"/>
                <w:color w:val="auto"/>
                <w:lang w:val="en-US" w:eastAsia="zh-CN"/>
              </w:rPr>
              <w:t>贮存</w:t>
            </w:r>
            <w:r>
              <w:rPr>
                <w:rFonts w:hint="default"/>
                <w:color w:val="auto"/>
              </w:rPr>
              <w:t>处置能够达到《一般工业固体废物贮存和填埋污染控制标准》（GB18599-2020）</w:t>
            </w:r>
            <w:r>
              <w:rPr>
                <w:rFonts w:hint="default"/>
                <w:color w:val="auto"/>
                <w:kern w:val="0"/>
              </w:rPr>
              <w:t>中有关规定</w:t>
            </w:r>
            <w:r>
              <w:rPr>
                <w:rFonts w:hint="default"/>
                <w:color w:val="auto"/>
              </w:rPr>
              <w:t>，项目所产生的危险废物能够满足</w:t>
            </w:r>
            <w:r>
              <w:rPr>
                <w:rFonts w:hint="default"/>
                <w:color w:val="0000FF"/>
                <w:sz w:val="24"/>
              </w:rPr>
              <w:t>《危险废物贮存污染控制标准》（GB18597-20</w:t>
            </w:r>
            <w:r>
              <w:rPr>
                <w:rFonts w:hint="eastAsia"/>
                <w:color w:val="0000FF"/>
                <w:sz w:val="24"/>
              </w:rPr>
              <w:t>23</w:t>
            </w:r>
            <w:r>
              <w:rPr>
                <w:rFonts w:hint="default"/>
                <w:color w:val="0000FF"/>
                <w:sz w:val="24"/>
              </w:rPr>
              <w:t>）</w:t>
            </w:r>
            <w:r>
              <w:rPr>
                <w:rFonts w:hint="default"/>
                <w:color w:val="auto"/>
                <w:kern w:val="0"/>
              </w:rPr>
              <w:t>中有关规定</w:t>
            </w:r>
            <w:r>
              <w:rPr>
                <w:rFonts w:hint="default"/>
                <w:color w:val="auto"/>
              </w:rPr>
              <w:t>，项目所产生的固体废弃物能够得到合理、有效的处置，各固体废弃物去向明确，处置率达到100%，对环境的影响较小。</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jc w:val="both"/>
              <w:textAlignment w:val="auto"/>
              <w:outlineLvl w:val="9"/>
              <w:rPr>
                <w:rFonts w:hint="eastAsia" w:cs="Times New Roman"/>
                <w:b/>
                <w:bCs w:val="0"/>
                <w:color w:val="auto"/>
                <w:spacing w:val="-10"/>
                <w:sz w:val="24"/>
                <w:szCs w:val="24"/>
                <w:shd w:val="clear" w:color="auto" w:fill="auto"/>
                <w:lang w:val="en-US" w:eastAsia="zh-CN"/>
              </w:rPr>
            </w:pPr>
            <w:r>
              <w:rPr>
                <w:rFonts w:hint="eastAsia" w:ascii="Times New Roman" w:hAnsi="Times New Roman" w:eastAsia="宋体" w:cs="Times New Roman"/>
                <w:b/>
                <w:bCs/>
                <w:color w:val="000000" w:themeColor="text1"/>
                <w:sz w:val="24"/>
                <w:szCs w:val="28"/>
                <w:lang w:val="en-US" w:eastAsia="zh-CN"/>
                <w14:textFill>
                  <w14:solidFill>
                    <w14:schemeClr w14:val="tx1"/>
                  </w14:solidFill>
                </w14:textFill>
              </w:rPr>
              <w:t>五、</w:t>
            </w:r>
            <w:r>
              <w:rPr>
                <w:rFonts w:hint="eastAsia" w:cs="Times New Roman"/>
                <w:b/>
                <w:bCs w:val="0"/>
                <w:color w:val="auto"/>
                <w:spacing w:val="-10"/>
                <w:sz w:val="24"/>
                <w:szCs w:val="24"/>
                <w:shd w:val="clear" w:color="auto" w:fill="auto"/>
                <w:lang w:val="en-US" w:eastAsia="zh-CN"/>
              </w:rPr>
              <w:t>地下水、土壤</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default" w:cs="Times New Roman"/>
                <w:b/>
                <w:bCs/>
                <w:color w:val="auto"/>
                <w:kern w:val="2"/>
                <w:sz w:val="24"/>
                <w:szCs w:val="24"/>
                <w:highlight w:val="none"/>
                <w:shd w:val="clear" w:color="auto" w:fill="auto"/>
                <w:lang w:val="en-US" w:eastAsia="zh-CN" w:bidi="ar-SA"/>
              </w:rPr>
            </w:pPr>
            <w:r>
              <w:rPr>
                <w:rFonts w:hint="eastAsia" w:cs="Times New Roman"/>
                <w:b/>
                <w:bCs/>
                <w:color w:val="auto"/>
                <w:kern w:val="2"/>
                <w:sz w:val="24"/>
                <w:szCs w:val="24"/>
                <w:highlight w:val="none"/>
                <w:shd w:val="clear" w:color="auto" w:fill="auto"/>
                <w:lang w:val="en-US" w:eastAsia="zh-CN" w:bidi="ar-SA"/>
              </w:rPr>
              <w:t>（1）地下水、土壤影响分析</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kern w:val="0"/>
                <w:sz w:val="24"/>
                <w:szCs w:val="24"/>
                <w:highlight w:val="none"/>
                <w:shd w:val="clear" w:color="auto" w:fill="auto"/>
                <w:lang w:bidi="ar"/>
              </w:rPr>
            </w:pPr>
            <w:r>
              <w:rPr>
                <w:rFonts w:hint="eastAsia" w:ascii="Times New Roman" w:hAnsi="Times New Roman" w:eastAsia="宋体" w:cs="Times New Roman"/>
                <w:b w:val="0"/>
                <w:bCs w:val="0"/>
                <w:color w:val="auto"/>
                <w:kern w:val="2"/>
                <w:sz w:val="24"/>
                <w:szCs w:val="24"/>
                <w:highlight w:val="none"/>
                <w:shd w:val="clear" w:color="auto" w:fill="auto"/>
                <w:lang w:val="en-US" w:eastAsia="zh-CN" w:bidi="ar-SA"/>
              </w:rPr>
              <w:t>项目</w:t>
            </w:r>
            <w:r>
              <w:rPr>
                <w:rFonts w:hint="eastAsia" w:cs="Times New Roman"/>
                <w:b w:val="0"/>
                <w:bCs w:val="0"/>
                <w:color w:val="auto"/>
                <w:kern w:val="2"/>
                <w:sz w:val="24"/>
                <w:szCs w:val="24"/>
                <w:highlight w:val="none"/>
                <w:shd w:val="clear" w:color="auto" w:fill="auto"/>
                <w:lang w:val="en-US" w:eastAsia="zh-CN" w:bidi="ar-SA"/>
              </w:rPr>
              <w:t>运营过程中产生的废气为颗粒物及有机废气</w:t>
            </w:r>
            <w:r>
              <w:rPr>
                <w:rFonts w:hint="eastAsia" w:ascii="Times New Roman" w:hAnsi="Times New Roman" w:eastAsia="宋体" w:cs="Times New Roman"/>
                <w:b w:val="0"/>
                <w:bCs w:val="0"/>
                <w:color w:val="auto"/>
                <w:kern w:val="2"/>
                <w:sz w:val="24"/>
                <w:szCs w:val="24"/>
                <w:highlight w:val="none"/>
                <w:shd w:val="clear" w:color="auto" w:fill="auto"/>
                <w:lang w:val="en-US" w:eastAsia="zh-CN" w:bidi="ar-SA"/>
              </w:rPr>
              <w:t>；</w:t>
            </w:r>
            <w:r>
              <w:rPr>
                <w:rFonts w:hint="eastAsia" w:cs="Times New Roman"/>
                <w:color w:val="0000FF"/>
                <w:kern w:val="0"/>
                <w:sz w:val="24"/>
                <w:szCs w:val="24"/>
                <w:highlight w:val="none"/>
                <w:vertAlign w:val="baseline"/>
                <w:lang w:val="en-US" w:eastAsia="zh-CN"/>
              </w:rPr>
              <w:t>项目生产冷却水冷却后循环使用，定期排水与生活污水一并排放</w:t>
            </w:r>
            <w:r>
              <w:rPr>
                <w:rFonts w:hint="eastAsia"/>
                <w:color w:val="auto"/>
                <w:kern w:val="0"/>
                <w:sz w:val="24"/>
                <w:szCs w:val="24"/>
                <w:highlight w:val="none"/>
                <w:lang w:val="en-US" w:eastAsia="zh-CN"/>
              </w:rPr>
              <w:t>，</w:t>
            </w:r>
            <w:r>
              <w:rPr>
                <w:rFonts w:hint="eastAsia"/>
                <w:color w:val="0000FF"/>
                <w:sz w:val="24"/>
                <w:szCs w:val="24"/>
                <w:highlight w:val="none"/>
                <w:lang w:val="en-US" w:eastAsia="zh-CN"/>
              </w:rPr>
              <w:t>不外排至外环境</w:t>
            </w:r>
            <w:r>
              <w:rPr>
                <w:rFonts w:hint="eastAsia"/>
                <w:color w:val="auto"/>
                <w:sz w:val="24"/>
                <w:szCs w:val="24"/>
                <w:highlight w:val="none"/>
                <w:lang w:val="en-US" w:eastAsia="zh-CN"/>
              </w:rPr>
              <w:t>；</w:t>
            </w:r>
            <w:r>
              <w:rPr>
                <w:rFonts w:hint="eastAsia" w:ascii="Times New Roman" w:hAnsi="Times New Roman" w:eastAsia="宋体" w:cs="Times New Roman"/>
                <w:b w:val="0"/>
                <w:bCs w:val="0"/>
                <w:color w:val="auto"/>
                <w:kern w:val="2"/>
                <w:sz w:val="24"/>
                <w:szCs w:val="24"/>
                <w:highlight w:val="none"/>
                <w:shd w:val="clear" w:color="auto" w:fill="auto"/>
                <w:lang w:val="en-US" w:eastAsia="zh-CN" w:bidi="ar-SA"/>
              </w:rPr>
              <w:t>生活废水</w:t>
            </w:r>
            <w:r>
              <w:rPr>
                <w:rFonts w:hint="eastAsia" w:cs="Times New Roman"/>
                <w:b w:val="0"/>
                <w:bCs w:val="0"/>
                <w:color w:val="auto"/>
                <w:kern w:val="2"/>
                <w:sz w:val="24"/>
                <w:szCs w:val="24"/>
                <w:highlight w:val="none"/>
                <w:shd w:val="clear" w:color="auto" w:fill="auto"/>
                <w:lang w:val="en-US" w:eastAsia="zh-CN" w:bidi="ar-SA"/>
              </w:rPr>
              <w:t>依托</w:t>
            </w:r>
            <w:r>
              <w:rPr>
                <w:rFonts w:hint="eastAsia" w:ascii="Times New Roman" w:hAnsi="Times New Roman" w:eastAsia="宋体" w:cs="Times New Roman"/>
                <w:b w:val="0"/>
                <w:bCs w:val="0"/>
                <w:color w:val="auto"/>
                <w:kern w:val="2"/>
                <w:sz w:val="24"/>
                <w:szCs w:val="24"/>
                <w:highlight w:val="none"/>
                <w:shd w:val="clear" w:color="auto" w:fill="auto"/>
                <w:lang w:val="en-US" w:eastAsia="zh-CN" w:bidi="ar-SA"/>
              </w:rPr>
              <w:t>污水处理站处理达标后晴天用于绿化浇灌及洒水降尘；本项目的风险物质为</w:t>
            </w:r>
            <w:r>
              <w:rPr>
                <w:rFonts w:hint="default" w:ascii="Times New Roman" w:hAnsi="Times New Roman" w:cs="Times New Roman"/>
                <w:color w:val="000000" w:themeColor="text1"/>
                <w:sz w:val="24"/>
                <w:szCs w:val="28"/>
                <w:lang w:val="en-US" w:eastAsia="zh-CN"/>
                <w14:textFill>
                  <w14:solidFill>
                    <w14:schemeClr w14:val="tx1"/>
                  </w14:solidFill>
                </w14:textFill>
              </w:rPr>
              <w:t>助焊剂、乙醇、</w:t>
            </w:r>
            <w:r>
              <w:rPr>
                <w:rFonts w:hint="eastAsia" w:cs="Times New Roman"/>
                <w:color w:val="000000" w:themeColor="text1"/>
                <w:sz w:val="24"/>
                <w:szCs w:val="28"/>
                <w:lang w:val="en-US" w:eastAsia="zh-CN"/>
                <w14:textFill>
                  <w14:solidFill>
                    <w14:schemeClr w14:val="tx1"/>
                  </w14:solidFill>
                </w14:textFill>
              </w:rPr>
              <w:t>机油、</w:t>
            </w:r>
            <w:r>
              <w:rPr>
                <w:rFonts w:hint="eastAsia" w:cs="Times New Roman"/>
                <w:color w:val="000000"/>
                <w:sz w:val="24"/>
                <w:szCs w:val="28"/>
                <w:lang w:val="en-US" w:eastAsia="zh-CN"/>
              </w:rPr>
              <w:t>硅胶及灌封胶</w:t>
            </w:r>
            <w:r>
              <w:rPr>
                <w:rFonts w:hint="eastAsia" w:ascii="Times New Roman" w:hAnsi="Times New Roman" w:eastAsia="宋体" w:cs="Times New Roman"/>
                <w:b w:val="0"/>
                <w:bCs w:val="0"/>
                <w:color w:val="auto"/>
                <w:kern w:val="2"/>
                <w:sz w:val="24"/>
                <w:szCs w:val="24"/>
                <w:highlight w:val="none"/>
                <w:shd w:val="clear" w:color="auto" w:fill="auto"/>
                <w:lang w:val="en-US" w:eastAsia="zh-CN" w:bidi="ar-SA"/>
              </w:rPr>
              <w:t>，</w:t>
            </w:r>
            <w:r>
              <w:rPr>
                <w:rFonts w:hint="eastAsia" w:cs="Times New Roman"/>
                <w:b w:val="0"/>
                <w:bCs w:val="0"/>
                <w:color w:val="auto"/>
                <w:kern w:val="2"/>
                <w:sz w:val="24"/>
                <w:szCs w:val="24"/>
                <w:highlight w:val="none"/>
                <w:shd w:val="clear" w:color="auto" w:fill="auto"/>
                <w:lang w:val="en-US" w:eastAsia="zh-CN" w:bidi="ar-SA"/>
              </w:rPr>
              <w:t>危险单位主要为危险品放置间、危险废物暂存间，项目</w:t>
            </w:r>
            <w:r>
              <w:rPr>
                <w:rFonts w:hint="eastAsia" w:ascii="Times New Roman" w:hAnsi="Times New Roman" w:eastAsia="宋体" w:cs="Times New Roman"/>
                <w:b w:val="0"/>
                <w:bCs w:val="0"/>
                <w:color w:val="auto"/>
                <w:kern w:val="2"/>
                <w:sz w:val="24"/>
                <w:szCs w:val="24"/>
                <w:highlight w:val="none"/>
                <w:shd w:val="clear" w:color="auto" w:fill="auto"/>
                <w:lang w:val="en-US" w:eastAsia="zh-CN" w:bidi="ar-SA"/>
              </w:rPr>
              <w:t>不涉及有毒有害和易燃易爆危险物质存储量超过临界量。</w:t>
            </w:r>
            <w:r>
              <w:rPr>
                <w:rFonts w:hint="default" w:ascii="Times New Roman" w:hAnsi="Times New Roman" w:eastAsia="宋体" w:cs="Times New Roman"/>
                <w:color w:val="auto"/>
                <w:sz w:val="24"/>
                <w:szCs w:val="24"/>
                <w:highlight w:val="none"/>
                <w:u w:val="none"/>
                <w:lang w:val="en-US" w:eastAsia="zh-CN"/>
              </w:rPr>
              <w:t>本项目</w:t>
            </w:r>
            <w:r>
              <w:rPr>
                <w:rFonts w:hint="eastAsia" w:ascii="宋体" w:hAnsi="宋体"/>
                <w:color w:val="auto"/>
                <w:sz w:val="24"/>
                <w:highlight w:val="none"/>
              </w:rPr>
              <w:t>运行期正常工况不会对地下水、土壤造成污染，非正常工况地下水、土壤污染途径主要为</w:t>
            </w:r>
            <w:r>
              <w:rPr>
                <w:rFonts w:hint="eastAsia" w:ascii="宋体" w:hAnsi="宋体" w:eastAsia="宋体"/>
                <w:color w:val="auto"/>
                <w:sz w:val="24"/>
                <w:szCs w:val="24"/>
                <w:highlight w:val="none"/>
                <w:shd w:val="clear" w:color="auto" w:fill="auto"/>
                <w:lang w:eastAsia="zh-CN"/>
              </w:rPr>
              <w:t>废机油</w:t>
            </w:r>
            <w:r>
              <w:rPr>
                <w:rFonts w:hint="eastAsia" w:ascii="宋体" w:hAnsi="宋体"/>
                <w:color w:val="auto"/>
                <w:sz w:val="24"/>
                <w:szCs w:val="24"/>
                <w:highlight w:val="none"/>
                <w:shd w:val="clear" w:color="auto" w:fill="auto"/>
                <w:lang w:eastAsia="zh-CN"/>
              </w:rPr>
              <w:t>、</w:t>
            </w:r>
            <w:r>
              <w:rPr>
                <w:rFonts w:hint="eastAsia" w:ascii="宋体" w:hAnsi="宋体"/>
                <w:color w:val="auto"/>
                <w:sz w:val="24"/>
                <w:szCs w:val="24"/>
                <w:highlight w:val="none"/>
                <w:shd w:val="clear" w:color="auto" w:fill="auto"/>
                <w:lang w:val="en-US" w:eastAsia="zh-CN"/>
              </w:rPr>
              <w:t>乙醇、</w:t>
            </w:r>
            <w:r>
              <w:rPr>
                <w:rFonts w:hint="eastAsia" w:cs="Times New Roman"/>
                <w:color w:val="000000"/>
                <w:sz w:val="24"/>
                <w:szCs w:val="28"/>
                <w:lang w:val="en-US" w:eastAsia="zh-CN"/>
              </w:rPr>
              <w:t>硅胶及灌封胶</w:t>
            </w:r>
            <w:r>
              <w:rPr>
                <w:rFonts w:hint="eastAsia" w:ascii="宋体" w:hAnsi="宋体"/>
                <w:color w:val="auto"/>
                <w:sz w:val="24"/>
                <w:highlight w:val="none"/>
                <w:lang w:val="en-US" w:eastAsia="zh-CN"/>
              </w:rPr>
              <w:t>泄漏</w:t>
            </w:r>
            <w:r>
              <w:rPr>
                <w:rFonts w:hint="eastAsia" w:ascii="宋体" w:hAnsi="宋体"/>
                <w:color w:val="auto"/>
                <w:sz w:val="24"/>
                <w:highlight w:val="none"/>
              </w:rPr>
              <w:t>下渗污染地下水及土壤</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主要风险单元为危险废物暂存间、</w:t>
            </w:r>
            <w:r>
              <w:rPr>
                <w:rFonts w:hint="eastAsia" w:cs="Times New Roman"/>
                <w:color w:val="000000"/>
                <w:sz w:val="24"/>
                <w:szCs w:val="28"/>
                <w:lang w:val="en-US" w:eastAsia="zh-CN"/>
              </w:rPr>
              <w:t>危险品放置间、硅胶及灌封胶放置区</w:t>
            </w:r>
            <w:r>
              <w:rPr>
                <w:rFonts w:hint="default" w:ascii="Times New Roman" w:hAnsi="Times New Roman" w:eastAsia="宋体" w:cs="Times New Roman"/>
                <w:color w:val="auto"/>
                <w:kern w:val="0"/>
                <w:sz w:val="24"/>
                <w:szCs w:val="24"/>
                <w:highlight w:val="none"/>
                <w:shd w:val="clear" w:color="auto" w:fill="auto"/>
                <w:lang w:bidi="ar"/>
              </w:rPr>
              <w:t>。</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cs="Times New Roman"/>
                <w:color w:val="000000"/>
                <w:sz w:val="24"/>
                <w:szCs w:val="28"/>
                <w:lang w:val="en-US" w:eastAsia="zh-CN"/>
              </w:rPr>
            </w:pPr>
            <w:r>
              <w:rPr>
                <w:rFonts w:hint="eastAsia" w:cs="Times New Roman"/>
                <w:color w:val="000000"/>
                <w:sz w:val="24"/>
                <w:szCs w:val="28"/>
                <w:lang w:val="en-US" w:eastAsia="zh-CN"/>
              </w:rPr>
              <w:t>为防止项目物料泄漏下渗污染地下水及土壤，本</w:t>
            </w:r>
            <w:r>
              <w:rPr>
                <w:rFonts w:hint="default" w:ascii="Times New Roman" w:hAnsi="Times New Roman" w:cs="Times New Roman"/>
                <w:color w:val="000000"/>
                <w:sz w:val="24"/>
                <w:szCs w:val="28"/>
                <w:lang w:val="en-US" w:eastAsia="zh-CN"/>
              </w:rPr>
              <w:t>环评要求</w:t>
            </w:r>
            <w:r>
              <w:rPr>
                <w:rFonts w:hint="eastAsia" w:cs="Times New Roman"/>
                <w:color w:val="000000"/>
                <w:sz w:val="24"/>
                <w:szCs w:val="28"/>
                <w:lang w:val="en-US" w:eastAsia="zh-CN"/>
              </w:rPr>
              <w:t>项目区采取分区防渗的措施，将厂区内按各个功能单元所处位置划分为重点防渗区、一般防渗区和简单防渗区，具体要求如下：</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000000"/>
                <w:sz w:val="24"/>
                <w:szCs w:val="28"/>
                <w:lang w:val="en-US" w:eastAsia="zh-CN"/>
              </w:rPr>
            </w:pPr>
            <w:r>
              <w:rPr>
                <w:rFonts w:hint="eastAsia" w:ascii="Times New Roman" w:hAnsi="Times New Roman" w:cs="Times New Roman"/>
                <w:color w:val="000000"/>
                <w:sz w:val="24"/>
                <w:szCs w:val="28"/>
                <w:lang w:val="en-US" w:eastAsia="zh-CN"/>
              </w:rPr>
              <w:t>①</w:t>
            </w:r>
            <w:r>
              <w:rPr>
                <w:rFonts w:hint="default" w:ascii="Times New Roman" w:hAnsi="Times New Roman" w:cs="Times New Roman"/>
                <w:color w:val="000000"/>
                <w:sz w:val="24"/>
                <w:szCs w:val="28"/>
                <w:lang w:val="en-US" w:eastAsia="zh-CN"/>
              </w:rPr>
              <w:t>危</w:t>
            </w:r>
            <w:r>
              <w:rPr>
                <w:rFonts w:hint="eastAsia" w:cs="Times New Roman"/>
                <w:color w:val="000000"/>
                <w:sz w:val="24"/>
                <w:szCs w:val="28"/>
                <w:lang w:val="en-US" w:eastAsia="zh-CN"/>
              </w:rPr>
              <w:t>险</w:t>
            </w:r>
            <w:r>
              <w:rPr>
                <w:rFonts w:hint="default" w:ascii="Times New Roman" w:hAnsi="Times New Roman" w:cs="Times New Roman"/>
                <w:color w:val="000000"/>
                <w:sz w:val="24"/>
                <w:szCs w:val="28"/>
                <w:lang w:val="en-US" w:eastAsia="zh-CN"/>
              </w:rPr>
              <w:t>废</w:t>
            </w:r>
            <w:r>
              <w:rPr>
                <w:rFonts w:hint="eastAsia" w:cs="Times New Roman"/>
                <w:color w:val="000000"/>
                <w:sz w:val="24"/>
                <w:szCs w:val="28"/>
                <w:lang w:val="en-US" w:eastAsia="zh-CN"/>
              </w:rPr>
              <w:t>物</w:t>
            </w:r>
            <w:r>
              <w:rPr>
                <w:rFonts w:hint="default" w:ascii="Times New Roman" w:hAnsi="Times New Roman" w:cs="Times New Roman"/>
                <w:color w:val="000000"/>
                <w:sz w:val="24"/>
                <w:szCs w:val="28"/>
                <w:lang w:val="en-US" w:eastAsia="zh-CN"/>
              </w:rPr>
              <w:t>暂存间</w:t>
            </w:r>
            <w:r>
              <w:rPr>
                <w:rFonts w:hint="eastAsia" w:cs="Times New Roman"/>
                <w:color w:val="000000"/>
                <w:sz w:val="24"/>
                <w:szCs w:val="28"/>
                <w:lang w:val="en-US" w:eastAsia="zh-CN"/>
              </w:rPr>
              <w:t>、危险品放置间、硅胶及灌封胶放置区划分为</w:t>
            </w:r>
            <w:r>
              <w:rPr>
                <w:rFonts w:hint="default" w:ascii="Times New Roman" w:hAnsi="Times New Roman" w:cs="Times New Roman"/>
                <w:color w:val="000000"/>
                <w:sz w:val="24"/>
                <w:szCs w:val="28"/>
                <w:lang w:val="en-US" w:eastAsia="zh-CN"/>
              </w:rPr>
              <w:t>重点防渗</w:t>
            </w:r>
            <w:r>
              <w:rPr>
                <w:rFonts w:hint="eastAsia" w:cs="Times New Roman"/>
                <w:color w:val="000000"/>
                <w:sz w:val="24"/>
                <w:szCs w:val="28"/>
                <w:lang w:val="en-US" w:eastAsia="zh-CN"/>
              </w:rPr>
              <w:t>区，</w:t>
            </w:r>
            <w:r>
              <w:rPr>
                <w:rFonts w:hint="default" w:ascii="Times New Roman" w:hAnsi="Times New Roman" w:cs="Times New Roman"/>
                <w:color w:val="000000"/>
                <w:sz w:val="24"/>
                <w:szCs w:val="28"/>
                <w:lang w:val="en-US" w:eastAsia="zh-CN"/>
              </w:rPr>
              <w:t>要求采用黏土层厚度大于6m和抗渗混凝土进行建设，或者涂抹防渗漆或铺设防渗膜使防渗能力满足等效黏土防渗层Mb≥6m，渗透系数K≤1.0×10</w:t>
            </w:r>
            <w:r>
              <w:rPr>
                <w:rFonts w:hint="default" w:ascii="Times New Roman" w:hAnsi="Times New Roman" w:cs="Times New Roman"/>
                <w:color w:val="000000"/>
                <w:sz w:val="24"/>
                <w:szCs w:val="28"/>
                <w:vertAlign w:val="superscript"/>
                <w:lang w:val="en-US" w:eastAsia="zh-CN"/>
              </w:rPr>
              <w:t>-</w:t>
            </w:r>
            <w:r>
              <w:rPr>
                <w:rFonts w:hint="eastAsia" w:cs="Times New Roman"/>
                <w:color w:val="000000"/>
                <w:sz w:val="24"/>
                <w:szCs w:val="28"/>
                <w:vertAlign w:val="superscript"/>
                <w:lang w:val="en-US" w:eastAsia="zh-CN"/>
              </w:rPr>
              <w:t>10</w:t>
            </w:r>
            <w:r>
              <w:rPr>
                <w:rFonts w:hint="default" w:ascii="Times New Roman" w:hAnsi="Times New Roman" w:cs="Times New Roman"/>
                <w:color w:val="000000"/>
                <w:sz w:val="24"/>
                <w:szCs w:val="28"/>
                <w:lang w:val="en-US" w:eastAsia="zh-CN"/>
              </w:rPr>
              <w:t>cm/s的要求。</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000000"/>
                <w:sz w:val="24"/>
                <w:szCs w:val="28"/>
                <w:lang w:val="en-US" w:eastAsia="zh-CN"/>
              </w:rPr>
            </w:pPr>
            <w:r>
              <w:rPr>
                <w:rFonts w:hint="eastAsia" w:ascii="Times New Roman" w:hAnsi="Times New Roman" w:cs="Times New Roman"/>
                <w:color w:val="000000"/>
                <w:sz w:val="24"/>
                <w:szCs w:val="28"/>
                <w:lang w:val="en-US" w:eastAsia="zh-CN"/>
              </w:rPr>
              <w:t>②</w:t>
            </w:r>
            <w:r>
              <w:rPr>
                <w:rFonts w:hint="eastAsia" w:cs="Times New Roman"/>
                <w:color w:val="000000"/>
                <w:sz w:val="24"/>
                <w:szCs w:val="28"/>
                <w:lang w:val="en-US" w:eastAsia="zh-CN"/>
              </w:rPr>
              <w:t>打胶装框区划分为</w:t>
            </w:r>
            <w:r>
              <w:rPr>
                <w:rFonts w:hint="default" w:ascii="Times New Roman" w:hAnsi="Times New Roman" w:cs="Times New Roman"/>
                <w:color w:val="000000"/>
                <w:sz w:val="24"/>
                <w:szCs w:val="28"/>
                <w:lang w:val="en-US" w:eastAsia="zh-CN"/>
              </w:rPr>
              <w:t>一般防渗</w:t>
            </w:r>
            <w:r>
              <w:rPr>
                <w:rFonts w:hint="eastAsia" w:cs="Times New Roman"/>
                <w:color w:val="000000"/>
                <w:sz w:val="24"/>
                <w:szCs w:val="28"/>
                <w:lang w:val="en-US" w:eastAsia="zh-CN"/>
              </w:rPr>
              <w:t>区，</w:t>
            </w:r>
            <w:r>
              <w:rPr>
                <w:rFonts w:hint="default" w:ascii="Times New Roman" w:hAnsi="Times New Roman" w:cs="Times New Roman"/>
                <w:color w:val="000000"/>
                <w:sz w:val="24"/>
                <w:szCs w:val="28"/>
                <w:lang w:val="en-US" w:eastAsia="zh-CN"/>
              </w:rPr>
              <w:t>要求等效黏土层Mb≥1.5m，K≤1.0×10</w:t>
            </w:r>
            <w:r>
              <w:rPr>
                <w:rFonts w:hint="default" w:ascii="Times New Roman" w:hAnsi="Times New Roman" w:cs="Times New Roman"/>
                <w:color w:val="000000"/>
                <w:sz w:val="24"/>
                <w:szCs w:val="28"/>
                <w:vertAlign w:val="superscript"/>
                <w:lang w:val="en-US" w:eastAsia="zh-CN"/>
              </w:rPr>
              <w:t>-7</w:t>
            </w:r>
            <w:r>
              <w:rPr>
                <w:rFonts w:hint="default" w:ascii="Times New Roman" w:hAnsi="Times New Roman" w:cs="Times New Roman"/>
                <w:color w:val="000000"/>
                <w:sz w:val="24"/>
                <w:szCs w:val="28"/>
                <w:lang w:val="en-US" w:eastAsia="zh-CN"/>
              </w:rPr>
              <w:t>cm/s</w:t>
            </w:r>
            <w:r>
              <w:rPr>
                <w:rFonts w:hint="eastAsia" w:cs="Times New Roman"/>
                <w:color w:val="000000"/>
                <w:sz w:val="24"/>
                <w:szCs w:val="28"/>
                <w:lang w:val="en-US" w:eastAsia="zh-CN"/>
              </w:rPr>
              <w:t>。</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000000"/>
                <w:sz w:val="24"/>
                <w:szCs w:val="28"/>
                <w:lang w:val="en-US" w:eastAsia="zh-CN"/>
              </w:rPr>
            </w:pPr>
            <w:r>
              <w:rPr>
                <w:rFonts w:hint="eastAsia" w:ascii="Times New Roman" w:hAnsi="Times New Roman" w:cs="Times New Roman"/>
                <w:color w:val="000000"/>
                <w:sz w:val="24"/>
                <w:szCs w:val="28"/>
                <w:lang w:val="en-US" w:eastAsia="zh-CN"/>
              </w:rPr>
              <w:t>③</w:t>
            </w:r>
            <w:r>
              <w:rPr>
                <w:rFonts w:hint="eastAsia" w:cs="Times New Roman"/>
                <w:color w:val="000000"/>
                <w:sz w:val="24"/>
                <w:szCs w:val="28"/>
                <w:lang w:val="en-US" w:eastAsia="zh-CN"/>
              </w:rPr>
              <w:t>其他</w:t>
            </w:r>
            <w:r>
              <w:rPr>
                <w:rFonts w:hint="eastAsia" w:ascii="Times New Roman" w:hAnsi="Times New Roman" w:cs="Times New Roman"/>
                <w:color w:val="000000"/>
                <w:sz w:val="24"/>
                <w:szCs w:val="28"/>
                <w:lang w:val="en-US" w:eastAsia="zh-CN"/>
              </w:rPr>
              <w:t>生产车间</w:t>
            </w:r>
            <w:r>
              <w:rPr>
                <w:rFonts w:hint="eastAsia" w:cs="Times New Roman"/>
                <w:color w:val="000000"/>
                <w:sz w:val="24"/>
                <w:szCs w:val="28"/>
                <w:lang w:val="en-US" w:eastAsia="zh-CN"/>
              </w:rPr>
              <w:t>、办公生活区划分为</w:t>
            </w:r>
            <w:r>
              <w:rPr>
                <w:rFonts w:hint="default" w:ascii="Times New Roman" w:hAnsi="Times New Roman" w:cs="Times New Roman"/>
                <w:color w:val="000000"/>
                <w:sz w:val="24"/>
                <w:szCs w:val="28"/>
                <w:lang w:val="en-US" w:eastAsia="zh-CN"/>
              </w:rPr>
              <w:t>简单防渗</w:t>
            </w:r>
            <w:r>
              <w:rPr>
                <w:rFonts w:hint="eastAsia" w:cs="Times New Roman"/>
                <w:color w:val="000000"/>
                <w:sz w:val="24"/>
                <w:szCs w:val="28"/>
                <w:lang w:val="en-US" w:eastAsia="zh-CN"/>
              </w:rPr>
              <w:t>区，</w:t>
            </w:r>
            <w:r>
              <w:rPr>
                <w:rFonts w:hint="default" w:ascii="Times New Roman" w:hAnsi="Times New Roman" w:cs="Times New Roman"/>
                <w:color w:val="000000"/>
                <w:sz w:val="24"/>
                <w:szCs w:val="28"/>
                <w:lang w:val="en-US" w:eastAsia="zh-CN"/>
              </w:rPr>
              <w:t>采取一般地面硬化措施。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outlineLvl w:val="9"/>
              <w:rPr>
                <w:rFonts w:hint="eastAsia" w:cs="Times New Roman"/>
                <w:color w:val="auto"/>
                <w:sz w:val="24"/>
                <w:szCs w:val="24"/>
                <w:highlight w:val="none"/>
                <w:shd w:val="clear" w:color="auto" w:fill="auto"/>
                <w:lang w:eastAsia="zh-CN"/>
              </w:rPr>
            </w:pPr>
            <w:r>
              <w:rPr>
                <w:rFonts w:hint="default" w:ascii="Times New Roman" w:hAnsi="Times New Roman" w:eastAsia="宋体" w:cs="Times New Roman"/>
                <w:color w:val="auto"/>
                <w:sz w:val="24"/>
                <w:szCs w:val="24"/>
                <w:highlight w:val="none"/>
                <w:shd w:val="clear" w:color="auto" w:fill="auto"/>
              </w:rPr>
              <w:t>综上所述，</w:t>
            </w:r>
            <w:r>
              <w:rPr>
                <w:rFonts w:hint="eastAsia" w:cs="Times New Roman"/>
                <w:color w:val="auto"/>
                <w:sz w:val="24"/>
                <w:szCs w:val="24"/>
                <w:highlight w:val="none"/>
                <w:shd w:val="clear" w:color="auto" w:fill="auto"/>
                <w:lang w:val="en-US" w:eastAsia="zh-CN"/>
              </w:rPr>
              <w:t>在确保各项防渗措施得以落实，并加强维护和厂区环境管理的前提下，可有效控制厂区内</w:t>
            </w:r>
            <w:r>
              <w:rPr>
                <w:rFonts w:hint="default" w:ascii="Times New Roman" w:hAnsi="Times New Roman" w:eastAsia="宋体" w:cs="Times New Roman"/>
                <w:color w:val="auto"/>
                <w:sz w:val="24"/>
                <w:szCs w:val="24"/>
                <w:highlight w:val="none"/>
                <w:shd w:val="clear" w:color="auto" w:fill="auto"/>
                <w:lang w:val="zh-CN"/>
              </w:rPr>
              <w:t>化学品及危险废物</w:t>
            </w:r>
            <w:r>
              <w:rPr>
                <w:rFonts w:hint="eastAsia" w:ascii="Times New Roman" w:hAnsi="Times New Roman" w:eastAsia="宋体" w:cs="Times New Roman"/>
                <w:color w:val="auto"/>
                <w:sz w:val="24"/>
                <w:szCs w:val="24"/>
                <w:highlight w:val="none"/>
                <w:shd w:val="clear" w:color="auto" w:fill="auto"/>
                <w:lang w:val="en-US" w:eastAsia="zh-CN"/>
              </w:rPr>
              <w:t>下渗现象，避免污染地下水和土壤，</w:t>
            </w:r>
            <w:r>
              <w:rPr>
                <w:rFonts w:hint="eastAsia" w:cs="Times New Roman"/>
                <w:color w:val="auto"/>
                <w:sz w:val="24"/>
                <w:szCs w:val="24"/>
                <w:highlight w:val="none"/>
                <w:shd w:val="clear" w:color="auto" w:fill="auto"/>
                <w:lang w:val="en-US" w:eastAsia="zh-CN"/>
              </w:rPr>
              <w:t>项目</w:t>
            </w:r>
            <w:r>
              <w:rPr>
                <w:rFonts w:hint="default" w:ascii="Times New Roman" w:hAnsi="Times New Roman" w:eastAsia="宋体" w:cs="Times New Roman"/>
                <w:color w:val="auto"/>
                <w:sz w:val="24"/>
                <w:szCs w:val="24"/>
                <w:highlight w:val="none"/>
                <w:shd w:val="clear" w:color="auto" w:fill="auto"/>
              </w:rPr>
              <w:t>营运期对</w:t>
            </w:r>
            <w:r>
              <w:rPr>
                <w:rFonts w:hint="eastAsia" w:ascii="宋体" w:hAnsi="宋体" w:eastAsia="宋体"/>
                <w:color w:val="auto"/>
                <w:sz w:val="24"/>
                <w:szCs w:val="24"/>
                <w:highlight w:val="none"/>
                <w:shd w:val="clear" w:color="auto" w:fill="auto"/>
              </w:rPr>
              <w:t>地下水</w:t>
            </w:r>
            <w:r>
              <w:rPr>
                <w:rFonts w:hint="eastAsia" w:ascii="宋体" w:hAnsi="宋体" w:eastAsia="宋体"/>
                <w:color w:val="auto"/>
                <w:sz w:val="24"/>
                <w:szCs w:val="24"/>
                <w:highlight w:val="none"/>
                <w:shd w:val="clear" w:color="auto" w:fill="auto"/>
                <w:lang w:eastAsia="zh-CN"/>
              </w:rPr>
              <w:t>及土壤</w:t>
            </w:r>
            <w:r>
              <w:rPr>
                <w:rFonts w:hint="default" w:ascii="Times New Roman" w:hAnsi="Times New Roman" w:eastAsia="宋体" w:cs="Times New Roman"/>
                <w:color w:val="auto"/>
                <w:sz w:val="24"/>
                <w:szCs w:val="24"/>
                <w:highlight w:val="none"/>
                <w:shd w:val="clear" w:color="auto" w:fill="auto"/>
              </w:rPr>
              <w:t>环境影响较小</w:t>
            </w:r>
            <w:r>
              <w:rPr>
                <w:rFonts w:hint="eastAsia" w:cs="Times New Roman"/>
                <w:color w:val="auto"/>
                <w:sz w:val="24"/>
                <w:szCs w:val="24"/>
                <w:highlight w:val="none"/>
                <w:shd w:val="clear" w:color="auto" w:fill="auto"/>
                <w:lang w:eastAsia="zh-CN"/>
              </w:rPr>
              <w:t>。</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default" w:cs="Times New Roman"/>
                <w:b/>
                <w:bCs/>
                <w:color w:val="auto"/>
                <w:kern w:val="2"/>
                <w:sz w:val="24"/>
                <w:szCs w:val="24"/>
                <w:highlight w:val="none"/>
                <w:shd w:val="clear" w:color="auto" w:fill="auto"/>
                <w:lang w:val="en-US" w:eastAsia="zh-CN" w:bidi="ar-SA"/>
              </w:rPr>
            </w:pPr>
            <w:r>
              <w:rPr>
                <w:rFonts w:hint="eastAsia" w:cs="Times New Roman"/>
                <w:b/>
                <w:bCs/>
                <w:color w:val="auto"/>
                <w:kern w:val="2"/>
                <w:sz w:val="24"/>
                <w:szCs w:val="24"/>
                <w:highlight w:val="none"/>
                <w:shd w:val="clear" w:color="auto" w:fill="auto"/>
                <w:lang w:val="en-US" w:eastAsia="zh-CN" w:bidi="ar-SA"/>
              </w:rPr>
              <w:t>（2）跟踪监测要求</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outlineLvl w:val="9"/>
              <w:rPr>
                <w:rFonts w:hint="default" w:ascii="Times New Roman" w:hAnsi="Times New Roman" w:eastAsia="宋体" w:cs="Times New Roman"/>
                <w:color w:val="auto"/>
                <w:sz w:val="24"/>
                <w:szCs w:val="24"/>
                <w:highlight w:val="none"/>
                <w:shd w:val="clear" w:color="auto" w:fill="auto"/>
                <w:lang w:val="zh-CN"/>
              </w:rPr>
            </w:pPr>
            <w:r>
              <w:rPr>
                <w:rFonts w:hint="default" w:ascii="Times New Roman" w:hAnsi="Times New Roman" w:eastAsia="宋体" w:cs="Times New Roman"/>
                <w:color w:val="auto"/>
                <w:sz w:val="24"/>
                <w:szCs w:val="24"/>
                <w:highlight w:val="none"/>
                <w:shd w:val="clear" w:color="auto" w:fill="auto"/>
                <w:lang w:val="zh-CN"/>
              </w:rPr>
              <w:t>根据上述分析，本项目化学品及危险废物暂放量较小，在采取上述防渗措施后，本项目化学品及危险废物发生泄漏对地下水及土壤影响很小，故不进行制定跟踪监测计划。建设单位在运营过程中如发现非正常工况，造成土壤及地下水环境污染，应及时采取措施，进行跟踪监测。</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420" w:leftChars="200" w:right="0"/>
              <w:textAlignment w:val="auto"/>
              <w:rPr>
                <w:rFonts w:hint="eastAsia" w:ascii="Times New Roman" w:hAnsi="Times New Roman" w:eastAsia="宋体" w:cs="Times New Roman"/>
                <w:b/>
                <w:bCs/>
                <w:color w:val="000000" w:themeColor="text1"/>
                <w:sz w:val="24"/>
                <w:szCs w:val="28"/>
                <w:lang w:val="en-US" w:eastAsia="zh-CN"/>
                <w14:textFill>
                  <w14:solidFill>
                    <w14:schemeClr w14:val="tx1"/>
                  </w14:solidFill>
                </w14:textFill>
              </w:rPr>
            </w:pPr>
            <w:r>
              <w:rPr>
                <w:rFonts w:hint="eastAsia" w:cs="Times New Roman"/>
                <w:b/>
                <w:bCs/>
                <w:color w:val="000000" w:themeColor="text1"/>
                <w:sz w:val="24"/>
                <w:szCs w:val="28"/>
                <w:lang w:val="en-US" w:eastAsia="zh-CN"/>
                <w14:textFill>
                  <w14:solidFill>
                    <w14:schemeClr w14:val="tx1"/>
                  </w14:solidFill>
                </w14:textFill>
              </w:rPr>
              <w:t>六</w:t>
            </w:r>
            <w:r>
              <w:rPr>
                <w:rFonts w:hint="eastAsia" w:ascii="Times New Roman" w:hAnsi="Times New Roman" w:eastAsia="宋体" w:cs="Times New Roman"/>
                <w:b/>
                <w:bCs/>
                <w:color w:val="000000" w:themeColor="text1"/>
                <w:sz w:val="24"/>
                <w:szCs w:val="28"/>
                <w:lang w:val="en-US" w:eastAsia="zh-CN"/>
                <w14:textFill>
                  <w14:solidFill>
                    <w14:schemeClr w14:val="tx1"/>
                  </w14:solidFill>
                </w14:textFill>
              </w:rPr>
              <w:t>、环境风险评价</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420" w:leftChars="200" w:right="0"/>
              <w:textAlignment w:val="auto"/>
              <w:rPr>
                <w:rFonts w:hint="default" w:ascii="Times New Roman" w:hAnsi="Times New Roman" w:eastAsia="宋体" w:cs="Times New Roman"/>
                <w:b/>
                <w:bCs/>
                <w:color w:val="000000" w:themeColor="text1"/>
                <w:sz w:val="24"/>
                <w:szCs w:val="28"/>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8"/>
                <w:lang w:val="en-US" w:eastAsia="zh-CN"/>
                <w14:textFill>
                  <w14:solidFill>
                    <w14:schemeClr w14:val="tx1"/>
                  </w14:solidFill>
                </w14:textFill>
              </w:rPr>
              <w:t>（1）风险调查</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jc w:val="both"/>
              <w:textAlignment w:val="auto"/>
              <w:rPr>
                <w:rFonts w:hint="eastAsia" w:ascii="Times New Roman" w:hAnsi="Times New Roman" w:cs="Times New Roman"/>
                <w:color w:val="000000" w:themeColor="text1"/>
                <w:sz w:val="24"/>
                <w:szCs w:val="28"/>
                <w:lang w:val="en-US" w:eastAsia="zh-CN"/>
                <w14:textFill>
                  <w14:solidFill>
                    <w14:schemeClr w14:val="tx1"/>
                  </w14:solidFill>
                </w14:textFill>
              </w:rPr>
            </w:pPr>
            <w:r>
              <w:rPr>
                <w:rFonts w:hint="eastAsia" w:ascii="Times New Roman" w:hAnsi="Times New Roman" w:cs="Times New Roman"/>
                <w:color w:val="000000" w:themeColor="text1"/>
                <w:sz w:val="24"/>
                <w:szCs w:val="28"/>
                <w:lang w:val="en-US" w:eastAsia="zh-CN"/>
                <w14:textFill>
                  <w14:solidFill>
                    <w14:schemeClr w14:val="tx1"/>
                  </w14:solidFill>
                </w14:textFill>
              </w:rPr>
              <w:t>本项目的环境风险主要为危化品、危险废物在贮存过程中产生的火灾或泄露事故风险，主要体现为危险废物贮存过程中易燃物质火灾、有毒物质</w:t>
            </w:r>
            <w:r>
              <w:rPr>
                <w:rFonts w:hint="eastAsia" w:cs="Times New Roman"/>
                <w:color w:val="000000" w:themeColor="text1"/>
                <w:sz w:val="24"/>
                <w:szCs w:val="28"/>
                <w:lang w:val="en-US" w:eastAsia="zh-CN"/>
                <w14:textFill>
                  <w14:solidFill>
                    <w14:schemeClr w14:val="tx1"/>
                  </w14:solidFill>
                </w14:textFill>
              </w:rPr>
              <w:t>泄漏</w:t>
            </w:r>
            <w:r>
              <w:rPr>
                <w:rFonts w:hint="eastAsia" w:ascii="Times New Roman" w:hAnsi="Times New Roman" w:cs="Times New Roman"/>
                <w:color w:val="000000" w:themeColor="text1"/>
                <w:sz w:val="24"/>
                <w:szCs w:val="28"/>
                <w:lang w:val="en-US" w:eastAsia="zh-CN"/>
                <w14:textFill>
                  <w14:solidFill>
                    <w14:schemeClr w14:val="tx1"/>
                  </w14:solidFill>
                </w14:textFill>
              </w:rPr>
              <w:t>而引起污染环境、危害人群健康等风险事故。</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420" w:leftChars="200" w:right="0"/>
              <w:textAlignment w:val="auto"/>
              <w:rPr>
                <w:rFonts w:hint="default" w:ascii="Times New Roman" w:hAnsi="Times New Roman" w:eastAsia="宋体" w:cs="Times New Roman"/>
                <w:b/>
                <w:bCs/>
                <w:color w:val="000000" w:themeColor="text1"/>
                <w:sz w:val="24"/>
                <w:szCs w:val="28"/>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8"/>
                <w:lang w:val="en-US" w:eastAsia="zh-CN"/>
                <w14:textFill>
                  <w14:solidFill>
                    <w14:schemeClr w14:val="tx1"/>
                  </w14:solidFill>
                </w14:textFill>
              </w:rPr>
              <w:t>（2）环境风险</w:t>
            </w:r>
            <w:r>
              <w:rPr>
                <w:rFonts w:hint="eastAsia" w:cs="Times New Roman"/>
                <w:b/>
                <w:bCs/>
                <w:color w:val="000000" w:themeColor="text1"/>
                <w:sz w:val="24"/>
                <w:szCs w:val="28"/>
                <w:lang w:val="en-US" w:eastAsia="zh-CN"/>
                <w14:textFill>
                  <w14:solidFill>
                    <w14:schemeClr w14:val="tx1"/>
                  </w14:solidFill>
                </w14:textFill>
              </w:rPr>
              <w:t>Q值判断</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jc w:val="both"/>
              <w:textAlignment w:val="auto"/>
              <w:rPr>
                <w:rFonts w:hint="default" w:ascii="Times New Roman" w:hAnsi="Times New Roman" w:cs="Times New Roman"/>
                <w:color w:val="000000" w:themeColor="text1"/>
                <w:sz w:val="24"/>
                <w:szCs w:val="28"/>
                <w:lang w:val="en-US" w:eastAsia="zh-CN"/>
                <w14:textFill>
                  <w14:solidFill>
                    <w14:schemeClr w14:val="tx1"/>
                  </w14:solidFill>
                </w14:textFill>
              </w:rPr>
            </w:pPr>
            <w:r>
              <w:rPr>
                <w:rFonts w:hint="default" w:ascii="Times New Roman" w:hAnsi="Times New Roman" w:cs="Times New Roman"/>
                <w:color w:val="000000" w:themeColor="text1"/>
                <w:sz w:val="24"/>
                <w:szCs w:val="28"/>
                <w:lang w:val="en-US" w:eastAsia="zh-CN"/>
                <w14:textFill>
                  <w14:solidFill>
                    <w14:schemeClr w14:val="tx1"/>
                  </w14:solidFill>
                </w14:textFill>
              </w:rPr>
              <w:t>根据项目物质风险识别及储运设施风险识别结果，按照《建设项目环境风险评价技术导则》（HJ169-2018）的规定，以整个厂区为单位对项目环境风险物质最大存在量进行辨识。</w:t>
            </w:r>
            <w:r>
              <w:rPr>
                <w:rFonts w:hint="default" w:ascii="Times New Roman" w:hAnsi="Times New Roman" w:cs="Times New Roman"/>
                <w:color w:val="000000" w:themeColor="text1"/>
                <w:sz w:val="24"/>
                <w:szCs w:val="28"/>
                <w14:textFill>
                  <w14:solidFill>
                    <w14:schemeClr w14:val="tx1"/>
                  </w14:solidFill>
                </w14:textFill>
              </w:rPr>
              <w:t>项目风险物质与临界量比值Q见表</w:t>
            </w:r>
            <w:r>
              <w:rPr>
                <w:rFonts w:hint="eastAsia" w:ascii="Times New Roman" w:hAnsi="Times New Roman" w:cs="Times New Roman"/>
                <w:color w:val="000000" w:themeColor="text1"/>
                <w:sz w:val="24"/>
                <w:szCs w:val="28"/>
                <w:lang w:val="en-US" w:eastAsia="zh-CN"/>
                <w14:textFill>
                  <w14:solidFill>
                    <w14:schemeClr w14:val="tx1"/>
                  </w14:solidFill>
                </w14:textFill>
              </w:rPr>
              <w:t>4</w:t>
            </w:r>
            <w:r>
              <w:rPr>
                <w:rFonts w:hint="default" w:ascii="Times New Roman" w:hAnsi="Times New Roman" w:cs="Times New Roman"/>
                <w:color w:val="000000" w:themeColor="text1"/>
                <w:sz w:val="24"/>
                <w:szCs w:val="28"/>
                <w:lang w:val="en-US" w:eastAsia="zh-CN"/>
                <w14:textFill>
                  <w14:solidFill>
                    <w14:schemeClr w14:val="tx1"/>
                  </w14:solidFill>
                </w14:textFill>
              </w:rPr>
              <w:t>-</w:t>
            </w:r>
            <w:r>
              <w:rPr>
                <w:rFonts w:hint="eastAsia" w:cs="Times New Roman"/>
                <w:color w:val="000000" w:themeColor="text1"/>
                <w:sz w:val="24"/>
                <w:szCs w:val="28"/>
                <w:lang w:val="en-US" w:eastAsia="zh-CN"/>
                <w14:textFill>
                  <w14:solidFill>
                    <w14:schemeClr w14:val="tx1"/>
                  </w14:solidFill>
                </w14:textFill>
              </w:rPr>
              <w:t>10</w:t>
            </w:r>
            <w:r>
              <w:rPr>
                <w:rFonts w:hint="default" w:ascii="Times New Roman" w:hAnsi="Times New Roman" w:cs="Times New Roman"/>
                <w:color w:val="000000" w:themeColor="text1"/>
                <w:sz w:val="24"/>
                <w:szCs w:val="28"/>
                <w:lang w:val="en-US" w:eastAsia="zh-CN"/>
                <w14:textFill>
                  <w14:solidFill>
                    <w14:schemeClr w14:val="tx1"/>
                  </w14:solidFill>
                </w14:textFill>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Times New Roman" w:hAnsi="Times New Roman" w:eastAsia="宋体"/>
                <w:b/>
                <w:bCs/>
                <w:color w:val="000000" w:themeColor="text1"/>
                <w:sz w:val="21"/>
                <w:szCs w:val="21"/>
                <w:lang w:val="en-US" w:eastAsia="zh-CN"/>
                <w14:textFill>
                  <w14:solidFill>
                    <w14:schemeClr w14:val="tx1"/>
                  </w14:solidFill>
                </w14:textFill>
              </w:rPr>
            </w:pPr>
            <w:r>
              <w:rPr>
                <w:rFonts w:hint="eastAsia" w:ascii="Times New Roman" w:hAnsi="Times New Roman" w:eastAsia="宋体"/>
                <w:b/>
                <w:bCs/>
                <w:color w:val="000000" w:themeColor="text1"/>
                <w:sz w:val="21"/>
                <w:szCs w:val="21"/>
                <w:lang w:val="en-US" w:eastAsia="zh-CN"/>
                <w14:textFill>
                  <w14:solidFill>
                    <w14:schemeClr w14:val="tx1"/>
                  </w14:solidFill>
                </w14:textFill>
              </w:rPr>
              <w:t>表4-</w:t>
            </w:r>
            <w:r>
              <w:rPr>
                <w:rFonts w:hint="eastAsia"/>
                <w:b/>
                <w:bCs/>
                <w:color w:val="000000" w:themeColor="text1"/>
                <w:sz w:val="21"/>
                <w:szCs w:val="21"/>
                <w:lang w:val="en-US" w:eastAsia="zh-CN"/>
                <w14:textFill>
                  <w14:solidFill>
                    <w14:schemeClr w14:val="tx1"/>
                  </w14:solidFill>
                </w14:textFill>
              </w:rPr>
              <w:t>10</w:t>
            </w:r>
            <w:r>
              <w:rPr>
                <w:rFonts w:hint="eastAsia" w:ascii="Times New Roman" w:hAnsi="Times New Roman" w:eastAsia="宋体"/>
                <w:b/>
                <w:bCs/>
                <w:color w:val="000000" w:themeColor="text1"/>
                <w:sz w:val="21"/>
                <w:szCs w:val="21"/>
                <w:lang w:val="en-US" w:eastAsia="zh-CN"/>
                <w14:textFill>
                  <w14:solidFill>
                    <w14:schemeClr w14:val="tx1"/>
                  </w14:solidFill>
                </w14:textFill>
              </w:rPr>
              <w:t xml:space="preserve">  环境风险物质数量、临界量及其比值(Q)</w:t>
            </w:r>
          </w:p>
          <w:tbl>
            <w:tblPr>
              <w:tblStyle w:val="28"/>
              <w:tblW w:w="8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745"/>
              <w:gridCol w:w="2303"/>
              <w:gridCol w:w="1947"/>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8" w:hRule="atLeast"/>
              </w:trPr>
              <w:tc>
                <w:tcPr>
                  <w:tcW w:w="9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序号</w:t>
                  </w:r>
                </w:p>
              </w:tc>
              <w:tc>
                <w:tcPr>
                  <w:tcW w:w="17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物质名称</w:t>
                  </w:r>
                </w:p>
              </w:tc>
              <w:tc>
                <w:tcPr>
                  <w:tcW w:w="23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最大储存量（t）</w:t>
                  </w:r>
                </w:p>
              </w:tc>
              <w:tc>
                <w:tcPr>
                  <w:tcW w:w="194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临界量（t）</w:t>
                  </w:r>
                </w:p>
              </w:tc>
              <w:tc>
                <w:tcPr>
                  <w:tcW w:w="15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Q值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w:t>
                  </w:r>
                </w:p>
              </w:tc>
              <w:tc>
                <w:tcPr>
                  <w:tcW w:w="17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机油</w:t>
                  </w:r>
                </w:p>
              </w:tc>
              <w:tc>
                <w:tcPr>
                  <w:tcW w:w="23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0.2</w:t>
                  </w:r>
                </w:p>
              </w:tc>
              <w:tc>
                <w:tcPr>
                  <w:tcW w:w="194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2500</w:t>
                  </w:r>
                </w:p>
              </w:tc>
              <w:tc>
                <w:tcPr>
                  <w:tcW w:w="15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 xml:space="preserve">0.0001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1" w:hRule="atLeast"/>
              </w:trPr>
              <w:tc>
                <w:tcPr>
                  <w:tcW w:w="9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2</w:t>
                  </w:r>
                </w:p>
              </w:tc>
              <w:tc>
                <w:tcPr>
                  <w:tcW w:w="17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异丙醇（助焊剂）</w:t>
                  </w:r>
                </w:p>
              </w:tc>
              <w:tc>
                <w:tcPr>
                  <w:tcW w:w="23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0.8</w:t>
                  </w:r>
                </w:p>
              </w:tc>
              <w:tc>
                <w:tcPr>
                  <w:tcW w:w="194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10</w:t>
                  </w:r>
                </w:p>
              </w:tc>
              <w:tc>
                <w:tcPr>
                  <w:tcW w:w="15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 xml:space="preserve">0.0800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3</w:t>
                  </w:r>
                </w:p>
              </w:tc>
              <w:tc>
                <w:tcPr>
                  <w:tcW w:w="17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危险废物</w:t>
                  </w:r>
                </w:p>
              </w:tc>
              <w:tc>
                <w:tcPr>
                  <w:tcW w:w="23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eastAsia" w:cs="Times New Roman"/>
                      <w:color w:val="auto"/>
                      <w:lang w:val="en-US" w:eastAsia="zh-CN"/>
                    </w:rPr>
                    <w:t>1.481</w:t>
                  </w:r>
                </w:p>
              </w:tc>
              <w:tc>
                <w:tcPr>
                  <w:tcW w:w="194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100</w:t>
                  </w:r>
                </w:p>
              </w:tc>
              <w:tc>
                <w:tcPr>
                  <w:tcW w:w="15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rPr>
                  </w:pPr>
                  <w:r>
                    <w:rPr>
                      <w:rFonts w:hint="eastAsia" w:cs="Times New Roman"/>
                      <w:color w:val="auto"/>
                      <w:lang w:val="en-US" w:eastAsia="zh-CN"/>
                    </w:rPr>
                    <w:t>0.0148</w:t>
                  </w:r>
                  <w:r>
                    <w:rPr>
                      <w:rFonts w:hint="default" w:ascii="Times New Roman" w:hAnsi="Times New Roman" w:eastAsia="宋体" w:cs="Times New Roman"/>
                      <w:color w:val="auto"/>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693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cs="Times New Roman"/>
                      <w:color w:val="000000" w:themeColor="text1"/>
                      <w:lang w:val="en-US" w:eastAsia="zh-CN"/>
                      <w14:textFill>
                        <w14:solidFill>
                          <w14:schemeClr w14:val="tx1"/>
                        </w14:solidFill>
                      </w14:textFill>
                    </w:rPr>
                    <w:t>合计</w:t>
                  </w:r>
                </w:p>
              </w:tc>
              <w:tc>
                <w:tcPr>
                  <w:tcW w:w="15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rPr>
                  </w:pPr>
                  <w:r>
                    <w:rPr>
                      <w:rFonts w:hint="eastAsia" w:ascii="Times New Roman" w:hAnsi="Times New Roman" w:eastAsia="宋体" w:cs="Times New Roman"/>
                      <w:color w:val="auto"/>
                      <w:lang w:val="en-US" w:eastAsia="zh-CN"/>
                    </w:rPr>
                    <w:t>0.</w:t>
                  </w:r>
                  <w:r>
                    <w:rPr>
                      <w:rFonts w:hint="eastAsia" w:cs="Times New Roman"/>
                      <w:color w:val="auto"/>
                      <w:lang w:val="en-US" w:eastAsia="zh-CN"/>
                    </w:rPr>
                    <w:t>0949</w:t>
                  </w:r>
                  <w:r>
                    <w:rPr>
                      <w:rFonts w:hint="eastAsia" w:ascii="Times New Roman" w:hAnsi="Times New Roman" w:eastAsia="宋体" w:cs="Times New Roman"/>
                      <w:color w:val="auto"/>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1" w:hRule="atLeast"/>
              </w:trPr>
              <w:tc>
                <w:tcPr>
                  <w:tcW w:w="851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注：危险废物属《建设项目环境风险评价技术导则》（HJ169-2018）中附录B 表B.2 中“危害水环境物质（急性毒性类别1） 推荐临界量100t”物质。</w:t>
                  </w:r>
                </w:p>
              </w:tc>
            </w:tr>
          </w:tbl>
          <w:p>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420" w:leftChars="200" w:right="0"/>
              <w:textAlignment w:val="auto"/>
              <w:rPr>
                <w:rFonts w:hint="default" w:ascii="Times New Roman" w:hAnsi="Times New Roman" w:eastAsia="宋体" w:cs="Times New Roman"/>
                <w:b/>
                <w:bCs/>
                <w:color w:val="000000" w:themeColor="text1"/>
                <w:sz w:val="24"/>
                <w:szCs w:val="28"/>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8"/>
                <w:lang w:val="en-US" w:eastAsia="zh-CN"/>
                <w14:textFill>
                  <w14:solidFill>
                    <w14:schemeClr w14:val="tx1"/>
                  </w14:solidFill>
                </w14:textFill>
              </w:rPr>
              <w:t>（3）评价等级</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jc w:val="both"/>
              <w:textAlignment w:val="auto"/>
              <w:rPr>
                <w:rFonts w:hint="default" w:ascii="Times New Roman" w:hAnsi="Times New Roman" w:cs="Times New Roman"/>
                <w:color w:val="000000" w:themeColor="text1"/>
                <w:sz w:val="24"/>
                <w:szCs w:val="28"/>
                <w:lang w:val="en-US" w:eastAsia="zh-CN"/>
                <w14:textFill>
                  <w14:solidFill>
                    <w14:schemeClr w14:val="tx1"/>
                  </w14:solidFill>
                </w14:textFill>
              </w:rPr>
            </w:pPr>
            <w:r>
              <w:rPr>
                <w:rFonts w:hint="default" w:ascii="Times New Roman" w:hAnsi="Times New Roman" w:cs="Times New Roman"/>
                <w:color w:val="000000" w:themeColor="text1"/>
                <w:sz w:val="24"/>
                <w:szCs w:val="28"/>
                <w:lang w:val="en-US" w:eastAsia="zh-CN"/>
                <w14:textFill>
                  <w14:solidFill>
                    <w14:schemeClr w14:val="tx1"/>
                  </w14:solidFill>
                </w14:textFill>
              </w:rPr>
              <w:t>本项目Q</w:t>
            </w:r>
            <w:r>
              <w:rPr>
                <w:rFonts w:hint="eastAsia" w:cs="Times New Roman"/>
                <w:color w:val="000000" w:themeColor="text1"/>
                <w:sz w:val="24"/>
                <w:szCs w:val="28"/>
                <w:lang w:val="en-US" w:eastAsia="zh-CN"/>
                <w14:textFill>
                  <w14:solidFill>
                    <w14:schemeClr w14:val="tx1"/>
                  </w14:solidFill>
                </w14:textFill>
              </w:rPr>
              <w:t>值为0.0949</w:t>
            </w:r>
            <w:r>
              <w:rPr>
                <w:rFonts w:hint="default" w:ascii="Times New Roman" w:hAnsi="Times New Roman" w:cs="Times New Roman"/>
                <w:color w:val="000000" w:themeColor="text1"/>
                <w:sz w:val="24"/>
                <w:szCs w:val="28"/>
                <w:lang w:val="en-US" w:eastAsia="zh-CN"/>
                <w14:textFill>
                  <w14:solidFill>
                    <w14:schemeClr w14:val="tx1"/>
                  </w14:solidFill>
                </w14:textFill>
              </w:rPr>
              <w:t>＜1，因此，项目环境风险潜势判定为</w:t>
            </w:r>
            <w:r>
              <w:rPr>
                <w:rFonts w:hint="default" w:ascii="Times New Roman" w:hAnsi="Times New Roman" w:cs="Times New Roman"/>
                <w:color w:val="000000" w:themeColor="text1"/>
                <w:sz w:val="24"/>
                <w:szCs w:val="28"/>
                <w:lang w:val="en-US" w:eastAsia="zh-CN"/>
                <w14:textFill>
                  <w14:solidFill>
                    <w14:schemeClr w14:val="tx1"/>
                  </w14:solidFill>
                </w14:textFill>
              </w:rPr>
              <w:fldChar w:fldCharType="begin"/>
            </w:r>
            <w:r>
              <w:rPr>
                <w:rFonts w:hint="default" w:ascii="Times New Roman" w:hAnsi="Times New Roman" w:cs="Times New Roman"/>
                <w:color w:val="000000" w:themeColor="text1"/>
                <w:sz w:val="24"/>
                <w:szCs w:val="28"/>
                <w:lang w:val="en-US" w:eastAsia="zh-CN"/>
                <w14:textFill>
                  <w14:solidFill>
                    <w14:schemeClr w14:val="tx1"/>
                  </w14:solidFill>
                </w14:textFill>
              </w:rPr>
              <w:instrText xml:space="preserve"> = 1 \* ROMAN \* MERGEFORMAT </w:instrText>
            </w:r>
            <w:r>
              <w:rPr>
                <w:rFonts w:hint="default" w:ascii="Times New Roman" w:hAnsi="Times New Roman" w:cs="Times New Roman"/>
                <w:color w:val="000000" w:themeColor="text1"/>
                <w:sz w:val="24"/>
                <w:szCs w:val="28"/>
                <w:lang w:val="en-US" w:eastAsia="zh-CN"/>
                <w14:textFill>
                  <w14:solidFill>
                    <w14:schemeClr w14:val="tx1"/>
                  </w14:solidFill>
                </w14:textFill>
              </w:rPr>
              <w:fldChar w:fldCharType="separate"/>
            </w:r>
            <w:r>
              <w:rPr>
                <w:rFonts w:hint="default" w:ascii="Times New Roman" w:hAnsi="Times New Roman" w:cs="Times New Roman"/>
                <w:color w:val="000000" w:themeColor="text1"/>
                <w:sz w:val="24"/>
                <w:szCs w:val="28"/>
                <w:lang w:val="en-US" w:eastAsia="zh-CN"/>
                <w14:textFill>
                  <w14:solidFill>
                    <w14:schemeClr w14:val="tx1"/>
                  </w14:solidFill>
                </w14:textFill>
              </w:rPr>
              <w:t>I</w:t>
            </w:r>
            <w:r>
              <w:rPr>
                <w:rFonts w:hint="default" w:ascii="Times New Roman" w:hAnsi="Times New Roman" w:cs="Times New Roman"/>
                <w:color w:val="000000" w:themeColor="text1"/>
                <w:sz w:val="24"/>
                <w:szCs w:val="28"/>
                <w:lang w:val="en-US" w:eastAsia="zh-CN"/>
                <w14:textFill>
                  <w14:solidFill>
                    <w14:schemeClr w14:val="tx1"/>
                  </w14:solidFill>
                </w14:textFill>
              </w:rPr>
              <w:fldChar w:fldCharType="end"/>
            </w:r>
            <w:r>
              <w:rPr>
                <w:rFonts w:hint="default" w:ascii="Times New Roman" w:hAnsi="Times New Roman" w:cs="Times New Roman"/>
                <w:color w:val="000000" w:themeColor="text1"/>
                <w:sz w:val="24"/>
                <w:szCs w:val="28"/>
                <w:lang w:val="en-US" w:eastAsia="zh-CN"/>
                <w14:textFill>
                  <w14:solidFill>
                    <w14:schemeClr w14:val="tx1"/>
                  </w14:solidFill>
                </w14:textFill>
              </w:rPr>
              <w:t>。根据《建设项目环境风险评价技术导则》（HJ169-2018），项目环境风险评价等级为简单分析。</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420" w:leftChars="200" w:right="0"/>
              <w:textAlignment w:val="auto"/>
              <w:rPr>
                <w:rFonts w:hint="default" w:ascii="Times New Roman" w:hAnsi="Times New Roman" w:eastAsia="宋体" w:cs="Times New Roman"/>
                <w:b/>
                <w:bCs/>
                <w:color w:val="000000" w:themeColor="text1"/>
                <w:sz w:val="24"/>
                <w:szCs w:val="28"/>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8"/>
                <w:lang w:val="en-US" w:eastAsia="zh-CN"/>
                <w14:textFill>
                  <w14:solidFill>
                    <w14:schemeClr w14:val="tx1"/>
                  </w14:solidFill>
                </w14:textFill>
              </w:rPr>
              <w:t>（4）环境风险识别</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jc w:val="both"/>
              <w:textAlignment w:val="auto"/>
              <w:rPr>
                <w:rFonts w:hint="default" w:ascii="Times New Roman" w:hAnsi="Times New Roman" w:cs="Times New Roman"/>
                <w:color w:val="000000" w:themeColor="text1"/>
                <w:sz w:val="24"/>
                <w:szCs w:val="28"/>
                <w:lang w:val="en-US" w:eastAsia="zh-CN"/>
                <w14:textFill>
                  <w14:solidFill>
                    <w14:schemeClr w14:val="tx1"/>
                  </w14:solidFill>
                </w14:textFill>
              </w:rPr>
            </w:pPr>
            <w:r>
              <w:rPr>
                <w:rFonts w:hint="default" w:ascii="Times New Roman" w:hAnsi="Times New Roman" w:cs="Times New Roman"/>
                <w:color w:val="000000" w:themeColor="text1"/>
                <w:sz w:val="24"/>
                <w:szCs w:val="28"/>
                <w:lang w:val="en-US" w:eastAsia="zh-CN"/>
                <w14:textFill>
                  <w14:solidFill>
                    <w14:schemeClr w14:val="tx1"/>
                  </w14:solidFill>
                </w14:textFill>
              </w:rPr>
              <w:t>本项目风险物质为助焊剂、乙醇、</w:t>
            </w:r>
            <w:r>
              <w:rPr>
                <w:rFonts w:hint="eastAsia" w:cs="Times New Roman"/>
                <w:color w:val="000000" w:themeColor="text1"/>
                <w:sz w:val="24"/>
                <w:szCs w:val="28"/>
                <w:lang w:val="en-US" w:eastAsia="zh-CN"/>
                <w14:textFill>
                  <w14:solidFill>
                    <w14:schemeClr w14:val="tx1"/>
                  </w14:solidFill>
                </w14:textFill>
              </w:rPr>
              <w:t>机油</w:t>
            </w:r>
            <w:r>
              <w:rPr>
                <w:rFonts w:hint="default" w:ascii="Times New Roman" w:hAnsi="Times New Roman" w:cs="Times New Roman"/>
                <w:color w:val="000000" w:themeColor="text1"/>
                <w:sz w:val="24"/>
                <w:szCs w:val="28"/>
                <w:lang w:val="en-US" w:eastAsia="zh-CN"/>
                <w14:textFill>
                  <w14:solidFill>
                    <w14:schemeClr w14:val="tx1"/>
                  </w14:solidFill>
                </w14:textFill>
              </w:rPr>
              <w:t>及危险废物，其中乙醇</w:t>
            </w:r>
            <w:r>
              <w:rPr>
                <w:rFonts w:hint="eastAsia" w:ascii="Times New Roman" w:hAnsi="Times New Roman" w:cs="Times New Roman"/>
                <w:color w:val="000000" w:themeColor="text1"/>
                <w:sz w:val="24"/>
                <w:szCs w:val="28"/>
                <w:lang w:val="en-US" w:eastAsia="zh-CN"/>
                <w14:textFill>
                  <w14:solidFill>
                    <w14:schemeClr w14:val="tx1"/>
                  </w14:solidFill>
                </w14:textFill>
              </w:rPr>
              <w:t>、</w:t>
            </w:r>
            <w:r>
              <w:rPr>
                <w:rFonts w:hint="default" w:ascii="Times New Roman" w:hAnsi="Times New Roman" w:cs="Times New Roman"/>
                <w:color w:val="000000" w:themeColor="text1"/>
                <w:sz w:val="24"/>
                <w:szCs w:val="28"/>
                <w:lang w:val="en-US" w:eastAsia="zh-CN"/>
                <w14:textFill>
                  <w14:solidFill>
                    <w14:schemeClr w14:val="tx1"/>
                  </w14:solidFill>
                </w14:textFill>
              </w:rPr>
              <w:t>助焊剂</w:t>
            </w:r>
            <w:r>
              <w:rPr>
                <w:rFonts w:hint="eastAsia" w:cs="Times New Roman"/>
                <w:color w:val="000000" w:themeColor="text1"/>
                <w:sz w:val="24"/>
                <w:szCs w:val="28"/>
                <w:lang w:val="en-US" w:eastAsia="zh-CN"/>
                <w14:textFill>
                  <w14:solidFill>
                    <w14:schemeClr w14:val="tx1"/>
                  </w14:solidFill>
                </w14:textFill>
              </w:rPr>
              <w:t>、机油</w:t>
            </w:r>
            <w:r>
              <w:rPr>
                <w:rFonts w:hint="default" w:ascii="Times New Roman" w:hAnsi="Times New Roman" w:cs="Times New Roman"/>
                <w:color w:val="000000" w:themeColor="text1"/>
                <w:sz w:val="24"/>
                <w:szCs w:val="28"/>
                <w:lang w:val="en-US" w:eastAsia="zh-CN"/>
                <w14:textFill>
                  <w14:solidFill>
                    <w14:schemeClr w14:val="tx1"/>
                  </w14:solidFill>
                </w14:textFill>
              </w:rPr>
              <w:t>主要储存在</w:t>
            </w:r>
            <w:r>
              <w:rPr>
                <w:rFonts w:hint="eastAsia" w:cs="Times New Roman"/>
                <w:color w:val="000000" w:themeColor="text1"/>
                <w:sz w:val="24"/>
                <w:szCs w:val="28"/>
                <w:lang w:val="en-US" w:eastAsia="zh-CN"/>
                <w14:textFill>
                  <w14:solidFill>
                    <w14:schemeClr w14:val="tx1"/>
                  </w14:solidFill>
                </w14:textFill>
              </w:rPr>
              <w:t>危险品放置间</w:t>
            </w:r>
            <w:r>
              <w:rPr>
                <w:rFonts w:hint="default" w:ascii="Times New Roman" w:hAnsi="Times New Roman" w:cs="Times New Roman"/>
                <w:color w:val="000000" w:themeColor="text1"/>
                <w:sz w:val="24"/>
                <w:szCs w:val="28"/>
                <w:lang w:val="en-US" w:eastAsia="zh-CN"/>
                <w14:textFill>
                  <w14:solidFill>
                    <w14:schemeClr w14:val="tx1"/>
                  </w14:solidFill>
                </w14:textFill>
              </w:rPr>
              <w:t>，危险废物储存在</w:t>
            </w:r>
            <w:r>
              <w:rPr>
                <w:rFonts w:hint="eastAsia" w:cs="Times New Roman"/>
                <w:color w:val="000000" w:themeColor="text1"/>
                <w:sz w:val="24"/>
                <w:szCs w:val="28"/>
                <w:lang w:val="en-US" w:eastAsia="zh-CN"/>
                <w14:textFill>
                  <w14:solidFill>
                    <w14:schemeClr w14:val="tx1"/>
                  </w14:solidFill>
                </w14:textFill>
              </w:rPr>
              <w:t>危险废物</w:t>
            </w:r>
            <w:r>
              <w:rPr>
                <w:rFonts w:hint="default" w:ascii="Times New Roman" w:hAnsi="Times New Roman" w:cs="Times New Roman"/>
                <w:color w:val="000000" w:themeColor="text1"/>
                <w:sz w:val="24"/>
                <w:szCs w:val="28"/>
                <w:lang w:val="en-US" w:eastAsia="zh-CN"/>
                <w14:textFill>
                  <w14:solidFill>
                    <w14:schemeClr w14:val="tx1"/>
                  </w14:solidFill>
                </w14:textFill>
              </w:rPr>
              <w:t>暂存</w:t>
            </w:r>
            <w:r>
              <w:rPr>
                <w:rFonts w:hint="eastAsia" w:cs="Times New Roman"/>
                <w:color w:val="000000" w:themeColor="text1"/>
                <w:sz w:val="24"/>
                <w:szCs w:val="28"/>
                <w:lang w:val="en-US" w:eastAsia="zh-CN"/>
                <w14:textFill>
                  <w14:solidFill>
                    <w14:schemeClr w14:val="tx1"/>
                  </w14:solidFill>
                </w14:textFill>
              </w:rPr>
              <w:t>间</w:t>
            </w:r>
            <w:r>
              <w:rPr>
                <w:rFonts w:hint="default" w:ascii="Times New Roman" w:hAnsi="Times New Roman" w:cs="Times New Roman"/>
                <w:color w:val="000000" w:themeColor="text1"/>
                <w:sz w:val="24"/>
                <w:szCs w:val="28"/>
                <w:lang w:val="en-US"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jc w:val="both"/>
              <w:textAlignment w:val="auto"/>
              <w:rPr>
                <w:rFonts w:hint="default" w:ascii="Times New Roman" w:hAnsi="Times New Roman" w:cs="Times New Roman"/>
                <w:color w:val="000000" w:themeColor="text1"/>
                <w:sz w:val="24"/>
                <w:szCs w:val="28"/>
                <w:lang w:val="en-US" w:eastAsia="zh-CN"/>
                <w14:textFill>
                  <w14:solidFill>
                    <w14:schemeClr w14:val="tx1"/>
                  </w14:solidFill>
                </w14:textFill>
              </w:rPr>
            </w:pPr>
            <w:r>
              <w:rPr>
                <w:rFonts w:hint="default" w:ascii="Times New Roman" w:hAnsi="Times New Roman" w:cs="Times New Roman"/>
                <w:color w:val="000000" w:themeColor="text1"/>
                <w:sz w:val="24"/>
                <w:szCs w:val="28"/>
                <w:lang w:val="en-US" w:eastAsia="zh-CN"/>
                <w14:textFill>
                  <w14:solidFill>
                    <w14:schemeClr w14:val="tx1"/>
                  </w14:solidFill>
                </w14:textFill>
              </w:rPr>
              <w:t>项目可能的风险主要为储运或使用过程操作不当发生的事故，包括：</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jc w:val="both"/>
              <w:textAlignment w:val="auto"/>
              <w:rPr>
                <w:rFonts w:hint="default" w:ascii="Times New Roman" w:hAnsi="Times New Roman" w:cs="Times New Roman"/>
                <w:color w:val="000000" w:themeColor="text1"/>
                <w:sz w:val="24"/>
                <w:szCs w:val="28"/>
                <w:lang w:val="en-US" w:eastAsia="zh-CN"/>
                <w14:textFill>
                  <w14:solidFill>
                    <w14:schemeClr w14:val="tx1"/>
                  </w14:solidFill>
                </w14:textFill>
              </w:rPr>
            </w:pPr>
            <w:r>
              <w:rPr>
                <w:rFonts w:hint="default" w:ascii="Times New Roman" w:hAnsi="Times New Roman" w:cs="Times New Roman"/>
                <w:color w:val="000000" w:themeColor="text1"/>
                <w:sz w:val="24"/>
                <w:szCs w:val="28"/>
                <w:lang w:val="en-US" w:eastAsia="zh-CN"/>
                <w14:textFill>
                  <w14:solidFill>
                    <w14:schemeClr w14:val="tx1"/>
                  </w14:solidFill>
                </w14:textFill>
              </w:rPr>
              <w:t>①助焊剂、乙醇、</w:t>
            </w:r>
            <w:r>
              <w:rPr>
                <w:rFonts w:hint="eastAsia" w:cs="Times New Roman"/>
                <w:color w:val="000000" w:themeColor="text1"/>
                <w:sz w:val="24"/>
                <w:szCs w:val="28"/>
                <w:lang w:val="en-US" w:eastAsia="zh-CN"/>
                <w14:textFill>
                  <w14:solidFill>
                    <w14:schemeClr w14:val="tx1"/>
                  </w14:solidFill>
                </w14:textFill>
              </w:rPr>
              <w:t>机油泄漏</w:t>
            </w:r>
            <w:r>
              <w:rPr>
                <w:rFonts w:hint="default" w:ascii="Times New Roman" w:hAnsi="Times New Roman" w:cs="Times New Roman"/>
                <w:color w:val="000000" w:themeColor="text1"/>
                <w:sz w:val="24"/>
                <w:szCs w:val="28"/>
                <w:lang w:val="en-US" w:eastAsia="zh-CN"/>
                <w14:textFill>
                  <w14:solidFill>
                    <w14:schemeClr w14:val="tx1"/>
                  </w14:solidFill>
                </w14:textFill>
              </w:rPr>
              <w:t>后，有害成分进入大气、水或土壤环境，对环境空气、地表水、地下水等造成污染；</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jc w:val="both"/>
              <w:textAlignment w:val="auto"/>
              <w:rPr>
                <w:rFonts w:hint="default" w:ascii="Times New Roman" w:hAnsi="Times New Roman" w:cs="Times New Roman"/>
                <w:color w:val="000000" w:themeColor="text1"/>
                <w:sz w:val="24"/>
                <w:szCs w:val="28"/>
                <w:lang w:val="en-US" w:eastAsia="zh-CN"/>
                <w14:textFill>
                  <w14:solidFill>
                    <w14:schemeClr w14:val="tx1"/>
                  </w14:solidFill>
                </w14:textFill>
              </w:rPr>
            </w:pPr>
            <w:r>
              <w:rPr>
                <w:rFonts w:hint="default" w:ascii="Times New Roman" w:hAnsi="Times New Roman" w:cs="Times New Roman"/>
                <w:color w:val="000000" w:themeColor="text1"/>
                <w:sz w:val="24"/>
                <w:szCs w:val="28"/>
                <w:lang w:val="en-US" w:eastAsia="zh-CN"/>
                <w14:textFill>
                  <w14:solidFill>
                    <w14:schemeClr w14:val="tx1"/>
                  </w14:solidFill>
                </w14:textFill>
              </w:rPr>
              <w:t>②贮存的物料接触高温或明火发生燃爆，并引发伴生/次生反应，对环境空气、地表水、地下水等造成污染。</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420" w:leftChars="200" w:right="0"/>
              <w:textAlignment w:val="auto"/>
              <w:rPr>
                <w:rFonts w:hint="default" w:ascii="Times New Roman" w:hAnsi="Times New Roman" w:eastAsia="宋体" w:cs="Times New Roman"/>
                <w:b/>
                <w:bCs/>
                <w:color w:val="000000" w:themeColor="text1"/>
                <w:sz w:val="24"/>
                <w:szCs w:val="28"/>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8"/>
                <w:lang w:val="en-US" w:eastAsia="zh-CN"/>
                <w14:textFill>
                  <w14:solidFill>
                    <w14:schemeClr w14:val="tx1"/>
                  </w14:solidFill>
                </w14:textFill>
              </w:rPr>
              <w:t>（</w:t>
            </w:r>
            <w:r>
              <w:rPr>
                <w:rFonts w:hint="eastAsia" w:cs="Times New Roman"/>
                <w:b/>
                <w:bCs/>
                <w:color w:val="000000" w:themeColor="text1"/>
                <w:sz w:val="24"/>
                <w:szCs w:val="28"/>
                <w:lang w:val="en-US" w:eastAsia="zh-CN"/>
                <w14:textFill>
                  <w14:solidFill>
                    <w14:schemeClr w14:val="tx1"/>
                  </w14:solidFill>
                </w14:textFill>
              </w:rPr>
              <w:t>5</w:t>
            </w:r>
            <w:r>
              <w:rPr>
                <w:rFonts w:hint="default" w:ascii="Times New Roman" w:hAnsi="Times New Roman" w:eastAsia="宋体" w:cs="Times New Roman"/>
                <w:b/>
                <w:bCs/>
                <w:color w:val="000000" w:themeColor="text1"/>
                <w:sz w:val="24"/>
                <w:szCs w:val="28"/>
                <w:lang w:val="en-US" w:eastAsia="zh-CN"/>
                <w14:textFill>
                  <w14:solidFill>
                    <w14:schemeClr w14:val="tx1"/>
                  </w14:solidFill>
                </w14:textFill>
              </w:rPr>
              <w:t>）环境风险防范措施及应急要求</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2" w:firstLineChars="200"/>
              <w:jc w:val="both"/>
              <w:textAlignment w:val="auto"/>
              <w:rPr>
                <w:rFonts w:hint="default" w:ascii="Times New Roman" w:hAnsi="Times New Roman" w:cs="Times New Roman"/>
                <w:b/>
                <w:bCs/>
                <w:color w:val="000000" w:themeColor="text1"/>
                <w:sz w:val="24"/>
                <w:szCs w:val="28"/>
                <w:lang w:val="en-US" w:eastAsia="zh-CN"/>
                <w14:textFill>
                  <w14:solidFill>
                    <w14:schemeClr w14:val="tx1"/>
                  </w14:solidFill>
                </w14:textFill>
              </w:rPr>
            </w:pPr>
            <w:r>
              <w:rPr>
                <w:rFonts w:hint="eastAsia" w:cs="Times New Roman"/>
                <w:b/>
                <w:bCs/>
                <w:color w:val="000000" w:themeColor="text1"/>
                <w:sz w:val="24"/>
                <w:szCs w:val="28"/>
                <w:lang w:val="en-US" w:eastAsia="zh-CN"/>
                <w14:textFill>
                  <w14:solidFill>
                    <w14:schemeClr w14:val="tx1"/>
                  </w14:solidFill>
                </w14:textFill>
              </w:rPr>
              <w:t>1）危化品泄漏防范措施</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sz w:val="24"/>
                <w:szCs w:val="28"/>
                <w:highlight w:val="none"/>
                <w:lang w:val="zh-CN"/>
              </w:rPr>
            </w:pPr>
            <w:r>
              <w:rPr>
                <w:rFonts w:hint="default"/>
                <w:color w:val="auto"/>
                <w:sz w:val="24"/>
                <w:szCs w:val="28"/>
                <w:highlight w:val="none"/>
                <w:lang w:val="zh-CN"/>
              </w:rPr>
              <w:t>①严格按《危险化学品安全管理条例》的要求，加强对危险化学品的管理；制定危险化学品安全操作规程，要求操作人员严格按操作规程作业；对从事危险化学作业人员定期进行安全培训教育；经常性对危险化学品作业场所进行安全检查。</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sz w:val="24"/>
                <w:szCs w:val="28"/>
                <w:highlight w:val="none"/>
                <w:lang w:val="zh-CN"/>
              </w:rPr>
            </w:pPr>
            <w:r>
              <w:rPr>
                <w:rFonts w:hint="default"/>
                <w:color w:val="auto"/>
                <w:sz w:val="24"/>
                <w:szCs w:val="28"/>
                <w:highlight w:val="none"/>
                <w:lang w:val="zh-CN"/>
              </w:rPr>
              <w:t>②仓库及库区应符合储存危险化学品的相关条件（如防晒、防潮、通风、防雷、防静电等），实施危险化学品的储存和使用；在仓库、库区设置明显的防火等级标志，通道、出入口和通向消防设施的道路保持畅通。同时，危险化学品储存场所应严格按照规定管道、设备材质、阀门及配件，加强现场管理，消除跑、冒、滴、漏；建立健全安全规程及值勤制度，设置通讯、报警装置，确保其处于完好状态；对使用危险化学品的名称、数量进行严格登记；凡储存、使用危险化学品的岗位，都应配置合格的防毒器材、消防器材，并确保其处于完好状态；所有进入储存、使用危险化学品的人员，都必须严格遵守《危险化学品管理制度》。</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sz w:val="24"/>
                <w:szCs w:val="28"/>
                <w:highlight w:val="none"/>
                <w:lang w:val="zh-CN"/>
              </w:rPr>
            </w:pPr>
            <w:r>
              <w:rPr>
                <w:rFonts w:hint="default"/>
                <w:color w:val="auto"/>
                <w:sz w:val="24"/>
                <w:szCs w:val="28"/>
                <w:highlight w:val="none"/>
                <w:lang w:val="zh-CN"/>
              </w:rPr>
              <w:t>③危险化学品存放区必须设置于阴凉、通风的库房，库房必须防渗、防漏、防雨。</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8"/>
                <w:highlight w:val="none"/>
                <w:lang w:val="zh-CN"/>
              </w:rPr>
            </w:pPr>
            <w:r>
              <w:rPr>
                <w:rFonts w:hint="default" w:ascii="Times New Roman" w:hAnsi="Times New Roman" w:eastAsia="宋体" w:cs="Times New Roman"/>
                <w:color w:val="auto"/>
                <w:sz w:val="24"/>
                <w:szCs w:val="28"/>
                <w:highlight w:val="none"/>
                <w:lang w:val="zh-CN"/>
              </w:rPr>
              <w:t>④危险化学品存放区设置一个收集桶，当泄漏事故发生时，收集至桶内暂存，最终作为危险废物处理。</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8"/>
                <w:highlight w:val="none"/>
                <w:lang w:val="zh-CN"/>
              </w:rPr>
            </w:pPr>
            <w:r>
              <w:rPr>
                <w:rFonts w:hint="default" w:ascii="Times New Roman" w:hAnsi="Times New Roman" w:eastAsia="宋体" w:cs="Times New Roman"/>
                <w:color w:val="auto"/>
                <w:sz w:val="24"/>
                <w:szCs w:val="28"/>
                <w:highlight w:val="none"/>
                <w:lang w:val="zh-CN"/>
              </w:rPr>
              <w:fldChar w:fldCharType="begin"/>
            </w:r>
            <w:r>
              <w:rPr>
                <w:rFonts w:hint="default" w:ascii="Times New Roman" w:hAnsi="Times New Roman" w:eastAsia="宋体" w:cs="Times New Roman"/>
                <w:color w:val="auto"/>
                <w:sz w:val="24"/>
                <w:szCs w:val="28"/>
                <w:highlight w:val="none"/>
                <w:lang w:val="zh-CN"/>
              </w:rPr>
              <w:instrText xml:space="preserve"> = 5 \* GB3 \* MERGEFORMAT </w:instrText>
            </w:r>
            <w:r>
              <w:rPr>
                <w:rFonts w:hint="default" w:ascii="Times New Roman" w:hAnsi="Times New Roman" w:eastAsia="宋体" w:cs="Times New Roman"/>
                <w:color w:val="auto"/>
                <w:sz w:val="24"/>
                <w:szCs w:val="28"/>
                <w:highlight w:val="none"/>
                <w:lang w:val="zh-CN"/>
              </w:rPr>
              <w:fldChar w:fldCharType="separate"/>
            </w:r>
            <w:r>
              <w:rPr>
                <w:rFonts w:hint="default" w:ascii="Times New Roman" w:hAnsi="Times New Roman" w:eastAsia="宋体" w:cs="Times New Roman"/>
                <w:color w:val="auto"/>
                <w:sz w:val="24"/>
                <w:szCs w:val="28"/>
                <w:highlight w:val="none"/>
                <w:lang w:val="zh-CN"/>
              </w:rPr>
              <w:t>⑤</w:t>
            </w:r>
            <w:r>
              <w:rPr>
                <w:rFonts w:hint="default" w:ascii="Times New Roman" w:hAnsi="Times New Roman" w:eastAsia="宋体" w:cs="Times New Roman"/>
                <w:color w:val="auto"/>
                <w:sz w:val="24"/>
                <w:szCs w:val="28"/>
                <w:highlight w:val="none"/>
                <w:lang w:val="zh-CN"/>
              </w:rPr>
              <w:fldChar w:fldCharType="end"/>
            </w:r>
            <w:r>
              <w:rPr>
                <w:rFonts w:hint="default" w:ascii="Times New Roman" w:hAnsi="Times New Roman" w:eastAsia="宋体" w:cs="Times New Roman"/>
                <w:color w:val="auto"/>
                <w:sz w:val="24"/>
                <w:szCs w:val="28"/>
                <w:highlight w:val="none"/>
                <w:lang w:val="zh-CN"/>
              </w:rPr>
              <w:t>危险化学品存放区应配备吸附剂等材料，防止发生事故时能对事故进行应急处理。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2" w:firstLineChars="200"/>
              <w:jc w:val="both"/>
              <w:textAlignment w:val="auto"/>
              <w:rPr>
                <w:rFonts w:hint="default" w:ascii="Times New Roman" w:hAnsi="Times New Roman" w:cs="Times New Roman"/>
                <w:b/>
                <w:bCs/>
                <w:color w:val="000000" w:themeColor="text1"/>
                <w:sz w:val="24"/>
                <w:szCs w:val="28"/>
                <w:lang w:val="en-US" w:eastAsia="zh-CN"/>
                <w14:textFill>
                  <w14:solidFill>
                    <w14:schemeClr w14:val="tx1"/>
                  </w14:solidFill>
                </w14:textFill>
              </w:rPr>
            </w:pPr>
            <w:r>
              <w:rPr>
                <w:rFonts w:hint="eastAsia" w:cs="Times New Roman"/>
                <w:b/>
                <w:bCs/>
                <w:color w:val="000000" w:themeColor="text1"/>
                <w:sz w:val="24"/>
                <w:szCs w:val="28"/>
                <w:lang w:val="en-US" w:eastAsia="zh-CN"/>
                <w14:textFill>
                  <w14:solidFill>
                    <w14:schemeClr w14:val="tx1"/>
                  </w14:solidFill>
                </w14:textFill>
              </w:rPr>
              <w:t>2）火灾防范措施</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sz w:val="24"/>
                <w:szCs w:val="28"/>
                <w:highlight w:val="none"/>
                <w:lang w:val="zh-CN"/>
              </w:rPr>
            </w:pPr>
            <w:r>
              <w:rPr>
                <w:rFonts w:hint="default"/>
                <w:color w:val="auto"/>
                <w:sz w:val="24"/>
                <w:szCs w:val="28"/>
                <w:highlight w:val="none"/>
                <w:lang w:val="zh-CN"/>
              </w:rPr>
              <w:t>①科学配备灭火器材等消防设备</w:t>
            </w:r>
            <w:r>
              <w:rPr>
                <w:rFonts w:hint="eastAsia"/>
                <w:color w:val="auto"/>
                <w:sz w:val="24"/>
                <w:szCs w:val="28"/>
                <w:highlight w:val="none"/>
                <w:lang w:val="zh-CN"/>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sz w:val="24"/>
                <w:szCs w:val="28"/>
                <w:highlight w:val="none"/>
                <w:lang w:val="zh-CN"/>
              </w:rPr>
            </w:pPr>
            <w:r>
              <w:rPr>
                <w:rFonts w:hint="default"/>
                <w:color w:val="auto"/>
                <w:sz w:val="24"/>
                <w:szCs w:val="28"/>
                <w:highlight w:val="none"/>
                <w:lang w:val="zh-CN"/>
              </w:rPr>
              <w:t>②严禁动用明火、各种电热器和能引起电火花的电气设备，室外门上应挂“严禁烟火”的警告牌，定期检查完好性。</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000000" w:themeColor="text1"/>
                <w:sz w:val="24"/>
                <w:szCs w:val="28"/>
                <w:lang w:val="en-US" w:eastAsia="zh-CN"/>
                <w14:textFill>
                  <w14:solidFill>
                    <w14:schemeClr w14:val="tx1"/>
                  </w14:solidFill>
                </w14:textFill>
              </w:rPr>
            </w:pPr>
            <w:r>
              <w:rPr>
                <w:rFonts w:hint="default"/>
                <w:color w:val="auto"/>
                <w:sz w:val="24"/>
                <w:szCs w:val="28"/>
                <w:highlight w:val="none"/>
                <w:lang w:val="zh-CN"/>
              </w:rPr>
              <w:t>③</w:t>
            </w:r>
            <w:r>
              <w:rPr>
                <w:rFonts w:hint="default"/>
                <w:color w:val="auto"/>
                <w:sz w:val="24"/>
                <w:szCs w:val="28"/>
                <w:highlight w:val="none"/>
              </w:rPr>
              <w:t>加强设备电线及接头的检修及维护，防止因线路老化、接触不良等原因造成火灾事故</w:t>
            </w:r>
            <w:r>
              <w:rPr>
                <w:rFonts w:hint="default" w:ascii="Times New Roman" w:hAnsi="Times New Roman" w:cs="Times New Roman"/>
                <w:color w:val="000000" w:themeColor="text1"/>
                <w:sz w:val="24"/>
                <w:szCs w:val="28"/>
                <w:lang w:val="en-US"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2" w:firstLineChars="200"/>
              <w:jc w:val="both"/>
              <w:textAlignment w:val="auto"/>
              <w:rPr>
                <w:rFonts w:hint="default" w:ascii="Times New Roman" w:hAnsi="Times New Roman" w:eastAsia="宋体" w:cs="Times New Roman"/>
                <w:b/>
                <w:bCs/>
                <w:color w:val="000000" w:themeColor="text1"/>
                <w:sz w:val="24"/>
                <w:szCs w:val="28"/>
                <w:lang w:val="en-US" w:eastAsia="zh-CN"/>
                <w14:textFill>
                  <w14:solidFill>
                    <w14:schemeClr w14:val="tx1"/>
                  </w14:solidFill>
                </w14:textFill>
              </w:rPr>
            </w:pPr>
            <w:r>
              <w:rPr>
                <w:rFonts w:hint="eastAsia" w:cs="Times New Roman"/>
                <w:b/>
                <w:bCs/>
                <w:color w:val="000000" w:themeColor="text1"/>
                <w:sz w:val="24"/>
                <w:szCs w:val="28"/>
                <w:lang w:val="en-US" w:eastAsia="zh-CN"/>
                <w14:textFill>
                  <w14:solidFill>
                    <w14:schemeClr w14:val="tx1"/>
                  </w14:solidFill>
                </w14:textFill>
              </w:rPr>
              <w:t>3</w:t>
            </w:r>
            <w:r>
              <w:rPr>
                <w:rFonts w:hint="eastAsia" w:ascii="Times New Roman" w:hAnsi="Times New Roman" w:eastAsia="宋体" w:cs="Times New Roman"/>
                <w:b/>
                <w:bCs/>
                <w:color w:val="000000" w:themeColor="text1"/>
                <w:sz w:val="24"/>
                <w:szCs w:val="28"/>
                <w:lang w:val="en-US" w:eastAsia="zh-CN"/>
                <w14:textFill>
                  <w14:solidFill>
                    <w14:schemeClr w14:val="tx1"/>
                  </w14:solidFill>
                </w14:textFill>
              </w:rPr>
              <w:t>）</w:t>
            </w:r>
            <w:r>
              <w:rPr>
                <w:rFonts w:hint="default" w:ascii="Times New Roman" w:hAnsi="Times New Roman" w:eastAsia="宋体" w:cs="Times New Roman"/>
                <w:b/>
                <w:bCs/>
                <w:color w:val="000000" w:themeColor="text1"/>
                <w:sz w:val="24"/>
                <w:szCs w:val="28"/>
                <w:lang w:val="en-US" w:eastAsia="zh-CN"/>
                <w14:textFill>
                  <w14:solidFill>
                    <w14:schemeClr w14:val="tx1"/>
                  </w14:solidFill>
                </w14:textFill>
              </w:rPr>
              <w:t>地表水、地下水环境风险防范措施</w:t>
            </w:r>
          </w:p>
          <w:p>
            <w:pPr>
              <w:keepNext w:val="0"/>
              <w:keepLines w:val="0"/>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color w:val="000000"/>
                <w:sz w:val="24"/>
                <w:szCs w:val="28"/>
                <w:lang w:val="en-US" w:eastAsia="zh-CN"/>
              </w:rPr>
            </w:pPr>
            <w:r>
              <w:rPr>
                <w:rFonts w:hint="default" w:ascii="Times New Roman" w:hAnsi="Times New Roman" w:cs="Times New Roman"/>
                <w:color w:val="000000" w:themeColor="text1"/>
                <w:sz w:val="24"/>
                <w:szCs w:val="28"/>
                <w:lang w:val="en-US" w:eastAsia="zh-CN"/>
                <w14:textFill>
                  <w14:solidFill>
                    <w14:schemeClr w14:val="tx1"/>
                  </w14:solidFill>
                </w14:textFill>
              </w:rPr>
              <w:fldChar w:fldCharType="begin"/>
            </w:r>
            <w:r>
              <w:rPr>
                <w:rFonts w:hint="default" w:ascii="Times New Roman" w:hAnsi="Times New Roman" w:cs="Times New Roman"/>
                <w:color w:val="000000" w:themeColor="text1"/>
                <w:sz w:val="24"/>
                <w:szCs w:val="28"/>
                <w:lang w:val="en-US" w:eastAsia="zh-CN"/>
                <w14:textFill>
                  <w14:solidFill>
                    <w14:schemeClr w14:val="tx1"/>
                  </w14:solidFill>
                </w14:textFill>
              </w:rPr>
              <w:instrText xml:space="preserve"> = 1 \* GB3 \* MERGEFORMAT </w:instrText>
            </w:r>
            <w:r>
              <w:rPr>
                <w:rFonts w:hint="default" w:ascii="Times New Roman" w:hAnsi="Times New Roman" w:cs="Times New Roman"/>
                <w:color w:val="000000" w:themeColor="text1"/>
                <w:sz w:val="24"/>
                <w:szCs w:val="28"/>
                <w:lang w:val="en-US" w:eastAsia="zh-CN"/>
                <w14:textFill>
                  <w14:solidFill>
                    <w14:schemeClr w14:val="tx1"/>
                  </w14:solidFill>
                </w14:textFill>
              </w:rPr>
              <w:fldChar w:fldCharType="separate"/>
            </w:r>
            <w:r>
              <w:rPr>
                <w:rFonts w:hint="default" w:ascii="Times New Roman" w:hAnsi="Times New Roman" w:cs="Times New Roman"/>
                <w:color w:val="000000" w:themeColor="text1"/>
                <w:sz w:val="24"/>
                <w:szCs w:val="28"/>
                <w:lang w:val="en-US" w:eastAsia="zh-CN"/>
                <w14:textFill>
                  <w14:solidFill>
                    <w14:schemeClr w14:val="tx1"/>
                  </w14:solidFill>
                </w14:textFill>
              </w:rPr>
              <w:t>①</w:t>
            </w:r>
            <w:r>
              <w:rPr>
                <w:rFonts w:hint="default" w:ascii="Times New Roman" w:hAnsi="Times New Roman" w:cs="Times New Roman"/>
                <w:color w:val="000000" w:themeColor="text1"/>
                <w:sz w:val="24"/>
                <w:szCs w:val="28"/>
                <w:lang w:val="en-US" w:eastAsia="zh-CN"/>
                <w14:textFill>
                  <w14:solidFill>
                    <w14:schemeClr w14:val="tx1"/>
                  </w14:solidFill>
                </w14:textFill>
              </w:rPr>
              <w:fldChar w:fldCharType="end"/>
            </w:r>
            <w:r>
              <w:rPr>
                <w:rFonts w:hint="default" w:ascii="Times New Roman" w:hAnsi="Times New Roman" w:cs="Times New Roman"/>
                <w:color w:val="000000"/>
                <w:sz w:val="24"/>
                <w:szCs w:val="28"/>
                <w:lang w:val="en-US" w:eastAsia="zh-CN"/>
              </w:rPr>
              <w:t>项目区</w:t>
            </w:r>
            <w:r>
              <w:rPr>
                <w:rFonts w:hint="eastAsia" w:ascii="Times New Roman" w:hAnsi="Times New Roman" w:cs="Times New Roman"/>
                <w:color w:val="000000"/>
                <w:sz w:val="24"/>
                <w:szCs w:val="28"/>
                <w:lang w:val="en-US" w:eastAsia="zh-CN"/>
              </w:rPr>
              <w:t>分区防渗，</w:t>
            </w:r>
            <w:r>
              <w:rPr>
                <w:rFonts w:hint="default" w:ascii="Times New Roman" w:hAnsi="Times New Roman" w:cs="Times New Roman"/>
                <w:color w:val="000000"/>
                <w:sz w:val="24"/>
                <w:szCs w:val="28"/>
                <w:lang w:val="en-US" w:eastAsia="zh-CN"/>
              </w:rPr>
              <w:t>危</w:t>
            </w:r>
            <w:r>
              <w:rPr>
                <w:rFonts w:hint="eastAsia" w:cs="Times New Roman"/>
                <w:color w:val="000000"/>
                <w:sz w:val="24"/>
                <w:szCs w:val="28"/>
                <w:lang w:val="en-US" w:eastAsia="zh-CN"/>
              </w:rPr>
              <w:t>险</w:t>
            </w:r>
            <w:r>
              <w:rPr>
                <w:rFonts w:hint="default" w:ascii="Times New Roman" w:hAnsi="Times New Roman" w:cs="Times New Roman"/>
                <w:color w:val="000000"/>
                <w:sz w:val="24"/>
                <w:szCs w:val="28"/>
                <w:lang w:val="en-US" w:eastAsia="zh-CN"/>
              </w:rPr>
              <w:t>废</w:t>
            </w:r>
            <w:r>
              <w:rPr>
                <w:rFonts w:hint="eastAsia" w:cs="Times New Roman"/>
                <w:color w:val="000000"/>
                <w:sz w:val="24"/>
                <w:szCs w:val="28"/>
                <w:lang w:val="en-US" w:eastAsia="zh-CN"/>
              </w:rPr>
              <w:t>物</w:t>
            </w:r>
            <w:r>
              <w:rPr>
                <w:rFonts w:hint="default" w:ascii="Times New Roman" w:hAnsi="Times New Roman" w:cs="Times New Roman"/>
                <w:color w:val="000000"/>
                <w:sz w:val="24"/>
                <w:szCs w:val="28"/>
                <w:lang w:val="en-US" w:eastAsia="zh-CN"/>
              </w:rPr>
              <w:t>暂存间</w:t>
            </w:r>
            <w:r>
              <w:rPr>
                <w:rFonts w:hint="eastAsia" w:cs="Times New Roman"/>
                <w:color w:val="000000"/>
                <w:sz w:val="24"/>
                <w:szCs w:val="28"/>
                <w:lang w:val="en-US" w:eastAsia="zh-CN"/>
              </w:rPr>
              <w:t>、危险品放置间、硅胶及灌封胶放置区划分为</w:t>
            </w:r>
            <w:r>
              <w:rPr>
                <w:rFonts w:hint="default" w:ascii="Times New Roman" w:hAnsi="Times New Roman" w:cs="Times New Roman"/>
                <w:color w:val="000000"/>
                <w:sz w:val="24"/>
                <w:szCs w:val="28"/>
                <w:lang w:val="en-US" w:eastAsia="zh-CN"/>
              </w:rPr>
              <w:t>重点防渗</w:t>
            </w:r>
            <w:r>
              <w:rPr>
                <w:rFonts w:hint="eastAsia" w:cs="Times New Roman"/>
                <w:color w:val="000000"/>
                <w:sz w:val="24"/>
                <w:szCs w:val="28"/>
                <w:lang w:val="en-US" w:eastAsia="zh-CN"/>
              </w:rPr>
              <w:t>区，</w:t>
            </w:r>
            <w:r>
              <w:rPr>
                <w:rFonts w:hint="default" w:ascii="Times New Roman" w:hAnsi="Times New Roman" w:cs="Times New Roman"/>
                <w:color w:val="000000"/>
                <w:sz w:val="24"/>
                <w:szCs w:val="28"/>
                <w:lang w:val="en-US" w:eastAsia="zh-CN"/>
              </w:rPr>
              <w:t>要求采用黏土层厚度大于6m和抗渗混凝土进行建设，或者涂抹防渗漆或铺设防渗膜使防渗能力满足等效黏土防渗层Mb≥6m，渗透系数K≤1.0×10</w:t>
            </w:r>
            <w:r>
              <w:rPr>
                <w:rFonts w:hint="default" w:ascii="Times New Roman" w:hAnsi="Times New Roman" w:cs="Times New Roman"/>
                <w:color w:val="000000"/>
                <w:sz w:val="24"/>
                <w:szCs w:val="28"/>
                <w:vertAlign w:val="superscript"/>
                <w:lang w:val="en-US" w:eastAsia="zh-CN"/>
              </w:rPr>
              <w:t>-</w:t>
            </w:r>
            <w:r>
              <w:rPr>
                <w:rFonts w:hint="eastAsia" w:cs="Times New Roman"/>
                <w:color w:val="000000"/>
                <w:sz w:val="24"/>
                <w:szCs w:val="28"/>
                <w:vertAlign w:val="superscript"/>
                <w:lang w:val="en-US" w:eastAsia="zh-CN"/>
              </w:rPr>
              <w:t>10</w:t>
            </w:r>
            <w:r>
              <w:rPr>
                <w:rFonts w:hint="default" w:ascii="Times New Roman" w:hAnsi="Times New Roman" w:cs="Times New Roman"/>
                <w:color w:val="000000"/>
                <w:sz w:val="24"/>
                <w:szCs w:val="28"/>
                <w:lang w:val="en-US" w:eastAsia="zh-CN"/>
              </w:rPr>
              <w:t>cm/s的要求。</w:t>
            </w:r>
            <w:r>
              <w:rPr>
                <w:rFonts w:hint="eastAsia" w:cs="Times New Roman"/>
                <w:color w:val="000000"/>
                <w:sz w:val="24"/>
                <w:szCs w:val="28"/>
                <w:lang w:val="en-US" w:eastAsia="zh-CN"/>
              </w:rPr>
              <w:t>打胶装框区划分为</w:t>
            </w:r>
            <w:r>
              <w:rPr>
                <w:rFonts w:hint="default" w:ascii="Times New Roman" w:hAnsi="Times New Roman" w:cs="Times New Roman"/>
                <w:color w:val="000000"/>
                <w:sz w:val="24"/>
                <w:szCs w:val="28"/>
                <w:lang w:val="en-US" w:eastAsia="zh-CN"/>
              </w:rPr>
              <w:t>一般防渗</w:t>
            </w:r>
            <w:r>
              <w:rPr>
                <w:rFonts w:hint="eastAsia" w:cs="Times New Roman"/>
                <w:color w:val="000000"/>
                <w:sz w:val="24"/>
                <w:szCs w:val="28"/>
                <w:lang w:val="en-US" w:eastAsia="zh-CN"/>
              </w:rPr>
              <w:t>区，</w:t>
            </w:r>
            <w:r>
              <w:rPr>
                <w:rFonts w:hint="default" w:ascii="Times New Roman" w:hAnsi="Times New Roman" w:cs="Times New Roman"/>
                <w:color w:val="000000"/>
                <w:sz w:val="24"/>
                <w:szCs w:val="28"/>
                <w:lang w:val="en-US" w:eastAsia="zh-CN"/>
              </w:rPr>
              <w:t>要求等效黏土层Mb≥1.5m，K≤1.0×10</w:t>
            </w:r>
            <w:r>
              <w:rPr>
                <w:rFonts w:hint="default" w:ascii="Times New Roman" w:hAnsi="Times New Roman" w:cs="Times New Roman"/>
                <w:color w:val="000000"/>
                <w:sz w:val="24"/>
                <w:szCs w:val="28"/>
                <w:vertAlign w:val="superscript"/>
                <w:lang w:val="en-US" w:eastAsia="zh-CN"/>
              </w:rPr>
              <w:t>-7</w:t>
            </w:r>
            <w:r>
              <w:rPr>
                <w:rFonts w:hint="default" w:ascii="Times New Roman" w:hAnsi="Times New Roman" w:cs="Times New Roman"/>
                <w:color w:val="000000"/>
                <w:sz w:val="24"/>
                <w:szCs w:val="28"/>
                <w:lang w:val="en-US" w:eastAsia="zh-CN"/>
              </w:rPr>
              <w:t>cm/s</w:t>
            </w:r>
            <w:r>
              <w:rPr>
                <w:rFonts w:hint="eastAsia" w:cs="Times New Roman"/>
                <w:color w:val="000000"/>
                <w:sz w:val="24"/>
                <w:szCs w:val="28"/>
                <w:lang w:val="en-US" w:eastAsia="zh-CN"/>
              </w:rPr>
              <w:t>。其他</w:t>
            </w:r>
            <w:r>
              <w:rPr>
                <w:rFonts w:hint="eastAsia" w:ascii="Times New Roman" w:hAnsi="Times New Roman" w:cs="Times New Roman"/>
                <w:color w:val="000000"/>
                <w:sz w:val="24"/>
                <w:szCs w:val="28"/>
                <w:lang w:val="en-US" w:eastAsia="zh-CN"/>
              </w:rPr>
              <w:t>生产车间</w:t>
            </w:r>
            <w:r>
              <w:rPr>
                <w:rFonts w:hint="eastAsia" w:cs="Times New Roman"/>
                <w:color w:val="000000"/>
                <w:sz w:val="24"/>
                <w:szCs w:val="28"/>
                <w:lang w:val="en-US" w:eastAsia="zh-CN"/>
              </w:rPr>
              <w:t>、办公生活区划分为</w:t>
            </w:r>
            <w:r>
              <w:rPr>
                <w:rFonts w:hint="default" w:ascii="Times New Roman" w:hAnsi="Times New Roman" w:cs="Times New Roman"/>
                <w:color w:val="000000"/>
                <w:sz w:val="24"/>
                <w:szCs w:val="28"/>
                <w:lang w:val="en-US" w:eastAsia="zh-CN"/>
              </w:rPr>
              <w:t>简单防渗</w:t>
            </w:r>
            <w:r>
              <w:rPr>
                <w:rFonts w:hint="eastAsia" w:cs="Times New Roman"/>
                <w:color w:val="000000"/>
                <w:sz w:val="24"/>
                <w:szCs w:val="28"/>
                <w:lang w:val="en-US" w:eastAsia="zh-CN"/>
              </w:rPr>
              <w:t>区，</w:t>
            </w:r>
            <w:r>
              <w:rPr>
                <w:rFonts w:hint="default" w:ascii="Times New Roman" w:hAnsi="Times New Roman" w:cs="Times New Roman"/>
                <w:color w:val="000000"/>
                <w:sz w:val="24"/>
                <w:szCs w:val="28"/>
                <w:lang w:val="en-US" w:eastAsia="zh-CN"/>
              </w:rPr>
              <w:t>采取一般地面硬化措施。</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color w:val="000000" w:themeColor="text1"/>
                <w:sz w:val="24"/>
                <w:szCs w:val="28"/>
                <w:lang w:val="en-US" w:eastAsia="zh-CN"/>
                <w14:textFill>
                  <w14:solidFill>
                    <w14:schemeClr w14:val="tx1"/>
                  </w14:solidFill>
                </w14:textFill>
              </w:rPr>
            </w:pPr>
            <w:r>
              <w:rPr>
                <w:rFonts w:hint="default" w:ascii="Times New Roman" w:hAnsi="Times New Roman" w:cs="Times New Roman"/>
                <w:color w:val="000000" w:themeColor="text1"/>
                <w:sz w:val="24"/>
                <w:szCs w:val="28"/>
                <w:lang w:val="en-US" w:eastAsia="zh-CN"/>
                <w14:textFill>
                  <w14:solidFill>
                    <w14:schemeClr w14:val="tx1"/>
                  </w14:solidFill>
                </w14:textFill>
              </w:rPr>
              <w:fldChar w:fldCharType="begin"/>
            </w:r>
            <w:r>
              <w:rPr>
                <w:rFonts w:hint="default" w:ascii="Times New Roman" w:hAnsi="Times New Roman" w:cs="Times New Roman"/>
                <w:color w:val="000000" w:themeColor="text1"/>
                <w:sz w:val="24"/>
                <w:szCs w:val="28"/>
                <w:lang w:val="en-US" w:eastAsia="zh-CN"/>
                <w14:textFill>
                  <w14:solidFill>
                    <w14:schemeClr w14:val="tx1"/>
                  </w14:solidFill>
                </w14:textFill>
              </w:rPr>
              <w:instrText xml:space="preserve"> = 2 \* GB3 \* MERGEFORMAT </w:instrText>
            </w:r>
            <w:r>
              <w:rPr>
                <w:rFonts w:hint="default" w:ascii="Times New Roman" w:hAnsi="Times New Roman" w:cs="Times New Roman"/>
                <w:color w:val="000000" w:themeColor="text1"/>
                <w:sz w:val="24"/>
                <w:szCs w:val="28"/>
                <w:lang w:val="en-US" w:eastAsia="zh-CN"/>
                <w14:textFill>
                  <w14:solidFill>
                    <w14:schemeClr w14:val="tx1"/>
                  </w14:solidFill>
                </w14:textFill>
              </w:rPr>
              <w:fldChar w:fldCharType="separate"/>
            </w:r>
            <w:r>
              <w:rPr>
                <w:rFonts w:hint="default" w:ascii="Times New Roman" w:hAnsi="Times New Roman" w:cs="Times New Roman"/>
                <w:color w:val="000000" w:themeColor="text1"/>
                <w:sz w:val="24"/>
                <w:szCs w:val="28"/>
                <w:lang w:val="en-US" w:eastAsia="zh-CN"/>
                <w14:textFill>
                  <w14:solidFill>
                    <w14:schemeClr w14:val="tx1"/>
                  </w14:solidFill>
                </w14:textFill>
              </w:rPr>
              <w:t>②</w:t>
            </w:r>
            <w:r>
              <w:rPr>
                <w:rFonts w:hint="default" w:ascii="Times New Roman" w:hAnsi="Times New Roman" w:cs="Times New Roman"/>
                <w:color w:val="000000" w:themeColor="text1"/>
                <w:sz w:val="24"/>
                <w:szCs w:val="28"/>
                <w:lang w:val="en-US" w:eastAsia="zh-CN"/>
                <w14:textFill>
                  <w14:solidFill>
                    <w14:schemeClr w14:val="tx1"/>
                  </w14:solidFill>
                </w14:textFill>
              </w:rPr>
              <w:fldChar w:fldCharType="end"/>
            </w:r>
            <w:r>
              <w:rPr>
                <w:rFonts w:hint="eastAsia" w:ascii="Times New Roman" w:hAnsi="Times New Roman" w:cs="Times New Roman"/>
                <w:color w:val="000000" w:themeColor="text1"/>
                <w:sz w:val="24"/>
                <w:szCs w:val="28"/>
                <w:lang w:val="en-US" w:eastAsia="zh-CN"/>
                <w14:textFill>
                  <w14:solidFill>
                    <w14:schemeClr w14:val="tx1"/>
                  </w14:solidFill>
                </w14:textFill>
              </w:rPr>
              <w:t>危险废物</w:t>
            </w:r>
            <w:r>
              <w:rPr>
                <w:rFonts w:hint="default"/>
                <w:color w:val="auto"/>
                <w:sz w:val="24"/>
                <w:szCs w:val="28"/>
                <w:highlight w:val="none"/>
              </w:rPr>
              <w:t>暂存间严格按照</w:t>
            </w:r>
            <w:r>
              <w:rPr>
                <w:rFonts w:hint="default"/>
                <w:color w:val="0000FF"/>
                <w:sz w:val="24"/>
              </w:rPr>
              <w:t>《危险废物贮存污染控制标准》（GB18597-20</w:t>
            </w:r>
            <w:r>
              <w:rPr>
                <w:rFonts w:hint="eastAsia"/>
                <w:color w:val="0000FF"/>
                <w:sz w:val="24"/>
              </w:rPr>
              <w:t>23</w:t>
            </w:r>
            <w:r>
              <w:rPr>
                <w:rFonts w:hint="default"/>
                <w:color w:val="0000FF"/>
                <w:sz w:val="24"/>
              </w:rPr>
              <w:t>）</w:t>
            </w:r>
            <w:r>
              <w:rPr>
                <w:rFonts w:hint="default"/>
                <w:color w:val="auto"/>
                <w:sz w:val="24"/>
                <w:szCs w:val="28"/>
                <w:highlight w:val="none"/>
              </w:rPr>
              <w:t>中的相关要求</w:t>
            </w:r>
            <w:r>
              <w:rPr>
                <w:rFonts w:hint="eastAsia"/>
                <w:color w:val="auto"/>
                <w:sz w:val="24"/>
                <w:szCs w:val="28"/>
                <w:highlight w:val="none"/>
                <w:lang w:val="en-US" w:eastAsia="zh-CN"/>
              </w:rPr>
              <w:t>设置</w:t>
            </w:r>
            <w:r>
              <w:rPr>
                <w:rFonts w:hint="default"/>
                <w:color w:val="auto"/>
                <w:sz w:val="24"/>
                <w:szCs w:val="28"/>
                <w:highlight w:val="none"/>
              </w:rPr>
              <w:t>，做好防雨、防渗，防止二次污染，各危险废物根据处理单位要求进行分类收集</w:t>
            </w:r>
            <w:r>
              <w:rPr>
                <w:rFonts w:hint="eastAsia"/>
                <w:color w:val="auto"/>
                <w:sz w:val="24"/>
                <w:szCs w:val="28"/>
                <w:highlight w:val="none"/>
                <w:lang w:eastAsia="zh-CN"/>
              </w:rPr>
              <w:t>。</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2" w:firstLineChars="200"/>
              <w:jc w:val="both"/>
              <w:textAlignment w:val="auto"/>
              <w:rPr>
                <w:rFonts w:hint="default" w:ascii="Times New Roman" w:hAnsi="Times New Roman" w:cs="Times New Roman"/>
                <w:b/>
                <w:bCs/>
                <w:color w:val="000000" w:themeColor="text1"/>
                <w:sz w:val="24"/>
                <w:szCs w:val="28"/>
                <w:lang w:val="en-US" w:eastAsia="zh-CN"/>
                <w14:textFill>
                  <w14:solidFill>
                    <w14:schemeClr w14:val="tx1"/>
                  </w14:solidFill>
                </w14:textFill>
              </w:rPr>
            </w:pPr>
            <w:r>
              <w:rPr>
                <w:rFonts w:hint="eastAsia" w:cs="Times New Roman"/>
                <w:b/>
                <w:bCs/>
                <w:color w:val="000000" w:themeColor="text1"/>
                <w:sz w:val="24"/>
                <w:szCs w:val="28"/>
                <w:lang w:val="en-US" w:eastAsia="zh-CN"/>
                <w14:textFill>
                  <w14:solidFill>
                    <w14:schemeClr w14:val="tx1"/>
                  </w14:solidFill>
                </w14:textFill>
              </w:rPr>
              <w:t>3）应急预案及应急演练</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000000" w:themeColor="text1"/>
                <w:sz w:val="24"/>
                <w:szCs w:val="28"/>
                <w:lang w:val="zh-CN" w:eastAsia="zh-CN"/>
                <w14:textFill>
                  <w14:solidFill>
                    <w14:schemeClr w14:val="tx1"/>
                  </w14:solidFill>
                </w14:textFill>
              </w:rPr>
            </w:pPr>
            <w:r>
              <w:rPr>
                <w:rFonts w:hint="default" w:ascii="Times New Roman" w:hAnsi="Times New Roman" w:eastAsia="宋体" w:cs="Times New Roman"/>
                <w:color w:val="000000" w:themeColor="text1"/>
                <w:sz w:val="24"/>
                <w:szCs w:val="28"/>
                <w:lang w:val="en-US" w:eastAsia="zh-CN"/>
                <w14:textFill>
                  <w14:solidFill>
                    <w14:schemeClr w14:val="tx1"/>
                  </w14:solidFill>
                </w14:textFill>
              </w:rPr>
              <w:t>本项目应按照《突发环境事件应急预案管理暂行办法(环发[2010]113 号)》和《企业事业单位突发环境事件应急预案备案管理办法（试行）》（环发[2015]4 号）的相关要求编制应急预案，并报昆明市生态环境局</w:t>
            </w:r>
            <w:r>
              <w:rPr>
                <w:rFonts w:hint="eastAsia" w:ascii="Times New Roman" w:hAnsi="Times New Roman" w:eastAsia="宋体" w:cs="Times New Roman"/>
                <w:color w:val="000000" w:themeColor="text1"/>
                <w:sz w:val="24"/>
                <w:szCs w:val="28"/>
                <w:lang w:val="en-US" w:eastAsia="zh-CN"/>
                <w14:textFill>
                  <w14:solidFill>
                    <w14:schemeClr w14:val="tx1"/>
                  </w14:solidFill>
                </w14:textFill>
              </w:rPr>
              <w:t>寻甸</w:t>
            </w:r>
            <w:r>
              <w:rPr>
                <w:rFonts w:hint="default" w:ascii="Times New Roman" w:hAnsi="Times New Roman" w:eastAsia="宋体" w:cs="Times New Roman"/>
                <w:color w:val="000000" w:themeColor="text1"/>
                <w:sz w:val="24"/>
                <w:szCs w:val="28"/>
                <w:lang w:val="en-US" w:eastAsia="zh-CN"/>
                <w14:textFill>
                  <w14:solidFill>
                    <w14:schemeClr w14:val="tx1"/>
                  </w14:solidFill>
                </w14:textFill>
              </w:rPr>
              <w:t>分局备案</w:t>
            </w:r>
            <w:r>
              <w:rPr>
                <w:rFonts w:hint="eastAsia" w:cs="Times New Roman"/>
                <w:color w:val="000000" w:themeColor="text1"/>
                <w:sz w:val="24"/>
                <w:szCs w:val="28"/>
                <w:lang w:val="en-US" w:eastAsia="zh-CN"/>
                <w14:textFill>
                  <w14:solidFill>
                    <w14:schemeClr w14:val="tx1"/>
                  </w14:solidFill>
                </w14:textFill>
              </w:rPr>
              <w:t>，并定期开展应急演练</w:t>
            </w:r>
            <w:r>
              <w:rPr>
                <w:rFonts w:hint="default" w:ascii="Times New Roman" w:hAnsi="Times New Roman" w:eastAsia="宋体" w:cs="Times New Roman"/>
                <w:color w:val="000000" w:themeColor="text1"/>
                <w:sz w:val="24"/>
                <w:szCs w:val="28"/>
                <w:lang w:val="en-US" w:eastAsia="zh-CN"/>
                <w14:textFill>
                  <w14:solidFill>
                    <w14:schemeClr w14:val="tx1"/>
                  </w14:solidFill>
                </w14:textFill>
              </w:rPr>
              <w:t>。</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420" w:leftChars="200" w:right="0"/>
              <w:textAlignment w:val="auto"/>
              <w:rPr>
                <w:rFonts w:hint="default" w:ascii="Times New Roman" w:hAnsi="Times New Roman" w:eastAsia="宋体" w:cs="Times New Roman"/>
                <w:b/>
                <w:bCs/>
                <w:color w:val="000000" w:themeColor="text1"/>
                <w:sz w:val="24"/>
                <w:szCs w:val="28"/>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8"/>
                <w:lang w:val="en-US" w:eastAsia="zh-CN"/>
                <w14:textFill>
                  <w14:solidFill>
                    <w14:schemeClr w14:val="tx1"/>
                  </w14:solidFill>
                </w14:textFill>
              </w:rPr>
              <w:t>（7）分析结论</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jc w:val="both"/>
              <w:textAlignment w:val="auto"/>
              <w:rPr>
                <w:rFonts w:hint="eastAsia"/>
                <w:color w:val="000000" w:themeColor="text1"/>
                <w:lang w:val="en-US" w:eastAsia="zh-CN"/>
                <w14:textFill>
                  <w14:solidFill>
                    <w14:schemeClr w14:val="tx1"/>
                  </w14:solidFill>
                </w14:textFill>
              </w:rPr>
            </w:pPr>
            <w:r>
              <w:rPr>
                <w:rFonts w:hint="eastAsia" w:cs="Times New Roman"/>
                <w:color w:val="000000" w:themeColor="text1"/>
                <w:sz w:val="24"/>
                <w:szCs w:val="28"/>
                <w:lang w:val="en-US" w:eastAsia="zh-CN"/>
                <w14:textFill>
                  <w14:solidFill>
                    <w14:schemeClr w14:val="tx1"/>
                  </w14:solidFill>
                </w14:textFill>
              </w:rPr>
              <w:t>综上所述</w:t>
            </w:r>
            <w:r>
              <w:rPr>
                <w:rFonts w:hint="default" w:ascii="Times New Roman" w:hAnsi="Times New Roman" w:cs="Times New Roman"/>
                <w:color w:val="000000" w:themeColor="text1"/>
                <w:sz w:val="24"/>
                <w:szCs w:val="28"/>
                <w:lang w:val="en-US" w:eastAsia="zh-CN"/>
                <w14:textFill>
                  <w14:solidFill>
                    <w14:schemeClr w14:val="tx1"/>
                  </w14:solidFill>
                </w14:textFill>
              </w:rPr>
              <w:t>，建设项目经采取有效的事故防范、减缓措施，加强风险防范和应急预案，环境风险可控。</w:t>
            </w:r>
          </w:p>
        </w:tc>
      </w:tr>
    </w:tbl>
    <w:p>
      <w:pPr>
        <w:pStyle w:val="36"/>
        <w:rPr>
          <w:rFonts w:hint="eastAsia" w:ascii="宋体" w:cs="宋体"/>
          <w:b/>
          <w:kern w:val="0"/>
          <w:sz w:val="28"/>
          <w:szCs w:val="28"/>
        </w:rPr>
      </w:pPr>
    </w:p>
    <w:p>
      <w:pPr>
        <w:pStyle w:val="39"/>
        <w:rPr>
          <w:rFonts w:hint="eastAsia"/>
        </w:rPr>
      </w:pPr>
    </w:p>
    <w:p>
      <w:pPr>
        <w:pStyle w:val="36"/>
        <w:rPr>
          <w:rFonts w:hint="eastAsia" w:ascii="宋体" w:cs="宋体"/>
          <w:b/>
          <w:kern w:val="0"/>
          <w:sz w:val="28"/>
          <w:szCs w:val="28"/>
        </w:rPr>
      </w:pPr>
    </w:p>
    <w:p>
      <w:pPr>
        <w:pStyle w:val="39"/>
        <w:rPr>
          <w:rFonts w:hint="eastAsia"/>
        </w:rPr>
        <w:sectPr>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26"/>
        <w:jc w:val="center"/>
        <w:outlineLvl w:val="0"/>
        <w:rPr>
          <w:rFonts w:ascii="黑体" w:hAnsi="黑体" w:eastAsia="黑体"/>
          <w:snapToGrid w:val="0"/>
          <w:color w:val="000000" w:themeColor="text1"/>
          <w:sz w:val="30"/>
          <w:szCs w:val="30"/>
          <w14:textFill>
            <w14:solidFill>
              <w14:schemeClr w14:val="tx1"/>
            </w14:solidFill>
          </w14:textFill>
        </w:rPr>
      </w:pPr>
      <w:bookmarkStart w:id="16" w:name="_Toc10460"/>
      <w:r>
        <w:rPr>
          <w:rFonts w:hint="eastAsia" w:ascii="黑体" w:hAnsi="黑体" w:eastAsia="黑体"/>
          <w:snapToGrid w:val="0"/>
          <w:color w:val="000000" w:themeColor="text1"/>
          <w:sz w:val="30"/>
          <w:szCs w:val="30"/>
          <w14:textFill>
            <w14:solidFill>
              <w14:schemeClr w14:val="tx1"/>
            </w14:solidFill>
          </w14:textFill>
        </w:rPr>
        <w:t>五、</w:t>
      </w:r>
      <w:bookmarkStart w:id="17" w:name="_Hlk54167917"/>
      <w:r>
        <w:rPr>
          <w:rFonts w:hint="eastAsia" w:ascii="黑体" w:hAnsi="黑体" w:eastAsia="黑体"/>
          <w:snapToGrid w:val="0"/>
          <w:color w:val="000000" w:themeColor="text1"/>
          <w:sz w:val="30"/>
          <w:szCs w:val="30"/>
          <w14:textFill>
            <w14:solidFill>
              <w14:schemeClr w14:val="tx1"/>
            </w14:solidFill>
          </w14:textFill>
        </w:rPr>
        <w:t>环境保护措施监督检查清单</w:t>
      </w:r>
      <w:bookmarkEnd w:id="16"/>
      <w:bookmarkEnd w:id="17"/>
    </w:p>
    <w:tbl>
      <w:tblPr>
        <w:tblStyle w:val="28"/>
        <w:tblW w:w="922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1636"/>
        <w:gridCol w:w="1531"/>
        <w:gridCol w:w="2288"/>
        <w:gridCol w:w="27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27" w:type="dxa"/>
            <w:tcBorders>
              <w:tl2br w:val="single" w:color="auto" w:sz="4" w:space="0"/>
            </w:tcBorders>
            <w:noWrap w:val="0"/>
            <w:vAlign w:val="top"/>
          </w:tcPr>
          <w:p>
            <w:pPr>
              <w:keepNext w:val="0"/>
              <w:keepLines w:val="0"/>
              <w:suppressLineNumbers w:val="0"/>
              <w:adjustRightInd w:val="0"/>
              <w:snapToGrid w:val="0"/>
              <w:spacing w:before="0" w:beforeAutospacing="0" w:after="0" w:afterAutospacing="0"/>
              <w:ind w:left="0" w:right="0" w:firstLine="210" w:firstLineChars="100"/>
              <w:rPr>
                <w:rFonts w:hint="eastAsia"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内容</w:t>
            </w:r>
          </w:p>
          <w:p>
            <w:pPr>
              <w:keepNext w:val="0"/>
              <w:keepLines w:val="0"/>
              <w:suppressLineNumbers w:val="0"/>
              <w:adjustRightInd w:val="0"/>
              <w:snapToGrid w:val="0"/>
              <w:spacing w:before="0" w:beforeAutospacing="0" w:after="0" w:afterAutospacing="0"/>
              <w:ind w:left="0" w:right="0"/>
              <w:rPr>
                <w:rFonts w:hint="eastAsia"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要素</w:t>
            </w:r>
          </w:p>
        </w:tc>
        <w:tc>
          <w:tcPr>
            <w:tcW w:w="163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排放口(编号、</w:t>
            </w:r>
          </w:p>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名称)/污染源</w:t>
            </w:r>
          </w:p>
        </w:tc>
        <w:tc>
          <w:tcPr>
            <w:tcW w:w="1531"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污染物项目</w:t>
            </w:r>
          </w:p>
        </w:tc>
        <w:tc>
          <w:tcPr>
            <w:tcW w:w="228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环境保护措施</w:t>
            </w:r>
          </w:p>
        </w:tc>
        <w:tc>
          <w:tcPr>
            <w:tcW w:w="2742"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16" w:hRule="atLeast"/>
          <w:jc w:val="center"/>
        </w:trPr>
        <w:tc>
          <w:tcPr>
            <w:tcW w:w="1027"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大气环境</w:t>
            </w:r>
          </w:p>
        </w:tc>
        <w:tc>
          <w:tcPr>
            <w:tcW w:w="1636"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olor w:val="000000" w:themeColor="text1"/>
                <w:szCs w:val="21"/>
                <w:lang w:val="en-US"/>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DA001</w:t>
            </w:r>
            <w:r>
              <w:rPr>
                <w:rFonts w:hint="eastAsia"/>
                <w:color w:val="000000" w:themeColor="text1"/>
                <w:szCs w:val="21"/>
                <w:lang w:val="en-US" w:eastAsia="zh-CN"/>
                <w14:textFill>
                  <w14:solidFill>
                    <w14:schemeClr w14:val="tx1"/>
                  </w14:solidFill>
                </w14:textFill>
              </w:rPr>
              <w:t>/焊接、层压、固化、清洁擦拭废气</w:t>
            </w:r>
          </w:p>
        </w:tc>
        <w:tc>
          <w:tcPr>
            <w:tcW w:w="1531"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000000" w:themeColor="text1"/>
                <w:sz w:val="21"/>
                <w:szCs w:val="21"/>
                <w:lang w:eastAsia="zh-CN"/>
                <w14:textFill>
                  <w14:solidFill>
                    <w14:schemeClr w14:val="tx1"/>
                  </w14:solidFill>
                </w14:textFill>
              </w:rPr>
            </w:pPr>
            <w:r>
              <w:rPr>
                <w:rFonts w:hint="eastAsia" w:ascii="Times New Roman" w:hAnsi="Times New Roman" w:eastAsia="宋体" w:cs="宋体"/>
                <w:color w:val="000000" w:themeColor="text1"/>
                <w:sz w:val="21"/>
                <w:szCs w:val="21"/>
                <w:lang w:eastAsia="zh-CN"/>
                <w14:textFill>
                  <w14:solidFill>
                    <w14:schemeClr w14:val="tx1"/>
                  </w14:solidFill>
                </w14:textFill>
              </w:rPr>
              <w:t>颗粒物</w:t>
            </w:r>
            <w:r>
              <w:rPr>
                <w:rFonts w:hint="eastAsia" w:cs="宋体"/>
                <w:color w:val="000000" w:themeColor="text1"/>
                <w:sz w:val="21"/>
                <w:szCs w:val="21"/>
                <w:lang w:eastAsia="zh-CN"/>
                <w14:textFill>
                  <w14:solidFill>
                    <w14:schemeClr w14:val="tx1"/>
                  </w14:solidFill>
                </w14:textFill>
              </w:rPr>
              <w:t>、</w:t>
            </w:r>
            <w:r>
              <w:rPr>
                <w:rFonts w:hint="eastAsia" w:ascii="Times New Roman" w:hAnsi="Times New Roman" w:eastAsia="宋体" w:cs="宋体"/>
                <w:color w:val="000000" w:themeColor="text1"/>
                <w:sz w:val="21"/>
                <w:szCs w:val="21"/>
                <w:lang w:eastAsia="zh-CN"/>
                <w14:textFill>
                  <w14:solidFill>
                    <w14:schemeClr w14:val="tx1"/>
                  </w14:solidFill>
                </w14:textFill>
              </w:rPr>
              <w:t>有机废气</w:t>
            </w:r>
            <w:r>
              <w:rPr>
                <w:rFonts w:hint="eastAsia" w:ascii="Times New Roman" w:hAnsi="Times New Roman" w:eastAsia="宋体" w:cs="宋体"/>
                <w:color w:val="000000" w:themeColor="text1"/>
                <w:sz w:val="21"/>
                <w:szCs w:val="21"/>
                <w:lang w:val="zh-CN" w:eastAsia="zh-CN"/>
                <w14:textFill>
                  <w14:solidFill>
                    <w14:schemeClr w14:val="tx1"/>
                  </w14:solidFill>
                </w14:textFill>
              </w:rPr>
              <w:t>VOCs（以非甲烷总烃计）</w:t>
            </w:r>
          </w:p>
        </w:tc>
        <w:tc>
          <w:tcPr>
            <w:tcW w:w="2288"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olor w:val="000000" w:themeColor="text1"/>
                <w:sz w:val="21"/>
                <w:szCs w:val="21"/>
                <w:lang w:val="en-US" w:eastAsia="zh-CN"/>
                <w14:textFill>
                  <w14:solidFill>
                    <w14:schemeClr w14:val="tx1"/>
                  </w14:solidFill>
                </w14:textFill>
              </w:rPr>
            </w:pPr>
            <w:r>
              <w:rPr>
                <w:rFonts w:hint="default" w:ascii="Times New Roman" w:hAnsi="Times New Roman" w:eastAsia="宋体" w:cs="宋体"/>
                <w:color w:val="000000" w:themeColor="text1"/>
                <w:sz w:val="21"/>
                <w:szCs w:val="21"/>
                <w:lang w:val="en-US" w:eastAsia="zh-CN"/>
                <w14:textFill>
                  <w14:solidFill>
                    <w14:schemeClr w14:val="tx1"/>
                  </w14:solidFill>
                </w14:textFill>
              </w:rPr>
              <w:t>项目焊接</w:t>
            </w:r>
            <w:r>
              <w:rPr>
                <w:rFonts w:hint="eastAsia" w:cs="宋体"/>
                <w:color w:val="000000" w:themeColor="text1"/>
                <w:sz w:val="21"/>
                <w:szCs w:val="21"/>
                <w:lang w:val="en-US" w:eastAsia="zh-CN"/>
                <w14:textFill>
                  <w14:solidFill>
                    <w14:schemeClr w14:val="tx1"/>
                  </w14:solidFill>
                </w14:textFill>
              </w:rPr>
              <w:t>过程产生的颗粒物及有机废气，</w:t>
            </w:r>
            <w:r>
              <w:rPr>
                <w:rFonts w:hint="default" w:ascii="Times New Roman" w:hAnsi="Times New Roman" w:eastAsia="宋体" w:cs="宋体"/>
                <w:color w:val="000000" w:themeColor="text1"/>
                <w:sz w:val="21"/>
                <w:szCs w:val="21"/>
                <w:lang w:val="en-US" w:eastAsia="zh-CN"/>
                <w14:textFill>
                  <w14:solidFill>
                    <w14:schemeClr w14:val="tx1"/>
                  </w14:solidFill>
                </w14:textFill>
              </w:rPr>
              <w:t>层压、固化、清洁擦拭过程产生的有机废气VOCs（以非甲烷总烃计）经收集后通过</w:t>
            </w:r>
            <w:r>
              <w:rPr>
                <w:rFonts w:hint="eastAsia" w:cs="Times New Roman"/>
                <w:color w:val="0000FF"/>
                <w:kern w:val="2"/>
                <w:sz w:val="21"/>
                <w:szCs w:val="21"/>
                <w:shd w:val="clear" w:color="auto" w:fill="auto"/>
                <w:lang w:val="en-US" w:eastAsia="zh-CN" w:bidi="ar-SA"/>
              </w:rPr>
              <w:t>布袋除尘器</w:t>
            </w:r>
            <w:r>
              <w:rPr>
                <w:rFonts w:hint="eastAsia" w:cs="Times New Roman"/>
                <w:color w:val="0000FF"/>
                <w:szCs w:val="21"/>
                <w:highlight w:val="none"/>
                <w:lang w:val="en-US" w:eastAsia="zh-CN"/>
              </w:rPr>
              <w:t>+</w:t>
            </w:r>
            <w:r>
              <w:rPr>
                <w:rFonts w:hint="default" w:ascii="Times New Roman" w:hAnsi="Times New Roman" w:eastAsia="宋体" w:cs="宋体"/>
                <w:color w:val="000000" w:themeColor="text1"/>
                <w:sz w:val="21"/>
                <w:szCs w:val="21"/>
                <w:lang w:val="en-US" w:eastAsia="zh-CN"/>
                <w14:textFill>
                  <w14:solidFill>
                    <w14:schemeClr w14:val="tx1"/>
                  </w14:solidFill>
                </w14:textFill>
              </w:rPr>
              <w:t>三级活性炭吸附装置处理后通过20m高排气筒（DA001）排放</w:t>
            </w:r>
          </w:p>
        </w:tc>
        <w:tc>
          <w:tcPr>
            <w:tcW w:w="2742"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olor w:val="000000" w:themeColor="text1"/>
                <w:sz w:val="21"/>
                <w:szCs w:val="21"/>
                <w:lang w:val="en-US" w:eastAsia="zh-CN"/>
                <w14:textFill>
                  <w14:solidFill>
                    <w14:schemeClr w14:val="tx1"/>
                  </w14:solidFill>
                </w14:textFill>
              </w:rPr>
            </w:pPr>
            <w:r>
              <w:rPr>
                <w:rFonts w:hint="eastAsia" w:cs="Times New Roman"/>
                <w:color w:val="auto"/>
                <w:kern w:val="2"/>
                <w:sz w:val="21"/>
                <w:szCs w:val="21"/>
                <w:shd w:val="clear" w:color="auto" w:fill="auto"/>
                <w:lang w:val="en-US" w:eastAsia="zh-CN" w:bidi="ar-SA"/>
              </w:rPr>
              <w:t>《大气污染物综合排放标准》（GB16297-1996）表2中二级标准及</w:t>
            </w:r>
            <w:r>
              <w:rPr>
                <w:rFonts w:hint="eastAsia" w:cs="Times New Roman"/>
                <w:color w:val="auto"/>
                <w:sz w:val="21"/>
                <w:szCs w:val="21"/>
                <w:highlight w:val="none"/>
                <w:shd w:val="clear" w:color="auto" w:fill="auto"/>
                <w:lang w:val="en-US" w:eastAsia="zh-CN"/>
              </w:rPr>
              <w:t>无组织排放监控浓度限值，厂界有机废气另需执行《挥发性有机物无组织排放控制标准》（GB37822-2019）中无组织排放限值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27"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000000" w:themeColor="text1"/>
                <w:szCs w:val="21"/>
                <w14:textFill>
                  <w14:solidFill>
                    <w14:schemeClr w14:val="tx1"/>
                  </w14:solidFill>
                </w14:textFill>
              </w:rPr>
            </w:pPr>
          </w:p>
        </w:tc>
        <w:tc>
          <w:tcPr>
            <w:tcW w:w="1636"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default" w:ascii="Times New Roman" w:hAnsi="Times New Roman" w:eastAsia="宋体"/>
                <w:color w:val="000000" w:themeColor="text1"/>
                <w:szCs w:val="21"/>
                <w:lang w:val="en-US" w:eastAsia="zh-CN"/>
                <w14:textFill>
                  <w14:solidFill>
                    <w14:schemeClr w14:val="tx1"/>
                  </w14:solidFill>
                </w14:textFill>
              </w:rPr>
              <w:t>激光划片粉尘</w:t>
            </w:r>
          </w:p>
        </w:tc>
        <w:tc>
          <w:tcPr>
            <w:tcW w:w="1531"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000000" w:themeColor="text1"/>
                <w:sz w:val="21"/>
                <w:szCs w:val="21"/>
                <w:lang w:eastAsia="zh-CN"/>
                <w14:textFill>
                  <w14:solidFill>
                    <w14:schemeClr w14:val="tx1"/>
                  </w14:solidFill>
                </w14:textFill>
              </w:rPr>
            </w:pPr>
            <w:r>
              <w:rPr>
                <w:rFonts w:hint="eastAsia" w:ascii="Times New Roman" w:hAnsi="Times New Roman" w:eastAsia="宋体" w:cs="宋体"/>
                <w:color w:val="000000" w:themeColor="text1"/>
                <w:sz w:val="21"/>
                <w:szCs w:val="21"/>
                <w:lang w:eastAsia="zh-CN"/>
                <w14:textFill>
                  <w14:solidFill>
                    <w14:schemeClr w14:val="tx1"/>
                  </w14:solidFill>
                </w14:textFill>
              </w:rPr>
              <w:t>颗粒物</w:t>
            </w:r>
          </w:p>
        </w:tc>
        <w:tc>
          <w:tcPr>
            <w:tcW w:w="2288"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olor w:val="000000" w:themeColor="text1"/>
                <w:sz w:val="21"/>
                <w:szCs w:val="21"/>
                <w:lang w:val="en-US" w:eastAsia="zh-CN"/>
                <w14:textFill>
                  <w14:solidFill>
                    <w14:schemeClr w14:val="tx1"/>
                  </w14:solidFill>
                </w14:textFill>
              </w:rPr>
            </w:pPr>
            <w:r>
              <w:rPr>
                <w:rFonts w:hint="eastAsia" w:ascii="Times New Roman" w:hAnsi="Times New Roman" w:eastAsia="宋体" w:cs="宋体"/>
                <w:color w:val="FF0000"/>
                <w:sz w:val="21"/>
                <w:szCs w:val="21"/>
                <w:lang w:val="en-US" w:eastAsia="zh-CN"/>
              </w:rPr>
              <w:t>经</w:t>
            </w:r>
            <w:r>
              <w:rPr>
                <w:rFonts w:hint="eastAsia" w:cs="宋体"/>
                <w:color w:val="FF0000"/>
                <w:sz w:val="21"/>
                <w:szCs w:val="21"/>
                <w:lang w:val="en-US" w:eastAsia="zh-CN"/>
              </w:rPr>
              <w:t>设备自带布袋除尘器处理</w:t>
            </w:r>
            <w:r>
              <w:rPr>
                <w:rFonts w:hint="eastAsia" w:ascii="Times New Roman" w:hAnsi="Times New Roman" w:eastAsia="宋体" w:cs="宋体"/>
                <w:color w:val="FF0000"/>
                <w:sz w:val="21"/>
                <w:szCs w:val="21"/>
                <w:lang w:val="en-US" w:eastAsia="zh-CN"/>
              </w:rPr>
              <w:t>后</w:t>
            </w:r>
            <w:r>
              <w:rPr>
                <w:rFonts w:hint="eastAsia" w:ascii="Times New Roman" w:hAnsi="Times New Roman" w:eastAsia="宋体" w:cs="宋体"/>
                <w:color w:val="000000" w:themeColor="text1"/>
                <w:sz w:val="21"/>
                <w:szCs w:val="21"/>
                <w:lang w:val="en-US" w:eastAsia="zh-CN"/>
                <w14:textFill>
                  <w14:solidFill>
                    <w14:schemeClr w14:val="tx1"/>
                  </w14:solidFill>
                </w14:textFill>
              </w:rPr>
              <w:t>，少量在车间内无组织排放</w:t>
            </w:r>
          </w:p>
        </w:tc>
        <w:tc>
          <w:tcPr>
            <w:tcW w:w="2742"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lang w:val="zh-CN"/>
                <w14:textFill>
                  <w14:solidFill>
                    <w14:schemeClr w14:val="tx1"/>
                  </w14:solidFill>
                </w14:textFill>
              </w:rPr>
              <w:t>《大气污染物综合排放标准》（GB16297-1996）表2中</w:t>
            </w:r>
            <w:r>
              <w:rPr>
                <w:rFonts w:hint="eastAsia" w:cs="Times New Roman"/>
                <w:color w:val="auto"/>
                <w:sz w:val="21"/>
                <w:szCs w:val="21"/>
                <w:highlight w:val="none"/>
                <w:shd w:val="clear" w:color="auto" w:fill="auto"/>
                <w:lang w:val="en-US" w:eastAsia="zh-CN"/>
              </w:rPr>
              <w:t>无组织排放监控浓度限值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027"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地表水环境</w:t>
            </w:r>
          </w:p>
        </w:tc>
        <w:tc>
          <w:tcPr>
            <w:tcW w:w="1636"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olor w:val="000000" w:themeColor="text1"/>
                <w:szCs w:val="21"/>
                <w:lang w:val="en-US" w:eastAsia="zh-CN"/>
                <w14:textFill>
                  <w14:solidFill>
                    <w14:schemeClr w14:val="tx1"/>
                  </w14:solidFill>
                </w14:textFill>
              </w:rPr>
            </w:pPr>
            <w:r>
              <w:rPr>
                <w:rFonts w:hint="eastAsia" w:cs="宋体"/>
                <w:color w:val="0000FF"/>
                <w:szCs w:val="21"/>
                <w:lang w:val="en-US" w:eastAsia="zh-CN"/>
              </w:rPr>
              <w:t>项目总排口/生活污水及冷却水定期排水</w:t>
            </w:r>
          </w:p>
        </w:tc>
        <w:tc>
          <w:tcPr>
            <w:tcW w:w="1531"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olor w:val="000000" w:themeColor="text1"/>
                <w:sz w:val="21"/>
                <w:szCs w:val="21"/>
                <w:lang w:val="en-US"/>
                <w14:textFill>
                  <w14:solidFill>
                    <w14:schemeClr w14:val="tx1"/>
                  </w14:solidFill>
                </w14:textFill>
              </w:rPr>
            </w:pPr>
            <w:r>
              <w:rPr>
                <w:rFonts w:hint="default" w:ascii="Times New Roman" w:hAnsi="Times New Roman" w:eastAsia="宋体" w:cs="Times New Roman"/>
                <w:b w:val="0"/>
                <w:bCs/>
                <w:color w:val="000000" w:themeColor="text1"/>
                <w:spacing w:val="-10"/>
                <w:sz w:val="21"/>
                <w:szCs w:val="21"/>
                <w:vertAlign w:val="baseline"/>
                <w:lang w:val="en-US" w:eastAsia="zh-CN"/>
                <w14:textFill>
                  <w14:solidFill>
                    <w14:schemeClr w14:val="tx1"/>
                  </w14:solidFill>
                </w14:textFill>
              </w:rPr>
              <w:t>COD、BOD</w:t>
            </w:r>
            <w:r>
              <w:rPr>
                <w:rFonts w:hint="default" w:ascii="Times New Roman" w:hAnsi="Times New Roman" w:eastAsia="宋体" w:cs="Times New Roman"/>
                <w:b w:val="0"/>
                <w:bCs/>
                <w:color w:val="000000" w:themeColor="text1"/>
                <w:spacing w:val="-10"/>
                <w:sz w:val="21"/>
                <w:szCs w:val="21"/>
                <w:vertAlign w:val="subscript"/>
                <w:lang w:val="en-US" w:eastAsia="zh-CN"/>
                <w14:textFill>
                  <w14:solidFill>
                    <w14:schemeClr w14:val="tx1"/>
                  </w14:solidFill>
                </w14:textFill>
              </w:rPr>
              <w:t>5</w:t>
            </w:r>
            <w:r>
              <w:rPr>
                <w:rFonts w:hint="default" w:ascii="Times New Roman" w:hAnsi="Times New Roman" w:eastAsia="宋体" w:cs="Times New Roman"/>
                <w:b w:val="0"/>
                <w:bCs/>
                <w:color w:val="000000" w:themeColor="text1"/>
                <w:spacing w:val="-10"/>
                <w:sz w:val="21"/>
                <w:szCs w:val="21"/>
                <w:vertAlign w:val="baseline"/>
                <w:lang w:val="en-US" w:eastAsia="zh-CN"/>
                <w14:textFill>
                  <w14:solidFill>
                    <w14:schemeClr w14:val="tx1"/>
                  </w14:solidFill>
                </w14:textFill>
              </w:rPr>
              <w:t>、SS、氨氮、</w:t>
            </w:r>
            <w:r>
              <w:rPr>
                <w:rFonts w:hint="eastAsia" w:cs="Times New Roman"/>
                <w:b w:val="0"/>
                <w:bCs/>
                <w:color w:val="000000" w:themeColor="text1"/>
                <w:spacing w:val="-10"/>
                <w:sz w:val="21"/>
                <w:szCs w:val="21"/>
                <w:vertAlign w:val="baseline"/>
                <w:lang w:val="en-US" w:eastAsia="zh-CN"/>
                <w14:textFill>
                  <w14:solidFill>
                    <w14:schemeClr w14:val="tx1"/>
                  </w14:solidFill>
                </w14:textFill>
              </w:rPr>
              <w:t>总磷、</w:t>
            </w:r>
            <w:r>
              <w:rPr>
                <w:rFonts w:hint="default" w:ascii="Times New Roman" w:hAnsi="Times New Roman" w:eastAsia="宋体" w:cs="Times New Roman"/>
                <w:b w:val="0"/>
                <w:bCs/>
                <w:color w:val="000000" w:themeColor="text1"/>
                <w:spacing w:val="-10"/>
                <w:sz w:val="21"/>
                <w:szCs w:val="21"/>
                <w:vertAlign w:val="baseline"/>
                <w:lang w:val="en-US" w:eastAsia="zh-CN"/>
                <w14:textFill>
                  <w14:solidFill>
                    <w14:schemeClr w14:val="tx1"/>
                  </w14:solidFill>
                </w14:textFill>
              </w:rPr>
              <w:t>粪大肠菌群</w:t>
            </w:r>
          </w:p>
        </w:tc>
        <w:tc>
          <w:tcPr>
            <w:tcW w:w="228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000000" w:themeColor="text1"/>
                <w:sz w:val="21"/>
                <w:szCs w:val="21"/>
                <w:lang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生活污水</w:t>
            </w:r>
            <w:r>
              <w:rPr>
                <w:rFonts w:hint="eastAsia"/>
                <w:color w:val="auto"/>
                <w:sz w:val="21"/>
                <w:szCs w:val="21"/>
                <w:highlight w:val="none"/>
                <w:lang w:val="en-US" w:eastAsia="zh-CN"/>
              </w:rPr>
              <w:t>依托使用寻甸金泰投资开发有限公司化粪池处理后</w:t>
            </w:r>
            <w:r>
              <w:rPr>
                <w:rFonts w:hint="eastAsia"/>
                <w:color w:val="auto"/>
                <w:kern w:val="0"/>
                <w:szCs w:val="21"/>
                <w:highlight w:val="none"/>
                <w:lang w:val="en-US" w:eastAsia="zh-CN"/>
              </w:rPr>
              <w:t>进入金所集镇污水处理厂处理</w:t>
            </w:r>
          </w:p>
        </w:tc>
        <w:tc>
          <w:tcPr>
            <w:tcW w:w="2742"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000000" w:themeColor="text1"/>
                <w:szCs w:val="21"/>
                <w:lang w:val="en-US" w:eastAsia="zh-CN"/>
                <w14:textFill>
                  <w14:solidFill>
                    <w14:schemeClr w14:val="tx1"/>
                  </w14:solidFill>
                </w14:textFill>
              </w:rPr>
            </w:pPr>
            <w:r>
              <w:rPr>
                <w:rFonts w:hint="eastAsia" w:ascii="Times New Roman" w:hAnsi="Times New Roman" w:eastAsia="宋体" w:cs="宋体"/>
                <w:color w:val="000000" w:themeColor="text1"/>
                <w:szCs w:val="21"/>
                <w:lang w:val="en-US" w:eastAsia="zh-CN"/>
                <w14:textFill>
                  <w14:solidFill>
                    <w14:schemeClr w14:val="tx1"/>
                  </w14:solidFill>
                </w14:textFill>
              </w:rPr>
              <w:t>《污水排入城市下水道水质标准》（GB/T31962-2015）表1中A等级标准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27"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000000" w:themeColor="text1"/>
                <w:szCs w:val="21"/>
                <w14:textFill>
                  <w14:solidFill>
                    <w14:schemeClr w14:val="tx1"/>
                  </w14:solidFill>
                </w14:textFill>
              </w:rPr>
            </w:pPr>
          </w:p>
        </w:tc>
        <w:tc>
          <w:tcPr>
            <w:tcW w:w="1636"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宋体"/>
                <w:color w:val="000000" w:themeColor="text1"/>
                <w:kern w:val="2"/>
                <w:sz w:val="21"/>
                <w:szCs w:val="21"/>
                <w:lang w:val="en-US" w:eastAsia="zh-CN" w:bidi="ar-SA"/>
                <w14:textFill>
                  <w14:solidFill>
                    <w14:schemeClr w14:val="tx1"/>
                  </w14:solidFill>
                </w14:textFill>
              </w:rPr>
            </w:pPr>
            <w:r>
              <w:rPr>
                <w:rFonts w:hint="eastAsia" w:cs="宋体"/>
                <w:color w:val="0000FF"/>
                <w:szCs w:val="21"/>
                <w:lang w:val="en-US" w:eastAsia="zh-CN"/>
              </w:rPr>
              <w:t>项目总排口/冷却水定期排水</w:t>
            </w:r>
          </w:p>
        </w:tc>
        <w:tc>
          <w:tcPr>
            <w:tcW w:w="1531"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宋体"/>
                <w:color w:val="000000" w:themeColor="text1"/>
                <w:kern w:val="2"/>
                <w:sz w:val="21"/>
                <w:szCs w:val="21"/>
                <w:lang w:val="en-US" w:eastAsia="zh-CN" w:bidi="ar-SA"/>
                <w14:textFill>
                  <w14:solidFill>
                    <w14:schemeClr w14:val="tx1"/>
                  </w14:solidFill>
                </w14:textFill>
              </w:rPr>
            </w:pPr>
            <w:r>
              <w:rPr>
                <w:rFonts w:hint="eastAsia"/>
                <w:color w:val="auto"/>
                <w:sz w:val="21"/>
                <w:szCs w:val="21"/>
                <w:highlight w:val="none"/>
                <w:lang w:val="en-US" w:eastAsia="zh-CN"/>
              </w:rPr>
              <w:t>/</w:t>
            </w:r>
          </w:p>
        </w:tc>
        <w:tc>
          <w:tcPr>
            <w:tcW w:w="2288"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宋体"/>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lang w:val="en-US" w:eastAsia="zh-CN" w:bidi="ar-SA"/>
                <w14:textFill>
                  <w14:solidFill>
                    <w14:schemeClr w14:val="tx1"/>
                  </w14:solidFill>
                </w14:textFill>
              </w:rPr>
              <w:t>经循环水池（带冷却塔）冷却后循环使用</w:t>
            </w:r>
            <w:r>
              <w:rPr>
                <w:rFonts w:hint="eastAsia" w:cs="宋体"/>
                <w:color w:val="000000" w:themeColor="text1"/>
                <w:kern w:val="2"/>
                <w:sz w:val="21"/>
                <w:szCs w:val="21"/>
                <w:lang w:val="en-US" w:eastAsia="zh-CN" w:bidi="ar-SA"/>
                <w14:textFill>
                  <w14:solidFill>
                    <w14:schemeClr w14:val="tx1"/>
                  </w14:solidFill>
                </w14:textFill>
              </w:rPr>
              <w:t>，</w:t>
            </w:r>
            <w:r>
              <w:rPr>
                <w:rFonts w:hint="eastAsia" w:cs="宋体"/>
                <w:color w:val="0000FF"/>
                <w:kern w:val="2"/>
                <w:sz w:val="21"/>
                <w:szCs w:val="21"/>
                <w:lang w:val="en-US" w:eastAsia="zh-CN" w:bidi="ar-SA"/>
              </w:rPr>
              <w:t>定期排水与生活污水一并排放</w:t>
            </w:r>
          </w:p>
        </w:tc>
        <w:tc>
          <w:tcPr>
            <w:tcW w:w="2742" w:type="dxa"/>
            <w:vMerge w:val="continue"/>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宋体"/>
                <w:color w:val="000000" w:themeColor="text1"/>
                <w:kern w:val="2"/>
                <w:sz w:val="21"/>
                <w:szCs w:val="21"/>
                <w:lang w:val="en-US"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02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声环境</w:t>
            </w:r>
          </w:p>
        </w:tc>
        <w:tc>
          <w:tcPr>
            <w:tcW w:w="163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000000" w:themeColor="text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生产设备噪声</w:t>
            </w:r>
          </w:p>
        </w:tc>
        <w:tc>
          <w:tcPr>
            <w:tcW w:w="1531"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000000" w:themeColor="text1"/>
                <w:szCs w:val="21"/>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Leq（A）</w:t>
            </w:r>
          </w:p>
        </w:tc>
        <w:tc>
          <w:tcPr>
            <w:tcW w:w="228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优先选用先进低噪声设备；主要产噪设备安装减震垫；加强设备管理与维护等措施</w:t>
            </w:r>
          </w:p>
        </w:tc>
        <w:tc>
          <w:tcPr>
            <w:tcW w:w="2742"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《工业企业厂界环境噪声排放标准》（GB12348-2008）中的</w:t>
            </w:r>
            <w:r>
              <w:rPr>
                <w:rFonts w:hint="eastAsia" w:ascii="Times New Roman" w:hAnsi="Times New Roman" w:eastAsia="宋体" w:cs="Times New Roman"/>
                <w:color w:val="000000" w:themeColor="text1"/>
                <w:szCs w:val="21"/>
                <w:lang w:val="en-US" w:eastAsia="zh-CN"/>
                <w14:textFill>
                  <w14:solidFill>
                    <w14:schemeClr w14:val="tx1"/>
                  </w14:solidFill>
                </w14:textFill>
              </w:rPr>
              <w:t>3</w:t>
            </w:r>
            <w:r>
              <w:rPr>
                <w:rFonts w:hint="default" w:ascii="Times New Roman" w:hAnsi="Times New Roman" w:eastAsia="宋体" w:cs="Times New Roman"/>
                <w:color w:val="000000" w:themeColor="text1"/>
                <w:szCs w:val="21"/>
                <w14:textFill>
                  <w14:solidFill>
                    <w14:schemeClr w14:val="tx1"/>
                  </w14:solidFill>
                </w14:textFill>
              </w:rPr>
              <w:t>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2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电磁辐射</w:t>
            </w:r>
          </w:p>
        </w:tc>
        <w:tc>
          <w:tcPr>
            <w:tcW w:w="163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000000" w:themeColor="text1"/>
                <w:szCs w:val="21"/>
                <w:lang w:val="en-US" w:eastAsia="zh-CN"/>
                <w14:textFill>
                  <w14:solidFill>
                    <w14:schemeClr w14:val="tx1"/>
                  </w14:solidFill>
                </w14:textFill>
              </w:rPr>
            </w:pPr>
            <w:r>
              <w:rPr>
                <w:rFonts w:hint="eastAsia" w:ascii="Times New Roman" w:hAnsi="Times New Roman" w:eastAsia="宋体" w:cs="宋体"/>
                <w:color w:val="000000" w:themeColor="text1"/>
                <w:szCs w:val="21"/>
                <w:lang w:val="en-US" w:eastAsia="zh-CN"/>
                <w14:textFill>
                  <w14:solidFill>
                    <w14:schemeClr w14:val="tx1"/>
                  </w14:solidFill>
                </w14:textFill>
              </w:rPr>
              <w:t>/</w:t>
            </w:r>
          </w:p>
        </w:tc>
        <w:tc>
          <w:tcPr>
            <w:tcW w:w="1531"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lang w:val="en-US" w:eastAsia="zh-CN"/>
                <w14:textFill>
                  <w14:solidFill>
                    <w14:schemeClr w14:val="tx1"/>
                  </w14:solidFill>
                </w14:textFill>
              </w:rPr>
              <w:t>/</w:t>
            </w:r>
          </w:p>
        </w:tc>
        <w:tc>
          <w:tcPr>
            <w:tcW w:w="228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lang w:val="en-US" w:eastAsia="zh-CN"/>
                <w14:textFill>
                  <w14:solidFill>
                    <w14:schemeClr w14:val="tx1"/>
                  </w14:solidFill>
                </w14:textFill>
              </w:rPr>
              <w:t>/</w:t>
            </w:r>
          </w:p>
        </w:tc>
        <w:tc>
          <w:tcPr>
            <w:tcW w:w="2742"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02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000000" w:themeColor="text1"/>
                <w:szCs w:val="21"/>
                <w:lang w:val="en-US" w:eastAsia="zh-CN"/>
                <w14:textFill>
                  <w14:solidFill>
                    <w14:schemeClr w14:val="tx1"/>
                  </w14:solidFill>
                </w14:textFill>
              </w:rPr>
            </w:pPr>
            <w:r>
              <w:rPr>
                <w:rFonts w:hint="eastAsia" w:ascii="Times New Roman" w:hAnsi="Times New Roman" w:eastAsia="宋体" w:cs="宋体"/>
                <w:color w:val="000000" w:themeColor="text1"/>
                <w:szCs w:val="21"/>
                <w:lang w:val="en-US" w:eastAsia="zh-CN"/>
                <w14:textFill>
                  <w14:solidFill>
                    <w14:schemeClr w14:val="tx1"/>
                  </w14:solidFill>
                </w14:textFill>
              </w:rPr>
              <w:t>固体废物</w:t>
            </w:r>
          </w:p>
        </w:tc>
        <w:tc>
          <w:tcPr>
            <w:tcW w:w="8197" w:type="dxa"/>
            <w:gridSpan w:val="4"/>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olor w:val="000000" w:themeColor="text1"/>
                <w:szCs w:val="21"/>
                <w:lang w:val="en-US" w:eastAsia="zh-CN"/>
                <w14:textFill>
                  <w14:solidFill>
                    <w14:schemeClr w14:val="tx1"/>
                  </w14:solidFill>
                </w14:textFill>
              </w:rPr>
            </w:pPr>
            <w:r>
              <w:rPr>
                <w:rFonts w:hint="eastAsia" w:ascii="Times New Roman" w:hAnsi="Times New Roman" w:eastAsia="宋体" w:cs="宋体"/>
                <w:color w:val="000000" w:themeColor="text1"/>
                <w:szCs w:val="21"/>
                <w:lang w:val="en-US" w:eastAsia="zh-CN"/>
                <w14:textFill>
                  <w14:solidFill>
                    <w14:schemeClr w14:val="tx1"/>
                  </w14:solidFill>
                </w14:textFill>
              </w:rPr>
              <w:t>项目废电池片收集后暂存于一般固废暂存间，定期由供货厂家回收。EVA/TPT边角料、不合格品收集暂存于一般废物暂存间，定期出售给废品收购商。生活垃圾集中收集于垃圾桶内，定期委托环卫部门清运处置。废助焊剂、助焊剂包装桶、废胶桶、废擦拭布、</w:t>
            </w:r>
            <w:r>
              <w:rPr>
                <w:rFonts w:hint="eastAsia" w:cs="宋体"/>
                <w:color w:val="0000FF"/>
                <w:szCs w:val="21"/>
                <w:lang w:val="en-US" w:eastAsia="zh-CN"/>
              </w:rPr>
              <w:t>废布袋</w:t>
            </w:r>
            <w:r>
              <w:rPr>
                <w:rFonts w:hint="eastAsia" w:ascii="Times New Roman" w:hAnsi="Times New Roman" w:eastAsia="宋体" w:cs="宋体"/>
                <w:color w:val="000000" w:themeColor="text1"/>
                <w:szCs w:val="21"/>
                <w:lang w:val="en-US" w:eastAsia="zh-CN"/>
                <w14:textFill>
                  <w14:solidFill>
                    <w14:schemeClr w14:val="tx1"/>
                  </w14:solidFill>
                </w14:textFill>
              </w:rPr>
              <w:t>、废活性炭、废机油分类收集后暂存于危险废物暂存间内，定期委托有资质的单位清运处置。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02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土壤及地下水</w:t>
            </w:r>
          </w:p>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污染防治措施</w:t>
            </w:r>
          </w:p>
        </w:tc>
        <w:tc>
          <w:tcPr>
            <w:tcW w:w="8197" w:type="dxa"/>
            <w:gridSpan w:val="4"/>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①危险废物暂存间、危险品放置间、硅胶及灌封胶放置区划分为重点防渗区，要求采用黏土层厚度大于6m和抗渗混凝土进行建设，或者涂抹防渗漆或铺设防渗膜使防渗能力满足等效黏土防渗层Mb≥6m，渗透系数K≤1.0×10</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-10</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cm/s的要求。</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②打胶装框区划分为一般防渗区，要求等效黏土层Mb≥1.5m，K≤1.0×10</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-7</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cm/s。</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③其他生产车间、办公生活区划分为简单防渗区，采取一般地面硬化措施。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02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生态保护措施</w:t>
            </w:r>
          </w:p>
        </w:tc>
        <w:tc>
          <w:tcPr>
            <w:tcW w:w="8197" w:type="dxa"/>
            <w:gridSpan w:val="4"/>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000000" w:themeColor="text1"/>
                <w:szCs w:val="21"/>
                <w:lang w:val="en-US" w:eastAsia="zh-CN"/>
                <w14:textFill>
                  <w14:solidFill>
                    <w14:schemeClr w14:val="tx1"/>
                  </w14:solidFill>
                </w14:textFill>
              </w:rPr>
            </w:pPr>
            <w:r>
              <w:rPr>
                <w:rFonts w:hint="eastAsia" w:ascii="Times New Roman" w:hAnsi="Times New Roman" w:eastAsia="宋体" w:cs="宋体"/>
                <w:color w:val="000000" w:themeColor="text1"/>
                <w:szCs w:val="21"/>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027"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olor w:val="000000" w:themeColor="text1"/>
                <w:spacing w:val="-8"/>
                <w:szCs w:val="21"/>
                <w14:textFill>
                  <w14:solidFill>
                    <w14:schemeClr w14:val="tx1"/>
                  </w14:solidFill>
                </w14:textFill>
              </w:rPr>
            </w:pPr>
            <w:r>
              <w:rPr>
                <w:rFonts w:hint="eastAsia" w:ascii="Times New Roman" w:hAnsi="Times New Roman" w:eastAsia="宋体" w:cs="宋体"/>
                <w:color w:val="000000" w:themeColor="text1"/>
                <w:spacing w:val="-8"/>
                <w:szCs w:val="21"/>
                <w14:textFill>
                  <w14:solidFill>
                    <w14:schemeClr w14:val="tx1"/>
                  </w14:solidFill>
                </w14:textFill>
              </w:rPr>
              <w:t>环境风险</w:t>
            </w:r>
          </w:p>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000000" w:themeColor="text1"/>
                <w:spacing w:val="-8"/>
                <w:szCs w:val="21"/>
                <w14:textFill>
                  <w14:solidFill>
                    <w14:schemeClr w14:val="tx1"/>
                  </w14:solidFill>
                </w14:textFill>
              </w:rPr>
            </w:pPr>
            <w:r>
              <w:rPr>
                <w:rFonts w:hint="eastAsia" w:ascii="Times New Roman" w:hAnsi="Times New Roman" w:eastAsia="宋体" w:cs="宋体"/>
                <w:color w:val="000000" w:themeColor="text1"/>
                <w:spacing w:val="-8"/>
                <w:szCs w:val="21"/>
                <w14:textFill>
                  <w14:solidFill>
                    <w14:schemeClr w14:val="tx1"/>
                  </w14:solidFill>
                </w14:textFill>
              </w:rPr>
              <w:t>防范措施</w:t>
            </w:r>
          </w:p>
        </w:tc>
        <w:tc>
          <w:tcPr>
            <w:tcW w:w="8197" w:type="dxa"/>
            <w:gridSpan w:val="4"/>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20" w:firstLineChars="200"/>
              <w:jc w:val="both"/>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1）危化品泄漏防范措施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20" w:firstLineChars="200"/>
              <w:jc w:val="both"/>
              <w:textAlignment w:val="auto"/>
              <w:rPr>
                <w:rFonts w:hint="default" w:ascii="Times New Roman" w:hAnsi="Times New Roman" w:eastAsia="宋体" w:cs="Times New Roman"/>
                <w:lang w:val="zh-CN" w:eastAsia="zh-CN"/>
              </w:rPr>
            </w:pPr>
            <w:r>
              <w:rPr>
                <w:rFonts w:hint="default" w:ascii="Times New Roman" w:hAnsi="Times New Roman" w:eastAsia="宋体" w:cs="Times New Roman"/>
                <w:lang w:val="zh-CN" w:eastAsia="zh-CN"/>
              </w:rPr>
              <w:t>①严格按《危险化学品安全管理条例》的要求，加强对危险化学品的管理；制定危险化学品安全操作规程，要求操作人员严格按操作规程作业；对从事危险化学作业人员定期进行安全培训教育；经常性对危险化学品作业场所进行安全检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20" w:firstLineChars="200"/>
              <w:jc w:val="both"/>
              <w:textAlignment w:val="auto"/>
              <w:rPr>
                <w:rFonts w:hint="default" w:ascii="Times New Roman" w:hAnsi="Times New Roman" w:eastAsia="宋体" w:cs="Times New Roman"/>
                <w:lang w:val="zh-CN" w:eastAsia="zh-CN"/>
              </w:rPr>
            </w:pPr>
            <w:r>
              <w:rPr>
                <w:rFonts w:hint="default" w:ascii="Times New Roman" w:hAnsi="Times New Roman" w:eastAsia="宋体" w:cs="Times New Roman"/>
                <w:lang w:val="zh-CN" w:eastAsia="zh-CN"/>
              </w:rPr>
              <w:t>②仓库及库区应符合储存危险化学品的相关条件（如防晒、防潮、通风、防雷、防静电等），实施危险化学品的储存和使用；在仓库、库区设置明显的防火等级标志，通道、出入口和通向消防设施的道路保持畅通。同时，危险化学品储存场所应严格按照规定管道、设备材质、阀门及配件，加强现场管理，消除跑、冒、滴、漏；建立健全安全规程及值勤制度，设置通讯、报警装置，确保其处于完好状态；对使用危险化学品的名称、数量进行严格登记；凡储存、使用危险化学品的岗位，都应配置合格的防毒器材、消防器材，并确保其处于完好状态；所有进入储存、使用危险化学品的人员，都必须严格遵守《危险化学品管理制度》。</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20" w:firstLineChars="200"/>
              <w:jc w:val="both"/>
              <w:textAlignment w:val="auto"/>
              <w:rPr>
                <w:rFonts w:hint="default" w:ascii="Times New Roman" w:hAnsi="Times New Roman" w:eastAsia="宋体" w:cs="Times New Roman"/>
                <w:lang w:val="zh-CN" w:eastAsia="zh-CN"/>
              </w:rPr>
            </w:pPr>
            <w:r>
              <w:rPr>
                <w:rFonts w:hint="default" w:ascii="Times New Roman" w:hAnsi="Times New Roman" w:eastAsia="宋体" w:cs="Times New Roman"/>
                <w:lang w:val="zh-CN" w:eastAsia="zh-CN"/>
              </w:rPr>
              <w:t>③危险化学品存放区必须设置于阴凉、通风的库房，库房必须防渗、防漏、防雨。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20" w:firstLineChars="200"/>
              <w:jc w:val="both"/>
              <w:textAlignment w:val="auto"/>
              <w:rPr>
                <w:rFonts w:hint="default" w:ascii="Times New Roman" w:hAnsi="Times New Roman" w:eastAsia="宋体" w:cs="Times New Roman"/>
                <w:lang w:val="zh-CN" w:eastAsia="zh-CN"/>
              </w:rPr>
            </w:pPr>
            <w:r>
              <w:rPr>
                <w:rFonts w:hint="default" w:ascii="Times New Roman" w:hAnsi="Times New Roman" w:eastAsia="宋体" w:cs="Times New Roman"/>
                <w:lang w:val="zh-CN" w:eastAsia="zh-CN"/>
              </w:rPr>
              <w:t>④危险化学品存放区设置一个收集桶，当泄漏事故发生时，收集至桶内暂存，最终作为危险废物处理。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20" w:firstLineChars="200"/>
              <w:jc w:val="both"/>
              <w:textAlignment w:val="auto"/>
              <w:rPr>
                <w:rFonts w:hint="default" w:ascii="Times New Roman" w:hAnsi="Times New Roman" w:eastAsia="宋体" w:cs="Times New Roman"/>
                <w:lang w:val="zh-CN" w:eastAsia="zh-CN"/>
              </w:rPr>
            </w:pPr>
            <w:r>
              <w:rPr>
                <w:rFonts w:hint="default" w:ascii="Times New Roman" w:hAnsi="Times New Roman" w:eastAsia="宋体" w:cs="Times New Roman"/>
                <w:lang w:val="zh-CN" w:eastAsia="zh-CN"/>
              </w:rPr>
              <w:fldChar w:fldCharType="begin"/>
            </w:r>
            <w:r>
              <w:rPr>
                <w:rFonts w:hint="default" w:ascii="Times New Roman" w:hAnsi="Times New Roman" w:eastAsia="宋体" w:cs="Times New Roman"/>
                <w:lang w:val="zh-CN" w:eastAsia="zh-CN"/>
              </w:rPr>
              <w:instrText xml:space="preserve"> = 5 \* GB3 \* MERGEFORMAT </w:instrText>
            </w:r>
            <w:r>
              <w:rPr>
                <w:rFonts w:hint="default" w:ascii="Times New Roman" w:hAnsi="Times New Roman" w:eastAsia="宋体" w:cs="Times New Roman"/>
                <w:lang w:val="zh-CN" w:eastAsia="zh-CN"/>
              </w:rPr>
              <w:fldChar w:fldCharType="separate"/>
            </w:r>
            <w:r>
              <w:rPr>
                <w:rFonts w:hint="default" w:ascii="Times New Roman" w:hAnsi="Times New Roman" w:eastAsia="宋体" w:cs="Times New Roman"/>
                <w:lang w:val="zh-CN" w:eastAsia="zh-CN"/>
              </w:rPr>
              <w:t>⑤</w:t>
            </w:r>
            <w:r>
              <w:rPr>
                <w:rFonts w:hint="default" w:ascii="Times New Roman" w:hAnsi="Times New Roman" w:eastAsia="宋体" w:cs="Times New Roman"/>
                <w:lang w:val="zh-CN" w:eastAsia="zh-CN"/>
              </w:rPr>
              <w:fldChar w:fldCharType="end"/>
            </w:r>
            <w:r>
              <w:rPr>
                <w:rFonts w:hint="default" w:ascii="Times New Roman" w:hAnsi="Times New Roman" w:eastAsia="宋体" w:cs="Times New Roman"/>
                <w:lang w:val="zh-CN" w:eastAsia="zh-CN"/>
              </w:rPr>
              <w:t>危险化学品存放区应配备吸附剂等材料，防止发生事故时能对事故进行应急处理。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20" w:firstLineChars="200"/>
              <w:jc w:val="both"/>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2）火灾防范措施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20" w:firstLineChars="200"/>
              <w:jc w:val="both"/>
              <w:textAlignment w:val="auto"/>
              <w:rPr>
                <w:rFonts w:hint="default" w:ascii="Times New Roman" w:hAnsi="Times New Roman" w:eastAsia="宋体" w:cs="Times New Roman"/>
                <w:lang w:val="zh-CN" w:eastAsia="zh-CN"/>
              </w:rPr>
            </w:pPr>
            <w:r>
              <w:rPr>
                <w:rFonts w:hint="default" w:ascii="Times New Roman" w:hAnsi="Times New Roman" w:eastAsia="宋体" w:cs="Times New Roman"/>
                <w:lang w:val="zh-CN" w:eastAsia="zh-CN"/>
              </w:rPr>
              <w:t>①科学配备灭火器材等消防设备</w:t>
            </w:r>
            <w:r>
              <w:rPr>
                <w:rFonts w:hint="eastAsia" w:ascii="Times New Roman" w:hAnsi="Times New Roman" w:eastAsia="宋体" w:cs="Times New Roman"/>
                <w:lang w:val="zh-CN"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20" w:firstLineChars="200"/>
              <w:jc w:val="both"/>
              <w:textAlignment w:val="auto"/>
              <w:rPr>
                <w:rFonts w:hint="default" w:ascii="Times New Roman" w:hAnsi="Times New Roman" w:eastAsia="宋体" w:cs="Times New Roman"/>
                <w:lang w:val="zh-CN" w:eastAsia="zh-CN"/>
              </w:rPr>
            </w:pPr>
            <w:r>
              <w:rPr>
                <w:rFonts w:hint="default" w:ascii="Times New Roman" w:hAnsi="Times New Roman" w:eastAsia="宋体" w:cs="Times New Roman"/>
                <w:lang w:val="zh-CN" w:eastAsia="zh-CN"/>
              </w:rPr>
              <w:t>②严禁动用明火、各种电热器和能引起电火花的电气设备，室外门上应挂“严禁烟火”的警告牌，定期检查完好性。</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20" w:firstLineChars="200"/>
              <w:jc w:val="both"/>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zh-CN" w:eastAsia="zh-CN"/>
              </w:rPr>
              <w:t>③</w:t>
            </w:r>
            <w:r>
              <w:rPr>
                <w:rFonts w:hint="default" w:ascii="Times New Roman" w:hAnsi="Times New Roman" w:eastAsia="宋体" w:cs="Times New Roman"/>
                <w:lang w:val="en-US" w:eastAsia="zh-CN"/>
              </w:rPr>
              <w:t>加强设备电线及接头的检修及维护，防止因线路老化、接触不良等原因造成火灾事故。</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20" w:firstLineChars="200"/>
              <w:jc w:val="both"/>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3）</w:t>
            </w:r>
            <w:r>
              <w:rPr>
                <w:rFonts w:hint="default" w:ascii="Times New Roman" w:hAnsi="Times New Roman" w:eastAsia="宋体" w:cs="Times New Roman"/>
                <w:lang w:val="en-US" w:eastAsia="zh-CN"/>
              </w:rPr>
              <w:t>地表水、地下水环境风险防范措施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20" w:firstLineChars="200"/>
              <w:jc w:val="both"/>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fldChar w:fldCharType="begin"/>
            </w:r>
            <w:r>
              <w:rPr>
                <w:rFonts w:hint="default" w:ascii="Times New Roman" w:hAnsi="Times New Roman" w:eastAsia="宋体" w:cs="Times New Roman"/>
                <w:lang w:val="en-US" w:eastAsia="zh-CN"/>
              </w:rPr>
              <w:instrText xml:space="preserve"> = 1 \* GB3 \* MERGEFORMAT </w:instrText>
            </w:r>
            <w:r>
              <w:rPr>
                <w:rFonts w:hint="default" w:ascii="Times New Roman" w:hAnsi="Times New Roman" w:eastAsia="宋体" w:cs="Times New Roman"/>
                <w:lang w:val="en-US" w:eastAsia="zh-CN"/>
              </w:rPr>
              <w:fldChar w:fldCharType="separate"/>
            </w:r>
            <w:r>
              <w:rPr>
                <w:rFonts w:hint="default" w:ascii="Times New Roman" w:hAnsi="Times New Roman" w:eastAsia="宋体" w:cs="Times New Roman"/>
                <w:lang w:val="en-US" w:eastAsia="zh-CN"/>
              </w:rPr>
              <w:t>①</w:t>
            </w:r>
            <w:r>
              <w:rPr>
                <w:rFonts w:hint="default" w:ascii="Times New Roman" w:hAnsi="Times New Roman" w:eastAsia="宋体" w:cs="Times New Roman"/>
                <w:lang w:val="en-US" w:eastAsia="zh-CN"/>
              </w:rPr>
              <w:fldChar w:fldCharType="end"/>
            </w:r>
            <w:r>
              <w:rPr>
                <w:rFonts w:hint="default" w:ascii="Times New Roman" w:hAnsi="Times New Roman" w:eastAsia="宋体" w:cs="Times New Roman"/>
                <w:lang w:val="en-US" w:eastAsia="zh-CN"/>
              </w:rPr>
              <w:t>项目区</w:t>
            </w:r>
            <w:r>
              <w:rPr>
                <w:rFonts w:hint="eastAsia" w:ascii="Times New Roman" w:hAnsi="Times New Roman" w:eastAsia="宋体" w:cs="Times New Roman"/>
                <w:lang w:val="en-US" w:eastAsia="zh-CN"/>
              </w:rPr>
              <w:t>分区防渗，</w:t>
            </w:r>
            <w:r>
              <w:rPr>
                <w:rFonts w:hint="default" w:ascii="Times New Roman" w:hAnsi="Times New Roman" w:eastAsia="宋体" w:cs="Times New Roman"/>
                <w:lang w:val="en-US" w:eastAsia="zh-CN"/>
              </w:rPr>
              <w:t>危</w:t>
            </w:r>
            <w:r>
              <w:rPr>
                <w:rFonts w:hint="eastAsia" w:ascii="Times New Roman" w:hAnsi="Times New Roman" w:eastAsia="宋体" w:cs="Times New Roman"/>
                <w:lang w:val="en-US" w:eastAsia="zh-CN"/>
              </w:rPr>
              <w:t>险</w:t>
            </w:r>
            <w:r>
              <w:rPr>
                <w:rFonts w:hint="default" w:ascii="Times New Roman" w:hAnsi="Times New Roman" w:eastAsia="宋体" w:cs="Times New Roman"/>
                <w:lang w:val="en-US" w:eastAsia="zh-CN"/>
              </w:rPr>
              <w:t>废</w:t>
            </w:r>
            <w:r>
              <w:rPr>
                <w:rFonts w:hint="eastAsia" w:ascii="Times New Roman" w:hAnsi="Times New Roman" w:eastAsia="宋体" w:cs="Times New Roman"/>
                <w:lang w:val="en-US" w:eastAsia="zh-CN"/>
              </w:rPr>
              <w:t>物</w:t>
            </w:r>
            <w:r>
              <w:rPr>
                <w:rFonts w:hint="default" w:ascii="Times New Roman" w:hAnsi="Times New Roman" w:eastAsia="宋体" w:cs="Times New Roman"/>
                <w:lang w:val="en-US" w:eastAsia="zh-CN"/>
              </w:rPr>
              <w:t>暂存间</w:t>
            </w:r>
            <w:r>
              <w:rPr>
                <w:rFonts w:hint="eastAsia" w:ascii="Times New Roman" w:hAnsi="Times New Roman" w:eastAsia="宋体" w:cs="Times New Roman"/>
                <w:lang w:val="en-US" w:eastAsia="zh-CN"/>
              </w:rPr>
              <w:t>、危险品放置间、硅胶及灌封胶放置区划分为</w:t>
            </w:r>
            <w:r>
              <w:rPr>
                <w:rFonts w:hint="default" w:ascii="Times New Roman" w:hAnsi="Times New Roman" w:eastAsia="宋体" w:cs="Times New Roman"/>
                <w:lang w:val="en-US" w:eastAsia="zh-CN"/>
              </w:rPr>
              <w:t>重点防渗</w:t>
            </w:r>
            <w:r>
              <w:rPr>
                <w:rFonts w:hint="eastAsia" w:ascii="Times New Roman" w:hAnsi="Times New Roman" w:eastAsia="宋体" w:cs="Times New Roman"/>
                <w:lang w:val="en-US" w:eastAsia="zh-CN"/>
              </w:rPr>
              <w:t>区，</w:t>
            </w:r>
            <w:r>
              <w:rPr>
                <w:rFonts w:hint="default" w:ascii="Times New Roman" w:hAnsi="Times New Roman" w:eastAsia="宋体" w:cs="Times New Roman"/>
                <w:lang w:val="en-US" w:eastAsia="zh-CN"/>
              </w:rPr>
              <w:t>要求采用黏土层厚度大于6m和抗渗混凝土进行建设，或者涂抹防渗漆或铺设防渗膜使防渗能力满足等效黏土防渗层Mb≥6m，渗透系数K≤1.0×10-</w:t>
            </w:r>
            <w:r>
              <w:rPr>
                <w:rFonts w:hint="eastAsia" w:ascii="Times New Roman" w:hAnsi="Times New Roman" w:eastAsia="宋体" w:cs="Times New Roman"/>
                <w:lang w:val="en-US" w:eastAsia="zh-CN"/>
              </w:rPr>
              <w:t>10</w:t>
            </w:r>
            <w:r>
              <w:rPr>
                <w:rFonts w:hint="default" w:ascii="Times New Roman" w:hAnsi="Times New Roman" w:eastAsia="宋体" w:cs="Times New Roman"/>
                <w:lang w:val="en-US" w:eastAsia="zh-CN"/>
              </w:rPr>
              <w:t>cm/s的要求。</w:t>
            </w:r>
            <w:r>
              <w:rPr>
                <w:rFonts w:hint="eastAsia" w:ascii="Times New Roman" w:hAnsi="Times New Roman" w:eastAsia="宋体" w:cs="Times New Roman"/>
                <w:lang w:val="en-US" w:eastAsia="zh-CN"/>
              </w:rPr>
              <w:t>打胶装框区划分为</w:t>
            </w:r>
            <w:r>
              <w:rPr>
                <w:rFonts w:hint="default" w:ascii="Times New Roman" w:hAnsi="Times New Roman" w:eastAsia="宋体" w:cs="Times New Roman"/>
                <w:lang w:val="en-US" w:eastAsia="zh-CN"/>
              </w:rPr>
              <w:t>一般防渗</w:t>
            </w:r>
            <w:r>
              <w:rPr>
                <w:rFonts w:hint="eastAsia" w:ascii="Times New Roman" w:hAnsi="Times New Roman" w:eastAsia="宋体" w:cs="Times New Roman"/>
                <w:lang w:val="en-US" w:eastAsia="zh-CN"/>
              </w:rPr>
              <w:t>区，</w:t>
            </w:r>
            <w:r>
              <w:rPr>
                <w:rFonts w:hint="default" w:ascii="Times New Roman" w:hAnsi="Times New Roman" w:eastAsia="宋体" w:cs="Times New Roman"/>
                <w:lang w:val="en-US" w:eastAsia="zh-CN"/>
              </w:rPr>
              <w:t>要求等效黏土层Mb≥1.5m，K≤1.0×10-7cm/s</w:t>
            </w:r>
            <w:r>
              <w:rPr>
                <w:rFonts w:hint="eastAsia" w:ascii="Times New Roman" w:hAnsi="Times New Roman" w:eastAsia="宋体" w:cs="Times New Roman"/>
                <w:lang w:val="en-US" w:eastAsia="zh-CN"/>
              </w:rPr>
              <w:t>。其他生产车间、办公生活区划分为</w:t>
            </w:r>
            <w:r>
              <w:rPr>
                <w:rFonts w:hint="default" w:ascii="Times New Roman" w:hAnsi="Times New Roman" w:eastAsia="宋体" w:cs="Times New Roman"/>
                <w:lang w:val="en-US" w:eastAsia="zh-CN"/>
              </w:rPr>
              <w:t>简单防渗</w:t>
            </w:r>
            <w:r>
              <w:rPr>
                <w:rFonts w:hint="eastAsia" w:ascii="Times New Roman" w:hAnsi="Times New Roman" w:eastAsia="宋体" w:cs="Times New Roman"/>
                <w:lang w:val="en-US" w:eastAsia="zh-CN"/>
              </w:rPr>
              <w:t>区，</w:t>
            </w:r>
            <w:r>
              <w:rPr>
                <w:rFonts w:hint="default" w:ascii="Times New Roman" w:hAnsi="Times New Roman" w:eastAsia="宋体" w:cs="Times New Roman"/>
                <w:lang w:val="en-US" w:eastAsia="zh-CN"/>
              </w:rPr>
              <w:t>采取一般地面硬化措施。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20" w:firstLineChars="200"/>
              <w:jc w:val="both"/>
              <w:textAlignment w:val="auto"/>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fldChar w:fldCharType="begin"/>
            </w:r>
            <w:r>
              <w:rPr>
                <w:rFonts w:hint="default" w:ascii="Times New Roman" w:hAnsi="Times New Roman" w:eastAsia="宋体" w:cs="Times New Roman"/>
                <w:lang w:val="en-US" w:eastAsia="zh-CN"/>
              </w:rPr>
              <w:instrText xml:space="preserve"> = 2 \* GB3 \* MERGEFORMAT </w:instrText>
            </w:r>
            <w:r>
              <w:rPr>
                <w:rFonts w:hint="default" w:ascii="Times New Roman" w:hAnsi="Times New Roman" w:eastAsia="宋体" w:cs="Times New Roman"/>
                <w:lang w:val="en-US" w:eastAsia="zh-CN"/>
              </w:rPr>
              <w:fldChar w:fldCharType="separate"/>
            </w:r>
            <w:r>
              <w:rPr>
                <w:rFonts w:hint="default" w:ascii="Times New Roman" w:hAnsi="Times New Roman" w:eastAsia="宋体" w:cs="Times New Roman"/>
                <w:lang w:val="en-US" w:eastAsia="zh-CN"/>
              </w:rPr>
              <w:t>②</w:t>
            </w:r>
            <w:r>
              <w:rPr>
                <w:rFonts w:hint="default" w:ascii="Times New Roman" w:hAnsi="Times New Roman" w:eastAsia="宋体" w:cs="Times New Roman"/>
                <w:lang w:val="en-US" w:eastAsia="zh-CN"/>
              </w:rPr>
              <w:fldChar w:fldCharType="end"/>
            </w:r>
            <w:r>
              <w:rPr>
                <w:rFonts w:hint="eastAsia" w:ascii="Times New Roman" w:hAnsi="Times New Roman" w:eastAsia="宋体" w:cs="Times New Roman"/>
                <w:lang w:val="en-US" w:eastAsia="zh-CN"/>
              </w:rPr>
              <w:t>危险废物</w:t>
            </w:r>
            <w:r>
              <w:rPr>
                <w:rFonts w:hint="default" w:ascii="Times New Roman" w:hAnsi="Times New Roman" w:eastAsia="宋体" w:cs="Times New Roman"/>
                <w:lang w:val="en-US" w:eastAsia="zh-CN"/>
              </w:rPr>
              <w:t>暂存间严格按</w:t>
            </w:r>
            <w:r>
              <w:rPr>
                <w:rFonts w:hint="default" w:ascii="Times New Roman" w:hAnsi="Times New Roman" w:eastAsia="宋体" w:cs="Times New Roman"/>
                <w:sz w:val="21"/>
                <w:szCs w:val="21"/>
                <w:lang w:val="en-US" w:eastAsia="zh-CN"/>
              </w:rPr>
              <w:t>照</w:t>
            </w:r>
            <w:r>
              <w:rPr>
                <w:rFonts w:hint="default"/>
                <w:color w:val="0000FF"/>
                <w:sz w:val="21"/>
                <w:szCs w:val="21"/>
              </w:rPr>
              <w:t>《危险废物贮存污染控制标准》（GB18597-20</w:t>
            </w:r>
            <w:r>
              <w:rPr>
                <w:rFonts w:hint="eastAsia"/>
                <w:color w:val="0000FF"/>
                <w:sz w:val="21"/>
                <w:szCs w:val="21"/>
              </w:rPr>
              <w:t>23</w:t>
            </w:r>
            <w:r>
              <w:rPr>
                <w:rFonts w:hint="default"/>
                <w:color w:val="0000FF"/>
                <w:sz w:val="21"/>
                <w:szCs w:val="21"/>
              </w:rPr>
              <w:t>）</w:t>
            </w:r>
            <w:r>
              <w:rPr>
                <w:rFonts w:hint="default" w:ascii="Times New Roman" w:hAnsi="Times New Roman" w:eastAsia="宋体" w:cs="Times New Roman"/>
                <w:sz w:val="21"/>
                <w:szCs w:val="21"/>
                <w:lang w:val="en-US" w:eastAsia="zh-CN"/>
              </w:rPr>
              <w:t>的相关要求</w:t>
            </w:r>
            <w:r>
              <w:rPr>
                <w:rFonts w:hint="eastAsia" w:ascii="Times New Roman" w:hAnsi="Times New Roman" w:eastAsia="宋体" w:cs="Times New Roman"/>
                <w:sz w:val="21"/>
                <w:szCs w:val="21"/>
                <w:lang w:val="en-US" w:eastAsia="zh-CN"/>
              </w:rPr>
              <w:t>设置</w:t>
            </w:r>
            <w:r>
              <w:rPr>
                <w:rFonts w:hint="default" w:ascii="Times New Roman" w:hAnsi="Times New Roman" w:eastAsia="宋体" w:cs="Times New Roman"/>
                <w:sz w:val="21"/>
                <w:szCs w:val="21"/>
                <w:lang w:val="en-US" w:eastAsia="zh-CN"/>
              </w:rPr>
              <w:t>，做好防雨、防</w:t>
            </w:r>
            <w:r>
              <w:rPr>
                <w:rFonts w:hint="default" w:ascii="Times New Roman" w:hAnsi="Times New Roman" w:eastAsia="宋体" w:cs="Times New Roman"/>
                <w:lang w:val="en-US" w:eastAsia="zh-CN"/>
              </w:rPr>
              <w:t>渗，防止二次污染，各危险废物根据处理单位要求进行分类收集</w:t>
            </w:r>
            <w:r>
              <w:rPr>
                <w:rFonts w:hint="eastAsia" w:ascii="Times New Roman" w:hAnsi="Times New Roman" w:eastAsia="宋体" w:cs="Times New Roman"/>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20" w:firstLineChars="200"/>
              <w:jc w:val="both"/>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3）应急预案及应急演练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20" w:firstLineChars="200"/>
              <w:jc w:val="both"/>
              <w:textAlignment w:val="auto"/>
              <w:rPr>
                <w:rFonts w:hint="eastAsia" w:ascii="Times New Roman" w:hAnsi="Times New Roman" w:eastAsia="宋体" w:cs="宋体"/>
                <w:color w:val="FF0000"/>
                <w:szCs w:val="21"/>
                <w:lang w:val="en-US" w:eastAsia="zh-CN"/>
              </w:rPr>
            </w:pPr>
            <w:r>
              <w:rPr>
                <w:rFonts w:hint="default" w:ascii="Times New Roman" w:hAnsi="Times New Roman" w:eastAsia="宋体" w:cs="Times New Roman"/>
                <w:lang w:val="en-US" w:eastAsia="zh-CN"/>
              </w:rPr>
              <w:t>本项目应按照《突发环境事件应急预案管理暂行办法(环发[2010]113 号)》和《企业事业单位突发环境事件应急预案备案管理办法（试行）》（环发[2015]4 号）的相关要求编制应急预案，并报昆明市生态环境局</w:t>
            </w:r>
            <w:r>
              <w:rPr>
                <w:rFonts w:hint="eastAsia" w:ascii="Times New Roman" w:hAnsi="Times New Roman" w:eastAsia="宋体" w:cs="Times New Roman"/>
                <w:lang w:val="en-US" w:eastAsia="zh-CN"/>
              </w:rPr>
              <w:t>寻甸</w:t>
            </w:r>
            <w:r>
              <w:rPr>
                <w:rFonts w:hint="default" w:ascii="Times New Roman" w:hAnsi="Times New Roman" w:eastAsia="宋体" w:cs="Times New Roman"/>
                <w:lang w:val="en-US" w:eastAsia="zh-CN"/>
              </w:rPr>
              <w:t>分局备案</w:t>
            </w:r>
            <w:r>
              <w:rPr>
                <w:rFonts w:hint="eastAsia" w:ascii="Times New Roman" w:hAnsi="Times New Roman" w:eastAsia="宋体" w:cs="Times New Roman"/>
                <w:lang w:val="en-US" w:eastAsia="zh-CN"/>
              </w:rPr>
              <w:t>，并定期开展应急演练</w:t>
            </w:r>
            <w:r>
              <w:rPr>
                <w:rFonts w:hint="default" w:ascii="Times New Roman" w:hAnsi="Times New Roman" w:eastAsia="宋体" w:cs="Times New Roman"/>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027"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olor w:val="000000" w:themeColor="text1"/>
                <w:spacing w:val="-8"/>
                <w:szCs w:val="21"/>
                <w14:textFill>
                  <w14:solidFill>
                    <w14:schemeClr w14:val="tx1"/>
                  </w14:solidFill>
                </w14:textFill>
              </w:rPr>
            </w:pPr>
            <w:r>
              <w:rPr>
                <w:rFonts w:hint="eastAsia" w:ascii="Times New Roman" w:hAnsi="Times New Roman" w:eastAsia="宋体" w:cs="宋体"/>
                <w:color w:val="000000" w:themeColor="text1"/>
                <w:spacing w:val="-8"/>
                <w:szCs w:val="21"/>
                <w14:textFill>
                  <w14:solidFill>
                    <w14:schemeClr w14:val="tx1"/>
                  </w14:solidFill>
                </w14:textFill>
              </w:rPr>
              <w:t>其他环境</w:t>
            </w:r>
          </w:p>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000000" w:themeColor="text1"/>
                <w:spacing w:val="-8"/>
                <w:szCs w:val="21"/>
                <w14:textFill>
                  <w14:solidFill>
                    <w14:schemeClr w14:val="tx1"/>
                  </w14:solidFill>
                </w14:textFill>
              </w:rPr>
            </w:pPr>
            <w:r>
              <w:rPr>
                <w:rFonts w:hint="eastAsia" w:ascii="Times New Roman" w:hAnsi="Times New Roman" w:eastAsia="宋体" w:cs="宋体"/>
                <w:color w:val="000000" w:themeColor="text1"/>
                <w:spacing w:val="-8"/>
                <w:szCs w:val="21"/>
                <w14:textFill>
                  <w14:solidFill>
                    <w14:schemeClr w14:val="tx1"/>
                  </w14:solidFill>
                </w14:textFill>
              </w:rPr>
              <w:t>管理要求</w:t>
            </w:r>
          </w:p>
        </w:tc>
        <w:tc>
          <w:tcPr>
            <w:tcW w:w="8197" w:type="dxa"/>
            <w:gridSpan w:val="4"/>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2" w:firstLineChars="200"/>
              <w:jc w:val="both"/>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1、环境管理计划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1）根据国家环保政策、标准及环境监测要求，制定该项目运行期环境管理规章制度、各种污染物排放指标。</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2）项目建成投产前建设单位应自行组织项目竣工环境保护验收工作，检查环保设施是否达到“三同时”要求。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3）加强环保设施的管理，定期检查厂内环保设施运行情况。及时排除故障，保证环保设施正常运转。</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4）危险废物的收集管理应由专人负责，分类收集。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5）运用经济、教育、行政、法律及其它手段，加强项目区内人员的环保意识，加强环境保护的自觉性，不断提高环境管理水平。</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6）配合当地环保监测机构，实施环境监测计划。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2" w:firstLineChars="200"/>
              <w:jc w:val="both"/>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2、排污许可证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项目行业类别为“</w:t>
            </w:r>
            <w:r>
              <w:rPr>
                <w:rFonts w:hint="eastAsia" w:cs="Times New Roman"/>
                <w:color w:val="auto"/>
                <w:sz w:val="21"/>
                <w:szCs w:val="21"/>
                <w:lang w:val="en-US" w:eastAsia="zh-CN"/>
              </w:rPr>
              <w:t>电气机械和器材制造业</w:t>
            </w:r>
            <w:r>
              <w:rPr>
                <w:rFonts w:hint="default" w:ascii="Times New Roman" w:hAnsi="Times New Roman" w:eastAsia="宋体" w:cs="Times New Roman"/>
                <w:color w:val="auto"/>
                <w:sz w:val="21"/>
                <w:szCs w:val="21"/>
              </w:rPr>
              <w:t>”，根据《固定污染源排污许可分类管理名录（2019版）》，项目</w:t>
            </w:r>
            <w:r>
              <w:rPr>
                <w:rFonts w:hint="eastAsia" w:cs="Times New Roman"/>
                <w:color w:val="auto"/>
                <w:sz w:val="21"/>
                <w:szCs w:val="21"/>
                <w:lang w:val="en-US" w:eastAsia="zh-CN"/>
              </w:rPr>
              <w:t>应进行排污许可登记管理</w:t>
            </w:r>
            <w:r>
              <w:rPr>
                <w:rFonts w:hint="default" w:ascii="Times New Roman" w:hAnsi="Times New Roman" w:eastAsia="宋体" w:cs="Times New Roman"/>
                <w:color w:val="auto"/>
                <w:sz w:val="21"/>
                <w:szCs w:val="21"/>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2" w:firstLineChars="200"/>
              <w:jc w:val="both"/>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3、排污口规范化设置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排污口是项目运营期污染物进入环境、污染环境的通道，强化总排口管理是实施污染物总量控制的基础工作之一，也是环境管理逐步实现污染物科学化、定量化的主要手段。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项目排放口设置满足以下要求：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（1）污染物排放口，应按国家《环境保护图形标志排放口（源）》 （GB15562.1-1995）的规定，设置国家环保总局统一制作的环境保护图形标志牌；本项目废气排放口和废水处理设施均应设置相应标志，并进行专人管理。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20" w:firstLineChars="200"/>
              <w:textAlignment w:val="auto"/>
              <w:rPr>
                <w:rFonts w:hint="eastAsia" w:cs="Times New Roman"/>
                <w:color w:val="auto"/>
                <w:sz w:val="21"/>
                <w:szCs w:val="21"/>
                <w:lang w:eastAsia="zh-CN"/>
              </w:rPr>
            </w:pPr>
            <w:r>
              <w:rPr>
                <w:rFonts w:hint="default" w:ascii="Times New Roman" w:hAnsi="Times New Roman" w:eastAsia="宋体" w:cs="Times New Roman"/>
                <w:color w:val="auto"/>
                <w:sz w:val="21"/>
                <w:szCs w:val="21"/>
              </w:rPr>
              <w:t>（2）污染物排放口的环境保护图形标志牌应设置在靠近采样点的醒目处，标志牌设置高度为其上缘距地面约2m，排污口附近1m范围内有建筑物的，设平面式标志牌，无建筑物的设立式标志牌。公司应遵照国家对排污口规范的要求，在“三废”及部分噪声排放点设置标志，标志的设置应完全执行《环境保护图形标志排放口》（GB15562.1-1995）、《环境保护图形标志固体废物贮存（处置）场》（GB15562.2-1995）中有关规定</w:t>
            </w:r>
            <w:r>
              <w:rPr>
                <w:rFonts w:hint="eastAsia" w:cs="Times New Roman"/>
                <w:color w:val="auto"/>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8" w:lineRule="auto"/>
              <w:ind w:left="0" w:right="0" w:firstLine="422" w:firstLineChars="200"/>
              <w:jc w:val="left"/>
              <w:textAlignment w:val="auto"/>
              <w:rPr>
                <w:rFonts w:hint="default" w:ascii="Times New Roman" w:hAnsi="Times New Roman" w:eastAsia="宋体" w:cs="Times New Roman"/>
                <w:color w:val="0000FF"/>
                <w:szCs w:val="21"/>
                <w:highlight w:val="none"/>
                <w:lang w:val="en-US" w:eastAsia="zh-CN"/>
              </w:rPr>
            </w:pPr>
            <w:r>
              <w:rPr>
                <w:rFonts w:hint="default" w:ascii="Times New Roman" w:hAnsi="Times New Roman" w:eastAsia="宋体" w:cs="Times New Roman"/>
                <w:b/>
                <w:bCs/>
                <w:color w:val="0000FF"/>
                <w:szCs w:val="21"/>
                <w:highlight w:val="none"/>
                <w:lang w:val="en-US" w:eastAsia="zh-CN"/>
              </w:rPr>
              <w:t>4</w:t>
            </w:r>
            <w:r>
              <w:rPr>
                <w:rFonts w:hint="default" w:ascii="Times New Roman" w:hAnsi="Times New Roman" w:eastAsia="宋体" w:cs="Times New Roman"/>
                <w:b/>
                <w:bCs/>
                <w:color w:val="0000FF"/>
                <w:szCs w:val="21"/>
                <w:highlight w:val="none"/>
              </w:rPr>
              <w:t>、</w:t>
            </w:r>
            <w:r>
              <w:rPr>
                <w:rFonts w:hint="default" w:ascii="Times New Roman" w:hAnsi="Times New Roman" w:eastAsia="宋体" w:cs="Times New Roman"/>
                <w:b/>
                <w:bCs/>
                <w:color w:val="0000FF"/>
                <w:szCs w:val="21"/>
                <w:highlight w:val="none"/>
                <w:lang w:val="en-US" w:eastAsia="zh-CN"/>
              </w:rPr>
              <w:t>自行监环境监测计划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8" w:lineRule="auto"/>
              <w:ind w:left="0" w:right="0" w:firstLine="420" w:firstLineChars="200"/>
              <w:jc w:val="left"/>
              <w:textAlignment w:val="auto"/>
              <w:rPr>
                <w:rFonts w:hint="default" w:ascii="Times New Roman" w:hAnsi="Times New Roman" w:eastAsia="宋体" w:cs="Times New Roman"/>
                <w:color w:val="0000FF"/>
                <w:szCs w:val="21"/>
                <w:highlight w:val="none"/>
              </w:rPr>
            </w:pPr>
            <w:r>
              <w:rPr>
                <w:rFonts w:hint="default" w:ascii="Times New Roman" w:hAnsi="Times New Roman" w:eastAsia="宋体" w:cs="Times New Roman"/>
                <w:color w:val="FF0000"/>
                <w:sz w:val="21"/>
                <w:szCs w:val="21"/>
                <w:highlight w:val="none"/>
                <w:lang w:val="en-US" w:eastAsia="zh-CN"/>
              </w:rPr>
              <w:t>根据</w:t>
            </w:r>
            <w:r>
              <w:rPr>
                <w:rFonts w:hint="default" w:ascii="Times New Roman" w:hAnsi="Times New Roman" w:eastAsia="宋体" w:cs="Times New Roman"/>
                <w:color w:val="FF0000"/>
                <w:sz w:val="21"/>
                <w:szCs w:val="21"/>
                <w:highlight w:val="none"/>
              </w:rPr>
              <w:t xml:space="preserve">《排污单位自行监测技术指南 </w:t>
            </w:r>
            <w:r>
              <w:rPr>
                <w:rFonts w:hint="eastAsia" w:cs="Times New Roman"/>
                <w:color w:val="FF0000"/>
                <w:sz w:val="21"/>
                <w:szCs w:val="21"/>
                <w:highlight w:val="none"/>
                <w:lang w:eastAsia="zh-CN"/>
              </w:rPr>
              <w:t>总则</w:t>
            </w:r>
            <w:r>
              <w:rPr>
                <w:rFonts w:hint="default" w:ascii="Times New Roman" w:hAnsi="Times New Roman" w:eastAsia="宋体" w:cs="Times New Roman"/>
                <w:color w:val="FF0000"/>
                <w:sz w:val="21"/>
                <w:szCs w:val="21"/>
                <w:highlight w:val="none"/>
              </w:rPr>
              <w:t>》（HJ</w:t>
            </w:r>
            <w:r>
              <w:rPr>
                <w:rFonts w:hint="eastAsia" w:cs="Times New Roman"/>
                <w:color w:val="FF0000"/>
                <w:sz w:val="21"/>
                <w:szCs w:val="21"/>
                <w:highlight w:val="none"/>
                <w:lang w:val="en-US" w:eastAsia="zh-CN"/>
              </w:rPr>
              <w:t>819</w:t>
            </w:r>
            <w:r>
              <w:rPr>
                <w:rFonts w:hint="default" w:ascii="Times New Roman" w:hAnsi="Times New Roman" w:eastAsia="宋体" w:cs="Times New Roman"/>
                <w:color w:val="FF0000"/>
                <w:sz w:val="21"/>
                <w:szCs w:val="21"/>
                <w:highlight w:val="none"/>
              </w:rPr>
              <w:t>-</w:t>
            </w:r>
            <w:r>
              <w:rPr>
                <w:rFonts w:hint="eastAsia" w:cs="Times New Roman"/>
                <w:color w:val="FF0000"/>
                <w:sz w:val="21"/>
                <w:szCs w:val="21"/>
                <w:highlight w:val="none"/>
                <w:lang w:val="en-US" w:eastAsia="zh-CN"/>
              </w:rPr>
              <w:t>2017</w:t>
            </w:r>
            <w:r>
              <w:rPr>
                <w:rFonts w:hint="default" w:ascii="Times New Roman" w:hAnsi="Times New Roman" w:eastAsia="宋体" w:cs="Times New Roman"/>
                <w:color w:val="FF0000"/>
                <w:sz w:val="21"/>
                <w:szCs w:val="21"/>
                <w:highlight w:val="none"/>
              </w:rPr>
              <w:t>）</w:t>
            </w:r>
            <w:r>
              <w:rPr>
                <w:rFonts w:hint="default" w:ascii="Times New Roman" w:hAnsi="Times New Roman" w:eastAsia="宋体" w:cs="Times New Roman"/>
                <w:color w:val="FF0000"/>
                <w:sz w:val="21"/>
                <w:szCs w:val="21"/>
                <w:highlight w:val="none"/>
                <w:lang w:val="en-US" w:eastAsia="zh-CN"/>
              </w:rPr>
              <w:t>可知，</w:t>
            </w:r>
            <w:r>
              <w:rPr>
                <w:rFonts w:hint="default" w:ascii="Times New Roman" w:hAnsi="Times New Roman" w:eastAsia="宋体" w:cs="Times New Roman"/>
                <w:color w:val="0000FF"/>
                <w:sz w:val="21"/>
                <w:szCs w:val="21"/>
                <w:highlight w:val="none"/>
                <w:lang w:val="en-US" w:eastAsia="zh-CN"/>
              </w:rPr>
              <w:t>本项目</w:t>
            </w:r>
            <w:r>
              <w:rPr>
                <w:rFonts w:hint="default" w:ascii="Times New Roman" w:hAnsi="Times New Roman" w:eastAsia="宋体" w:cs="Times New Roman"/>
                <w:color w:val="0000FF"/>
                <w:sz w:val="21"/>
                <w:szCs w:val="21"/>
                <w:highlight w:val="none"/>
              </w:rPr>
              <w:t>监测</w:t>
            </w:r>
            <w:r>
              <w:rPr>
                <w:rFonts w:hint="default" w:ascii="Times New Roman" w:hAnsi="Times New Roman" w:eastAsia="宋体" w:cs="Times New Roman"/>
                <w:color w:val="0000FF"/>
                <w:sz w:val="21"/>
                <w:szCs w:val="21"/>
                <w:highlight w:val="none"/>
                <w:lang w:val="en-US" w:eastAsia="zh-CN"/>
              </w:rPr>
              <w:t>一览表如下表所示</w:t>
            </w:r>
            <w:r>
              <w:rPr>
                <w:rFonts w:hint="default" w:ascii="Times New Roman" w:hAnsi="Times New Roman" w:eastAsia="宋体" w:cs="Times New Roman"/>
                <w:color w:val="0000FF"/>
                <w:sz w:val="21"/>
                <w:szCs w:val="21"/>
                <w:highlight w:val="none"/>
              </w:rPr>
              <w:t>。</w:t>
            </w:r>
          </w:p>
          <w:p>
            <w:pPr>
              <w:keepNext w:val="0"/>
              <w:keepLines w:val="0"/>
              <w:suppressLineNumbers w:val="0"/>
              <w:tabs>
                <w:tab w:val="left" w:pos="630"/>
              </w:tabs>
              <w:adjustRightInd w:val="0"/>
              <w:snapToGrid w:val="0"/>
              <w:spacing w:before="0" w:beforeAutospacing="0" w:after="0" w:afterAutospacing="0"/>
              <w:ind w:left="0" w:right="0"/>
              <w:jc w:val="center"/>
              <w:rPr>
                <w:rFonts w:hint="default" w:ascii="Times New Roman" w:hAnsi="Times New Roman" w:eastAsia="宋体" w:cs="Times New Roman"/>
                <w:b/>
                <w:color w:val="0000FF"/>
                <w:szCs w:val="21"/>
                <w:highlight w:val="none"/>
                <w:lang w:val="en-US" w:eastAsia="zh-CN"/>
              </w:rPr>
            </w:pPr>
            <w:r>
              <w:rPr>
                <w:rFonts w:hint="default" w:ascii="Times New Roman" w:hAnsi="Times New Roman" w:eastAsia="宋体" w:cs="Times New Roman"/>
                <w:b/>
                <w:color w:val="0000FF"/>
                <w:szCs w:val="21"/>
                <w:highlight w:val="none"/>
              </w:rPr>
              <w:t>表</w:t>
            </w:r>
            <w:r>
              <w:rPr>
                <w:rFonts w:hint="default" w:ascii="Times New Roman" w:hAnsi="Times New Roman" w:eastAsia="宋体" w:cs="Times New Roman"/>
                <w:b/>
                <w:color w:val="0000FF"/>
                <w:szCs w:val="21"/>
                <w:highlight w:val="none"/>
                <w:lang w:val="en-US" w:eastAsia="zh-CN"/>
              </w:rPr>
              <w:t>5-1</w:t>
            </w:r>
            <w:r>
              <w:rPr>
                <w:rFonts w:hint="default" w:ascii="Times New Roman" w:hAnsi="Times New Roman" w:eastAsia="宋体" w:cs="Times New Roman"/>
                <w:b/>
                <w:color w:val="0000FF"/>
                <w:szCs w:val="21"/>
                <w:highlight w:val="none"/>
              </w:rPr>
              <w:t xml:space="preserve">   </w:t>
            </w:r>
            <w:r>
              <w:rPr>
                <w:rFonts w:hint="default" w:ascii="Times New Roman" w:hAnsi="Times New Roman" w:eastAsia="宋体" w:cs="Times New Roman"/>
                <w:b/>
                <w:color w:val="0000FF"/>
                <w:szCs w:val="21"/>
                <w:highlight w:val="none"/>
                <w:lang w:val="en-US" w:eastAsia="zh-CN"/>
              </w:rPr>
              <w:t>环境</w:t>
            </w:r>
            <w:r>
              <w:rPr>
                <w:rFonts w:hint="default" w:ascii="Times New Roman" w:hAnsi="Times New Roman" w:eastAsia="宋体" w:cs="Times New Roman"/>
                <w:b/>
                <w:color w:val="0000FF"/>
                <w:szCs w:val="21"/>
                <w:highlight w:val="none"/>
              </w:rPr>
              <w:t>监测计划</w:t>
            </w:r>
            <w:r>
              <w:rPr>
                <w:rFonts w:hint="default" w:ascii="Times New Roman" w:hAnsi="Times New Roman" w:eastAsia="宋体" w:cs="Times New Roman"/>
                <w:b/>
                <w:color w:val="0000FF"/>
                <w:szCs w:val="21"/>
                <w:highlight w:val="none"/>
                <w:lang w:val="en-US" w:eastAsia="zh-CN"/>
              </w:rPr>
              <w:t>一览表</w:t>
            </w:r>
          </w:p>
          <w:tbl>
            <w:tblPr>
              <w:tblStyle w:val="29"/>
              <w:tblW w:w="7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818"/>
              <w:gridCol w:w="727"/>
              <w:gridCol w:w="1370"/>
              <w:gridCol w:w="1727"/>
              <w:gridCol w:w="688"/>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0000FF"/>
                      <w:szCs w:val="21"/>
                      <w:highlight w:val="none"/>
                    </w:rPr>
                  </w:pPr>
                  <w:r>
                    <w:rPr>
                      <w:rFonts w:hint="default" w:ascii="Times New Roman" w:hAnsi="Times New Roman" w:eastAsia="宋体" w:cs="Times New Roman"/>
                      <w:b/>
                      <w:color w:val="0000FF"/>
                      <w:szCs w:val="21"/>
                      <w:highlight w:val="none"/>
                    </w:rPr>
                    <w:t>项目</w:t>
                  </w:r>
                </w:p>
              </w:tc>
              <w:tc>
                <w:tcPr>
                  <w:tcW w:w="81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0000FF"/>
                      <w:szCs w:val="21"/>
                      <w:highlight w:val="none"/>
                    </w:rPr>
                  </w:pPr>
                  <w:r>
                    <w:rPr>
                      <w:rFonts w:hint="default" w:ascii="Times New Roman" w:hAnsi="Times New Roman" w:eastAsia="宋体" w:cs="Times New Roman"/>
                      <w:b/>
                      <w:color w:val="0000FF"/>
                      <w:szCs w:val="21"/>
                      <w:highlight w:val="none"/>
                    </w:rPr>
                    <w:t>排放源</w:t>
                  </w:r>
                </w:p>
              </w:tc>
              <w:tc>
                <w:tcPr>
                  <w:tcW w:w="727"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0000FF"/>
                      <w:szCs w:val="21"/>
                      <w:highlight w:val="none"/>
                    </w:rPr>
                  </w:pPr>
                  <w:r>
                    <w:rPr>
                      <w:rFonts w:hint="default" w:ascii="Times New Roman" w:hAnsi="Times New Roman" w:eastAsia="宋体" w:cs="Times New Roman"/>
                      <w:b/>
                      <w:color w:val="0000FF"/>
                      <w:szCs w:val="21"/>
                      <w:highlight w:val="none"/>
                    </w:rPr>
                    <w:t>排放方式</w:t>
                  </w:r>
                </w:p>
              </w:tc>
              <w:tc>
                <w:tcPr>
                  <w:tcW w:w="137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0000FF"/>
                      <w:szCs w:val="21"/>
                      <w:highlight w:val="none"/>
                    </w:rPr>
                  </w:pPr>
                  <w:r>
                    <w:rPr>
                      <w:rFonts w:hint="default" w:ascii="Times New Roman" w:hAnsi="Times New Roman" w:eastAsia="宋体" w:cs="Times New Roman"/>
                      <w:b/>
                      <w:color w:val="0000FF"/>
                      <w:szCs w:val="21"/>
                      <w:highlight w:val="none"/>
                    </w:rPr>
                    <w:t>监测点位</w:t>
                  </w:r>
                </w:p>
              </w:tc>
              <w:tc>
                <w:tcPr>
                  <w:tcW w:w="1727"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0000FF"/>
                      <w:szCs w:val="21"/>
                      <w:highlight w:val="none"/>
                    </w:rPr>
                  </w:pPr>
                  <w:r>
                    <w:rPr>
                      <w:rFonts w:hint="default" w:ascii="Times New Roman" w:hAnsi="Times New Roman" w:eastAsia="宋体" w:cs="Times New Roman"/>
                      <w:b/>
                      <w:color w:val="0000FF"/>
                      <w:szCs w:val="21"/>
                      <w:highlight w:val="none"/>
                    </w:rPr>
                    <w:t>监测项目</w:t>
                  </w:r>
                </w:p>
              </w:tc>
              <w:tc>
                <w:tcPr>
                  <w:tcW w:w="68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0000FF"/>
                      <w:szCs w:val="21"/>
                      <w:highlight w:val="none"/>
                    </w:rPr>
                  </w:pPr>
                  <w:r>
                    <w:rPr>
                      <w:rFonts w:hint="default" w:ascii="Times New Roman" w:hAnsi="Times New Roman" w:eastAsia="宋体" w:cs="Times New Roman"/>
                      <w:b/>
                      <w:color w:val="0000FF"/>
                      <w:szCs w:val="21"/>
                      <w:highlight w:val="none"/>
                    </w:rPr>
                    <w:t>监测频次</w:t>
                  </w:r>
                </w:p>
              </w:tc>
              <w:tc>
                <w:tcPr>
                  <w:tcW w:w="21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0000FF"/>
                      <w:szCs w:val="21"/>
                      <w:highlight w:val="none"/>
                      <w:lang w:val="en-US" w:eastAsia="zh-CN"/>
                    </w:rPr>
                  </w:pPr>
                  <w:r>
                    <w:rPr>
                      <w:rFonts w:hint="default" w:ascii="Times New Roman" w:hAnsi="Times New Roman" w:eastAsia="宋体" w:cs="Times New Roman"/>
                      <w:b/>
                      <w:color w:val="0000FF"/>
                      <w:szCs w:val="21"/>
                      <w:highlight w:val="no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4" w:hRule="atLeast"/>
                <w:jc w:val="center"/>
              </w:trPr>
              <w:tc>
                <w:tcPr>
                  <w:tcW w:w="442"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0000FF"/>
                      <w:szCs w:val="21"/>
                      <w:highlight w:val="none"/>
                    </w:rPr>
                  </w:pPr>
                  <w:r>
                    <w:rPr>
                      <w:rFonts w:hint="default" w:ascii="Times New Roman" w:hAnsi="Times New Roman" w:eastAsia="宋体" w:cs="Times New Roman"/>
                      <w:bCs/>
                      <w:color w:val="0000FF"/>
                      <w:szCs w:val="21"/>
                      <w:highlight w:val="none"/>
                    </w:rPr>
                    <w:t>废气</w:t>
                  </w:r>
                </w:p>
              </w:tc>
              <w:tc>
                <w:tcPr>
                  <w:tcW w:w="818"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napToGrid w:val="0"/>
                      <w:color w:val="0000FF"/>
                      <w:kern w:val="0"/>
                      <w:szCs w:val="21"/>
                      <w:highlight w:val="none"/>
                      <w:lang w:val="en-US" w:eastAsia="zh-CN"/>
                    </w:rPr>
                  </w:pPr>
                  <w:r>
                    <w:rPr>
                      <w:rFonts w:hint="default" w:ascii="Times New Roman" w:hAnsi="Times New Roman" w:eastAsia="宋体" w:cs="Times New Roman"/>
                      <w:bCs/>
                      <w:snapToGrid w:val="0"/>
                      <w:color w:val="0000FF"/>
                      <w:kern w:val="0"/>
                      <w:szCs w:val="21"/>
                      <w:highlight w:val="none"/>
                      <w:lang w:val="en-US" w:eastAsia="zh-CN"/>
                    </w:rPr>
                    <w:t>焊接、层压、固化、清洁擦拭</w:t>
                  </w:r>
                </w:p>
              </w:tc>
              <w:tc>
                <w:tcPr>
                  <w:tcW w:w="727"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napToGrid w:val="0"/>
                      <w:color w:val="0000FF"/>
                      <w:kern w:val="0"/>
                      <w:szCs w:val="21"/>
                      <w:highlight w:val="none"/>
                    </w:rPr>
                  </w:pPr>
                  <w:r>
                    <w:rPr>
                      <w:rFonts w:hint="default" w:ascii="Times New Roman" w:hAnsi="Times New Roman" w:eastAsia="宋体" w:cs="Times New Roman"/>
                      <w:bCs/>
                      <w:snapToGrid w:val="0"/>
                      <w:color w:val="0000FF"/>
                      <w:kern w:val="0"/>
                      <w:szCs w:val="21"/>
                      <w:highlight w:val="none"/>
                    </w:rPr>
                    <w:t>有组织</w:t>
                  </w:r>
                </w:p>
              </w:tc>
              <w:tc>
                <w:tcPr>
                  <w:tcW w:w="1370"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napToGrid w:val="0"/>
                      <w:color w:val="0000FF"/>
                      <w:kern w:val="0"/>
                      <w:szCs w:val="21"/>
                      <w:highlight w:val="none"/>
                    </w:rPr>
                  </w:pPr>
                  <w:r>
                    <w:rPr>
                      <w:rFonts w:hint="default" w:ascii="Times New Roman" w:hAnsi="Times New Roman" w:eastAsia="宋体" w:cs="Times New Roman"/>
                      <w:bCs/>
                      <w:snapToGrid w:val="0"/>
                      <w:color w:val="0000FF"/>
                      <w:kern w:val="0"/>
                      <w:szCs w:val="21"/>
                      <w:highlight w:val="none"/>
                    </w:rPr>
                    <w:t>排气口（DA001）</w:t>
                  </w:r>
                </w:p>
              </w:tc>
              <w:tc>
                <w:tcPr>
                  <w:tcW w:w="1727"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0000FF"/>
                      <w:szCs w:val="21"/>
                      <w:highlight w:val="none"/>
                    </w:rPr>
                  </w:pPr>
                  <w:r>
                    <w:rPr>
                      <w:rFonts w:hint="default" w:ascii="Times New Roman" w:hAnsi="Times New Roman" w:eastAsia="宋体" w:cs="Times New Roman"/>
                      <w:bCs/>
                      <w:color w:val="0000FF"/>
                      <w:szCs w:val="21"/>
                      <w:highlight w:val="none"/>
                      <w:lang w:eastAsia="zh-CN"/>
                    </w:rPr>
                    <w:t>有机废气</w:t>
                  </w:r>
                  <w:r>
                    <w:rPr>
                      <w:rFonts w:hint="default" w:ascii="Times New Roman" w:hAnsi="Times New Roman" w:eastAsia="宋体" w:cs="Times New Roman"/>
                      <w:bCs/>
                      <w:color w:val="0000FF"/>
                      <w:szCs w:val="21"/>
                      <w:highlight w:val="none"/>
                      <w:lang w:val="zh-CN" w:eastAsia="zh-CN"/>
                    </w:rPr>
                    <w:t>VOCs（以非甲烷总烃计）</w:t>
                  </w:r>
                </w:p>
              </w:tc>
              <w:tc>
                <w:tcPr>
                  <w:tcW w:w="68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0000FF"/>
                      <w:szCs w:val="21"/>
                      <w:highlight w:val="none"/>
                    </w:rPr>
                  </w:pPr>
                  <w:r>
                    <w:rPr>
                      <w:rFonts w:hint="default" w:ascii="Times New Roman" w:hAnsi="Times New Roman" w:eastAsia="宋体" w:cs="Times New Roman"/>
                      <w:bCs/>
                      <w:color w:val="0000FF"/>
                      <w:szCs w:val="21"/>
                      <w:highlight w:val="none"/>
                    </w:rPr>
                    <w:t>1年/次</w:t>
                  </w:r>
                </w:p>
              </w:tc>
              <w:tc>
                <w:tcPr>
                  <w:tcW w:w="2193"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FF"/>
                      <w:szCs w:val="21"/>
                      <w:highlight w:val="none"/>
                      <w:lang w:bidi="ar"/>
                    </w:rPr>
                  </w:pPr>
                  <w:r>
                    <w:rPr>
                      <w:rFonts w:hint="default" w:ascii="Times New Roman" w:hAnsi="Times New Roman" w:eastAsia="宋体" w:cs="Times New Roman"/>
                      <w:color w:val="0000FF"/>
                      <w:szCs w:val="21"/>
                      <w:highlight w:val="none"/>
                      <w:lang w:val="en-US" w:eastAsia="zh-CN" w:bidi="ar"/>
                    </w:rPr>
                    <w:t>《大气污染物综合排放标准》（GB16297-1996）表2中二级标准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4" w:hRule="atLeast"/>
                <w:jc w:val="center"/>
              </w:trPr>
              <w:tc>
                <w:tcPr>
                  <w:tcW w:w="442"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0000FF"/>
                      <w:szCs w:val="21"/>
                      <w:highlight w:val="none"/>
                    </w:rPr>
                  </w:pPr>
                </w:p>
              </w:tc>
              <w:tc>
                <w:tcPr>
                  <w:tcW w:w="818"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napToGrid w:val="0"/>
                      <w:color w:val="0000FF"/>
                      <w:kern w:val="0"/>
                      <w:szCs w:val="21"/>
                      <w:highlight w:val="none"/>
                      <w:lang w:val="en-US" w:eastAsia="zh-CN"/>
                    </w:rPr>
                  </w:pPr>
                </w:p>
              </w:tc>
              <w:tc>
                <w:tcPr>
                  <w:tcW w:w="727"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napToGrid w:val="0"/>
                      <w:color w:val="0000FF"/>
                      <w:kern w:val="0"/>
                      <w:szCs w:val="21"/>
                      <w:highlight w:val="none"/>
                    </w:rPr>
                  </w:pPr>
                </w:p>
              </w:tc>
              <w:tc>
                <w:tcPr>
                  <w:tcW w:w="1370"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napToGrid w:val="0"/>
                      <w:color w:val="0000FF"/>
                      <w:kern w:val="0"/>
                      <w:szCs w:val="21"/>
                      <w:highlight w:val="none"/>
                    </w:rPr>
                  </w:pPr>
                </w:p>
              </w:tc>
              <w:tc>
                <w:tcPr>
                  <w:tcW w:w="1727"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0000FF"/>
                      <w:szCs w:val="21"/>
                      <w:highlight w:val="none"/>
                      <w:lang w:val="en-US" w:eastAsia="zh-CN"/>
                    </w:rPr>
                  </w:pPr>
                  <w:r>
                    <w:rPr>
                      <w:rFonts w:hint="default" w:ascii="Times New Roman" w:hAnsi="Times New Roman" w:eastAsia="宋体" w:cs="Times New Roman"/>
                      <w:bCs/>
                      <w:color w:val="0000FF"/>
                      <w:szCs w:val="21"/>
                      <w:highlight w:val="none"/>
                      <w:lang w:val="en-US" w:eastAsia="zh-CN"/>
                    </w:rPr>
                    <w:t>颗粒物</w:t>
                  </w:r>
                </w:p>
              </w:tc>
              <w:tc>
                <w:tcPr>
                  <w:tcW w:w="68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FF"/>
                      <w:szCs w:val="21"/>
                      <w:highlight w:val="none"/>
                      <w:lang w:val="en-US" w:eastAsia="zh-CN" w:bidi="ar"/>
                    </w:rPr>
                  </w:pPr>
                  <w:r>
                    <w:rPr>
                      <w:rFonts w:hint="default" w:ascii="Times New Roman" w:hAnsi="Times New Roman" w:eastAsia="宋体" w:cs="Times New Roman"/>
                      <w:bCs/>
                      <w:color w:val="0000FF"/>
                      <w:szCs w:val="21"/>
                      <w:highlight w:val="none"/>
                    </w:rPr>
                    <w:t>1年/次</w:t>
                  </w:r>
                </w:p>
              </w:tc>
              <w:tc>
                <w:tcPr>
                  <w:tcW w:w="2193"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F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442"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0000FF"/>
                      <w:szCs w:val="21"/>
                      <w:highlight w:val="none"/>
                    </w:rPr>
                  </w:pPr>
                </w:p>
              </w:tc>
              <w:tc>
                <w:tcPr>
                  <w:tcW w:w="818"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0000FF"/>
                      <w:szCs w:val="21"/>
                      <w:highlight w:val="none"/>
                      <w:lang w:val="en-US" w:eastAsia="zh-CN"/>
                    </w:rPr>
                  </w:pPr>
                  <w:r>
                    <w:rPr>
                      <w:rFonts w:hint="default" w:ascii="Times New Roman" w:hAnsi="Times New Roman" w:eastAsia="宋体" w:cs="Times New Roman"/>
                      <w:bCs/>
                      <w:snapToGrid w:val="0"/>
                      <w:color w:val="0000FF"/>
                      <w:kern w:val="0"/>
                      <w:szCs w:val="21"/>
                      <w:highlight w:val="none"/>
                      <w:lang w:val="en-US" w:eastAsia="zh-CN"/>
                    </w:rPr>
                    <w:t>焊接、层压、固化、清洁擦拭</w:t>
                  </w:r>
                  <w:r>
                    <w:rPr>
                      <w:rFonts w:hint="eastAsia" w:ascii="Times New Roman" w:hAnsi="Times New Roman" w:eastAsia="宋体" w:cs="Times New Roman"/>
                      <w:bCs/>
                      <w:snapToGrid w:val="0"/>
                      <w:color w:val="0000FF"/>
                      <w:kern w:val="0"/>
                      <w:szCs w:val="21"/>
                      <w:highlight w:val="none"/>
                      <w:lang w:val="en-US" w:eastAsia="zh-CN"/>
                    </w:rPr>
                    <w:t>、</w:t>
                  </w:r>
                  <w:r>
                    <w:rPr>
                      <w:rFonts w:hint="default" w:ascii="Times New Roman" w:hAnsi="Times New Roman" w:eastAsia="宋体" w:cs="Times New Roman"/>
                      <w:bCs/>
                      <w:color w:val="0000FF"/>
                      <w:szCs w:val="21"/>
                      <w:highlight w:val="none"/>
                      <w:lang w:val="en-US" w:eastAsia="zh-CN"/>
                    </w:rPr>
                    <w:t>激光划片</w:t>
                  </w:r>
                </w:p>
              </w:tc>
              <w:tc>
                <w:tcPr>
                  <w:tcW w:w="727"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napToGrid w:val="0"/>
                      <w:color w:val="0000FF"/>
                      <w:kern w:val="0"/>
                      <w:szCs w:val="21"/>
                      <w:highlight w:val="none"/>
                    </w:rPr>
                  </w:pPr>
                  <w:r>
                    <w:rPr>
                      <w:rFonts w:hint="default" w:ascii="Times New Roman" w:hAnsi="Times New Roman" w:eastAsia="宋体" w:cs="Times New Roman"/>
                      <w:bCs/>
                      <w:snapToGrid w:val="0"/>
                      <w:color w:val="0000FF"/>
                      <w:kern w:val="0"/>
                      <w:szCs w:val="21"/>
                      <w:highlight w:val="none"/>
                    </w:rPr>
                    <w:t>厂界无组织</w:t>
                  </w:r>
                </w:p>
              </w:tc>
              <w:tc>
                <w:tcPr>
                  <w:tcW w:w="1370"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napToGrid w:val="0"/>
                      <w:color w:val="0000FF"/>
                      <w:kern w:val="0"/>
                      <w:szCs w:val="21"/>
                      <w:highlight w:val="none"/>
                    </w:rPr>
                  </w:pPr>
                  <w:r>
                    <w:rPr>
                      <w:rFonts w:hint="default" w:ascii="Times New Roman" w:hAnsi="Times New Roman" w:eastAsia="宋体" w:cs="Times New Roman"/>
                      <w:bCs/>
                      <w:snapToGrid w:val="0"/>
                      <w:color w:val="0000FF"/>
                      <w:kern w:val="0"/>
                      <w:szCs w:val="21"/>
                      <w:highlight w:val="none"/>
                    </w:rPr>
                    <w:t>厂址上风向设1个对照点、厂址下风向设2个监控点</w:t>
                  </w:r>
                </w:p>
              </w:tc>
              <w:tc>
                <w:tcPr>
                  <w:tcW w:w="1727"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0000FF"/>
                      <w:szCs w:val="21"/>
                      <w:highlight w:val="none"/>
                      <w:lang w:val="en-US"/>
                    </w:rPr>
                  </w:pPr>
                  <w:r>
                    <w:rPr>
                      <w:rFonts w:hint="default" w:ascii="Times New Roman" w:hAnsi="Times New Roman" w:eastAsia="宋体" w:cs="Times New Roman"/>
                      <w:bCs/>
                      <w:color w:val="0000FF"/>
                      <w:szCs w:val="21"/>
                      <w:highlight w:val="none"/>
                      <w:lang w:val="en-US" w:eastAsia="zh-CN"/>
                    </w:rPr>
                    <w:t>有机废气VOCs（以非甲烷总烃计）</w:t>
                  </w:r>
                </w:p>
              </w:tc>
              <w:tc>
                <w:tcPr>
                  <w:tcW w:w="68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0000FF"/>
                      <w:szCs w:val="21"/>
                      <w:highlight w:val="none"/>
                    </w:rPr>
                  </w:pPr>
                  <w:r>
                    <w:rPr>
                      <w:rFonts w:hint="default" w:ascii="Times New Roman" w:hAnsi="Times New Roman" w:eastAsia="宋体" w:cs="Times New Roman"/>
                      <w:bCs/>
                      <w:color w:val="0000FF"/>
                      <w:szCs w:val="21"/>
                      <w:highlight w:val="none"/>
                    </w:rPr>
                    <w:t>1年/次</w:t>
                  </w:r>
                </w:p>
              </w:tc>
              <w:tc>
                <w:tcPr>
                  <w:tcW w:w="21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FF"/>
                      <w:szCs w:val="21"/>
                      <w:highlight w:val="none"/>
                      <w:lang w:val="en-US" w:bidi="ar"/>
                    </w:rPr>
                  </w:pPr>
                  <w:r>
                    <w:rPr>
                      <w:rFonts w:hint="eastAsia" w:ascii="Times New Roman" w:hAnsi="Times New Roman" w:eastAsia="宋体" w:cs="宋体"/>
                      <w:color w:val="0000FF"/>
                      <w:sz w:val="21"/>
                      <w:szCs w:val="21"/>
                      <w:lang w:val="zh-CN"/>
                    </w:rPr>
                    <w:t>《大气污染物综合排放标准》（GB16297-1996）表2中</w:t>
                  </w:r>
                  <w:r>
                    <w:rPr>
                      <w:rFonts w:hint="eastAsia" w:cs="Times New Roman"/>
                      <w:color w:val="0000FF"/>
                      <w:sz w:val="21"/>
                      <w:szCs w:val="21"/>
                      <w:highlight w:val="none"/>
                      <w:shd w:val="clear" w:color="auto" w:fill="auto"/>
                      <w:lang w:val="en-US" w:eastAsia="zh-CN"/>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442"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0000FF"/>
                      <w:szCs w:val="21"/>
                      <w:highlight w:val="none"/>
                    </w:rPr>
                  </w:pPr>
                </w:p>
              </w:tc>
              <w:tc>
                <w:tcPr>
                  <w:tcW w:w="818"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napToGrid w:val="0"/>
                      <w:color w:val="0000FF"/>
                      <w:kern w:val="0"/>
                      <w:szCs w:val="21"/>
                      <w:highlight w:val="none"/>
                      <w:lang w:val="en-US" w:eastAsia="zh-CN"/>
                    </w:rPr>
                  </w:pPr>
                </w:p>
              </w:tc>
              <w:tc>
                <w:tcPr>
                  <w:tcW w:w="727"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napToGrid w:val="0"/>
                      <w:color w:val="0000FF"/>
                      <w:kern w:val="0"/>
                      <w:szCs w:val="21"/>
                      <w:highlight w:val="none"/>
                    </w:rPr>
                  </w:pPr>
                </w:p>
              </w:tc>
              <w:tc>
                <w:tcPr>
                  <w:tcW w:w="1370"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napToGrid w:val="0"/>
                      <w:color w:val="0000FF"/>
                      <w:kern w:val="0"/>
                      <w:szCs w:val="21"/>
                      <w:highlight w:val="none"/>
                    </w:rPr>
                  </w:pPr>
                </w:p>
              </w:tc>
              <w:tc>
                <w:tcPr>
                  <w:tcW w:w="1727"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0000FF"/>
                      <w:szCs w:val="21"/>
                      <w:highlight w:val="none"/>
                      <w:lang w:val="en-US" w:eastAsia="zh-CN"/>
                    </w:rPr>
                  </w:pPr>
                  <w:r>
                    <w:rPr>
                      <w:rFonts w:hint="default" w:ascii="Times New Roman" w:hAnsi="Times New Roman" w:eastAsia="宋体" w:cs="Times New Roman"/>
                      <w:bCs/>
                      <w:color w:val="0000FF"/>
                      <w:szCs w:val="21"/>
                      <w:highlight w:val="none"/>
                      <w:lang w:val="en-US" w:eastAsia="zh-CN"/>
                    </w:rPr>
                    <w:t>颗粒物</w:t>
                  </w:r>
                </w:p>
              </w:tc>
              <w:tc>
                <w:tcPr>
                  <w:tcW w:w="68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FF"/>
                      <w:szCs w:val="21"/>
                      <w:highlight w:val="none"/>
                      <w:lang w:bidi="ar"/>
                    </w:rPr>
                  </w:pPr>
                  <w:r>
                    <w:rPr>
                      <w:rFonts w:hint="default" w:ascii="Times New Roman" w:hAnsi="Times New Roman" w:eastAsia="宋体" w:cs="Times New Roman"/>
                      <w:color w:val="0000FF"/>
                      <w:szCs w:val="21"/>
                      <w:highlight w:val="none"/>
                      <w:lang w:bidi="ar"/>
                    </w:rPr>
                    <w:t>1</w:t>
                  </w:r>
                  <w:r>
                    <w:rPr>
                      <w:rFonts w:hint="default" w:ascii="Times New Roman" w:hAnsi="Times New Roman" w:eastAsia="宋体" w:cs="Times New Roman"/>
                      <w:color w:val="0000FF"/>
                      <w:szCs w:val="21"/>
                      <w:highlight w:val="none"/>
                      <w:lang w:val="en-US" w:eastAsia="zh-CN" w:bidi="ar"/>
                    </w:rPr>
                    <w:t>年</w:t>
                  </w:r>
                  <w:r>
                    <w:rPr>
                      <w:rFonts w:hint="default" w:ascii="Times New Roman" w:hAnsi="Times New Roman" w:eastAsia="宋体" w:cs="Times New Roman"/>
                      <w:color w:val="0000FF"/>
                      <w:szCs w:val="21"/>
                      <w:highlight w:val="none"/>
                      <w:lang w:bidi="ar"/>
                    </w:rPr>
                    <w:t>/</w:t>
                  </w:r>
                  <w:r>
                    <w:rPr>
                      <w:rFonts w:hint="default" w:ascii="Times New Roman" w:hAnsi="Times New Roman" w:eastAsia="宋体" w:cs="Times New Roman"/>
                      <w:color w:val="0000FF"/>
                      <w:szCs w:val="21"/>
                      <w:highlight w:val="none"/>
                      <w:lang w:val="en-US" w:eastAsia="zh-CN" w:bidi="ar"/>
                    </w:rPr>
                    <w:t>次</w:t>
                  </w:r>
                </w:p>
              </w:tc>
              <w:tc>
                <w:tcPr>
                  <w:tcW w:w="2193"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color w:val="0000FF"/>
                      <w:sz w:val="21"/>
                      <w:szCs w:val="21"/>
                      <w:lang w:val="zh-CN"/>
                    </w:rPr>
                  </w:pPr>
                  <w:r>
                    <w:rPr>
                      <w:rFonts w:hint="eastAsia" w:ascii="Times New Roman" w:hAnsi="Times New Roman" w:eastAsia="宋体" w:cs="宋体"/>
                      <w:color w:val="0000FF"/>
                      <w:sz w:val="21"/>
                      <w:szCs w:val="21"/>
                      <w:lang w:val="zh-CN"/>
                    </w:rPr>
                    <w:t>《大气污染物综合排放标准》（GB16297-1996）表2中</w:t>
                  </w:r>
                  <w:r>
                    <w:rPr>
                      <w:rFonts w:hint="eastAsia" w:cs="Times New Roman"/>
                      <w:color w:val="0000FF"/>
                      <w:sz w:val="21"/>
                      <w:szCs w:val="21"/>
                      <w:highlight w:val="none"/>
                      <w:shd w:val="clear" w:color="auto" w:fill="auto"/>
                      <w:lang w:val="en-US" w:eastAsia="zh-CN"/>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0000FF"/>
                      <w:szCs w:val="21"/>
                      <w:highlight w:val="none"/>
                    </w:rPr>
                  </w:pPr>
                </w:p>
              </w:tc>
              <w:tc>
                <w:tcPr>
                  <w:tcW w:w="1545"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napToGrid w:val="0"/>
                      <w:color w:val="0000FF"/>
                      <w:kern w:val="0"/>
                      <w:szCs w:val="21"/>
                      <w:highlight w:val="none"/>
                    </w:rPr>
                  </w:pPr>
                  <w:r>
                    <w:rPr>
                      <w:rFonts w:hint="default" w:ascii="Times New Roman" w:hAnsi="Times New Roman" w:eastAsia="宋体" w:cs="Times New Roman"/>
                      <w:bCs/>
                      <w:snapToGrid w:val="0"/>
                      <w:color w:val="0000FF"/>
                      <w:kern w:val="0"/>
                      <w:szCs w:val="21"/>
                      <w:highlight w:val="none"/>
                    </w:rPr>
                    <w:t>厂内无组织</w:t>
                  </w:r>
                </w:p>
              </w:tc>
              <w:tc>
                <w:tcPr>
                  <w:tcW w:w="137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napToGrid w:val="0"/>
                      <w:color w:val="0000FF"/>
                      <w:kern w:val="0"/>
                      <w:szCs w:val="21"/>
                      <w:highlight w:val="none"/>
                    </w:rPr>
                  </w:pPr>
                  <w:r>
                    <w:rPr>
                      <w:rFonts w:hint="default" w:ascii="Times New Roman" w:hAnsi="Times New Roman" w:eastAsia="宋体" w:cs="Times New Roman"/>
                      <w:bCs/>
                      <w:snapToGrid w:val="0"/>
                      <w:color w:val="0000FF"/>
                      <w:kern w:val="0"/>
                      <w:szCs w:val="21"/>
                      <w:highlight w:val="none"/>
                    </w:rPr>
                    <w:t>生产车间内设置1个监测点</w:t>
                  </w:r>
                </w:p>
              </w:tc>
              <w:tc>
                <w:tcPr>
                  <w:tcW w:w="1727"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0000FF"/>
                      <w:szCs w:val="21"/>
                      <w:highlight w:val="none"/>
                    </w:rPr>
                  </w:pPr>
                  <w:r>
                    <w:rPr>
                      <w:rFonts w:hint="default" w:ascii="Times New Roman" w:hAnsi="Times New Roman" w:eastAsia="宋体" w:cs="Times New Roman"/>
                      <w:bCs/>
                      <w:color w:val="0000FF"/>
                      <w:szCs w:val="21"/>
                      <w:highlight w:val="none"/>
                      <w:lang w:val="en-US" w:eastAsia="zh-CN"/>
                    </w:rPr>
                    <w:t>挥发性有机物（以</w:t>
                  </w:r>
                  <w:r>
                    <w:rPr>
                      <w:rFonts w:hint="default" w:ascii="Times New Roman" w:hAnsi="Times New Roman" w:eastAsia="宋体" w:cs="Times New Roman"/>
                      <w:bCs/>
                      <w:color w:val="0000FF"/>
                      <w:szCs w:val="21"/>
                      <w:highlight w:val="none"/>
                    </w:rPr>
                    <w:t>非甲烷总烃</w:t>
                  </w:r>
                  <w:r>
                    <w:rPr>
                      <w:rFonts w:hint="default" w:ascii="Times New Roman" w:hAnsi="Times New Roman" w:eastAsia="宋体" w:cs="Times New Roman"/>
                      <w:bCs/>
                      <w:color w:val="0000FF"/>
                      <w:szCs w:val="21"/>
                      <w:highlight w:val="none"/>
                      <w:lang w:val="en-US" w:eastAsia="zh-CN"/>
                    </w:rPr>
                    <w:t>计）</w:t>
                  </w:r>
                </w:p>
              </w:tc>
              <w:tc>
                <w:tcPr>
                  <w:tcW w:w="68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0000FF"/>
                      <w:szCs w:val="21"/>
                      <w:highlight w:val="none"/>
                    </w:rPr>
                  </w:pPr>
                  <w:r>
                    <w:rPr>
                      <w:rFonts w:hint="default" w:ascii="Times New Roman" w:hAnsi="Times New Roman" w:eastAsia="宋体" w:cs="Times New Roman"/>
                      <w:bCs/>
                      <w:color w:val="0000FF"/>
                      <w:szCs w:val="21"/>
                      <w:highlight w:val="none"/>
                    </w:rPr>
                    <w:t>1年/次</w:t>
                  </w:r>
                </w:p>
              </w:tc>
              <w:tc>
                <w:tcPr>
                  <w:tcW w:w="21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0000FF"/>
                      <w:szCs w:val="21"/>
                      <w:highlight w:val="none"/>
                    </w:rPr>
                  </w:pPr>
                  <w:r>
                    <w:rPr>
                      <w:rFonts w:hint="default" w:ascii="Times New Roman" w:hAnsi="Times New Roman" w:eastAsia="宋体" w:cs="Times New Roman"/>
                      <w:color w:val="0000FF"/>
                      <w:sz w:val="21"/>
                      <w:szCs w:val="21"/>
                    </w:rPr>
                    <w:t>《挥发性有机物无组织排放控制标准》（GB37822-2019）中的要求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0000FF"/>
                      <w:szCs w:val="21"/>
                      <w:highlight w:val="none"/>
                      <w:lang w:val="en-US" w:eastAsia="zh-CN"/>
                    </w:rPr>
                  </w:pPr>
                  <w:r>
                    <w:rPr>
                      <w:rFonts w:hint="default" w:ascii="Times New Roman" w:hAnsi="Times New Roman" w:eastAsia="宋体" w:cs="Times New Roman"/>
                      <w:bCs/>
                      <w:color w:val="0000FF"/>
                      <w:szCs w:val="21"/>
                      <w:highlight w:val="none"/>
                      <w:lang w:val="en-US" w:eastAsia="zh-CN"/>
                    </w:rPr>
                    <w:t>废水</w:t>
                  </w:r>
                </w:p>
              </w:tc>
              <w:tc>
                <w:tcPr>
                  <w:tcW w:w="1545"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napToGrid w:val="0"/>
                      <w:color w:val="0000FF"/>
                      <w:kern w:val="0"/>
                      <w:szCs w:val="21"/>
                      <w:highlight w:val="none"/>
                      <w:lang w:val="en-US" w:eastAsia="zh-CN"/>
                    </w:rPr>
                  </w:pPr>
                  <w:r>
                    <w:rPr>
                      <w:rFonts w:hint="eastAsia" w:cs="宋体"/>
                      <w:color w:val="0000FF"/>
                      <w:szCs w:val="21"/>
                      <w:lang w:val="en-US" w:eastAsia="zh-CN"/>
                    </w:rPr>
                    <w:t>生活污水及冷却水定期排水</w:t>
                  </w:r>
                </w:p>
              </w:tc>
              <w:tc>
                <w:tcPr>
                  <w:tcW w:w="137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napToGrid w:val="0"/>
                      <w:color w:val="0000FF"/>
                      <w:kern w:val="0"/>
                      <w:szCs w:val="21"/>
                      <w:highlight w:val="none"/>
                    </w:rPr>
                  </w:pPr>
                  <w:r>
                    <w:rPr>
                      <w:rFonts w:hint="eastAsia" w:cs="宋体"/>
                      <w:color w:val="0000FF"/>
                      <w:szCs w:val="21"/>
                      <w:lang w:val="en-US" w:eastAsia="zh-CN"/>
                    </w:rPr>
                    <w:t>项目总排口</w:t>
                  </w:r>
                </w:p>
              </w:tc>
              <w:tc>
                <w:tcPr>
                  <w:tcW w:w="1727"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0000FF"/>
                      <w:szCs w:val="21"/>
                      <w:highlight w:val="none"/>
                      <w:lang w:val="en-US" w:eastAsia="zh-CN"/>
                    </w:rPr>
                  </w:pPr>
                  <w:r>
                    <w:rPr>
                      <w:rFonts w:hint="default" w:ascii="Times New Roman" w:hAnsi="Times New Roman" w:eastAsia="宋体" w:cs="Times New Roman"/>
                      <w:bCs/>
                      <w:color w:val="0000FF"/>
                      <w:szCs w:val="21"/>
                      <w:highlight w:val="none"/>
                      <w:lang w:val="en-US" w:eastAsia="zh-CN"/>
                    </w:rPr>
                    <w:t>pH、</w:t>
                  </w:r>
                  <w:r>
                    <w:rPr>
                      <w:rFonts w:hint="default" w:ascii="Times New Roman" w:hAnsi="Times New Roman" w:eastAsia="宋体" w:cs="Times New Roman"/>
                      <w:bCs/>
                      <w:color w:val="0000FF"/>
                      <w:spacing w:val="-10"/>
                      <w:szCs w:val="21"/>
                    </w:rPr>
                    <w:t>COD</w:t>
                  </w:r>
                  <w:r>
                    <w:rPr>
                      <w:rFonts w:hint="default" w:ascii="Times New Roman" w:hAnsi="Times New Roman" w:eastAsia="宋体" w:cs="Times New Roman"/>
                      <w:bCs/>
                      <w:color w:val="0000FF"/>
                      <w:spacing w:val="-10"/>
                      <w:szCs w:val="21"/>
                      <w:lang w:eastAsia="zh-CN"/>
                    </w:rPr>
                    <w:t>、</w:t>
                  </w:r>
                  <w:r>
                    <w:rPr>
                      <w:rFonts w:hint="default" w:ascii="Times New Roman" w:hAnsi="Times New Roman" w:eastAsia="宋体" w:cs="Times New Roman"/>
                      <w:bCs/>
                      <w:color w:val="0000FF"/>
                      <w:spacing w:val="-10"/>
                      <w:szCs w:val="21"/>
                    </w:rPr>
                    <w:t>BOD</w:t>
                  </w:r>
                  <w:r>
                    <w:rPr>
                      <w:rFonts w:hint="default" w:ascii="Times New Roman" w:hAnsi="Times New Roman" w:eastAsia="宋体" w:cs="Times New Roman"/>
                      <w:bCs/>
                      <w:color w:val="0000FF"/>
                      <w:spacing w:val="-10"/>
                      <w:szCs w:val="21"/>
                      <w:vertAlign w:val="subscript"/>
                    </w:rPr>
                    <w:t>5</w:t>
                  </w:r>
                  <w:r>
                    <w:rPr>
                      <w:rFonts w:hint="default" w:ascii="Times New Roman" w:hAnsi="Times New Roman" w:eastAsia="宋体" w:cs="Times New Roman"/>
                      <w:bCs/>
                      <w:color w:val="0000FF"/>
                      <w:spacing w:val="-10"/>
                      <w:szCs w:val="21"/>
                      <w:lang w:eastAsia="zh-CN"/>
                    </w:rPr>
                    <w:t>、</w:t>
                  </w:r>
                  <w:r>
                    <w:rPr>
                      <w:rFonts w:hint="default" w:ascii="Times New Roman" w:hAnsi="Times New Roman" w:eastAsia="宋体" w:cs="Times New Roman"/>
                      <w:bCs/>
                      <w:color w:val="0000FF"/>
                      <w:spacing w:val="-10"/>
                      <w:szCs w:val="21"/>
                    </w:rPr>
                    <w:t>SS</w:t>
                  </w:r>
                  <w:r>
                    <w:rPr>
                      <w:rFonts w:hint="default" w:ascii="Times New Roman" w:hAnsi="Times New Roman" w:eastAsia="宋体" w:cs="Times New Roman"/>
                      <w:bCs/>
                      <w:color w:val="0000FF"/>
                      <w:spacing w:val="-10"/>
                      <w:szCs w:val="21"/>
                      <w:lang w:eastAsia="zh-CN"/>
                    </w:rPr>
                    <w:t>、</w:t>
                  </w:r>
                  <w:r>
                    <w:rPr>
                      <w:rFonts w:hint="default" w:ascii="Times New Roman" w:hAnsi="Times New Roman" w:eastAsia="宋体" w:cs="Times New Roman"/>
                      <w:bCs/>
                      <w:color w:val="0000FF"/>
                      <w:spacing w:val="-10"/>
                      <w:szCs w:val="21"/>
                    </w:rPr>
                    <w:t>氨氮</w:t>
                  </w:r>
                  <w:r>
                    <w:rPr>
                      <w:rFonts w:hint="default" w:ascii="Times New Roman" w:hAnsi="Times New Roman" w:eastAsia="宋体" w:cs="Times New Roman"/>
                      <w:bCs/>
                      <w:color w:val="0000FF"/>
                      <w:spacing w:val="-10"/>
                      <w:szCs w:val="21"/>
                      <w:lang w:eastAsia="zh-CN"/>
                    </w:rPr>
                    <w:t>、</w:t>
                  </w:r>
                  <w:r>
                    <w:rPr>
                      <w:rFonts w:hint="default" w:ascii="Times New Roman" w:hAnsi="Times New Roman" w:eastAsia="宋体" w:cs="Times New Roman"/>
                      <w:bCs/>
                      <w:color w:val="0000FF"/>
                      <w:spacing w:val="-10"/>
                      <w:szCs w:val="21"/>
                    </w:rPr>
                    <w:t>总磷</w:t>
                  </w:r>
                </w:p>
              </w:tc>
              <w:tc>
                <w:tcPr>
                  <w:tcW w:w="68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0000FF"/>
                      <w:szCs w:val="21"/>
                      <w:highlight w:val="none"/>
                    </w:rPr>
                  </w:pPr>
                  <w:r>
                    <w:rPr>
                      <w:rFonts w:hint="eastAsia" w:cs="Times New Roman"/>
                      <w:bCs/>
                      <w:color w:val="0000FF"/>
                      <w:szCs w:val="21"/>
                      <w:highlight w:val="none"/>
                      <w:lang w:val="en-US" w:eastAsia="zh-CN"/>
                    </w:rPr>
                    <w:t>1</w:t>
                  </w:r>
                  <w:r>
                    <w:rPr>
                      <w:rFonts w:hint="default" w:ascii="Times New Roman" w:hAnsi="Times New Roman" w:eastAsia="宋体" w:cs="Times New Roman"/>
                      <w:bCs/>
                      <w:color w:val="0000FF"/>
                      <w:szCs w:val="21"/>
                      <w:highlight w:val="none"/>
                    </w:rPr>
                    <w:t>年/次</w:t>
                  </w:r>
                </w:p>
              </w:tc>
              <w:tc>
                <w:tcPr>
                  <w:tcW w:w="21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0000FF"/>
                      <w:szCs w:val="21"/>
                      <w:highlight w:val="none"/>
                      <w:lang w:eastAsia="zh-CN"/>
                    </w:rPr>
                  </w:pPr>
                  <w:r>
                    <w:rPr>
                      <w:rFonts w:hint="default" w:ascii="Times New Roman" w:hAnsi="Times New Roman" w:eastAsia="宋体" w:cs="Times New Roman"/>
                      <w:bCs/>
                      <w:color w:val="0000FF"/>
                      <w:szCs w:val="21"/>
                      <w:highlight w:val="none"/>
                      <w:lang w:val="en-US" w:eastAsia="zh-CN"/>
                    </w:rPr>
                    <w:t>《污水排入城市下水道水质标准》（GB/T31962-2015）表1中A等级标准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0000FF"/>
                      <w:szCs w:val="21"/>
                      <w:highlight w:val="none"/>
                      <w:lang w:val="en-US" w:eastAsia="zh-CN"/>
                    </w:rPr>
                  </w:pPr>
                  <w:r>
                    <w:rPr>
                      <w:rFonts w:hint="default" w:ascii="Times New Roman" w:hAnsi="Times New Roman" w:eastAsia="宋体" w:cs="Times New Roman"/>
                      <w:bCs/>
                      <w:color w:val="0000FF"/>
                      <w:szCs w:val="21"/>
                      <w:highlight w:val="none"/>
                      <w:lang w:val="en-US" w:eastAsia="zh-CN"/>
                    </w:rPr>
                    <w:t>噪声</w:t>
                  </w:r>
                </w:p>
              </w:tc>
              <w:tc>
                <w:tcPr>
                  <w:tcW w:w="1545"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napToGrid w:val="0"/>
                      <w:color w:val="0000FF"/>
                      <w:kern w:val="0"/>
                      <w:szCs w:val="21"/>
                      <w:highlight w:val="none"/>
                      <w:lang w:val="en-US" w:eastAsia="zh-CN"/>
                    </w:rPr>
                  </w:pPr>
                  <w:r>
                    <w:rPr>
                      <w:rFonts w:hint="default" w:ascii="Times New Roman" w:hAnsi="Times New Roman" w:eastAsia="宋体" w:cs="Times New Roman"/>
                      <w:bCs/>
                      <w:snapToGrid w:val="0"/>
                      <w:color w:val="0000FF"/>
                      <w:kern w:val="0"/>
                      <w:szCs w:val="21"/>
                      <w:highlight w:val="none"/>
                      <w:lang w:val="en-US" w:eastAsia="zh-CN"/>
                    </w:rPr>
                    <w:t>机械设备</w:t>
                  </w:r>
                </w:p>
              </w:tc>
              <w:tc>
                <w:tcPr>
                  <w:tcW w:w="137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napToGrid w:val="0"/>
                      <w:color w:val="0000FF"/>
                      <w:kern w:val="0"/>
                      <w:szCs w:val="21"/>
                      <w:highlight w:val="none"/>
                    </w:rPr>
                  </w:pPr>
                  <w:r>
                    <w:rPr>
                      <w:rFonts w:hint="default" w:ascii="Times New Roman" w:hAnsi="Times New Roman" w:eastAsia="宋体" w:cs="Times New Roman"/>
                      <w:color w:val="0000FF"/>
                      <w:szCs w:val="21"/>
                      <w:highlight w:val="none"/>
                    </w:rPr>
                    <w:t>沿项目区厂界东、南、西、北界外1m 处布点监测</w:t>
                  </w:r>
                </w:p>
              </w:tc>
              <w:tc>
                <w:tcPr>
                  <w:tcW w:w="1727" w:type="dxa"/>
                  <w:vAlign w:val="center"/>
                </w:tcPr>
                <w:p>
                  <w:pPr>
                    <w:pStyle w:val="65"/>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bCs/>
                      <w:color w:val="0000FF"/>
                      <w:szCs w:val="21"/>
                      <w:highlight w:val="none"/>
                      <w:lang w:val="en-US" w:eastAsia="zh-CN"/>
                    </w:rPr>
                  </w:pPr>
                  <w:r>
                    <w:rPr>
                      <w:rFonts w:hint="default" w:ascii="Times New Roman" w:hAnsi="Times New Roman" w:eastAsia="宋体" w:cs="Times New Roman"/>
                      <w:color w:val="0000FF"/>
                      <w:szCs w:val="21"/>
                      <w:highlight w:val="none"/>
                    </w:rPr>
                    <w:t>等效声级Leq</w:t>
                  </w:r>
                  <w:r>
                    <w:rPr>
                      <w:rFonts w:hint="default" w:ascii="Times New Roman" w:hAnsi="Times New Roman" w:eastAsia="宋体" w:cs="Times New Roman"/>
                      <w:color w:val="0000FF"/>
                      <w:szCs w:val="21"/>
                      <w:highlight w:val="none"/>
                      <w:lang w:eastAsia="zh-CN"/>
                    </w:rPr>
                    <w:t>（</w:t>
                  </w:r>
                  <w:r>
                    <w:rPr>
                      <w:rFonts w:hint="default" w:ascii="Times New Roman" w:hAnsi="Times New Roman" w:eastAsia="宋体" w:cs="Times New Roman"/>
                      <w:color w:val="0000FF"/>
                      <w:szCs w:val="21"/>
                      <w:highlight w:val="none"/>
                    </w:rPr>
                    <w:t xml:space="preserve">dB </w:t>
                  </w:r>
                  <w:r>
                    <w:rPr>
                      <w:rFonts w:hint="default" w:ascii="Times New Roman" w:hAnsi="Times New Roman" w:eastAsia="宋体" w:cs="Times New Roman"/>
                      <w:color w:val="0000FF"/>
                      <w:szCs w:val="21"/>
                      <w:highlight w:val="none"/>
                      <w:lang w:eastAsia="zh-CN"/>
                    </w:rPr>
                    <w:t>（</w:t>
                  </w:r>
                  <w:r>
                    <w:rPr>
                      <w:rFonts w:hint="default" w:ascii="Times New Roman" w:hAnsi="Times New Roman" w:eastAsia="宋体" w:cs="Times New Roman"/>
                      <w:color w:val="0000FF"/>
                      <w:szCs w:val="21"/>
                      <w:highlight w:val="none"/>
                    </w:rPr>
                    <w:t>A</w:t>
                  </w:r>
                  <w:r>
                    <w:rPr>
                      <w:rFonts w:hint="default" w:ascii="Times New Roman" w:hAnsi="Times New Roman" w:eastAsia="宋体" w:cs="Times New Roman"/>
                      <w:color w:val="0000FF"/>
                      <w:szCs w:val="21"/>
                      <w:highlight w:val="none"/>
                      <w:lang w:eastAsia="zh-CN"/>
                    </w:rPr>
                    <w:t>））</w:t>
                  </w:r>
                </w:p>
              </w:tc>
              <w:tc>
                <w:tcPr>
                  <w:tcW w:w="688" w:type="dxa"/>
                  <w:vAlign w:val="center"/>
                </w:tcPr>
                <w:p>
                  <w:pPr>
                    <w:pStyle w:val="65"/>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bCs/>
                      <w:color w:val="0000FF"/>
                      <w:szCs w:val="21"/>
                      <w:highlight w:val="none"/>
                    </w:rPr>
                  </w:pPr>
                  <w:r>
                    <w:rPr>
                      <w:rFonts w:hint="default" w:ascii="Times New Roman" w:hAnsi="Times New Roman" w:eastAsia="宋体" w:cs="Times New Roman"/>
                      <w:color w:val="0000FF"/>
                      <w:szCs w:val="21"/>
                      <w:highlight w:val="none"/>
                      <w:lang w:val="en-US" w:eastAsia="zh-CN"/>
                    </w:rPr>
                    <w:t>1次/季度</w:t>
                  </w:r>
                </w:p>
              </w:tc>
              <w:tc>
                <w:tcPr>
                  <w:tcW w:w="2193" w:type="dxa"/>
                  <w:vAlign w:val="center"/>
                </w:tcPr>
                <w:p>
                  <w:pPr>
                    <w:pStyle w:val="65"/>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0000FF"/>
                      <w:szCs w:val="21"/>
                      <w:highlight w:val="none"/>
                      <w:lang w:val="en-US" w:eastAsia="zh-CN"/>
                    </w:rPr>
                  </w:pPr>
                  <w:r>
                    <w:rPr>
                      <w:rFonts w:hint="default" w:ascii="Times New Roman" w:hAnsi="Times New Roman" w:eastAsia="宋体" w:cs="Times New Roman"/>
                      <w:color w:val="0000FF"/>
                      <w:sz w:val="21"/>
                      <w:szCs w:val="21"/>
                    </w:rPr>
                    <w:t>《声环境质量标准》（GB3096-2008）3类</w:t>
                  </w:r>
                  <w:r>
                    <w:rPr>
                      <w:rFonts w:hint="default" w:ascii="Times New Roman" w:hAnsi="Times New Roman" w:eastAsia="宋体" w:cs="Times New Roman"/>
                      <w:color w:val="0000FF"/>
                      <w:sz w:val="21"/>
                      <w:szCs w:val="21"/>
                      <w:lang w:val="en-US" w:eastAsia="zh-CN"/>
                    </w:rPr>
                    <w:t>标准。</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20" w:firstLineChars="200"/>
              <w:textAlignment w:val="auto"/>
              <w:rPr>
                <w:rFonts w:hint="default" w:eastAsia="宋体"/>
                <w:lang w:val="en-US" w:eastAsia="zh-CN"/>
              </w:rPr>
            </w:pPr>
          </w:p>
        </w:tc>
      </w:tr>
    </w:tbl>
    <w:p>
      <w:pPr>
        <w:pStyle w:val="26"/>
        <w:jc w:val="center"/>
        <w:outlineLvl w:val="0"/>
        <w:rPr>
          <w:rFonts w:ascii="黑体" w:hAnsi="黑体" w:eastAsia="黑体"/>
          <w:snapToGrid w:val="0"/>
          <w:sz w:val="30"/>
          <w:szCs w:val="30"/>
        </w:rPr>
      </w:pPr>
      <w:r>
        <w:rPr>
          <w:snapToGrid w:val="0"/>
        </w:rPr>
        <w:br w:type="page"/>
      </w:r>
      <w:bookmarkStart w:id="18" w:name="_Toc558"/>
      <w:r>
        <w:rPr>
          <w:rFonts w:hint="eastAsia" w:ascii="黑体" w:hAnsi="黑体" w:eastAsia="黑体"/>
          <w:snapToGrid w:val="0"/>
          <w:sz w:val="30"/>
          <w:szCs w:val="30"/>
        </w:rPr>
        <w:t>六、结论</w:t>
      </w:r>
      <w:bookmarkEnd w:id="18"/>
    </w:p>
    <w:tbl>
      <w:tblPr>
        <w:tblStyle w:val="28"/>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top"/>
          </w:tcPr>
          <w:p>
            <w:pPr>
              <w:keepNext w:val="0"/>
              <w:keepLines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rPr>
            </w:pPr>
            <w:r>
              <w:rPr>
                <w:rFonts w:hint="eastAsia" w:ascii="宋体" w:hAnsi="宋体" w:eastAsia="宋体" w:cs="宋体"/>
                <w:sz w:val="24"/>
                <w:szCs w:val="24"/>
              </w:rPr>
              <w:t>本项目符合国家产业政策，</w:t>
            </w:r>
            <w:r>
              <w:rPr>
                <w:rFonts w:hint="eastAsia" w:ascii="宋体" w:hAnsi="宋体" w:eastAsia="宋体" w:cs="宋体"/>
                <w:sz w:val="24"/>
                <w:szCs w:val="24"/>
                <w:lang w:val="en-US" w:eastAsia="zh-CN"/>
              </w:rPr>
              <w:t>符合相关规划、选址合理，在采取相关环保措施后，</w:t>
            </w:r>
            <w:r>
              <w:rPr>
                <w:rFonts w:hint="eastAsia" w:ascii="宋体" w:hAnsi="宋体" w:cs="宋体"/>
                <w:sz w:val="24"/>
                <w:szCs w:val="24"/>
                <w:lang w:val="en-US" w:eastAsia="zh-CN"/>
              </w:rPr>
              <w:t>废气、</w:t>
            </w:r>
            <w:r>
              <w:rPr>
                <w:rFonts w:hint="eastAsia" w:ascii="宋体" w:hAnsi="宋体" w:eastAsia="宋体" w:cs="宋体"/>
                <w:sz w:val="24"/>
                <w:szCs w:val="24"/>
                <w:lang w:val="en-US" w:eastAsia="zh-CN"/>
              </w:rPr>
              <w:t>噪</w:t>
            </w:r>
            <w:r>
              <w:rPr>
                <w:rFonts w:hint="eastAsia" w:ascii="宋体" w:hAnsi="宋体" w:eastAsia="宋体" w:cs="宋体"/>
                <w:sz w:val="24"/>
                <w:szCs w:val="24"/>
              </w:rPr>
              <w:t>声</w:t>
            </w:r>
            <w:r>
              <w:rPr>
                <w:rFonts w:hint="eastAsia" w:ascii="宋体" w:hAnsi="宋体" w:cs="宋体"/>
                <w:sz w:val="24"/>
                <w:szCs w:val="24"/>
                <w:lang w:eastAsia="zh-CN"/>
              </w:rPr>
              <w:t>能</w:t>
            </w:r>
            <w:r>
              <w:rPr>
                <w:rFonts w:hint="eastAsia" w:ascii="宋体" w:hAnsi="宋体" w:eastAsia="宋体" w:cs="宋体"/>
                <w:sz w:val="24"/>
                <w:szCs w:val="24"/>
                <w:lang w:val="en-US" w:eastAsia="zh-CN"/>
              </w:rPr>
              <w:t>达标排放，废水不外排，固废得到妥善处置。</w:t>
            </w:r>
            <w:r>
              <w:rPr>
                <w:rFonts w:hint="eastAsia" w:ascii="宋体" w:hAnsi="宋体" w:eastAsia="宋体" w:cs="宋体"/>
                <w:sz w:val="24"/>
                <w:szCs w:val="24"/>
              </w:rPr>
              <w:t>项目运营过程中对所在区域的环境质量影响较小，不改变所在区域的环境功能</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建设单位</w:t>
            </w:r>
            <w:r>
              <w:rPr>
                <w:rFonts w:hint="eastAsia" w:ascii="宋体" w:hAnsi="宋体" w:eastAsia="宋体" w:cs="宋体"/>
                <w:sz w:val="24"/>
                <w:szCs w:val="24"/>
                <w:lang w:val="en-US" w:eastAsia="zh-CN"/>
              </w:rPr>
              <w:t>需</w:t>
            </w:r>
            <w:r>
              <w:rPr>
                <w:rFonts w:hint="eastAsia" w:ascii="宋体" w:hAnsi="宋体" w:eastAsia="宋体" w:cs="宋体"/>
                <w:sz w:val="24"/>
                <w:szCs w:val="24"/>
              </w:rPr>
              <w:t>在今后的运营过程中严格按本环境影响报告表中提出的对策措施</w:t>
            </w:r>
            <w:r>
              <w:rPr>
                <w:rFonts w:hint="eastAsia" w:ascii="宋体" w:hAnsi="宋体" w:eastAsia="宋体" w:cs="宋体"/>
                <w:sz w:val="24"/>
                <w:szCs w:val="24"/>
                <w:lang w:eastAsia="zh-CN"/>
              </w:rPr>
              <w:t>执行</w:t>
            </w:r>
            <w:r>
              <w:rPr>
                <w:rFonts w:hint="eastAsia" w:ascii="宋体" w:hAnsi="宋体" w:eastAsia="宋体" w:cs="宋体"/>
                <w:sz w:val="24"/>
                <w:szCs w:val="24"/>
              </w:rPr>
              <w:t>，严格执行“三同时”制度，加强企业的环境管理，确保污染物的达标排放。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firstLine="480" w:firstLineChars="200"/>
              <w:jc w:val="both"/>
              <w:textAlignment w:val="auto"/>
              <w:outlineLvl w:val="9"/>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从环境影响角度分析，项目建设在环境上可行。</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p>
        </w:tc>
      </w:tr>
    </w:tbl>
    <w:p>
      <w:pPr>
        <w:pStyle w:val="2"/>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2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center"/>
        <w:textAlignment w:val="auto"/>
        <w:outlineLvl w:val="0"/>
        <w:rPr>
          <w:rFonts w:hint="default" w:ascii="黑体" w:hAnsi="黑体" w:eastAsia="黑体"/>
          <w:snapToGrid w:val="0"/>
          <w:sz w:val="30"/>
          <w:szCs w:val="30"/>
        </w:rPr>
      </w:pPr>
      <w:bookmarkStart w:id="19" w:name="_Toc6881"/>
      <w:bookmarkStart w:id="20" w:name="_Toc9427"/>
      <w:bookmarkStart w:id="21" w:name="_Toc26772"/>
      <w:r>
        <w:rPr>
          <w:rFonts w:hint="default" w:ascii="黑体" w:hAnsi="黑体" w:eastAsia="黑体"/>
          <w:snapToGrid w:val="0"/>
          <w:sz w:val="30"/>
          <w:szCs w:val="30"/>
        </w:rPr>
        <w:t>附表</w:t>
      </w:r>
      <w:bookmarkEnd w:id="19"/>
      <w:bookmarkEnd w:id="20"/>
      <w:bookmarkStart w:id="22" w:name="_Toc29979"/>
      <w:bookmarkStart w:id="23" w:name="_Toc18631"/>
      <w:r>
        <w:rPr>
          <w:rFonts w:hint="default" w:ascii="黑体" w:hAnsi="黑体" w:eastAsia="黑体"/>
          <w:snapToGrid w:val="0"/>
          <w:sz w:val="30"/>
          <w:szCs w:val="30"/>
          <w:lang w:eastAsia="zh-CN"/>
        </w:rPr>
        <w:t>：</w:t>
      </w:r>
      <w:r>
        <w:rPr>
          <w:rFonts w:hint="default" w:ascii="黑体" w:hAnsi="黑体" w:eastAsia="黑体"/>
          <w:snapToGrid w:val="0"/>
          <w:sz w:val="30"/>
          <w:szCs w:val="30"/>
        </w:rPr>
        <w:t>建设项目污染物排放量汇总表</w:t>
      </w:r>
      <w:bookmarkEnd w:id="21"/>
      <w:bookmarkEnd w:id="22"/>
      <w:bookmarkEnd w:id="23"/>
    </w:p>
    <w:tbl>
      <w:tblPr>
        <w:tblStyle w:val="28"/>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2178"/>
        <w:gridCol w:w="1737"/>
        <w:gridCol w:w="1295"/>
        <w:gridCol w:w="1595"/>
        <w:gridCol w:w="1531"/>
        <w:gridCol w:w="1485"/>
        <w:gridCol w:w="1626"/>
        <w:gridCol w:w="12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64" w:type="dxa"/>
            <w:tcBorders>
              <w:tl2br w:val="single" w:color="auto" w:sz="4" w:space="0"/>
            </w:tcBorders>
            <w:noWrap w:val="0"/>
            <w:tcMar>
              <w:left w:w="28" w:type="dxa"/>
              <w:right w:w="28" w:type="dxa"/>
            </w:tcMar>
            <w:vAlign w:val="center"/>
          </w:tcPr>
          <w:p>
            <w:pPr>
              <w:pStyle w:val="46"/>
              <w:keepNext w:val="0"/>
              <w:keepLines w:val="0"/>
              <w:pageBreakBefore w:val="0"/>
              <w:suppressLineNumbers w:val="0"/>
              <w:tabs>
                <w:tab w:val="left" w:pos="7590"/>
              </w:tabs>
              <w:kinsoku/>
              <w:wordWrap/>
              <w:overflowPunct/>
              <w:topLinePunct w:val="0"/>
              <w:autoSpaceDE/>
              <w:autoSpaceDN/>
              <w:bidi w:val="0"/>
              <w:adjustRightInd w:val="0"/>
              <w:snapToGrid w:val="0"/>
              <w:spacing w:beforeLines="0" w:beforeAutospacing="0" w:after="0" w:afterLines="0" w:afterAutospacing="0" w:line="240" w:lineRule="auto"/>
              <w:ind w:left="0" w:right="0" w:firstLine="0" w:firstLineChars="0"/>
              <w:jc w:val="center"/>
              <w:rPr>
                <w:rFonts w:hint="default" w:ascii="Times New Roman" w:hAnsi="Times New Roman" w:eastAsia="宋体" w:cs="Times New Roman"/>
                <w:snapToGrid w:val="0"/>
                <w:color w:val="auto"/>
                <w:spacing w:val="-6"/>
                <w:kern w:val="21"/>
                <w:sz w:val="21"/>
                <w:szCs w:val="21"/>
                <w:highlight w:val="none"/>
              </w:rPr>
            </w:pPr>
            <w:r>
              <w:rPr>
                <w:rFonts w:hint="default" w:ascii="Times New Roman" w:hAnsi="Times New Roman" w:eastAsia="宋体" w:cs="Times New Roman"/>
                <w:snapToGrid w:val="0"/>
                <w:color w:val="auto"/>
                <w:spacing w:val="-6"/>
                <w:kern w:val="21"/>
                <w:sz w:val="21"/>
                <w:szCs w:val="21"/>
                <w:highlight w:val="none"/>
              </w:rPr>
              <w:t>项目</w:t>
            </w:r>
          </w:p>
          <w:p>
            <w:pPr>
              <w:pStyle w:val="46"/>
              <w:keepNext w:val="0"/>
              <w:keepLines w:val="0"/>
              <w:pageBreakBefore w:val="0"/>
              <w:suppressLineNumbers w:val="0"/>
              <w:tabs>
                <w:tab w:val="left" w:pos="7590"/>
              </w:tabs>
              <w:kinsoku/>
              <w:wordWrap/>
              <w:overflowPunct/>
              <w:topLinePunct w:val="0"/>
              <w:autoSpaceDE/>
              <w:autoSpaceDN/>
              <w:bidi w:val="0"/>
              <w:adjustRightInd w:val="0"/>
              <w:snapToGrid w:val="0"/>
              <w:spacing w:beforeLines="0" w:beforeAutospacing="0" w:after="0" w:afterLines="0" w:afterAutospacing="0" w:line="240" w:lineRule="auto"/>
              <w:ind w:left="0" w:leftChars="0" w:right="0" w:firstLine="0" w:firstLineChars="0"/>
              <w:jc w:val="center"/>
              <w:rPr>
                <w:rFonts w:hint="default" w:ascii="Times New Roman" w:hAnsi="Times New Roman" w:eastAsia="宋体" w:cs="Times New Roman"/>
                <w:snapToGrid w:val="0"/>
                <w:color w:val="auto"/>
                <w:spacing w:val="-6"/>
                <w:kern w:val="21"/>
                <w:sz w:val="21"/>
                <w:szCs w:val="21"/>
                <w:highlight w:val="none"/>
              </w:rPr>
            </w:pPr>
            <w:r>
              <w:rPr>
                <w:rFonts w:hint="default" w:ascii="Times New Roman" w:hAnsi="Times New Roman" w:eastAsia="宋体" w:cs="Times New Roman"/>
                <w:snapToGrid w:val="0"/>
                <w:color w:val="auto"/>
                <w:spacing w:val="-6"/>
                <w:kern w:val="21"/>
                <w:sz w:val="21"/>
                <w:szCs w:val="21"/>
                <w:highlight w:val="none"/>
              </w:rPr>
              <w:t>分类</w:t>
            </w:r>
          </w:p>
        </w:tc>
        <w:tc>
          <w:tcPr>
            <w:tcW w:w="2178" w:type="dxa"/>
            <w:noWrap w:val="0"/>
            <w:tcMar>
              <w:left w:w="28" w:type="dxa"/>
              <w:right w:w="28" w:type="dxa"/>
            </w:tcMar>
            <w:vAlign w:val="center"/>
          </w:tcPr>
          <w:p>
            <w:pPr>
              <w:pStyle w:val="46"/>
              <w:keepNext w:val="0"/>
              <w:keepLines w:val="0"/>
              <w:pageBreakBefore w:val="0"/>
              <w:suppressLineNumbers w:val="0"/>
              <w:tabs>
                <w:tab w:val="left" w:pos="7590"/>
              </w:tabs>
              <w:kinsoku/>
              <w:wordWrap/>
              <w:overflowPunct/>
              <w:topLinePunct w:val="0"/>
              <w:autoSpaceDE/>
              <w:autoSpaceDN/>
              <w:bidi w:val="0"/>
              <w:adjustRightInd w:val="0"/>
              <w:snapToGrid w:val="0"/>
              <w:spacing w:beforeLines="0" w:beforeAutospacing="0" w:after="0" w:afterLines="0" w:afterAutospacing="0" w:line="240" w:lineRule="auto"/>
              <w:ind w:left="0" w:leftChars="0" w:right="0" w:firstLine="0" w:firstLineChars="0"/>
              <w:jc w:val="center"/>
              <w:rPr>
                <w:rFonts w:hint="default" w:ascii="Times New Roman" w:hAnsi="Times New Roman" w:eastAsia="宋体" w:cs="Times New Roman"/>
                <w:snapToGrid w:val="0"/>
                <w:color w:val="auto"/>
                <w:spacing w:val="-6"/>
                <w:kern w:val="21"/>
                <w:sz w:val="21"/>
                <w:szCs w:val="21"/>
                <w:highlight w:val="none"/>
              </w:rPr>
            </w:pPr>
            <w:r>
              <w:rPr>
                <w:rFonts w:hint="default" w:ascii="Times New Roman" w:hAnsi="Times New Roman" w:eastAsia="宋体" w:cs="Times New Roman"/>
                <w:snapToGrid w:val="0"/>
                <w:color w:val="auto"/>
                <w:spacing w:val="-6"/>
                <w:kern w:val="21"/>
                <w:sz w:val="21"/>
                <w:szCs w:val="21"/>
                <w:highlight w:val="none"/>
              </w:rPr>
              <w:t>污染物名称</w:t>
            </w:r>
          </w:p>
        </w:tc>
        <w:tc>
          <w:tcPr>
            <w:tcW w:w="1737" w:type="dxa"/>
            <w:noWrap w:val="0"/>
            <w:tcMar>
              <w:left w:w="28" w:type="dxa"/>
              <w:right w:w="28" w:type="dxa"/>
            </w:tcMar>
            <w:vAlign w:val="center"/>
          </w:tcPr>
          <w:p>
            <w:pPr>
              <w:pStyle w:val="46"/>
              <w:keepNext w:val="0"/>
              <w:keepLines w:val="0"/>
              <w:pageBreakBefore w:val="0"/>
              <w:suppressLineNumbers w:val="0"/>
              <w:tabs>
                <w:tab w:val="left" w:pos="7590"/>
              </w:tabs>
              <w:kinsoku/>
              <w:wordWrap/>
              <w:overflowPunct/>
              <w:topLinePunct w:val="0"/>
              <w:autoSpaceDE/>
              <w:autoSpaceDN/>
              <w:bidi w:val="0"/>
              <w:adjustRightInd w:val="0"/>
              <w:snapToGrid w:val="0"/>
              <w:spacing w:beforeLines="0" w:beforeAutospacing="0" w:after="0" w:afterLines="0" w:afterAutospacing="0" w:line="240" w:lineRule="auto"/>
              <w:ind w:left="0" w:leftChars="0" w:right="0" w:firstLine="0" w:firstLineChars="0"/>
              <w:jc w:val="center"/>
              <w:rPr>
                <w:rFonts w:hint="default" w:ascii="Times New Roman" w:hAnsi="Times New Roman" w:eastAsia="宋体" w:cs="Times New Roman"/>
                <w:snapToGrid w:val="0"/>
                <w:color w:val="auto"/>
                <w:spacing w:val="-6"/>
                <w:kern w:val="21"/>
                <w:sz w:val="21"/>
                <w:szCs w:val="21"/>
                <w:highlight w:val="none"/>
              </w:rPr>
            </w:pPr>
            <w:r>
              <w:rPr>
                <w:rFonts w:hint="default" w:ascii="Times New Roman" w:hAnsi="Times New Roman" w:eastAsia="宋体" w:cs="Times New Roman"/>
                <w:snapToGrid w:val="0"/>
                <w:color w:val="auto"/>
                <w:spacing w:val="-6"/>
                <w:kern w:val="21"/>
                <w:sz w:val="21"/>
                <w:szCs w:val="21"/>
                <w:highlight w:val="none"/>
              </w:rPr>
              <w:t>现有工程排放量（固体废物产生量）</w:t>
            </w:r>
            <w:r>
              <w:rPr>
                <w:rFonts w:hint="default" w:ascii="Times New Roman" w:hAnsi="Times New Roman" w:eastAsia="宋体" w:cs="Times New Roman"/>
                <w:snapToGrid w:val="0"/>
                <w:color w:val="auto"/>
                <w:spacing w:val="-6"/>
                <w:kern w:val="21"/>
                <w:sz w:val="21"/>
                <w:szCs w:val="21"/>
                <w:highlight w:val="none"/>
              </w:rPr>
              <w:fldChar w:fldCharType="begin"/>
            </w:r>
            <w:r>
              <w:rPr>
                <w:rFonts w:hint="default" w:ascii="Times New Roman" w:hAnsi="Times New Roman" w:eastAsia="宋体" w:cs="Times New Roman"/>
                <w:snapToGrid w:val="0"/>
                <w:color w:val="auto"/>
                <w:spacing w:val="-6"/>
                <w:kern w:val="21"/>
                <w:sz w:val="21"/>
                <w:szCs w:val="21"/>
                <w:highlight w:val="none"/>
              </w:rPr>
              <w:instrText xml:space="preserve"> = 1 \* GB3 \* MERGEFORMAT </w:instrText>
            </w:r>
            <w:r>
              <w:rPr>
                <w:rFonts w:hint="default" w:ascii="Times New Roman" w:hAnsi="Times New Roman" w:eastAsia="宋体" w:cs="Times New Roman"/>
                <w:snapToGrid w:val="0"/>
                <w:color w:val="auto"/>
                <w:spacing w:val="-6"/>
                <w:kern w:val="21"/>
                <w:sz w:val="21"/>
                <w:szCs w:val="21"/>
                <w:highlight w:val="none"/>
              </w:rPr>
              <w:fldChar w:fldCharType="separate"/>
            </w:r>
            <w:r>
              <w:rPr>
                <w:rFonts w:hint="default" w:ascii="Times New Roman" w:hAnsi="Times New Roman" w:eastAsia="宋体" w:cs="Times New Roman"/>
                <w:color w:val="auto"/>
                <w:kern w:val="2"/>
                <w:sz w:val="21"/>
                <w:szCs w:val="21"/>
                <w:highlight w:val="none"/>
              </w:rPr>
              <w:t>①</w:t>
            </w:r>
            <w:r>
              <w:rPr>
                <w:rFonts w:hint="default" w:ascii="Times New Roman" w:hAnsi="Times New Roman" w:eastAsia="宋体" w:cs="Times New Roman"/>
                <w:snapToGrid w:val="0"/>
                <w:color w:val="auto"/>
                <w:spacing w:val="-6"/>
                <w:kern w:val="21"/>
                <w:sz w:val="21"/>
                <w:szCs w:val="21"/>
                <w:highlight w:val="none"/>
              </w:rPr>
              <w:fldChar w:fldCharType="end"/>
            </w:r>
          </w:p>
        </w:tc>
        <w:tc>
          <w:tcPr>
            <w:tcW w:w="1295" w:type="dxa"/>
            <w:noWrap w:val="0"/>
            <w:tcMar>
              <w:left w:w="28" w:type="dxa"/>
              <w:right w:w="28" w:type="dxa"/>
            </w:tcMar>
            <w:vAlign w:val="center"/>
          </w:tcPr>
          <w:p>
            <w:pPr>
              <w:pStyle w:val="46"/>
              <w:keepNext w:val="0"/>
              <w:keepLines w:val="0"/>
              <w:pageBreakBefore w:val="0"/>
              <w:suppressLineNumbers w:val="0"/>
              <w:tabs>
                <w:tab w:val="left" w:pos="7590"/>
              </w:tabs>
              <w:kinsoku/>
              <w:wordWrap/>
              <w:overflowPunct/>
              <w:topLinePunct w:val="0"/>
              <w:autoSpaceDE/>
              <w:autoSpaceDN/>
              <w:bidi w:val="0"/>
              <w:adjustRightInd w:val="0"/>
              <w:snapToGrid w:val="0"/>
              <w:spacing w:beforeLines="0" w:beforeAutospacing="0" w:after="0" w:afterLines="0" w:afterAutospacing="0" w:line="240" w:lineRule="auto"/>
              <w:ind w:left="0" w:leftChars="0" w:right="0" w:firstLine="0" w:firstLineChars="0"/>
              <w:jc w:val="center"/>
              <w:rPr>
                <w:rFonts w:hint="default" w:ascii="Times New Roman" w:hAnsi="Times New Roman" w:eastAsia="宋体" w:cs="Times New Roman"/>
                <w:snapToGrid w:val="0"/>
                <w:color w:val="auto"/>
                <w:spacing w:val="-6"/>
                <w:kern w:val="21"/>
                <w:sz w:val="21"/>
                <w:szCs w:val="21"/>
                <w:highlight w:val="none"/>
              </w:rPr>
            </w:pPr>
            <w:r>
              <w:rPr>
                <w:rFonts w:hint="default" w:ascii="Times New Roman" w:hAnsi="Times New Roman" w:eastAsia="宋体" w:cs="Times New Roman"/>
                <w:snapToGrid w:val="0"/>
                <w:color w:val="auto"/>
                <w:spacing w:val="-6"/>
                <w:kern w:val="21"/>
                <w:sz w:val="21"/>
                <w:szCs w:val="21"/>
                <w:highlight w:val="none"/>
              </w:rPr>
              <w:t>现有工程许可排放量</w:t>
            </w:r>
            <w:r>
              <w:rPr>
                <w:rFonts w:hint="default" w:ascii="Times New Roman" w:hAnsi="Times New Roman" w:eastAsia="宋体" w:cs="Times New Roman"/>
                <w:snapToGrid w:val="0"/>
                <w:color w:val="auto"/>
                <w:spacing w:val="-6"/>
                <w:kern w:val="21"/>
                <w:sz w:val="21"/>
                <w:szCs w:val="21"/>
                <w:highlight w:val="none"/>
              </w:rPr>
              <w:fldChar w:fldCharType="begin"/>
            </w:r>
            <w:r>
              <w:rPr>
                <w:rFonts w:hint="default" w:ascii="Times New Roman" w:hAnsi="Times New Roman" w:eastAsia="宋体" w:cs="Times New Roman"/>
                <w:snapToGrid w:val="0"/>
                <w:color w:val="auto"/>
                <w:spacing w:val="-6"/>
                <w:kern w:val="21"/>
                <w:sz w:val="21"/>
                <w:szCs w:val="21"/>
                <w:highlight w:val="none"/>
              </w:rPr>
              <w:instrText xml:space="preserve"> = 2 \* GB3 \* MERGEFORMAT </w:instrText>
            </w:r>
            <w:r>
              <w:rPr>
                <w:rFonts w:hint="default" w:ascii="Times New Roman" w:hAnsi="Times New Roman" w:eastAsia="宋体" w:cs="Times New Roman"/>
                <w:snapToGrid w:val="0"/>
                <w:color w:val="auto"/>
                <w:spacing w:val="-6"/>
                <w:kern w:val="21"/>
                <w:sz w:val="21"/>
                <w:szCs w:val="21"/>
                <w:highlight w:val="none"/>
              </w:rPr>
              <w:fldChar w:fldCharType="separate"/>
            </w:r>
            <w:r>
              <w:rPr>
                <w:rFonts w:hint="default" w:ascii="Times New Roman" w:hAnsi="Times New Roman" w:eastAsia="宋体" w:cs="Times New Roman"/>
                <w:snapToGrid w:val="0"/>
                <w:color w:val="auto"/>
                <w:spacing w:val="-6"/>
                <w:kern w:val="21"/>
                <w:sz w:val="21"/>
                <w:szCs w:val="21"/>
                <w:highlight w:val="none"/>
              </w:rPr>
              <w:t>②</w:t>
            </w:r>
            <w:r>
              <w:rPr>
                <w:rFonts w:hint="default" w:ascii="Times New Roman" w:hAnsi="Times New Roman" w:eastAsia="宋体" w:cs="Times New Roman"/>
                <w:snapToGrid w:val="0"/>
                <w:color w:val="auto"/>
                <w:spacing w:val="-6"/>
                <w:kern w:val="21"/>
                <w:sz w:val="21"/>
                <w:szCs w:val="21"/>
                <w:highlight w:val="none"/>
              </w:rPr>
              <w:fldChar w:fldCharType="end"/>
            </w:r>
          </w:p>
        </w:tc>
        <w:tc>
          <w:tcPr>
            <w:tcW w:w="1595" w:type="dxa"/>
            <w:noWrap w:val="0"/>
            <w:tcMar>
              <w:left w:w="28" w:type="dxa"/>
              <w:right w:w="28" w:type="dxa"/>
            </w:tcMar>
            <w:vAlign w:val="center"/>
          </w:tcPr>
          <w:p>
            <w:pPr>
              <w:pStyle w:val="46"/>
              <w:keepNext w:val="0"/>
              <w:keepLines w:val="0"/>
              <w:pageBreakBefore w:val="0"/>
              <w:suppressLineNumbers w:val="0"/>
              <w:tabs>
                <w:tab w:val="left" w:pos="7590"/>
              </w:tabs>
              <w:kinsoku/>
              <w:wordWrap/>
              <w:overflowPunct/>
              <w:topLinePunct w:val="0"/>
              <w:autoSpaceDE/>
              <w:autoSpaceDN/>
              <w:bidi w:val="0"/>
              <w:adjustRightInd w:val="0"/>
              <w:snapToGrid w:val="0"/>
              <w:spacing w:beforeLines="0" w:beforeAutospacing="0" w:after="0" w:afterLines="0" w:afterAutospacing="0" w:line="240" w:lineRule="auto"/>
              <w:ind w:left="0" w:leftChars="0" w:right="0" w:firstLine="0" w:firstLineChars="0"/>
              <w:jc w:val="center"/>
              <w:rPr>
                <w:rFonts w:hint="default" w:ascii="Times New Roman" w:hAnsi="Times New Roman" w:eastAsia="宋体" w:cs="Times New Roman"/>
                <w:snapToGrid w:val="0"/>
                <w:color w:val="auto"/>
                <w:spacing w:val="-6"/>
                <w:kern w:val="21"/>
                <w:sz w:val="21"/>
                <w:szCs w:val="21"/>
                <w:highlight w:val="none"/>
              </w:rPr>
            </w:pPr>
            <w:r>
              <w:rPr>
                <w:rFonts w:hint="default" w:ascii="Times New Roman" w:hAnsi="Times New Roman" w:eastAsia="宋体" w:cs="Times New Roman"/>
                <w:snapToGrid w:val="0"/>
                <w:color w:val="auto"/>
                <w:spacing w:val="-6"/>
                <w:kern w:val="21"/>
                <w:sz w:val="21"/>
                <w:szCs w:val="21"/>
                <w:highlight w:val="none"/>
              </w:rPr>
              <w:t>在建工程排放量（固体废物产生量）</w:t>
            </w:r>
            <w:r>
              <w:rPr>
                <w:rFonts w:hint="default" w:ascii="Times New Roman" w:hAnsi="Times New Roman" w:eastAsia="宋体" w:cs="Times New Roman"/>
                <w:snapToGrid w:val="0"/>
                <w:color w:val="auto"/>
                <w:spacing w:val="-6"/>
                <w:kern w:val="21"/>
                <w:sz w:val="21"/>
                <w:szCs w:val="21"/>
                <w:highlight w:val="none"/>
              </w:rPr>
              <w:fldChar w:fldCharType="begin"/>
            </w:r>
            <w:r>
              <w:rPr>
                <w:rFonts w:hint="default" w:ascii="Times New Roman" w:hAnsi="Times New Roman" w:eastAsia="宋体" w:cs="Times New Roman"/>
                <w:snapToGrid w:val="0"/>
                <w:color w:val="auto"/>
                <w:spacing w:val="-6"/>
                <w:kern w:val="21"/>
                <w:sz w:val="21"/>
                <w:szCs w:val="21"/>
                <w:highlight w:val="none"/>
              </w:rPr>
              <w:instrText xml:space="preserve"> = 3 \* GB3 \* MERGEFORMAT </w:instrText>
            </w:r>
            <w:r>
              <w:rPr>
                <w:rFonts w:hint="default" w:ascii="Times New Roman" w:hAnsi="Times New Roman" w:eastAsia="宋体" w:cs="Times New Roman"/>
                <w:snapToGrid w:val="0"/>
                <w:color w:val="auto"/>
                <w:spacing w:val="-6"/>
                <w:kern w:val="21"/>
                <w:sz w:val="21"/>
                <w:szCs w:val="21"/>
                <w:highlight w:val="none"/>
              </w:rPr>
              <w:fldChar w:fldCharType="separate"/>
            </w:r>
            <w:r>
              <w:rPr>
                <w:rFonts w:hint="default" w:ascii="Times New Roman" w:hAnsi="Times New Roman" w:eastAsia="宋体" w:cs="Times New Roman"/>
                <w:color w:val="auto"/>
                <w:kern w:val="2"/>
                <w:sz w:val="21"/>
                <w:szCs w:val="21"/>
                <w:highlight w:val="none"/>
              </w:rPr>
              <w:t>③</w:t>
            </w:r>
            <w:r>
              <w:rPr>
                <w:rFonts w:hint="default" w:ascii="Times New Roman" w:hAnsi="Times New Roman" w:eastAsia="宋体" w:cs="Times New Roman"/>
                <w:snapToGrid w:val="0"/>
                <w:color w:val="auto"/>
                <w:spacing w:val="-6"/>
                <w:kern w:val="21"/>
                <w:sz w:val="21"/>
                <w:szCs w:val="21"/>
                <w:highlight w:val="none"/>
              </w:rPr>
              <w:fldChar w:fldCharType="end"/>
            </w:r>
          </w:p>
        </w:tc>
        <w:tc>
          <w:tcPr>
            <w:tcW w:w="1531" w:type="dxa"/>
            <w:noWrap w:val="0"/>
            <w:tcMar>
              <w:left w:w="28" w:type="dxa"/>
              <w:right w:w="28" w:type="dxa"/>
            </w:tcMar>
            <w:vAlign w:val="center"/>
          </w:tcPr>
          <w:p>
            <w:pPr>
              <w:pStyle w:val="46"/>
              <w:keepNext w:val="0"/>
              <w:keepLines w:val="0"/>
              <w:pageBreakBefore w:val="0"/>
              <w:suppressLineNumbers w:val="0"/>
              <w:tabs>
                <w:tab w:val="left" w:pos="7590"/>
              </w:tabs>
              <w:kinsoku/>
              <w:wordWrap/>
              <w:overflowPunct/>
              <w:topLinePunct w:val="0"/>
              <w:autoSpaceDE/>
              <w:autoSpaceDN/>
              <w:bidi w:val="0"/>
              <w:adjustRightInd w:val="0"/>
              <w:snapToGrid w:val="0"/>
              <w:spacing w:beforeLines="0" w:beforeAutospacing="0" w:after="0" w:afterLines="0" w:afterAutospacing="0" w:line="240" w:lineRule="auto"/>
              <w:ind w:left="0" w:leftChars="0" w:right="0" w:firstLine="0" w:firstLineChars="0"/>
              <w:jc w:val="center"/>
              <w:rPr>
                <w:rFonts w:hint="default" w:ascii="Times New Roman" w:hAnsi="Times New Roman" w:eastAsia="宋体" w:cs="Times New Roman"/>
                <w:snapToGrid w:val="0"/>
                <w:color w:val="auto"/>
                <w:spacing w:val="-6"/>
                <w:kern w:val="21"/>
                <w:sz w:val="21"/>
                <w:szCs w:val="21"/>
                <w:highlight w:val="none"/>
              </w:rPr>
            </w:pPr>
            <w:r>
              <w:rPr>
                <w:rFonts w:hint="default" w:ascii="Times New Roman" w:hAnsi="Times New Roman" w:eastAsia="宋体" w:cs="Times New Roman"/>
                <w:snapToGrid w:val="0"/>
                <w:color w:val="auto"/>
                <w:spacing w:val="-6"/>
                <w:kern w:val="21"/>
                <w:sz w:val="21"/>
                <w:szCs w:val="21"/>
                <w:highlight w:val="none"/>
              </w:rPr>
              <w:t>本项目排放量（固体废物产生量）</w:t>
            </w:r>
            <w:r>
              <w:rPr>
                <w:rFonts w:hint="default" w:ascii="Times New Roman" w:hAnsi="Times New Roman" w:eastAsia="宋体" w:cs="Times New Roman"/>
                <w:snapToGrid w:val="0"/>
                <w:color w:val="auto"/>
                <w:spacing w:val="-6"/>
                <w:kern w:val="21"/>
                <w:sz w:val="21"/>
                <w:szCs w:val="21"/>
                <w:highlight w:val="none"/>
              </w:rPr>
              <w:fldChar w:fldCharType="begin"/>
            </w:r>
            <w:r>
              <w:rPr>
                <w:rFonts w:hint="default" w:ascii="Times New Roman" w:hAnsi="Times New Roman" w:eastAsia="宋体" w:cs="Times New Roman"/>
                <w:snapToGrid w:val="0"/>
                <w:color w:val="auto"/>
                <w:spacing w:val="-6"/>
                <w:kern w:val="21"/>
                <w:sz w:val="21"/>
                <w:szCs w:val="21"/>
                <w:highlight w:val="none"/>
              </w:rPr>
              <w:instrText xml:space="preserve"> = 4 \* GB3 \* MERGEFORMAT </w:instrText>
            </w:r>
            <w:r>
              <w:rPr>
                <w:rFonts w:hint="default" w:ascii="Times New Roman" w:hAnsi="Times New Roman" w:eastAsia="宋体" w:cs="Times New Roman"/>
                <w:snapToGrid w:val="0"/>
                <w:color w:val="auto"/>
                <w:spacing w:val="-6"/>
                <w:kern w:val="21"/>
                <w:sz w:val="21"/>
                <w:szCs w:val="21"/>
                <w:highlight w:val="none"/>
              </w:rPr>
              <w:fldChar w:fldCharType="separate"/>
            </w:r>
            <w:r>
              <w:rPr>
                <w:rFonts w:hint="default" w:ascii="Times New Roman" w:hAnsi="Times New Roman" w:eastAsia="宋体" w:cs="Times New Roman"/>
                <w:color w:val="auto"/>
                <w:kern w:val="2"/>
                <w:sz w:val="21"/>
                <w:szCs w:val="21"/>
                <w:highlight w:val="none"/>
              </w:rPr>
              <w:t>④</w:t>
            </w:r>
            <w:r>
              <w:rPr>
                <w:rFonts w:hint="default" w:ascii="Times New Roman" w:hAnsi="Times New Roman" w:eastAsia="宋体" w:cs="Times New Roman"/>
                <w:snapToGrid w:val="0"/>
                <w:color w:val="auto"/>
                <w:spacing w:val="-6"/>
                <w:kern w:val="21"/>
                <w:sz w:val="21"/>
                <w:szCs w:val="21"/>
                <w:highlight w:val="none"/>
              </w:rPr>
              <w:fldChar w:fldCharType="end"/>
            </w:r>
          </w:p>
        </w:tc>
        <w:tc>
          <w:tcPr>
            <w:tcW w:w="1485" w:type="dxa"/>
            <w:noWrap w:val="0"/>
            <w:tcMar>
              <w:left w:w="28" w:type="dxa"/>
              <w:right w:w="28" w:type="dxa"/>
            </w:tcMar>
            <w:vAlign w:val="center"/>
          </w:tcPr>
          <w:p>
            <w:pPr>
              <w:pStyle w:val="46"/>
              <w:keepNext w:val="0"/>
              <w:keepLines w:val="0"/>
              <w:pageBreakBefore w:val="0"/>
              <w:suppressLineNumbers w:val="0"/>
              <w:tabs>
                <w:tab w:val="left" w:pos="7590"/>
              </w:tabs>
              <w:kinsoku/>
              <w:wordWrap/>
              <w:overflowPunct/>
              <w:topLinePunct w:val="0"/>
              <w:autoSpaceDE/>
              <w:autoSpaceDN/>
              <w:bidi w:val="0"/>
              <w:adjustRightInd w:val="0"/>
              <w:snapToGrid w:val="0"/>
              <w:spacing w:beforeLines="0" w:beforeAutospacing="0" w:after="0" w:afterLines="0" w:afterAutospacing="0" w:line="240" w:lineRule="auto"/>
              <w:ind w:left="0" w:leftChars="0" w:right="0" w:firstLine="0" w:firstLineChars="0"/>
              <w:jc w:val="center"/>
              <w:rPr>
                <w:rFonts w:hint="default" w:ascii="Times New Roman" w:hAnsi="Times New Roman" w:eastAsia="宋体" w:cs="Times New Roman"/>
                <w:snapToGrid w:val="0"/>
                <w:color w:val="auto"/>
                <w:spacing w:val="-16"/>
                <w:kern w:val="21"/>
                <w:sz w:val="21"/>
                <w:szCs w:val="21"/>
                <w:highlight w:val="none"/>
              </w:rPr>
            </w:pPr>
            <w:r>
              <w:rPr>
                <w:rFonts w:hint="default" w:ascii="Times New Roman" w:hAnsi="Times New Roman" w:eastAsia="宋体" w:cs="Times New Roman"/>
                <w:snapToGrid w:val="0"/>
                <w:color w:val="auto"/>
                <w:spacing w:val="-16"/>
                <w:kern w:val="21"/>
                <w:sz w:val="21"/>
                <w:szCs w:val="21"/>
                <w:highlight w:val="none"/>
              </w:rPr>
              <w:t>以新带老削减量</w:t>
            </w:r>
          </w:p>
          <w:p>
            <w:pPr>
              <w:pStyle w:val="46"/>
              <w:keepNext w:val="0"/>
              <w:keepLines w:val="0"/>
              <w:pageBreakBefore w:val="0"/>
              <w:suppressLineNumbers w:val="0"/>
              <w:tabs>
                <w:tab w:val="left" w:pos="7590"/>
              </w:tabs>
              <w:kinsoku/>
              <w:wordWrap/>
              <w:overflowPunct/>
              <w:topLinePunct w:val="0"/>
              <w:autoSpaceDE/>
              <w:autoSpaceDN/>
              <w:bidi w:val="0"/>
              <w:adjustRightInd w:val="0"/>
              <w:snapToGrid w:val="0"/>
              <w:spacing w:beforeLines="0" w:beforeAutospacing="0" w:after="0" w:afterLines="0" w:afterAutospacing="0" w:line="240" w:lineRule="auto"/>
              <w:ind w:left="0" w:leftChars="0" w:right="0" w:firstLine="0" w:firstLineChars="0"/>
              <w:jc w:val="center"/>
              <w:rPr>
                <w:rFonts w:hint="default" w:ascii="Times New Roman" w:hAnsi="Times New Roman" w:eastAsia="宋体" w:cs="Times New Roman"/>
                <w:snapToGrid w:val="0"/>
                <w:color w:val="auto"/>
                <w:spacing w:val="-16"/>
                <w:kern w:val="21"/>
                <w:sz w:val="21"/>
                <w:szCs w:val="21"/>
                <w:highlight w:val="none"/>
              </w:rPr>
            </w:pPr>
            <w:r>
              <w:rPr>
                <w:rFonts w:hint="default" w:ascii="Times New Roman" w:hAnsi="Times New Roman" w:eastAsia="宋体" w:cs="Times New Roman"/>
                <w:snapToGrid w:val="0"/>
                <w:color w:val="auto"/>
                <w:spacing w:val="-16"/>
                <w:kern w:val="21"/>
                <w:sz w:val="21"/>
                <w:szCs w:val="21"/>
                <w:highlight w:val="none"/>
              </w:rPr>
              <w:t>（新建项目不填）</w:t>
            </w:r>
          </w:p>
          <w:p>
            <w:pPr>
              <w:pStyle w:val="46"/>
              <w:keepNext w:val="0"/>
              <w:keepLines w:val="0"/>
              <w:pageBreakBefore w:val="0"/>
              <w:suppressLineNumbers w:val="0"/>
              <w:tabs>
                <w:tab w:val="left" w:pos="7590"/>
              </w:tabs>
              <w:kinsoku/>
              <w:wordWrap/>
              <w:overflowPunct/>
              <w:topLinePunct w:val="0"/>
              <w:autoSpaceDE/>
              <w:autoSpaceDN/>
              <w:bidi w:val="0"/>
              <w:adjustRightInd w:val="0"/>
              <w:snapToGrid w:val="0"/>
              <w:spacing w:beforeLines="0" w:beforeAutospacing="0" w:after="0" w:afterLines="0" w:afterAutospacing="0" w:line="240" w:lineRule="auto"/>
              <w:ind w:left="0" w:leftChars="0" w:right="0" w:firstLine="0" w:firstLineChars="0"/>
              <w:jc w:val="center"/>
              <w:rPr>
                <w:rFonts w:hint="default" w:ascii="Times New Roman" w:hAnsi="Times New Roman" w:eastAsia="宋体" w:cs="Times New Roman"/>
                <w:snapToGrid w:val="0"/>
                <w:color w:val="auto"/>
                <w:spacing w:val="-16"/>
                <w:kern w:val="21"/>
                <w:sz w:val="21"/>
                <w:szCs w:val="21"/>
                <w:highlight w:val="none"/>
              </w:rPr>
            </w:pPr>
            <w:r>
              <w:rPr>
                <w:rFonts w:hint="default" w:ascii="Times New Roman" w:hAnsi="Times New Roman" w:eastAsia="宋体" w:cs="Times New Roman"/>
                <w:snapToGrid w:val="0"/>
                <w:color w:val="auto"/>
                <w:spacing w:val="-16"/>
                <w:kern w:val="21"/>
                <w:sz w:val="21"/>
                <w:szCs w:val="21"/>
                <w:highlight w:val="none"/>
              </w:rPr>
              <w:fldChar w:fldCharType="begin"/>
            </w:r>
            <w:r>
              <w:rPr>
                <w:rFonts w:hint="default" w:ascii="Times New Roman" w:hAnsi="Times New Roman" w:eastAsia="宋体" w:cs="Times New Roman"/>
                <w:snapToGrid w:val="0"/>
                <w:color w:val="auto"/>
                <w:spacing w:val="-16"/>
                <w:kern w:val="21"/>
                <w:sz w:val="21"/>
                <w:szCs w:val="21"/>
                <w:highlight w:val="none"/>
              </w:rPr>
              <w:instrText xml:space="preserve"> = 5 \* GB3 \* MERGEFORMAT </w:instrText>
            </w:r>
            <w:r>
              <w:rPr>
                <w:rFonts w:hint="default" w:ascii="Times New Roman" w:hAnsi="Times New Roman" w:eastAsia="宋体" w:cs="Times New Roman"/>
                <w:snapToGrid w:val="0"/>
                <w:color w:val="auto"/>
                <w:spacing w:val="-16"/>
                <w:kern w:val="21"/>
                <w:sz w:val="21"/>
                <w:szCs w:val="21"/>
                <w:highlight w:val="none"/>
              </w:rPr>
              <w:fldChar w:fldCharType="separate"/>
            </w:r>
            <w:r>
              <w:rPr>
                <w:rFonts w:hint="default" w:ascii="Times New Roman" w:hAnsi="Times New Roman" w:eastAsia="宋体" w:cs="Times New Roman"/>
                <w:color w:val="auto"/>
                <w:kern w:val="2"/>
                <w:sz w:val="21"/>
                <w:szCs w:val="21"/>
                <w:highlight w:val="none"/>
              </w:rPr>
              <w:t>⑤</w:t>
            </w:r>
            <w:r>
              <w:rPr>
                <w:rFonts w:hint="default" w:ascii="Times New Roman" w:hAnsi="Times New Roman" w:eastAsia="宋体" w:cs="Times New Roman"/>
                <w:snapToGrid w:val="0"/>
                <w:color w:val="auto"/>
                <w:spacing w:val="-16"/>
                <w:kern w:val="21"/>
                <w:sz w:val="21"/>
                <w:szCs w:val="21"/>
                <w:highlight w:val="none"/>
              </w:rPr>
              <w:fldChar w:fldCharType="end"/>
            </w:r>
          </w:p>
        </w:tc>
        <w:tc>
          <w:tcPr>
            <w:tcW w:w="1626" w:type="dxa"/>
            <w:noWrap w:val="0"/>
            <w:tcMar>
              <w:left w:w="28" w:type="dxa"/>
              <w:right w:w="28" w:type="dxa"/>
            </w:tcMar>
            <w:vAlign w:val="center"/>
          </w:tcPr>
          <w:p>
            <w:pPr>
              <w:pStyle w:val="46"/>
              <w:keepNext w:val="0"/>
              <w:keepLines w:val="0"/>
              <w:pageBreakBefore w:val="0"/>
              <w:suppressLineNumbers w:val="0"/>
              <w:tabs>
                <w:tab w:val="left" w:pos="7590"/>
              </w:tabs>
              <w:kinsoku/>
              <w:wordWrap/>
              <w:overflowPunct/>
              <w:topLinePunct w:val="0"/>
              <w:autoSpaceDE/>
              <w:autoSpaceDN/>
              <w:bidi w:val="0"/>
              <w:adjustRightInd w:val="0"/>
              <w:snapToGrid w:val="0"/>
              <w:spacing w:beforeLines="0" w:beforeAutospacing="0" w:after="0" w:afterLines="0" w:afterAutospacing="0" w:line="240" w:lineRule="auto"/>
              <w:ind w:left="0" w:leftChars="0" w:right="0" w:firstLine="0" w:firstLineChars="0"/>
              <w:jc w:val="center"/>
              <w:rPr>
                <w:rFonts w:hint="default" w:ascii="Times New Roman" w:hAnsi="Times New Roman" w:eastAsia="宋体" w:cs="Times New Roman"/>
                <w:snapToGrid w:val="0"/>
                <w:color w:val="auto"/>
                <w:spacing w:val="-16"/>
                <w:kern w:val="21"/>
                <w:sz w:val="21"/>
                <w:szCs w:val="21"/>
                <w:highlight w:val="none"/>
              </w:rPr>
            </w:pPr>
            <w:r>
              <w:rPr>
                <w:rFonts w:hint="default" w:ascii="Times New Roman" w:hAnsi="Times New Roman" w:eastAsia="宋体" w:cs="Times New Roman"/>
                <w:snapToGrid w:val="0"/>
                <w:color w:val="auto"/>
                <w:spacing w:val="-16"/>
                <w:kern w:val="21"/>
                <w:sz w:val="21"/>
                <w:szCs w:val="21"/>
                <w:highlight w:val="none"/>
              </w:rPr>
              <w:t>本项目建成后全厂排放量（固体废物产生量）</w:t>
            </w:r>
            <w:r>
              <w:rPr>
                <w:rFonts w:hint="default" w:ascii="Times New Roman" w:hAnsi="Times New Roman" w:eastAsia="宋体" w:cs="Times New Roman"/>
                <w:snapToGrid w:val="0"/>
                <w:color w:val="auto"/>
                <w:spacing w:val="-16"/>
                <w:kern w:val="21"/>
                <w:sz w:val="21"/>
                <w:szCs w:val="21"/>
                <w:highlight w:val="none"/>
              </w:rPr>
              <w:fldChar w:fldCharType="begin"/>
            </w:r>
            <w:r>
              <w:rPr>
                <w:rFonts w:hint="default" w:ascii="Times New Roman" w:hAnsi="Times New Roman" w:eastAsia="宋体" w:cs="Times New Roman"/>
                <w:snapToGrid w:val="0"/>
                <w:color w:val="auto"/>
                <w:spacing w:val="-16"/>
                <w:kern w:val="21"/>
                <w:sz w:val="21"/>
                <w:szCs w:val="21"/>
                <w:highlight w:val="none"/>
              </w:rPr>
              <w:instrText xml:space="preserve"> = 6 \* GB3 \* MERGEFORMAT </w:instrText>
            </w:r>
            <w:r>
              <w:rPr>
                <w:rFonts w:hint="default" w:ascii="Times New Roman" w:hAnsi="Times New Roman" w:eastAsia="宋体" w:cs="Times New Roman"/>
                <w:snapToGrid w:val="0"/>
                <w:color w:val="auto"/>
                <w:spacing w:val="-16"/>
                <w:kern w:val="21"/>
                <w:sz w:val="21"/>
                <w:szCs w:val="21"/>
                <w:highlight w:val="none"/>
              </w:rPr>
              <w:fldChar w:fldCharType="separate"/>
            </w:r>
            <w:r>
              <w:rPr>
                <w:rFonts w:hint="default" w:ascii="Times New Roman" w:hAnsi="Times New Roman" w:eastAsia="宋体" w:cs="Times New Roman"/>
                <w:color w:val="auto"/>
                <w:kern w:val="2"/>
                <w:sz w:val="21"/>
                <w:szCs w:val="21"/>
                <w:highlight w:val="none"/>
              </w:rPr>
              <w:t>⑥</w:t>
            </w:r>
            <w:r>
              <w:rPr>
                <w:rFonts w:hint="default" w:ascii="Times New Roman" w:hAnsi="Times New Roman" w:eastAsia="宋体" w:cs="Times New Roman"/>
                <w:snapToGrid w:val="0"/>
                <w:color w:val="auto"/>
                <w:spacing w:val="-16"/>
                <w:kern w:val="21"/>
                <w:sz w:val="21"/>
                <w:szCs w:val="21"/>
                <w:highlight w:val="none"/>
              </w:rPr>
              <w:fldChar w:fldCharType="end"/>
            </w:r>
          </w:p>
        </w:tc>
        <w:tc>
          <w:tcPr>
            <w:tcW w:w="1277" w:type="dxa"/>
            <w:noWrap w:val="0"/>
            <w:tcMar>
              <w:left w:w="28" w:type="dxa"/>
              <w:right w:w="28" w:type="dxa"/>
            </w:tcMar>
            <w:vAlign w:val="center"/>
          </w:tcPr>
          <w:p>
            <w:pPr>
              <w:pStyle w:val="46"/>
              <w:keepNext w:val="0"/>
              <w:keepLines w:val="0"/>
              <w:pageBreakBefore w:val="0"/>
              <w:suppressLineNumbers w:val="0"/>
              <w:tabs>
                <w:tab w:val="left" w:pos="7590"/>
              </w:tabs>
              <w:kinsoku/>
              <w:wordWrap/>
              <w:overflowPunct/>
              <w:topLinePunct w:val="0"/>
              <w:autoSpaceDE/>
              <w:autoSpaceDN/>
              <w:bidi w:val="0"/>
              <w:adjustRightInd w:val="0"/>
              <w:snapToGrid w:val="0"/>
              <w:spacing w:beforeLines="0" w:beforeAutospacing="0" w:after="0" w:afterLines="0" w:afterAutospacing="0" w:line="240" w:lineRule="auto"/>
              <w:ind w:left="0" w:leftChars="0" w:right="0" w:firstLine="0" w:firstLineChars="0"/>
              <w:jc w:val="center"/>
              <w:rPr>
                <w:rFonts w:hint="default" w:ascii="Times New Roman" w:hAnsi="Times New Roman" w:eastAsia="宋体" w:cs="Times New Roman"/>
                <w:snapToGrid w:val="0"/>
                <w:color w:val="auto"/>
                <w:spacing w:val="-6"/>
                <w:kern w:val="21"/>
                <w:sz w:val="21"/>
                <w:szCs w:val="21"/>
                <w:highlight w:val="none"/>
              </w:rPr>
            </w:pPr>
            <w:r>
              <w:rPr>
                <w:rFonts w:hint="default" w:ascii="Times New Roman" w:hAnsi="Times New Roman" w:eastAsia="宋体" w:cs="Times New Roman"/>
                <w:snapToGrid w:val="0"/>
                <w:color w:val="auto"/>
                <w:spacing w:val="-6"/>
                <w:kern w:val="21"/>
                <w:sz w:val="21"/>
                <w:szCs w:val="21"/>
                <w:highlight w:val="none"/>
              </w:rPr>
              <w:t>变化量</w:t>
            </w:r>
          </w:p>
          <w:p>
            <w:pPr>
              <w:pStyle w:val="46"/>
              <w:keepNext w:val="0"/>
              <w:keepLines w:val="0"/>
              <w:pageBreakBefore w:val="0"/>
              <w:suppressLineNumbers w:val="0"/>
              <w:tabs>
                <w:tab w:val="left" w:pos="7590"/>
              </w:tabs>
              <w:kinsoku/>
              <w:wordWrap/>
              <w:overflowPunct/>
              <w:topLinePunct w:val="0"/>
              <w:autoSpaceDE/>
              <w:autoSpaceDN/>
              <w:bidi w:val="0"/>
              <w:adjustRightInd w:val="0"/>
              <w:snapToGrid w:val="0"/>
              <w:spacing w:beforeLines="0" w:beforeAutospacing="0" w:after="0" w:afterLines="0" w:afterAutospacing="0" w:line="240" w:lineRule="auto"/>
              <w:ind w:left="0" w:leftChars="0" w:right="0" w:firstLine="0" w:firstLineChars="0"/>
              <w:jc w:val="center"/>
              <w:rPr>
                <w:rFonts w:hint="default" w:ascii="Times New Roman" w:hAnsi="Times New Roman" w:eastAsia="宋体" w:cs="Times New Roman"/>
                <w:snapToGrid w:val="0"/>
                <w:color w:val="auto"/>
                <w:spacing w:val="-6"/>
                <w:kern w:val="21"/>
                <w:sz w:val="21"/>
                <w:szCs w:val="21"/>
                <w:highlight w:val="none"/>
              </w:rPr>
            </w:pPr>
            <w:r>
              <w:rPr>
                <w:rFonts w:hint="default" w:ascii="Times New Roman" w:hAnsi="Times New Roman" w:eastAsia="宋体" w:cs="Times New Roman"/>
                <w:snapToGrid w:val="0"/>
                <w:color w:val="auto"/>
                <w:spacing w:val="-6"/>
                <w:kern w:val="21"/>
                <w:sz w:val="21"/>
                <w:szCs w:val="21"/>
                <w:highlight w:val="none"/>
              </w:rPr>
              <w:fldChar w:fldCharType="begin"/>
            </w:r>
            <w:r>
              <w:rPr>
                <w:rFonts w:hint="default" w:ascii="Times New Roman" w:hAnsi="Times New Roman" w:eastAsia="宋体" w:cs="Times New Roman"/>
                <w:snapToGrid w:val="0"/>
                <w:color w:val="auto"/>
                <w:spacing w:val="-6"/>
                <w:kern w:val="21"/>
                <w:sz w:val="21"/>
                <w:szCs w:val="21"/>
                <w:highlight w:val="none"/>
              </w:rPr>
              <w:instrText xml:space="preserve"> = 7 \* GB3 \* MERGEFORMAT </w:instrText>
            </w:r>
            <w:r>
              <w:rPr>
                <w:rFonts w:hint="default" w:ascii="Times New Roman" w:hAnsi="Times New Roman" w:eastAsia="宋体" w:cs="Times New Roman"/>
                <w:snapToGrid w:val="0"/>
                <w:color w:val="auto"/>
                <w:spacing w:val="-6"/>
                <w:kern w:val="21"/>
                <w:sz w:val="21"/>
                <w:szCs w:val="21"/>
                <w:highlight w:val="none"/>
              </w:rPr>
              <w:fldChar w:fldCharType="separate"/>
            </w:r>
            <w:r>
              <w:rPr>
                <w:rFonts w:hint="default" w:ascii="Times New Roman" w:hAnsi="Times New Roman" w:eastAsia="宋体" w:cs="Times New Roman"/>
                <w:color w:val="auto"/>
                <w:kern w:val="2"/>
                <w:sz w:val="21"/>
                <w:szCs w:val="21"/>
                <w:highlight w:val="none"/>
              </w:rPr>
              <w:t>⑦</w:t>
            </w:r>
            <w:r>
              <w:rPr>
                <w:rFonts w:hint="default" w:ascii="Times New Roman" w:hAnsi="Times New Roman" w:eastAsia="宋体" w:cs="Times New Roman"/>
                <w:snapToGrid w:val="0"/>
                <w:color w:val="auto"/>
                <w:spacing w:val="-6"/>
                <w:kern w:val="21"/>
                <w:sz w:val="21"/>
                <w:szCs w:val="21"/>
                <w:highlight w:val="none"/>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64" w:type="dxa"/>
            <w:vMerge w:val="restart"/>
            <w:noWrap w:val="0"/>
            <w:vAlign w:val="center"/>
          </w:tcPr>
          <w:p>
            <w:pPr>
              <w:pStyle w:val="46"/>
              <w:keepNext w:val="0"/>
              <w:keepLines w:val="0"/>
              <w:pageBreakBefore w:val="0"/>
              <w:suppressLineNumbers w:val="0"/>
              <w:tabs>
                <w:tab w:val="left" w:pos="7590"/>
              </w:tabs>
              <w:kinsoku/>
              <w:wordWrap/>
              <w:overflowPunct/>
              <w:topLinePunct w:val="0"/>
              <w:autoSpaceDE/>
              <w:autoSpaceDN/>
              <w:bidi w:val="0"/>
              <w:adjustRightInd w:val="0"/>
              <w:snapToGrid w:val="0"/>
              <w:spacing w:beforeLines="0" w:beforeAutospacing="0" w:after="0" w:afterLines="0" w:afterAutospacing="0" w:line="240" w:lineRule="auto"/>
              <w:ind w:left="0" w:right="0" w:firstLine="0" w:firstLineChars="0"/>
              <w:jc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rPr>
              <w:t>废气</w:t>
            </w:r>
          </w:p>
        </w:tc>
        <w:tc>
          <w:tcPr>
            <w:tcW w:w="2178"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color w:val="auto"/>
                <w:sz w:val="21"/>
                <w:szCs w:val="21"/>
                <w:highlight w:val="none"/>
                <w:lang w:val="en-US" w:eastAsia="zh-CN"/>
              </w:rPr>
              <w:t>有机废气（以非甲烷总烃计）</w:t>
            </w:r>
          </w:p>
        </w:tc>
        <w:tc>
          <w:tcPr>
            <w:tcW w:w="173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12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15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153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color w:val="0000FF"/>
                <w:sz w:val="21"/>
                <w:szCs w:val="21"/>
                <w:highlight w:val="none"/>
                <w:lang w:val="en-US" w:eastAsia="zh-CN"/>
              </w:rPr>
              <w:t>0.</w:t>
            </w:r>
            <w:r>
              <w:rPr>
                <w:rFonts w:hint="eastAsia" w:cs="Times New Roman"/>
                <w:color w:val="0000FF"/>
                <w:sz w:val="21"/>
                <w:szCs w:val="21"/>
                <w:highlight w:val="none"/>
                <w:lang w:val="en-US" w:eastAsia="zh-CN"/>
              </w:rPr>
              <w:t>336</w:t>
            </w:r>
            <w:r>
              <w:rPr>
                <w:rFonts w:hint="default" w:ascii="Times New Roman" w:hAnsi="Times New Roman" w:eastAsia="宋体" w:cs="Times New Roman"/>
                <w:color w:val="0000FF"/>
                <w:sz w:val="21"/>
                <w:szCs w:val="21"/>
                <w:highlight w:val="none"/>
                <w:lang w:val="en-US" w:eastAsia="zh-CN"/>
              </w:rPr>
              <w:t>t/a</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lang w:val="en-US" w:eastAsia="zh-CN"/>
              </w:rPr>
              <w:t>/</w:t>
            </w:r>
          </w:p>
        </w:tc>
        <w:tc>
          <w:tcPr>
            <w:tcW w:w="162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color w:val="0000FF"/>
                <w:sz w:val="21"/>
                <w:szCs w:val="21"/>
                <w:highlight w:val="none"/>
                <w:lang w:val="en-US" w:eastAsia="zh-CN"/>
              </w:rPr>
              <w:t>0.</w:t>
            </w:r>
            <w:r>
              <w:rPr>
                <w:rFonts w:hint="eastAsia" w:cs="Times New Roman"/>
                <w:color w:val="0000FF"/>
                <w:sz w:val="21"/>
                <w:szCs w:val="21"/>
                <w:highlight w:val="none"/>
                <w:lang w:val="en-US" w:eastAsia="zh-CN"/>
              </w:rPr>
              <w:t>336</w:t>
            </w:r>
            <w:r>
              <w:rPr>
                <w:rFonts w:hint="default" w:ascii="Times New Roman" w:hAnsi="Times New Roman" w:eastAsia="宋体" w:cs="Times New Roman"/>
                <w:color w:val="0000FF"/>
                <w:sz w:val="21"/>
                <w:szCs w:val="21"/>
                <w:highlight w:val="none"/>
                <w:lang w:val="en-US" w:eastAsia="zh-CN"/>
              </w:rPr>
              <w:t>t/a</w:t>
            </w:r>
          </w:p>
        </w:tc>
        <w:tc>
          <w:tcPr>
            <w:tcW w:w="127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0000FF"/>
                <w:sz w:val="21"/>
                <w:szCs w:val="21"/>
                <w:highlight w:val="none"/>
                <w:lang w:val="en-US" w:eastAsia="zh-CN"/>
              </w:rPr>
              <w:t>0.</w:t>
            </w:r>
            <w:r>
              <w:rPr>
                <w:rFonts w:hint="eastAsia" w:cs="Times New Roman"/>
                <w:color w:val="0000FF"/>
                <w:sz w:val="21"/>
                <w:szCs w:val="21"/>
                <w:highlight w:val="none"/>
                <w:lang w:val="en-US" w:eastAsia="zh-CN"/>
              </w:rPr>
              <w:t>336</w:t>
            </w:r>
            <w:r>
              <w:rPr>
                <w:rFonts w:hint="default" w:ascii="Times New Roman" w:hAnsi="Times New Roman" w:eastAsia="宋体" w:cs="Times New Roman"/>
                <w:color w:val="0000FF"/>
                <w:sz w:val="21"/>
                <w:szCs w:val="21"/>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064" w:type="dxa"/>
            <w:vMerge w:val="continue"/>
            <w:noWrap w:val="0"/>
            <w:vAlign w:val="center"/>
          </w:tcPr>
          <w:p>
            <w:pPr>
              <w:pStyle w:val="46"/>
              <w:keepNext w:val="0"/>
              <w:keepLines w:val="0"/>
              <w:pageBreakBefore w:val="0"/>
              <w:suppressLineNumbers w:val="0"/>
              <w:tabs>
                <w:tab w:val="left" w:pos="7590"/>
              </w:tabs>
              <w:kinsoku/>
              <w:wordWrap/>
              <w:overflowPunct/>
              <w:topLinePunct w:val="0"/>
              <w:autoSpaceDE/>
              <w:autoSpaceDN/>
              <w:bidi w:val="0"/>
              <w:adjustRightInd w:val="0"/>
              <w:snapToGrid w:val="0"/>
              <w:spacing w:beforeLines="0" w:beforeAutospacing="0" w:after="0" w:afterLines="0" w:afterAutospacing="0" w:line="240" w:lineRule="auto"/>
              <w:ind w:left="0" w:right="0" w:firstLine="0" w:firstLineChars="0"/>
              <w:jc w:val="center"/>
              <w:rPr>
                <w:rFonts w:hint="default" w:ascii="Times New Roman" w:hAnsi="Times New Roman" w:eastAsia="宋体" w:cs="Times New Roman"/>
                <w:snapToGrid w:val="0"/>
                <w:color w:val="auto"/>
                <w:kern w:val="21"/>
                <w:sz w:val="21"/>
                <w:szCs w:val="21"/>
                <w:highlight w:val="none"/>
              </w:rPr>
            </w:pPr>
          </w:p>
        </w:tc>
        <w:tc>
          <w:tcPr>
            <w:tcW w:w="2178"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color w:val="auto"/>
                <w:sz w:val="21"/>
                <w:szCs w:val="21"/>
                <w:highlight w:val="none"/>
                <w:lang w:val="en-US" w:eastAsia="zh-CN"/>
              </w:rPr>
              <w:t>颗粒物</w:t>
            </w:r>
          </w:p>
        </w:tc>
        <w:tc>
          <w:tcPr>
            <w:tcW w:w="173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12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15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153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eastAsia" w:cs="Times New Roman"/>
                <w:snapToGrid w:val="0"/>
                <w:color w:val="auto"/>
                <w:kern w:val="21"/>
                <w:sz w:val="21"/>
                <w:szCs w:val="21"/>
                <w:highlight w:val="none"/>
                <w:lang w:val="en-US" w:eastAsia="zh-CN"/>
              </w:rPr>
              <w:t>0.02</w:t>
            </w:r>
            <w:r>
              <w:rPr>
                <w:rFonts w:hint="default" w:ascii="Times New Roman" w:hAnsi="Times New Roman" w:eastAsia="宋体" w:cs="Times New Roman"/>
                <w:color w:val="auto"/>
                <w:sz w:val="21"/>
                <w:szCs w:val="21"/>
                <w:highlight w:val="none"/>
                <w:lang w:val="en-US" w:eastAsia="zh-CN"/>
              </w:rPr>
              <w:t>t/a</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lang w:val="en-US" w:eastAsia="zh-CN"/>
              </w:rPr>
              <w:t>/</w:t>
            </w:r>
          </w:p>
        </w:tc>
        <w:tc>
          <w:tcPr>
            <w:tcW w:w="162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bidi="ar-SA"/>
              </w:rPr>
            </w:pPr>
            <w:r>
              <w:rPr>
                <w:rFonts w:hint="eastAsia" w:cs="Times New Roman"/>
                <w:snapToGrid w:val="0"/>
                <w:color w:val="auto"/>
                <w:kern w:val="21"/>
                <w:sz w:val="21"/>
                <w:szCs w:val="21"/>
                <w:highlight w:val="none"/>
                <w:lang w:val="en-US" w:eastAsia="zh-CN"/>
              </w:rPr>
              <w:t>0.02</w:t>
            </w:r>
            <w:r>
              <w:rPr>
                <w:rFonts w:hint="default" w:ascii="Times New Roman" w:hAnsi="Times New Roman" w:eastAsia="宋体" w:cs="Times New Roman"/>
                <w:color w:val="auto"/>
                <w:sz w:val="21"/>
                <w:szCs w:val="21"/>
                <w:highlight w:val="none"/>
                <w:lang w:val="en-US" w:eastAsia="zh-CN"/>
              </w:rPr>
              <w:t>t/a</w:t>
            </w:r>
          </w:p>
        </w:tc>
        <w:tc>
          <w:tcPr>
            <w:tcW w:w="127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r>
              <w:rPr>
                <w:rFonts w:hint="eastAsia" w:cs="Times New Roman"/>
                <w:snapToGrid w:val="0"/>
                <w:color w:val="auto"/>
                <w:kern w:val="21"/>
                <w:sz w:val="21"/>
                <w:szCs w:val="21"/>
                <w:highlight w:val="none"/>
                <w:lang w:val="en-US" w:eastAsia="zh-CN"/>
              </w:rPr>
              <w:t>0.02</w:t>
            </w:r>
            <w:r>
              <w:rPr>
                <w:rFonts w:hint="default" w:ascii="Times New Roman" w:hAnsi="Times New Roman" w:eastAsia="宋体" w:cs="Times New Roman"/>
                <w:color w:val="auto"/>
                <w:sz w:val="21"/>
                <w:szCs w:val="21"/>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64" w:type="dxa"/>
            <w:vMerge w:val="restart"/>
            <w:noWrap w:val="0"/>
            <w:vAlign w:val="center"/>
          </w:tcPr>
          <w:p>
            <w:pPr>
              <w:pStyle w:val="46"/>
              <w:keepNext w:val="0"/>
              <w:keepLines w:val="0"/>
              <w:pageBreakBefore w:val="0"/>
              <w:suppressLineNumbers w:val="0"/>
              <w:tabs>
                <w:tab w:val="left" w:pos="7590"/>
              </w:tabs>
              <w:kinsoku/>
              <w:wordWrap/>
              <w:overflowPunct/>
              <w:topLinePunct w:val="0"/>
              <w:autoSpaceDE/>
              <w:autoSpaceDN/>
              <w:bidi w:val="0"/>
              <w:adjustRightInd w:val="0"/>
              <w:snapToGrid w:val="0"/>
              <w:spacing w:beforeLines="0" w:beforeAutospacing="0" w:after="0" w:afterLines="0" w:afterAutospacing="0" w:line="240" w:lineRule="auto"/>
              <w:ind w:left="0" w:right="0" w:firstLine="0" w:firstLineChars="0"/>
              <w:jc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rPr>
              <w:t>废水</w:t>
            </w:r>
          </w:p>
        </w:tc>
        <w:tc>
          <w:tcPr>
            <w:tcW w:w="217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eastAsia" w:cs="Times New Roman"/>
                <w:snapToGrid w:val="0"/>
                <w:color w:val="auto"/>
                <w:kern w:val="21"/>
                <w:sz w:val="21"/>
                <w:szCs w:val="21"/>
                <w:highlight w:val="none"/>
                <w:lang w:val="en-US" w:eastAsia="zh-CN"/>
              </w:rPr>
              <w:t>废水量</w:t>
            </w:r>
          </w:p>
        </w:tc>
        <w:tc>
          <w:tcPr>
            <w:tcW w:w="173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12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15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153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cs="Times New Roman"/>
                <w:color w:val="auto"/>
                <w:sz w:val="21"/>
                <w:szCs w:val="21"/>
                <w:highlight w:val="none"/>
                <w:lang w:val="en-US" w:eastAsia="zh-CN"/>
              </w:rPr>
            </w:pPr>
            <w:r>
              <w:rPr>
                <w:rFonts w:hint="eastAsia" w:cs="Times New Roman"/>
                <w:color w:val="0000FF"/>
                <w:sz w:val="21"/>
                <w:szCs w:val="21"/>
                <w:highlight w:val="none"/>
                <w:lang w:val="en-US" w:eastAsia="zh-CN"/>
              </w:rPr>
              <w:t>313t/a</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162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0000FF"/>
                <w:sz w:val="21"/>
                <w:szCs w:val="21"/>
                <w:highlight w:val="none"/>
                <w:lang w:val="en-US" w:eastAsia="zh-CN"/>
              </w:rPr>
              <w:t>313t/a</w:t>
            </w:r>
          </w:p>
        </w:tc>
        <w:tc>
          <w:tcPr>
            <w:tcW w:w="127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w:t>
            </w:r>
            <w:r>
              <w:rPr>
                <w:rFonts w:hint="eastAsia" w:cs="Times New Roman"/>
                <w:color w:val="0000FF"/>
                <w:sz w:val="21"/>
                <w:szCs w:val="21"/>
                <w:highlight w:val="none"/>
                <w:lang w:val="en-US" w:eastAsia="zh-CN"/>
              </w:rPr>
              <w:t>313t/a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064" w:type="dxa"/>
            <w:vMerge w:val="continue"/>
            <w:noWrap w:val="0"/>
            <w:vAlign w:val="center"/>
          </w:tcPr>
          <w:p>
            <w:pPr>
              <w:pStyle w:val="46"/>
              <w:keepNext w:val="0"/>
              <w:keepLines w:val="0"/>
              <w:pageBreakBefore w:val="0"/>
              <w:suppressLineNumbers w:val="0"/>
              <w:tabs>
                <w:tab w:val="left" w:pos="7590"/>
              </w:tabs>
              <w:kinsoku/>
              <w:wordWrap/>
              <w:overflowPunct/>
              <w:topLinePunct w:val="0"/>
              <w:autoSpaceDE/>
              <w:autoSpaceDN/>
              <w:bidi w:val="0"/>
              <w:adjustRightInd w:val="0"/>
              <w:snapToGrid w:val="0"/>
              <w:spacing w:beforeLines="0" w:beforeAutospacing="0" w:after="0" w:afterLines="0" w:afterAutospacing="0" w:line="240" w:lineRule="auto"/>
              <w:ind w:left="0" w:right="0" w:firstLine="0" w:firstLineChars="0"/>
              <w:jc w:val="center"/>
              <w:rPr>
                <w:rFonts w:hint="default" w:ascii="Times New Roman" w:hAnsi="Times New Roman" w:eastAsia="宋体" w:cs="Times New Roman"/>
                <w:snapToGrid w:val="0"/>
                <w:color w:val="auto"/>
                <w:kern w:val="21"/>
                <w:sz w:val="21"/>
                <w:szCs w:val="21"/>
                <w:highlight w:val="none"/>
              </w:rPr>
            </w:pPr>
          </w:p>
        </w:tc>
        <w:tc>
          <w:tcPr>
            <w:tcW w:w="217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eastAsia" w:cs="Times New Roman"/>
                <w:snapToGrid w:val="0"/>
                <w:color w:val="auto"/>
                <w:kern w:val="21"/>
                <w:sz w:val="21"/>
                <w:szCs w:val="21"/>
                <w:highlight w:val="none"/>
                <w:lang w:val="en-US" w:eastAsia="zh-CN"/>
              </w:rPr>
              <w:t>COD</w:t>
            </w:r>
          </w:p>
        </w:tc>
        <w:tc>
          <w:tcPr>
            <w:tcW w:w="173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12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15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153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cs="Times New Roman"/>
                <w:color w:val="auto"/>
                <w:sz w:val="21"/>
                <w:szCs w:val="21"/>
                <w:highlight w:val="none"/>
                <w:lang w:val="en-US" w:eastAsia="zh-CN"/>
              </w:rPr>
            </w:pPr>
            <w:r>
              <w:rPr>
                <w:rFonts w:hint="eastAsia" w:cs="Times New Roman"/>
                <w:color w:val="FF0000"/>
                <w:sz w:val="21"/>
                <w:szCs w:val="21"/>
                <w:highlight w:val="none"/>
                <w:lang w:val="en-US" w:eastAsia="zh-CN"/>
              </w:rPr>
              <w:t>0.0707t/a</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162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FF0000"/>
                <w:sz w:val="21"/>
                <w:szCs w:val="21"/>
                <w:highlight w:val="none"/>
                <w:lang w:val="en-US" w:eastAsia="zh-CN"/>
              </w:rPr>
              <w:t>0.0707t/a</w:t>
            </w:r>
          </w:p>
        </w:tc>
        <w:tc>
          <w:tcPr>
            <w:tcW w:w="127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w:t>
            </w:r>
            <w:r>
              <w:rPr>
                <w:rFonts w:hint="eastAsia" w:cs="Times New Roman"/>
                <w:color w:val="FF0000"/>
                <w:sz w:val="21"/>
                <w:szCs w:val="21"/>
                <w:highlight w:val="none"/>
                <w:lang w:val="en-US" w:eastAsia="zh-CN"/>
              </w:rPr>
              <w:t>0.0707t/a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064" w:type="dxa"/>
            <w:vMerge w:val="continue"/>
            <w:noWrap w:val="0"/>
            <w:vAlign w:val="center"/>
          </w:tcPr>
          <w:p>
            <w:pPr>
              <w:pStyle w:val="46"/>
              <w:keepNext w:val="0"/>
              <w:keepLines w:val="0"/>
              <w:pageBreakBefore w:val="0"/>
              <w:suppressLineNumbers w:val="0"/>
              <w:tabs>
                <w:tab w:val="left" w:pos="7590"/>
              </w:tabs>
              <w:kinsoku/>
              <w:wordWrap/>
              <w:overflowPunct/>
              <w:topLinePunct w:val="0"/>
              <w:autoSpaceDE/>
              <w:autoSpaceDN/>
              <w:bidi w:val="0"/>
              <w:adjustRightInd w:val="0"/>
              <w:snapToGrid w:val="0"/>
              <w:spacing w:beforeLines="0" w:beforeAutospacing="0" w:after="0" w:afterLines="0" w:afterAutospacing="0" w:line="240" w:lineRule="auto"/>
              <w:ind w:left="0" w:right="0" w:firstLine="0" w:firstLineChars="0"/>
              <w:jc w:val="center"/>
              <w:rPr>
                <w:rFonts w:hint="default" w:ascii="Times New Roman" w:hAnsi="Times New Roman" w:eastAsia="宋体" w:cs="Times New Roman"/>
                <w:snapToGrid w:val="0"/>
                <w:color w:val="auto"/>
                <w:kern w:val="21"/>
                <w:sz w:val="21"/>
                <w:szCs w:val="21"/>
                <w:highlight w:val="none"/>
              </w:rPr>
            </w:pPr>
          </w:p>
        </w:tc>
        <w:tc>
          <w:tcPr>
            <w:tcW w:w="217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cs="Times New Roman"/>
                <w:snapToGrid w:val="0"/>
                <w:color w:val="auto"/>
                <w:kern w:val="21"/>
                <w:sz w:val="21"/>
                <w:szCs w:val="21"/>
                <w:highlight w:val="none"/>
                <w:lang w:val="en-US" w:eastAsia="zh-CN"/>
              </w:rPr>
            </w:pPr>
            <w:r>
              <w:rPr>
                <w:rFonts w:hint="eastAsia" w:cs="Times New Roman"/>
                <w:snapToGrid w:val="0"/>
                <w:color w:val="auto"/>
                <w:kern w:val="21"/>
                <w:sz w:val="21"/>
                <w:szCs w:val="21"/>
                <w:highlight w:val="none"/>
                <w:lang w:val="en-US" w:eastAsia="zh-CN"/>
              </w:rPr>
              <w:t>NH</w:t>
            </w:r>
            <w:r>
              <w:rPr>
                <w:rFonts w:hint="eastAsia" w:cs="Times New Roman"/>
                <w:snapToGrid w:val="0"/>
                <w:color w:val="auto"/>
                <w:kern w:val="21"/>
                <w:sz w:val="21"/>
                <w:szCs w:val="21"/>
                <w:highlight w:val="none"/>
                <w:vertAlign w:val="subscript"/>
                <w:lang w:val="en-US" w:eastAsia="zh-CN"/>
              </w:rPr>
              <w:t>3</w:t>
            </w:r>
            <w:r>
              <w:rPr>
                <w:rFonts w:hint="eastAsia" w:cs="Times New Roman"/>
                <w:snapToGrid w:val="0"/>
                <w:color w:val="auto"/>
                <w:kern w:val="21"/>
                <w:sz w:val="21"/>
                <w:szCs w:val="21"/>
                <w:highlight w:val="none"/>
                <w:lang w:val="en-US" w:eastAsia="zh-CN"/>
              </w:rPr>
              <w:t>-N</w:t>
            </w:r>
          </w:p>
        </w:tc>
        <w:tc>
          <w:tcPr>
            <w:tcW w:w="173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12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15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153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cs="Times New Roman"/>
                <w:color w:val="auto"/>
                <w:sz w:val="21"/>
                <w:szCs w:val="21"/>
                <w:highlight w:val="none"/>
                <w:lang w:val="en-US" w:eastAsia="zh-CN"/>
              </w:rPr>
            </w:pPr>
            <w:r>
              <w:rPr>
                <w:rFonts w:hint="eastAsia" w:cs="Times New Roman"/>
                <w:color w:val="FF0000"/>
                <w:sz w:val="21"/>
                <w:szCs w:val="21"/>
                <w:highlight w:val="none"/>
                <w:lang w:val="en-US" w:eastAsia="zh-CN"/>
              </w:rPr>
              <w:t>0.0096t/a</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162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FF0000"/>
                <w:sz w:val="21"/>
                <w:szCs w:val="21"/>
                <w:highlight w:val="none"/>
                <w:lang w:val="en-US" w:eastAsia="zh-CN"/>
              </w:rPr>
              <w:t>0.0096t/a</w:t>
            </w:r>
          </w:p>
        </w:tc>
        <w:tc>
          <w:tcPr>
            <w:tcW w:w="127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w:t>
            </w:r>
            <w:r>
              <w:rPr>
                <w:rFonts w:hint="eastAsia" w:cs="Times New Roman"/>
                <w:color w:val="FF0000"/>
                <w:sz w:val="21"/>
                <w:szCs w:val="21"/>
                <w:highlight w:val="none"/>
                <w:lang w:val="en-US" w:eastAsia="zh-CN"/>
              </w:rPr>
              <w:t>0.0096t/a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064" w:type="dxa"/>
            <w:vMerge w:val="continue"/>
            <w:noWrap w:val="0"/>
            <w:vAlign w:val="center"/>
          </w:tcPr>
          <w:p>
            <w:pPr>
              <w:pStyle w:val="46"/>
              <w:keepNext w:val="0"/>
              <w:keepLines w:val="0"/>
              <w:pageBreakBefore w:val="0"/>
              <w:suppressLineNumbers w:val="0"/>
              <w:tabs>
                <w:tab w:val="left" w:pos="7590"/>
              </w:tabs>
              <w:kinsoku/>
              <w:wordWrap/>
              <w:overflowPunct/>
              <w:topLinePunct w:val="0"/>
              <w:autoSpaceDE/>
              <w:autoSpaceDN/>
              <w:bidi w:val="0"/>
              <w:adjustRightInd w:val="0"/>
              <w:snapToGrid w:val="0"/>
              <w:spacing w:beforeLines="0" w:beforeAutospacing="0" w:after="0" w:afterLines="0" w:afterAutospacing="0" w:line="240" w:lineRule="auto"/>
              <w:ind w:left="0" w:right="0" w:firstLine="0" w:firstLineChars="0"/>
              <w:jc w:val="center"/>
              <w:rPr>
                <w:rFonts w:hint="default" w:ascii="Times New Roman" w:hAnsi="Times New Roman" w:eastAsia="宋体" w:cs="Times New Roman"/>
                <w:snapToGrid w:val="0"/>
                <w:color w:val="auto"/>
                <w:kern w:val="21"/>
                <w:sz w:val="21"/>
                <w:szCs w:val="21"/>
                <w:highlight w:val="none"/>
              </w:rPr>
            </w:pPr>
          </w:p>
        </w:tc>
        <w:tc>
          <w:tcPr>
            <w:tcW w:w="217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cs="Times New Roman"/>
                <w:snapToGrid w:val="0"/>
                <w:color w:val="auto"/>
                <w:kern w:val="21"/>
                <w:sz w:val="21"/>
                <w:szCs w:val="21"/>
                <w:highlight w:val="none"/>
                <w:lang w:val="en-US" w:eastAsia="zh-CN"/>
              </w:rPr>
            </w:pPr>
            <w:r>
              <w:rPr>
                <w:rFonts w:hint="eastAsia" w:cs="Times New Roman"/>
                <w:snapToGrid w:val="0"/>
                <w:color w:val="auto"/>
                <w:kern w:val="21"/>
                <w:sz w:val="21"/>
                <w:szCs w:val="21"/>
                <w:highlight w:val="none"/>
                <w:lang w:val="en-US" w:eastAsia="zh-CN"/>
              </w:rPr>
              <w:t>TP</w:t>
            </w:r>
          </w:p>
        </w:tc>
        <w:tc>
          <w:tcPr>
            <w:tcW w:w="173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12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15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153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cs="Times New Roman"/>
                <w:color w:val="auto"/>
                <w:sz w:val="21"/>
                <w:szCs w:val="21"/>
                <w:highlight w:val="none"/>
                <w:lang w:val="en-US" w:eastAsia="zh-CN"/>
              </w:rPr>
            </w:pPr>
            <w:r>
              <w:rPr>
                <w:rFonts w:hint="eastAsia" w:cs="Times New Roman"/>
                <w:color w:val="FF0000"/>
                <w:sz w:val="21"/>
                <w:szCs w:val="21"/>
                <w:highlight w:val="none"/>
                <w:lang w:val="en-US" w:eastAsia="zh-CN"/>
              </w:rPr>
              <w:t>0.0017t/a</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162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FF0000"/>
                <w:sz w:val="21"/>
                <w:szCs w:val="21"/>
                <w:highlight w:val="none"/>
                <w:lang w:val="en-US" w:eastAsia="zh-CN"/>
              </w:rPr>
              <w:t>0.0017t/a</w:t>
            </w:r>
          </w:p>
        </w:tc>
        <w:tc>
          <w:tcPr>
            <w:tcW w:w="127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w:t>
            </w:r>
            <w:r>
              <w:rPr>
                <w:rFonts w:hint="eastAsia" w:cs="Times New Roman"/>
                <w:color w:val="FF0000"/>
                <w:sz w:val="21"/>
                <w:szCs w:val="21"/>
                <w:highlight w:val="none"/>
                <w:lang w:val="en-US" w:eastAsia="zh-CN"/>
              </w:rPr>
              <w:t>0.0017t/a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064" w:type="dxa"/>
            <w:vMerge w:val="restart"/>
            <w:noWrap w:val="0"/>
            <w:vAlign w:val="center"/>
          </w:tcPr>
          <w:p>
            <w:pPr>
              <w:pStyle w:val="46"/>
              <w:keepNext w:val="0"/>
              <w:keepLines w:val="0"/>
              <w:pageBreakBefore w:val="0"/>
              <w:suppressLineNumbers w:val="0"/>
              <w:tabs>
                <w:tab w:val="left" w:pos="7590"/>
              </w:tabs>
              <w:kinsoku/>
              <w:wordWrap/>
              <w:overflowPunct/>
              <w:topLinePunct w:val="0"/>
              <w:autoSpaceDE/>
              <w:autoSpaceDN/>
              <w:bidi w:val="0"/>
              <w:adjustRightInd w:val="0"/>
              <w:snapToGrid w:val="0"/>
              <w:spacing w:beforeLines="0" w:beforeAutospacing="0" w:after="0" w:afterLines="0" w:afterAutospacing="0" w:line="240" w:lineRule="auto"/>
              <w:ind w:left="0" w:leftChars="0" w:right="0" w:firstLine="0" w:firstLineChars="0"/>
              <w:jc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rPr>
              <w:t>一般工业固体废物</w:t>
            </w:r>
          </w:p>
        </w:tc>
        <w:tc>
          <w:tcPr>
            <w:tcW w:w="2178"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Chars="0"/>
              <w:jc w:val="center"/>
              <w:rPr>
                <w:rFonts w:hint="default" w:ascii="Times New Roman" w:hAnsi="Times New Roman" w:eastAsia="宋体" w:cs="Times New Roman"/>
                <w:snapToGrid w:val="0"/>
                <w:color w:val="auto"/>
                <w:kern w:val="21"/>
                <w:sz w:val="21"/>
                <w:szCs w:val="21"/>
                <w:highlight w:val="none"/>
                <w:lang w:val="en-US" w:eastAsia="zh-CN" w:bidi="ar-SA"/>
              </w:rPr>
            </w:pPr>
            <w:r>
              <w:rPr>
                <w:rStyle w:val="66"/>
                <w:rFonts w:hint="default" w:ascii="Times New Roman" w:hAnsi="Times New Roman" w:eastAsia="宋体" w:cs="Times New Roman"/>
                <w:b w:val="0"/>
                <w:bCs/>
                <w:color w:val="auto"/>
                <w:sz w:val="21"/>
                <w:szCs w:val="21"/>
                <w:vertAlign w:val="baseline"/>
                <w:lang w:val="en-US" w:eastAsia="zh-CN"/>
              </w:rPr>
              <w:t>废电池片</w:t>
            </w:r>
          </w:p>
        </w:tc>
        <w:tc>
          <w:tcPr>
            <w:tcW w:w="173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snapToGrid w:val="0"/>
                <w:color w:val="auto"/>
                <w:kern w:val="21"/>
                <w:sz w:val="21"/>
                <w:szCs w:val="21"/>
                <w:highlight w:val="none"/>
                <w:lang w:val="en-US" w:eastAsia="zh-CN"/>
              </w:rPr>
              <w:t>/</w:t>
            </w:r>
          </w:p>
        </w:tc>
        <w:tc>
          <w:tcPr>
            <w:tcW w:w="12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lang w:val="en-US" w:eastAsia="zh-CN"/>
              </w:rPr>
              <w:t>/</w:t>
            </w:r>
          </w:p>
        </w:tc>
        <w:tc>
          <w:tcPr>
            <w:tcW w:w="15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lang w:val="en-US" w:eastAsia="zh-CN"/>
              </w:rPr>
              <w:t>/</w:t>
            </w:r>
          </w:p>
        </w:tc>
        <w:tc>
          <w:tcPr>
            <w:tcW w:w="1531"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Style w:val="66"/>
                <w:rFonts w:hint="eastAsia" w:cs="Times New Roman"/>
                <w:b w:val="0"/>
                <w:bCs/>
                <w:color w:val="auto"/>
                <w:sz w:val="21"/>
                <w:szCs w:val="21"/>
                <w:vertAlign w:val="baseline"/>
                <w:lang w:val="en-US" w:eastAsia="zh-CN"/>
              </w:rPr>
              <w:t>0.01</w:t>
            </w:r>
            <w:r>
              <w:rPr>
                <w:rStyle w:val="66"/>
                <w:rFonts w:hint="default" w:ascii="Times New Roman" w:hAnsi="Times New Roman" w:eastAsia="宋体" w:cs="Times New Roman"/>
                <w:b w:val="0"/>
                <w:bCs/>
                <w:color w:val="auto"/>
                <w:sz w:val="21"/>
                <w:szCs w:val="21"/>
                <w:vertAlign w:val="baseline"/>
                <w:lang w:val="en-US" w:eastAsia="zh-CN"/>
              </w:rPr>
              <w:t>t/a</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1626"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Style w:val="66"/>
                <w:rFonts w:hint="eastAsia" w:cs="Times New Roman"/>
                <w:b w:val="0"/>
                <w:bCs/>
                <w:color w:val="auto"/>
                <w:sz w:val="21"/>
                <w:szCs w:val="21"/>
                <w:vertAlign w:val="baseline"/>
                <w:lang w:val="en-US" w:eastAsia="zh-CN"/>
              </w:rPr>
              <w:t>0.01</w:t>
            </w:r>
            <w:r>
              <w:rPr>
                <w:rStyle w:val="66"/>
                <w:rFonts w:hint="default" w:ascii="Times New Roman" w:hAnsi="Times New Roman" w:eastAsia="宋体" w:cs="Times New Roman"/>
                <w:b w:val="0"/>
                <w:bCs/>
                <w:color w:val="auto"/>
                <w:sz w:val="21"/>
                <w:szCs w:val="21"/>
                <w:vertAlign w:val="baseline"/>
                <w:lang w:val="en-US" w:eastAsia="zh-CN"/>
              </w:rPr>
              <w:t>t/a</w:t>
            </w:r>
          </w:p>
        </w:tc>
        <w:tc>
          <w:tcPr>
            <w:tcW w:w="1277"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lang w:val="en-US" w:eastAsia="zh-CN"/>
              </w:rPr>
              <w:t>+</w:t>
            </w:r>
            <w:r>
              <w:rPr>
                <w:rStyle w:val="66"/>
                <w:rFonts w:hint="eastAsia" w:cs="Times New Roman"/>
                <w:b w:val="0"/>
                <w:bCs/>
                <w:color w:val="auto"/>
                <w:sz w:val="21"/>
                <w:szCs w:val="21"/>
                <w:vertAlign w:val="baseline"/>
                <w:lang w:val="en-US" w:eastAsia="zh-CN"/>
              </w:rPr>
              <w:t>0.01</w:t>
            </w:r>
            <w:r>
              <w:rPr>
                <w:rStyle w:val="66"/>
                <w:rFonts w:hint="default" w:ascii="Times New Roman" w:hAnsi="Times New Roman" w:eastAsia="宋体" w:cs="Times New Roman"/>
                <w:b w:val="0"/>
                <w:bCs/>
                <w:color w:val="auto"/>
                <w:sz w:val="21"/>
                <w:szCs w:val="21"/>
                <w:vertAlign w:val="baseli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064" w:type="dxa"/>
            <w:vMerge w:val="continue"/>
            <w:noWrap w:val="0"/>
            <w:vAlign w:val="center"/>
          </w:tcPr>
          <w:p>
            <w:pPr>
              <w:pStyle w:val="46"/>
              <w:keepNext w:val="0"/>
              <w:keepLines w:val="0"/>
              <w:pageBreakBefore w:val="0"/>
              <w:suppressLineNumbers w:val="0"/>
              <w:tabs>
                <w:tab w:val="left" w:pos="7590"/>
              </w:tabs>
              <w:kinsoku/>
              <w:wordWrap/>
              <w:overflowPunct/>
              <w:topLinePunct w:val="0"/>
              <w:autoSpaceDE/>
              <w:autoSpaceDN/>
              <w:bidi w:val="0"/>
              <w:adjustRightInd w:val="0"/>
              <w:snapToGrid w:val="0"/>
              <w:spacing w:beforeLines="0" w:beforeAutospacing="0" w:after="0" w:afterLines="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p>
        </w:tc>
        <w:tc>
          <w:tcPr>
            <w:tcW w:w="2178"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Chars="0"/>
              <w:jc w:val="center"/>
              <w:rPr>
                <w:rFonts w:hint="default" w:ascii="Times New Roman" w:hAnsi="Times New Roman" w:eastAsia="宋体" w:cs="Times New Roman"/>
                <w:snapToGrid w:val="0"/>
                <w:color w:val="auto"/>
                <w:kern w:val="21"/>
                <w:sz w:val="21"/>
                <w:szCs w:val="21"/>
                <w:highlight w:val="none"/>
                <w:lang w:val="en-US" w:eastAsia="zh-CN" w:bidi="ar-SA"/>
              </w:rPr>
            </w:pPr>
            <w:r>
              <w:rPr>
                <w:rStyle w:val="66"/>
                <w:rFonts w:hint="default" w:ascii="Times New Roman" w:hAnsi="Times New Roman" w:eastAsia="宋体" w:cs="Times New Roman"/>
                <w:b w:val="0"/>
                <w:bCs/>
                <w:color w:val="auto"/>
                <w:sz w:val="21"/>
                <w:szCs w:val="21"/>
                <w:vertAlign w:val="baseline"/>
                <w:lang w:val="en-US" w:eastAsia="zh-CN"/>
              </w:rPr>
              <w:t>EVA/TPT边角料</w:t>
            </w:r>
          </w:p>
        </w:tc>
        <w:tc>
          <w:tcPr>
            <w:tcW w:w="173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snapToGrid w:val="0"/>
                <w:color w:val="auto"/>
                <w:kern w:val="21"/>
                <w:sz w:val="21"/>
                <w:szCs w:val="21"/>
                <w:highlight w:val="none"/>
                <w:lang w:val="en-US" w:eastAsia="zh-CN"/>
              </w:rPr>
              <w:t>/</w:t>
            </w:r>
          </w:p>
        </w:tc>
        <w:tc>
          <w:tcPr>
            <w:tcW w:w="12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lang w:val="en-US" w:eastAsia="zh-CN"/>
              </w:rPr>
              <w:t>/</w:t>
            </w:r>
          </w:p>
        </w:tc>
        <w:tc>
          <w:tcPr>
            <w:tcW w:w="15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lang w:val="en-US" w:eastAsia="zh-CN"/>
              </w:rPr>
              <w:t>/</w:t>
            </w:r>
          </w:p>
        </w:tc>
        <w:tc>
          <w:tcPr>
            <w:tcW w:w="1531"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Style w:val="66"/>
                <w:rFonts w:hint="default" w:ascii="Times New Roman" w:hAnsi="Times New Roman" w:eastAsia="宋体" w:cs="Times New Roman"/>
                <w:b w:val="0"/>
                <w:bCs/>
                <w:color w:val="auto"/>
                <w:sz w:val="21"/>
                <w:szCs w:val="21"/>
                <w:vertAlign w:val="baseline"/>
                <w:lang w:val="en-US" w:eastAsia="zh-CN"/>
              </w:rPr>
              <w:t>15.075t/a</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rPr>
            </w:pPr>
            <w:r>
              <w:rPr>
                <w:rFonts w:hint="default" w:ascii="Times New Roman" w:hAnsi="Times New Roman" w:eastAsia="宋体" w:cs="Times New Roman"/>
                <w:snapToGrid w:val="0"/>
                <w:color w:val="auto"/>
                <w:kern w:val="21"/>
                <w:sz w:val="21"/>
                <w:szCs w:val="21"/>
                <w:highlight w:val="none"/>
                <w:lang w:val="en-US" w:eastAsia="zh-CN"/>
              </w:rPr>
              <w:t>/</w:t>
            </w:r>
          </w:p>
        </w:tc>
        <w:tc>
          <w:tcPr>
            <w:tcW w:w="1626"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Style w:val="66"/>
                <w:rFonts w:hint="default" w:ascii="Times New Roman" w:hAnsi="Times New Roman" w:eastAsia="宋体" w:cs="Times New Roman"/>
                <w:b w:val="0"/>
                <w:bCs/>
                <w:color w:val="auto"/>
                <w:sz w:val="21"/>
                <w:szCs w:val="21"/>
                <w:vertAlign w:val="baseline"/>
                <w:lang w:val="en-US" w:eastAsia="zh-CN"/>
              </w:rPr>
              <w:t>15.075t/a</w:t>
            </w:r>
          </w:p>
        </w:tc>
        <w:tc>
          <w:tcPr>
            <w:tcW w:w="1277"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lang w:val="en-US" w:eastAsia="zh-CN"/>
              </w:rPr>
              <w:t>+</w:t>
            </w:r>
            <w:r>
              <w:rPr>
                <w:rStyle w:val="66"/>
                <w:rFonts w:hint="default" w:ascii="Times New Roman" w:hAnsi="Times New Roman" w:eastAsia="宋体" w:cs="Times New Roman"/>
                <w:b w:val="0"/>
                <w:bCs/>
                <w:color w:val="auto"/>
                <w:sz w:val="21"/>
                <w:szCs w:val="21"/>
                <w:vertAlign w:val="baseline"/>
                <w:lang w:val="en-US" w:eastAsia="zh-CN"/>
              </w:rPr>
              <w:t>15.075t/a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064" w:type="dxa"/>
            <w:vMerge w:val="continue"/>
            <w:noWrap w:val="0"/>
            <w:vAlign w:val="center"/>
          </w:tcPr>
          <w:p>
            <w:pPr>
              <w:pStyle w:val="46"/>
              <w:keepNext w:val="0"/>
              <w:keepLines w:val="0"/>
              <w:pageBreakBefore w:val="0"/>
              <w:suppressLineNumbers w:val="0"/>
              <w:tabs>
                <w:tab w:val="left" w:pos="7590"/>
              </w:tabs>
              <w:kinsoku/>
              <w:wordWrap/>
              <w:overflowPunct/>
              <w:topLinePunct w:val="0"/>
              <w:autoSpaceDE/>
              <w:autoSpaceDN/>
              <w:bidi w:val="0"/>
              <w:adjustRightInd w:val="0"/>
              <w:snapToGrid w:val="0"/>
              <w:spacing w:beforeLines="0" w:beforeAutospacing="0" w:after="0" w:afterLines="0" w:afterAutospacing="0" w:line="240" w:lineRule="auto"/>
              <w:ind w:left="0" w:right="0" w:firstLine="0" w:firstLineChars="0"/>
              <w:jc w:val="center"/>
              <w:rPr>
                <w:rFonts w:hint="default" w:ascii="Times New Roman" w:hAnsi="Times New Roman" w:eastAsia="宋体" w:cs="Times New Roman"/>
                <w:snapToGrid w:val="0"/>
                <w:color w:val="auto"/>
                <w:kern w:val="21"/>
                <w:sz w:val="21"/>
                <w:szCs w:val="21"/>
                <w:highlight w:val="none"/>
              </w:rPr>
            </w:pPr>
          </w:p>
        </w:tc>
        <w:tc>
          <w:tcPr>
            <w:tcW w:w="2178"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Chars="0"/>
              <w:jc w:val="center"/>
              <w:rPr>
                <w:rFonts w:hint="default" w:ascii="Times New Roman" w:hAnsi="Times New Roman" w:eastAsia="宋体" w:cs="Times New Roman"/>
                <w:snapToGrid w:val="0"/>
                <w:color w:val="auto"/>
                <w:kern w:val="21"/>
                <w:sz w:val="21"/>
                <w:szCs w:val="21"/>
                <w:highlight w:val="none"/>
                <w:lang w:val="en-US" w:eastAsia="zh-CN" w:bidi="ar-SA"/>
              </w:rPr>
            </w:pPr>
            <w:r>
              <w:rPr>
                <w:rStyle w:val="66"/>
                <w:rFonts w:hint="default" w:ascii="Times New Roman" w:hAnsi="Times New Roman" w:eastAsia="宋体" w:cs="Times New Roman"/>
                <w:b w:val="0"/>
                <w:bCs/>
                <w:color w:val="auto"/>
                <w:sz w:val="21"/>
                <w:szCs w:val="21"/>
                <w:vertAlign w:val="baseline"/>
                <w:lang w:val="en-US" w:eastAsia="zh-CN"/>
              </w:rPr>
              <w:t>不合格品</w:t>
            </w:r>
          </w:p>
        </w:tc>
        <w:tc>
          <w:tcPr>
            <w:tcW w:w="173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snapToGrid w:val="0"/>
                <w:color w:val="auto"/>
                <w:kern w:val="21"/>
                <w:sz w:val="21"/>
                <w:szCs w:val="21"/>
                <w:highlight w:val="none"/>
                <w:lang w:val="en-US" w:eastAsia="zh-CN"/>
              </w:rPr>
              <w:t>/</w:t>
            </w:r>
          </w:p>
        </w:tc>
        <w:tc>
          <w:tcPr>
            <w:tcW w:w="12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lang w:val="en-US" w:eastAsia="zh-CN"/>
              </w:rPr>
              <w:t>/</w:t>
            </w:r>
          </w:p>
        </w:tc>
        <w:tc>
          <w:tcPr>
            <w:tcW w:w="15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lang w:val="en-US" w:eastAsia="zh-CN"/>
              </w:rPr>
              <w:t>/</w:t>
            </w:r>
          </w:p>
        </w:tc>
        <w:tc>
          <w:tcPr>
            <w:tcW w:w="1531"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Style w:val="66"/>
                <w:rFonts w:hint="eastAsia" w:cs="Times New Roman"/>
                <w:b w:val="0"/>
                <w:bCs/>
                <w:color w:val="auto"/>
                <w:sz w:val="21"/>
                <w:szCs w:val="21"/>
                <w:vertAlign w:val="baseline"/>
                <w:lang w:val="en-US" w:eastAsia="zh-CN"/>
              </w:rPr>
              <w:t>0.1</w:t>
            </w:r>
            <w:r>
              <w:rPr>
                <w:rStyle w:val="66"/>
                <w:rFonts w:hint="default" w:ascii="Times New Roman" w:hAnsi="Times New Roman" w:eastAsia="宋体" w:cs="Times New Roman"/>
                <w:b w:val="0"/>
                <w:bCs/>
                <w:color w:val="auto"/>
                <w:sz w:val="21"/>
                <w:szCs w:val="21"/>
                <w:vertAlign w:val="baseline"/>
                <w:lang w:val="en-US" w:eastAsia="zh-CN"/>
              </w:rPr>
              <w:t>t/a</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lang w:val="en-US" w:eastAsia="zh-CN"/>
              </w:rPr>
              <w:t>/</w:t>
            </w:r>
          </w:p>
        </w:tc>
        <w:tc>
          <w:tcPr>
            <w:tcW w:w="1626"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Style w:val="66"/>
                <w:rFonts w:hint="eastAsia" w:cs="Times New Roman"/>
                <w:b w:val="0"/>
                <w:bCs/>
                <w:color w:val="auto"/>
                <w:sz w:val="21"/>
                <w:szCs w:val="21"/>
                <w:vertAlign w:val="baseline"/>
                <w:lang w:val="en-US" w:eastAsia="zh-CN"/>
              </w:rPr>
              <w:t>0.1</w:t>
            </w:r>
            <w:r>
              <w:rPr>
                <w:rStyle w:val="66"/>
                <w:rFonts w:hint="default" w:ascii="Times New Roman" w:hAnsi="Times New Roman" w:eastAsia="宋体" w:cs="Times New Roman"/>
                <w:b w:val="0"/>
                <w:bCs/>
                <w:color w:val="auto"/>
                <w:sz w:val="21"/>
                <w:szCs w:val="21"/>
                <w:vertAlign w:val="baseline"/>
                <w:lang w:val="en-US" w:eastAsia="zh-CN"/>
              </w:rPr>
              <w:t>t/a</w:t>
            </w:r>
          </w:p>
        </w:tc>
        <w:tc>
          <w:tcPr>
            <w:tcW w:w="1277"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lang w:val="en-US" w:eastAsia="zh-CN"/>
              </w:rPr>
              <w:t>+</w:t>
            </w:r>
            <w:r>
              <w:rPr>
                <w:rStyle w:val="66"/>
                <w:rFonts w:hint="eastAsia" w:cs="Times New Roman"/>
                <w:b w:val="0"/>
                <w:bCs/>
                <w:color w:val="auto"/>
                <w:sz w:val="21"/>
                <w:szCs w:val="21"/>
                <w:vertAlign w:val="baseline"/>
                <w:lang w:val="en-US" w:eastAsia="zh-CN"/>
              </w:rPr>
              <w:t>0.1</w:t>
            </w:r>
            <w:r>
              <w:rPr>
                <w:rStyle w:val="66"/>
                <w:rFonts w:hint="default" w:ascii="Times New Roman" w:hAnsi="Times New Roman" w:eastAsia="宋体" w:cs="Times New Roman"/>
                <w:b w:val="0"/>
                <w:bCs/>
                <w:color w:val="auto"/>
                <w:sz w:val="21"/>
                <w:szCs w:val="21"/>
                <w:vertAlign w:val="baseli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064" w:type="dxa"/>
            <w:vMerge w:val="continue"/>
            <w:noWrap w:val="0"/>
            <w:vAlign w:val="center"/>
          </w:tcPr>
          <w:p>
            <w:pPr>
              <w:pStyle w:val="46"/>
              <w:keepNext w:val="0"/>
              <w:keepLines w:val="0"/>
              <w:pageBreakBefore w:val="0"/>
              <w:suppressLineNumbers w:val="0"/>
              <w:tabs>
                <w:tab w:val="left" w:pos="7590"/>
              </w:tabs>
              <w:kinsoku/>
              <w:wordWrap/>
              <w:overflowPunct/>
              <w:topLinePunct w:val="0"/>
              <w:autoSpaceDE/>
              <w:autoSpaceDN/>
              <w:bidi w:val="0"/>
              <w:adjustRightInd w:val="0"/>
              <w:snapToGrid w:val="0"/>
              <w:spacing w:beforeLines="0" w:beforeAutospacing="0" w:after="0" w:afterLines="0" w:afterAutospacing="0" w:line="240" w:lineRule="auto"/>
              <w:ind w:left="0" w:right="0" w:firstLine="0" w:firstLineChars="0"/>
              <w:jc w:val="center"/>
              <w:rPr>
                <w:rFonts w:hint="default" w:ascii="Times New Roman" w:hAnsi="Times New Roman" w:eastAsia="宋体" w:cs="Times New Roman"/>
                <w:snapToGrid w:val="0"/>
                <w:color w:val="auto"/>
                <w:kern w:val="21"/>
                <w:sz w:val="21"/>
                <w:szCs w:val="21"/>
                <w:highlight w:val="none"/>
              </w:rPr>
            </w:pPr>
          </w:p>
        </w:tc>
        <w:tc>
          <w:tcPr>
            <w:tcW w:w="2178"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Chars="0"/>
              <w:jc w:val="center"/>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hAnsi="Times New Roman" w:cs="Times New Roman"/>
                <w:color w:val="000000" w:themeColor="text1"/>
                <w:sz w:val="21"/>
                <w:szCs w:val="21"/>
                <w:lang w:val="en-US" w:eastAsia="zh-CN"/>
                <w14:textFill>
                  <w14:solidFill>
                    <w14:schemeClr w14:val="tx1"/>
                  </w14:solidFill>
                </w14:textFill>
              </w:rPr>
              <w:t>生活垃圾</w:t>
            </w:r>
          </w:p>
        </w:tc>
        <w:tc>
          <w:tcPr>
            <w:tcW w:w="173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snapToGrid w:val="0"/>
                <w:color w:val="auto"/>
                <w:kern w:val="21"/>
                <w:sz w:val="21"/>
                <w:szCs w:val="21"/>
                <w:highlight w:val="none"/>
                <w:lang w:val="en-US" w:eastAsia="zh-CN"/>
              </w:rPr>
              <w:t>/</w:t>
            </w:r>
          </w:p>
        </w:tc>
        <w:tc>
          <w:tcPr>
            <w:tcW w:w="12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lang w:val="en-US" w:eastAsia="zh-CN"/>
              </w:rPr>
              <w:t>/</w:t>
            </w:r>
          </w:p>
        </w:tc>
        <w:tc>
          <w:tcPr>
            <w:tcW w:w="15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lang w:val="en-US" w:eastAsia="zh-CN"/>
              </w:rPr>
              <w:t>/</w:t>
            </w:r>
          </w:p>
        </w:tc>
        <w:tc>
          <w:tcPr>
            <w:tcW w:w="1531"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Style w:val="66"/>
                <w:rFonts w:hint="eastAsia" w:cs="Times New Roman"/>
                <w:b w:val="0"/>
                <w:bCs/>
                <w:color w:val="auto"/>
                <w:sz w:val="21"/>
                <w:szCs w:val="21"/>
                <w:vertAlign w:val="baseline"/>
                <w:lang w:val="en-US" w:eastAsia="zh-CN"/>
              </w:rPr>
              <w:t>4.5</w:t>
            </w:r>
            <w:r>
              <w:rPr>
                <w:rStyle w:val="66"/>
                <w:rFonts w:hint="default" w:ascii="Times New Roman" w:hAnsi="Times New Roman" w:eastAsia="宋体" w:cs="Times New Roman"/>
                <w:b w:val="0"/>
                <w:bCs/>
                <w:color w:val="auto"/>
                <w:sz w:val="21"/>
                <w:szCs w:val="21"/>
                <w:vertAlign w:val="baseline"/>
                <w:lang w:val="en-US" w:eastAsia="zh-CN"/>
              </w:rPr>
              <w:t>t/a</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rPr>
            </w:pPr>
            <w:r>
              <w:rPr>
                <w:rFonts w:hint="default" w:ascii="Times New Roman" w:hAnsi="Times New Roman" w:eastAsia="宋体" w:cs="Times New Roman"/>
                <w:snapToGrid w:val="0"/>
                <w:color w:val="auto"/>
                <w:kern w:val="21"/>
                <w:sz w:val="21"/>
                <w:szCs w:val="21"/>
                <w:highlight w:val="none"/>
                <w:lang w:val="en-US" w:eastAsia="zh-CN"/>
              </w:rPr>
              <w:t>/</w:t>
            </w:r>
          </w:p>
        </w:tc>
        <w:tc>
          <w:tcPr>
            <w:tcW w:w="1626"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Style w:val="66"/>
                <w:rFonts w:hint="eastAsia" w:cs="Times New Roman"/>
                <w:b w:val="0"/>
                <w:bCs/>
                <w:color w:val="auto"/>
                <w:sz w:val="21"/>
                <w:szCs w:val="21"/>
                <w:vertAlign w:val="baseline"/>
                <w:lang w:val="en-US" w:eastAsia="zh-CN"/>
              </w:rPr>
              <w:t>4.5</w:t>
            </w:r>
            <w:r>
              <w:rPr>
                <w:rStyle w:val="66"/>
                <w:rFonts w:hint="default" w:ascii="Times New Roman" w:hAnsi="Times New Roman" w:eastAsia="宋体" w:cs="Times New Roman"/>
                <w:b w:val="0"/>
                <w:bCs/>
                <w:color w:val="auto"/>
                <w:sz w:val="21"/>
                <w:szCs w:val="21"/>
                <w:vertAlign w:val="baseline"/>
                <w:lang w:val="en-US" w:eastAsia="zh-CN"/>
              </w:rPr>
              <w:t>t/a</w:t>
            </w:r>
          </w:p>
        </w:tc>
        <w:tc>
          <w:tcPr>
            <w:tcW w:w="1277"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pacing w:val="-3"/>
                <w:sz w:val="21"/>
                <w:szCs w:val="21"/>
                <w:highlight w:val="none"/>
                <w:lang w:val="en-US" w:eastAsia="zh-CN"/>
              </w:rPr>
              <w:t>+</w:t>
            </w:r>
            <w:r>
              <w:rPr>
                <w:rStyle w:val="66"/>
                <w:rFonts w:hint="eastAsia" w:cs="Times New Roman"/>
                <w:b w:val="0"/>
                <w:bCs/>
                <w:color w:val="auto"/>
                <w:sz w:val="21"/>
                <w:szCs w:val="21"/>
                <w:vertAlign w:val="baseline"/>
                <w:lang w:val="en-US" w:eastAsia="zh-CN"/>
              </w:rPr>
              <w:t>4.5</w:t>
            </w:r>
            <w:r>
              <w:rPr>
                <w:rStyle w:val="66"/>
                <w:rFonts w:hint="default" w:ascii="Times New Roman" w:hAnsi="Times New Roman" w:eastAsia="宋体" w:cs="Times New Roman"/>
                <w:b w:val="0"/>
                <w:bCs/>
                <w:color w:val="auto"/>
                <w:sz w:val="21"/>
                <w:szCs w:val="21"/>
                <w:vertAlign w:val="baseli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1064" w:type="dxa"/>
            <w:vMerge w:val="restart"/>
            <w:noWrap w:val="0"/>
            <w:vAlign w:val="center"/>
          </w:tcPr>
          <w:p>
            <w:pPr>
              <w:pStyle w:val="46"/>
              <w:keepNext w:val="0"/>
              <w:keepLines w:val="0"/>
              <w:pageBreakBefore w:val="0"/>
              <w:suppressLineNumbers w:val="0"/>
              <w:tabs>
                <w:tab w:val="left" w:pos="7590"/>
              </w:tabs>
              <w:kinsoku/>
              <w:wordWrap/>
              <w:overflowPunct/>
              <w:topLinePunct w:val="0"/>
              <w:autoSpaceDE/>
              <w:autoSpaceDN/>
              <w:bidi w:val="0"/>
              <w:adjustRightInd w:val="0"/>
              <w:snapToGrid w:val="0"/>
              <w:spacing w:beforeLines="0" w:beforeAutospacing="0" w:after="0" w:afterLines="0" w:afterAutospacing="0" w:line="240" w:lineRule="auto"/>
              <w:ind w:left="0" w:right="0" w:firstLine="0" w:firstLineChars="0"/>
              <w:jc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rPr>
              <w:t>危险废物</w:t>
            </w:r>
          </w:p>
        </w:tc>
        <w:tc>
          <w:tcPr>
            <w:tcW w:w="2178"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snapToGrid w:val="0"/>
                <w:color w:val="auto"/>
                <w:kern w:val="21"/>
                <w:sz w:val="21"/>
                <w:szCs w:val="21"/>
                <w:highlight w:val="none"/>
                <w:lang w:val="en-US" w:eastAsia="zh-CN" w:bidi="ar-SA"/>
              </w:rPr>
            </w:pPr>
            <w:r>
              <w:rPr>
                <w:rStyle w:val="66"/>
                <w:rFonts w:hint="default" w:ascii="Times New Roman" w:hAnsi="Times New Roman" w:eastAsia="宋体" w:cs="Times New Roman"/>
                <w:b w:val="0"/>
                <w:bCs/>
                <w:color w:val="auto"/>
                <w:sz w:val="21"/>
                <w:szCs w:val="21"/>
                <w:vertAlign w:val="baseline"/>
                <w:lang w:val="en-US" w:eastAsia="zh-CN"/>
              </w:rPr>
              <w:t>废助焊剂</w:t>
            </w:r>
          </w:p>
        </w:tc>
        <w:tc>
          <w:tcPr>
            <w:tcW w:w="173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12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15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1531"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bCs/>
                <w:color w:val="auto"/>
                <w:sz w:val="21"/>
                <w:szCs w:val="21"/>
              </w:rPr>
              <w:t>0.</w:t>
            </w:r>
            <w:r>
              <w:rPr>
                <w:rFonts w:hint="eastAsia"/>
                <w:bCs/>
                <w:color w:val="auto"/>
                <w:sz w:val="21"/>
                <w:szCs w:val="21"/>
                <w:lang w:val="en-US" w:eastAsia="zh-CN"/>
              </w:rPr>
              <w:t>04</w:t>
            </w:r>
            <w:r>
              <w:rPr>
                <w:rFonts w:hint="eastAsia"/>
                <w:bCs/>
                <w:color w:val="auto"/>
                <w:sz w:val="21"/>
                <w:szCs w:val="21"/>
              </w:rPr>
              <w:t>t</w:t>
            </w:r>
            <w:r>
              <w:rPr>
                <w:rStyle w:val="66"/>
                <w:rFonts w:hint="default" w:ascii="Times New Roman" w:hAnsi="Times New Roman" w:eastAsia="宋体" w:cs="Times New Roman"/>
                <w:b w:val="0"/>
                <w:bCs/>
                <w:color w:val="auto"/>
                <w:sz w:val="21"/>
                <w:szCs w:val="21"/>
                <w:highlight w:val="none"/>
                <w:vertAlign w:val="baseline"/>
                <w:lang w:val="en-US" w:eastAsia="zh-CN"/>
              </w:rPr>
              <w:t>/a</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1626"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bCs/>
                <w:color w:val="auto"/>
                <w:sz w:val="21"/>
                <w:szCs w:val="21"/>
              </w:rPr>
              <w:t>0.</w:t>
            </w:r>
            <w:r>
              <w:rPr>
                <w:rFonts w:hint="eastAsia"/>
                <w:bCs/>
                <w:color w:val="auto"/>
                <w:sz w:val="21"/>
                <w:szCs w:val="21"/>
                <w:lang w:val="en-US" w:eastAsia="zh-CN"/>
              </w:rPr>
              <w:t>04</w:t>
            </w:r>
            <w:r>
              <w:rPr>
                <w:rFonts w:hint="eastAsia"/>
                <w:bCs/>
                <w:color w:val="auto"/>
                <w:sz w:val="21"/>
                <w:szCs w:val="21"/>
              </w:rPr>
              <w:t>t</w:t>
            </w:r>
            <w:r>
              <w:rPr>
                <w:rStyle w:val="66"/>
                <w:rFonts w:hint="default" w:ascii="Times New Roman" w:hAnsi="Times New Roman" w:eastAsia="宋体" w:cs="Times New Roman"/>
                <w:b w:val="0"/>
                <w:bCs/>
                <w:color w:val="auto"/>
                <w:sz w:val="21"/>
                <w:szCs w:val="21"/>
                <w:highlight w:val="none"/>
                <w:vertAlign w:val="baseline"/>
                <w:lang w:val="en-US" w:eastAsia="zh-CN"/>
              </w:rPr>
              <w:t>/a</w:t>
            </w:r>
          </w:p>
        </w:tc>
        <w:tc>
          <w:tcPr>
            <w:tcW w:w="1277"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pacing w:val="-3"/>
                <w:sz w:val="21"/>
                <w:szCs w:val="21"/>
                <w:highlight w:val="none"/>
                <w:lang w:val="en-US" w:eastAsia="zh-CN"/>
              </w:rPr>
              <w:t>+</w:t>
            </w:r>
            <w:r>
              <w:rPr>
                <w:rFonts w:hint="eastAsia"/>
                <w:bCs/>
                <w:color w:val="auto"/>
                <w:sz w:val="21"/>
                <w:szCs w:val="21"/>
              </w:rPr>
              <w:t>0.</w:t>
            </w:r>
            <w:r>
              <w:rPr>
                <w:rFonts w:hint="eastAsia"/>
                <w:bCs/>
                <w:color w:val="auto"/>
                <w:sz w:val="21"/>
                <w:szCs w:val="21"/>
                <w:lang w:val="en-US" w:eastAsia="zh-CN"/>
              </w:rPr>
              <w:t>04</w:t>
            </w:r>
            <w:r>
              <w:rPr>
                <w:rFonts w:hint="eastAsia"/>
                <w:bCs/>
                <w:color w:val="auto"/>
                <w:sz w:val="21"/>
                <w:szCs w:val="21"/>
              </w:rPr>
              <w:t>t</w:t>
            </w:r>
            <w:r>
              <w:rPr>
                <w:rStyle w:val="66"/>
                <w:rFonts w:hint="default" w:ascii="Times New Roman" w:hAnsi="Times New Roman" w:eastAsia="宋体" w:cs="Times New Roman"/>
                <w:b w:val="0"/>
                <w:bCs/>
                <w:color w:val="auto"/>
                <w:sz w:val="21"/>
                <w:szCs w:val="21"/>
                <w:highlight w:val="none"/>
                <w:vertAlign w:val="baseline"/>
                <w:lang w:val="en-US" w:eastAsia="zh-CN"/>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1064" w:type="dxa"/>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Chars="0"/>
              <w:jc w:val="center"/>
              <w:rPr>
                <w:rFonts w:hint="default"/>
              </w:rPr>
            </w:pPr>
          </w:p>
        </w:tc>
        <w:tc>
          <w:tcPr>
            <w:tcW w:w="2178"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snapToGrid w:val="0"/>
                <w:color w:val="auto"/>
                <w:kern w:val="21"/>
                <w:sz w:val="21"/>
                <w:szCs w:val="21"/>
                <w:highlight w:val="none"/>
                <w:lang w:val="en-US" w:eastAsia="zh-CN" w:bidi="ar-SA"/>
              </w:rPr>
            </w:pPr>
            <w:r>
              <w:rPr>
                <w:rStyle w:val="66"/>
                <w:rFonts w:hint="default" w:ascii="Times New Roman" w:hAnsi="Times New Roman" w:eastAsia="宋体" w:cs="Times New Roman"/>
                <w:b w:val="0"/>
                <w:bCs/>
                <w:color w:val="auto"/>
                <w:sz w:val="21"/>
                <w:szCs w:val="21"/>
                <w:vertAlign w:val="baseline"/>
                <w:lang w:val="en-US" w:eastAsia="zh-CN"/>
              </w:rPr>
              <w:t>助焊剂包装桶</w:t>
            </w:r>
          </w:p>
        </w:tc>
        <w:tc>
          <w:tcPr>
            <w:tcW w:w="173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12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15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1531"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Style w:val="66"/>
                <w:rFonts w:hint="eastAsia"/>
                <w:bCs/>
                <w:color w:val="auto"/>
                <w:sz w:val="21"/>
                <w:szCs w:val="21"/>
                <w:lang w:val="en-US" w:eastAsia="zh-CN"/>
              </w:rPr>
              <w:t>0.02</w:t>
            </w:r>
            <w:r>
              <w:rPr>
                <w:rStyle w:val="66"/>
                <w:rFonts w:hint="default"/>
                <w:bCs/>
                <w:color w:val="auto"/>
                <w:sz w:val="21"/>
                <w:szCs w:val="21"/>
              </w:rPr>
              <w:t>t/a</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1626"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Style w:val="66"/>
                <w:rFonts w:hint="eastAsia"/>
                <w:bCs/>
                <w:color w:val="auto"/>
                <w:sz w:val="21"/>
                <w:szCs w:val="21"/>
                <w:lang w:val="en-US" w:eastAsia="zh-CN"/>
              </w:rPr>
              <w:t>0.02</w:t>
            </w:r>
            <w:r>
              <w:rPr>
                <w:rStyle w:val="66"/>
                <w:rFonts w:hint="default"/>
                <w:bCs/>
                <w:color w:val="auto"/>
                <w:sz w:val="21"/>
                <w:szCs w:val="21"/>
              </w:rPr>
              <w:t>t/a</w:t>
            </w:r>
          </w:p>
        </w:tc>
        <w:tc>
          <w:tcPr>
            <w:tcW w:w="1277"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lang w:val="en-US" w:eastAsia="zh-CN"/>
              </w:rPr>
              <w:t>+</w:t>
            </w:r>
            <w:r>
              <w:rPr>
                <w:rStyle w:val="66"/>
                <w:rFonts w:hint="eastAsia"/>
                <w:bCs/>
                <w:color w:val="auto"/>
                <w:sz w:val="21"/>
                <w:szCs w:val="21"/>
                <w:lang w:val="en-US" w:eastAsia="zh-CN"/>
              </w:rPr>
              <w:t>0.02</w:t>
            </w:r>
            <w:r>
              <w:rPr>
                <w:rStyle w:val="66"/>
                <w:rFonts w:hint="default"/>
                <w:bCs/>
                <w:color w:val="auto"/>
                <w:sz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1064" w:type="dxa"/>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Chars="0"/>
              <w:jc w:val="center"/>
              <w:rPr>
                <w:rStyle w:val="66"/>
                <w:rFonts w:hint="default" w:ascii="Times New Roman" w:hAnsi="Times New Roman" w:eastAsia="宋体" w:cs="Times New Roman"/>
                <w:bCs/>
                <w:color w:val="auto"/>
                <w:sz w:val="21"/>
                <w:szCs w:val="21"/>
                <w:highlight w:val="none"/>
              </w:rPr>
            </w:pPr>
          </w:p>
        </w:tc>
        <w:tc>
          <w:tcPr>
            <w:tcW w:w="2178"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废</w:t>
            </w:r>
            <w:r>
              <w:rPr>
                <w:rFonts w:hint="eastAsia" w:cs="Times New Roman"/>
                <w:color w:val="auto"/>
                <w:sz w:val="21"/>
                <w:szCs w:val="21"/>
                <w:highlight w:val="none"/>
                <w:lang w:val="en-US" w:eastAsia="zh-CN"/>
              </w:rPr>
              <w:t>胶桶</w:t>
            </w:r>
          </w:p>
        </w:tc>
        <w:tc>
          <w:tcPr>
            <w:tcW w:w="173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12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15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1531"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Style w:val="66"/>
                <w:rFonts w:hint="eastAsia"/>
                <w:bCs/>
                <w:color w:val="auto"/>
                <w:sz w:val="21"/>
                <w:szCs w:val="21"/>
                <w:lang w:val="en-US" w:eastAsia="zh-CN"/>
              </w:rPr>
              <w:t>0.227</w:t>
            </w:r>
            <w:r>
              <w:rPr>
                <w:rStyle w:val="66"/>
                <w:rFonts w:hint="default"/>
                <w:bCs/>
                <w:color w:val="auto"/>
                <w:sz w:val="21"/>
                <w:szCs w:val="21"/>
              </w:rPr>
              <w:t>t/a</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1626"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Style w:val="66"/>
                <w:rFonts w:hint="eastAsia"/>
                <w:bCs/>
                <w:color w:val="auto"/>
                <w:sz w:val="21"/>
                <w:szCs w:val="21"/>
                <w:lang w:val="en-US" w:eastAsia="zh-CN"/>
              </w:rPr>
              <w:t>0.227</w:t>
            </w:r>
            <w:r>
              <w:rPr>
                <w:rStyle w:val="66"/>
                <w:rFonts w:hint="default"/>
                <w:bCs/>
                <w:color w:val="auto"/>
                <w:sz w:val="21"/>
                <w:szCs w:val="21"/>
              </w:rPr>
              <w:t>t/a</w:t>
            </w:r>
          </w:p>
        </w:tc>
        <w:tc>
          <w:tcPr>
            <w:tcW w:w="1277"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lang w:val="en-US" w:eastAsia="zh-CN"/>
              </w:rPr>
              <w:t>+</w:t>
            </w:r>
            <w:r>
              <w:rPr>
                <w:rStyle w:val="66"/>
                <w:rFonts w:hint="eastAsia"/>
                <w:bCs/>
                <w:color w:val="auto"/>
                <w:sz w:val="21"/>
                <w:szCs w:val="21"/>
                <w:lang w:val="en-US" w:eastAsia="zh-CN"/>
              </w:rPr>
              <w:t>0.227</w:t>
            </w:r>
            <w:r>
              <w:rPr>
                <w:rStyle w:val="66"/>
                <w:rFonts w:hint="default"/>
                <w:bCs/>
                <w:color w:val="auto"/>
                <w:sz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1064" w:type="dxa"/>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Chars="0"/>
              <w:jc w:val="center"/>
              <w:rPr>
                <w:rStyle w:val="66"/>
                <w:rFonts w:hint="default" w:ascii="Times New Roman" w:hAnsi="Times New Roman" w:eastAsia="宋体" w:cs="Times New Roman"/>
                <w:bCs/>
                <w:color w:val="auto"/>
                <w:sz w:val="21"/>
                <w:szCs w:val="21"/>
                <w:highlight w:val="none"/>
              </w:rPr>
            </w:pPr>
          </w:p>
        </w:tc>
        <w:tc>
          <w:tcPr>
            <w:tcW w:w="2178"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hAnsi="Times New Roman" w:eastAsia="宋体" w:cs="Times New Roman"/>
                <w:sz w:val="21"/>
                <w:szCs w:val="21"/>
                <w:lang w:val="en-US" w:eastAsia="zh-CN"/>
              </w:rPr>
              <w:t>废擦拭布</w:t>
            </w:r>
          </w:p>
        </w:tc>
        <w:tc>
          <w:tcPr>
            <w:tcW w:w="173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12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15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1531"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Style w:val="66"/>
                <w:rFonts w:hint="eastAsia"/>
                <w:bCs/>
                <w:color w:val="auto"/>
                <w:sz w:val="21"/>
                <w:szCs w:val="21"/>
                <w:lang w:val="en-US" w:eastAsia="zh-CN"/>
              </w:rPr>
              <w:t>2.0</w:t>
            </w:r>
            <w:r>
              <w:rPr>
                <w:rStyle w:val="66"/>
                <w:rFonts w:hint="default"/>
                <w:bCs/>
                <w:color w:val="auto"/>
                <w:sz w:val="21"/>
                <w:szCs w:val="21"/>
              </w:rPr>
              <w:t>t/a</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1626"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Style w:val="66"/>
                <w:rFonts w:hint="eastAsia"/>
                <w:bCs/>
                <w:color w:val="auto"/>
                <w:sz w:val="21"/>
                <w:szCs w:val="21"/>
                <w:lang w:val="en-US" w:eastAsia="zh-CN"/>
              </w:rPr>
              <w:t>2.0</w:t>
            </w:r>
            <w:r>
              <w:rPr>
                <w:rStyle w:val="66"/>
                <w:rFonts w:hint="default"/>
                <w:bCs/>
                <w:color w:val="auto"/>
                <w:sz w:val="21"/>
                <w:szCs w:val="21"/>
              </w:rPr>
              <w:t>t/a</w:t>
            </w:r>
          </w:p>
        </w:tc>
        <w:tc>
          <w:tcPr>
            <w:tcW w:w="1277"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r>
              <w:rPr>
                <w:rStyle w:val="66"/>
                <w:rFonts w:hint="eastAsia"/>
                <w:bCs/>
                <w:color w:val="auto"/>
                <w:sz w:val="21"/>
                <w:szCs w:val="21"/>
                <w:lang w:val="en-US" w:eastAsia="zh-CN"/>
              </w:rPr>
              <w:t>2.0</w:t>
            </w:r>
            <w:r>
              <w:rPr>
                <w:rStyle w:val="66"/>
                <w:rFonts w:hint="default"/>
                <w:bCs/>
                <w:color w:val="auto"/>
                <w:sz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1064" w:type="dxa"/>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Chars="0"/>
              <w:jc w:val="center"/>
              <w:rPr>
                <w:rStyle w:val="66"/>
                <w:rFonts w:hint="default" w:ascii="Times New Roman" w:hAnsi="Times New Roman" w:eastAsia="宋体" w:cs="Times New Roman"/>
                <w:bCs/>
                <w:color w:val="auto"/>
                <w:sz w:val="21"/>
                <w:szCs w:val="21"/>
                <w:highlight w:val="none"/>
              </w:rPr>
            </w:pPr>
          </w:p>
        </w:tc>
        <w:tc>
          <w:tcPr>
            <w:tcW w:w="2178"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hAnsi="Times New Roman" w:eastAsia="宋体" w:cs="Times New Roman"/>
                <w:color w:val="0000FF"/>
                <w:sz w:val="21"/>
                <w:szCs w:val="21"/>
                <w:lang w:val="en-US" w:eastAsia="zh-CN"/>
              </w:rPr>
              <w:t>废</w:t>
            </w:r>
            <w:r>
              <w:rPr>
                <w:rFonts w:hint="eastAsia" w:cs="Times New Roman"/>
                <w:color w:val="0000FF"/>
                <w:sz w:val="21"/>
                <w:szCs w:val="21"/>
                <w:lang w:val="en-US" w:eastAsia="zh-CN"/>
              </w:rPr>
              <w:t>布袋</w:t>
            </w:r>
          </w:p>
        </w:tc>
        <w:tc>
          <w:tcPr>
            <w:tcW w:w="173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12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15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1531"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Style w:val="66"/>
                <w:rFonts w:hint="eastAsia"/>
                <w:bCs/>
                <w:color w:val="auto"/>
                <w:sz w:val="21"/>
                <w:szCs w:val="21"/>
                <w:lang w:val="en-US" w:eastAsia="zh-CN"/>
              </w:rPr>
              <w:t>0.011</w:t>
            </w:r>
            <w:r>
              <w:rPr>
                <w:rStyle w:val="66"/>
                <w:rFonts w:hint="default"/>
                <w:bCs/>
                <w:color w:val="auto"/>
                <w:sz w:val="21"/>
                <w:szCs w:val="21"/>
              </w:rPr>
              <w:t>t/a</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1626"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Style w:val="66"/>
                <w:rFonts w:hint="eastAsia"/>
                <w:bCs/>
                <w:color w:val="auto"/>
                <w:sz w:val="21"/>
                <w:szCs w:val="21"/>
                <w:lang w:val="en-US" w:eastAsia="zh-CN"/>
              </w:rPr>
              <w:t>0.011</w:t>
            </w:r>
            <w:r>
              <w:rPr>
                <w:rStyle w:val="66"/>
                <w:rFonts w:hint="default"/>
                <w:bCs/>
                <w:color w:val="auto"/>
                <w:sz w:val="21"/>
                <w:szCs w:val="21"/>
              </w:rPr>
              <w:t>t/a</w:t>
            </w:r>
          </w:p>
        </w:tc>
        <w:tc>
          <w:tcPr>
            <w:tcW w:w="1277"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Style w:val="66"/>
                <w:rFonts w:hint="default" w:ascii="Times New Roman" w:hAnsi="Times New Roman" w:eastAsia="宋体" w:cs="Times New Roman"/>
                <w:bCs/>
                <w:color w:val="auto"/>
                <w:sz w:val="21"/>
                <w:szCs w:val="21"/>
                <w:highlight w:val="none"/>
                <w:lang w:val="en-US" w:eastAsia="zh-CN"/>
              </w:rPr>
              <w:t>+</w:t>
            </w:r>
            <w:r>
              <w:rPr>
                <w:rStyle w:val="66"/>
                <w:rFonts w:hint="eastAsia"/>
                <w:bCs/>
                <w:color w:val="auto"/>
                <w:sz w:val="21"/>
                <w:szCs w:val="21"/>
                <w:lang w:val="en-US" w:eastAsia="zh-CN"/>
              </w:rPr>
              <w:t>0.011</w:t>
            </w:r>
            <w:r>
              <w:rPr>
                <w:rStyle w:val="66"/>
                <w:rFonts w:hint="default"/>
                <w:bCs/>
                <w:color w:val="auto"/>
                <w:sz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064" w:type="dxa"/>
            <w:vMerge w:val="continue"/>
            <w:noWrap w:val="0"/>
            <w:vAlign w:val="center"/>
          </w:tcPr>
          <w:p>
            <w:pPr>
              <w:pStyle w:val="46"/>
              <w:keepNext w:val="0"/>
              <w:keepLines w:val="0"/>
              <w:pageBreakBefore w:val="0"/>
              <w:suppressLineNumbers w:val="0"/>
              <w:tabs>
                <w:tab w:val="left" w:pos="7590"/>
              </w:tabs>
              <w:kinsoku/>
              <w:wordWrap/>
              <w:overflowPunct/>
              <w:topLinePunct w:val="0"/>
              <w:autoSpaceDE/>
              <w:autoSpaceDN/>
              <w:bidi w:val="0"/>
              <w:adjustRightInd w:val="0"/>
              <w:snapToGrid w:val="0"/>
              <w:spacing w:beforeLines="0" w:beforeAutospacing="0" w:after="0" w:afterLines="0" w:afterAutospacing="0" w:line="240" w:lineRule="auto"/>
              <w:ind w:left="0" w:right="0" w:firstLine="0" w:firstLineChars="0"/>
              <w:jc w:val="center"/>
              <w:rPr>
                <w:rFonts w:hint="default" w:ascii="Times New Roman" w:hAnsi="Times New Roman" w:eastAsia="宋体" w:cs="Times New Roman"/>
                <w:snapToGrid w:val="0"/>
                <w:color w:val="auto"/>
                <w:kern w:val="21"/>
                <w:sz w:val="21"/>
                <w:szCs w:val="21"/>
                <w:highlight w:val="none"/>
              </w:rPr>
            </w:pPr>
          </w:p>
        </w:tc>
        <w:tc>
          <w:tcPr>
            <w:tcW w:w="2178"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pacing w:val="-3"/>
                <w:kern w:val="2"/>
                <w:sz w:val="21"/>
                <w:szCs w:val="21"/>
                <w:highlight w:val="none"/>
                <w:lang w:val="en-US" w:eastAsia="zh-CN" w:bidi="ar-SA"/>
              </w:rPr>
            </w:pPr>
            <w:r>
              <w:rPr>
                <w:rStyle w:val="66"/>
                <w:rFonts w:hint="default"/>
                <w:bCs/>
                <w:color w:val="auto"/>
                <w:sz w:val="21"/>
                <w:szCs w:val="21"/>
              </w:rPr>
              <w:t>废弃活性炭</w:t>
            </w:r>
          </w:p>
        </w:tc>
        <w:tc>
          <w:tcPr>
            <w:tcW w:w="173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12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15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1531"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Style w:val="66"/>
                <w:rFonts w:hint="eastAsia"/>
                <w:bCs/>
                <w:color w:val="auto"/>
                <w:sz w:val="21"/>
                <w:szCs w:val="21"/>
                <w:lang w:val="en-US" w:eastAsia="zh-CN"/>
              </w:rPr>
              <w:t>1.481</w:t>
            </w:r>
            <w:r>
              <w:rPr>
                <w:rStyle w:val="66"/>
                <w:rFonts w:hint="default"/>
                <w:bCs/>
                <w:color w:val="auto"/>
                <w:sz w:val="21"/>
                <w:szCs w:val="21"/>
              </w:rPr>
              <w:t>t/a</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1626"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Style w:val="66"/>
                <w:rFonts w:hint="eastAsia"/>
                <w:bCs/>
                <w:color w:val="auto"/>
                <w:sz w:val="21"/>
                <w:szCs w:val="21"/>
                <w:lang w:val="en-US" w:eastAsia="zh-CN"/>
              </w:rPr>
              <w:t>1.481</w:t>
            </w:r>
            <w:r>
              <w:rPr>
                <w:rStyle w:val="66"/>
                <w:rFonts w:hint="default"/>
                <w:bCs/>
                <w:color w:val="auto"/>
                <w:sz w:val="21"/>
                <w:szCs w:val="21"/>
              </w:rPr>
              <w:t>t/a</w:t>
            </w:r>
          </w:p>
        </w:tc>
        <w:tc>
          <w:tcPr>
            <w:tcW w:w="1277"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bCs/>
                <w:i w:val="0"/>
                <w:color w:val="auto"/>
                <w:kern w:val="0"/>
                <w:sz w:val="21"/>
                <w:szCs w:val="21"/>
                <w:highlight w:val="none"/>
                <w:u w:val="none"/>
                <w:lang w:val="en-US" w:eastAsia="zh-CN" w:bidi="ar"/>
              </w:rPr>
            </w:pPr>
            <w:r>
              <w:rPr>
                <w:rStyle w:val="66"/>
                <w:rFonts w:hint="default" w:ascii="Times New Roman" w:hAnsi="Times New Roman" w:eastAsia="宋体" w:cs="Times New Roman"/>
                <w:bCs/>
                <w:color w:val="auto"/>
                <w:sz w:val="21"/>
                <w:szCs w:val="21"/>
                <w:highlight w:val="none"/>
                <w:lang w:val="en-US" w:eastAsia="zh-CN"/>
              </w:rPr>
              <w:t>+</w:t>
            </w:r>
            <w:r>
              <w:rPr>
                <w:rStyle w:val="66"/>
                <w:rFonts w:hint="eastAsia"/>
                <w:bCs/>
                <w:color w:val="auto"/>
                <w:sz w:val="21"/>
                <w:szCs w:val="21"/>
                <w:lang w:val="en-US" w:eastAsia="zh-CN"/>
              </w:rPr>
              <w:t>1.481</w:t>
            </w:r>
            <w:r>
              <w:rPr>
                <w:rStyle w:val="66"/>
                <w:rFonts w:hint="default"/>
                <w:bCs/>
                <w:color w:val="auto"/>
                <w:sz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064" w:type="dxa"/>
            <w:vMerge w:val="continue"/>
            <w:noWrap w:val="0"/>
            <w:vAlign w:val="center"/>
          </w:tcPr>
          <w:p>
            <w:pPr>
              <w:pStyle w:val="46"/>
              <w:keepNext w:val="0"/>
              <w:keepLines w:val="0"/>
              <w:pageBreakBefore w:val="0"/>
              <w:suppressLineNumbers w:val="0"/>
              <w:tabs>
                <w:tab w:val="left" w:pos="7590"/>
              </w:tabs>
              <w:kinsoku/>
              <w:wordWrap/>
              <w:overflowPunct/>
              <w:topLinePunct w:val="0"/>
              <w:autoSpaceDE/>
              <w:autoSpaceDN/>
              <w:bidi w:val="0"/>
              <w:adjustRightInd w:val="0"/>
              <w:snapToGrid w:val="0"/>
              <w:spacing w:beforeLines="0" w:beforeAutospacing="0" w:after="0" w:afterLines="0" w:afterAutospacing="0" w:line="240" w:lineRule="auto"/>
              <w:ind w:left="0" w:right="0" w:firstLine="0" w:firstLineChars="0"/>
              <w:jc w:val="center"/>
              <w:rPr>
                <w:rFonts w:hint="default" w:ascii="Times New Roman" w:hAnsi="Times New Roman" w:eastAsia="宋体" w:cs="Times New Roman"/>
                <w:snapToGrid w:val="0"/>
                <w:color w:val="auto"/>
                <w:kern w:val="21"/>
                <w:sz w:val="21"/>
                <w:szCs w:val="21"/>
                <w:highlight w:val="none"/>
              </w:rPr>
            </w:pPr>
          </w:p>
        </w:tc>
        <w:tc>
          <w:tcPr>
            <w:tcW w:w="2178"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Chars="0"/>
              <w:jc w:val="center"/>
              <w:rPr>
                <w:rFonts w:hint="default" w:ascii="Times New Roman" w:hAnsi="Times New Roman" w:eastAsia="宋体" w:cs="Times New Roman"/>
                <w:color w:val="auto"/>
                <w:sz w:val="21"/>
                <w:szCs w:val="21"/>
                <w:highlight w:val="none"/>
                <w:lang w:val="en-US" w:eastAsia="zh-CN"/>
              </w:rPr>
            </w:pPr>
            <w:r>
              <w:rPr>
                <w:rStyle w:val="66"/>
                <w:rFonts w:hint="default"/>
                <w:bCs/>
                <w:color w:val="auto"/>
                <w:sz w:val="21"/>
                <w:szCs w:val="21"/>
              </w:rPr>
              <w:t>废机油</w:t>
            </w:r>
          </w:p>
        </w:tc>
        <w:tc>
          <w:tcPr>
            <w:tcW w:w="173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12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15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1531"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bCs/>
                <w:color w:val="auto"/>
                <w:sz w:val="21"/>
                <w:szCs w:val="21"/>
              </w:rPr>
              <w:t>0.</w:t>
            </w:r>
            <w:r>
              <w:rPr>
                <w:rFonts w:hint="eastAsia"/>
                <w:bCs/>
                <w:color w:val="auto"/>
                <w:sz w:val="21"/>
                <w:szCs w:val="21"/>
                <w:lang w:val="en-US" w:eastAsia="zh-CN"/>
              </w:rPr>
              <w:t>1</w:t>
            </w:r>
            <w:r>
              <w:rPr>
                <w:rFonts w:hint="eastAsia"/>
                <w:bCs/>
                <w:color w:val="auto"/>
                <w:sz w:val="21"/>
                <w:szCs w:val="21"/>
              </w:rPr>
              <w:t>t</w:t>
            </w:r>
            <w:r>
              <w:rPr>
                <w:rFonts w:hint="eastAsia"/>
                <w:bCs/>
                <w:color w:val="auto"/>
                <w:sz w:val="21"/>
                <w:szCs w:val="21"/>
                <w:lang w:val="en-US" w:eastAsia="zh-CN"/>
              </w:rPr>
              <w:t>/a</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1626"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bCs/>
                <w:color w:val="auto"/>
                <w:sz w:val="21"/>
                <w:szCs w:val="21"/>
              </w:rPr>
              <w:t>0.</w:t>
            </w:r>
            <w:r>
              <w:rPr>
                <w:rFonts w:hint="eastAsia"/>
                <w:bCs/>
                <w:color w:val="auto"/>
                <w:sz w:val="21"/>
                <w:szCs w:val="21"/>
                <w:lang w:val="en-US" w:eastAsia="zh-CN"/>
              </w:rPr>
              <w:t>1</w:t>
            </w:r>
            <w:r>
              <w:rPr>
                <w:rFonts w:hint="eastAsia"/>
                <w:bCs/>
                <w:color w:val="auto"/>
                <w:sz w:val="21"/>
                <w:szCs w:val="21"/>
              </w:rPr>
              <w:t>t</w:t>
            </w:r>
            <w:r>
              <w:rPr>
                <w:rFonts w:hint="eastAsia"/>
                <w:bCs/>
                <w:color w:val="auto"/>
                <w:sz w:val="21"/>
                <w:szCs w:val="21"/>
                <w:lang w:val="en-US" w:eastAsia="zh-CN"/>
              </w:rPr>
              <w:t>/a</w:t>
            </w:r>
          </w:p>
        </w:tc>
        <w:tc>
          <w:tcPr>
            <w:tcW w:w="1277"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lang w:val="en-US" w:eastAsia="zh-CN"/>
              </w:rPr>
              <w:t>+</w:t>
            </w:r>
            <w:r>
              <w:rPr>
                <w:rFonts w:hint="eastAsia"/>
                <w:bCs/>
                <w:color w:val="auto"/>
                <w:sz w:val="21"/>
                <w:szCs w:val="21"/>
              </w:rPr>
              <w:t>0.</w:t>
            </w:r>
            <w:r>
              <w:rPr>
                <w:rFonts w:hint="eastAsia"/>
                <w:bCs/>
                <w:color w:val="auto"/>
                <w:sz w:val="21"/>
                <w:szCs w:val="21"/>
                <w:lang w:val="en-US" w:eastAsia="zh-CN"/>
              </w:rPr>
              <w:t>1</w:t>
            </w:r>
            <w:r>
              <w:rPr>
                <w:rFonts w:hint="eastAsia"/>
                <w:bCs/>
                <w:color w:val="auto"/>
                <w:sz w:val="21"/>
                <w:szCs w:val="21"/>
              </w:rPr>
              <w:t>t</w:t>
            </w:r>
            <w:r>
              <w:rPr>
                <w:rFonts w:hint="eastAsia"/>
                <w:bCs/>
                <w:color w:val="auto"/>
                <w:sz w:val="21"/>
                <w:szCs w:val="21"/>
                <w:lang w:val="en-US" w:eastAsia="zh-CN"/>
              </w:rPr>
              <w:t>/a</w:t>
            </w:r>
          </w:p>
        </w:tc>
      </w:tr>
    </w:tbl>
    <w:p>
      <w:pPr>
        <w:pStyle w:val="46"/>
        <w:spacing w:before="192" w:beforeLines="80" w:after="24"/>
        <w:jc w:val="left"/>
        <w:rPr>
          <w:rFonts w:ascii="宋体" w:hAnsi="宋体" w:eastAsia="黑体"/>
        </w:rPr>
      </w:pPr>
      <w:r>
        <w:rPr>
          <w:rFonts w:hAnsi="宋体"/>
          <w:snapToGrid w:val="0"/>
          <w:color w:val="000000"/>
          <w:kern w:val="21"/>
          <w:sz w:val="21"/>
          <w:szCs w:val="21"/>
        </w:rPr>
        <w:t>注：</w:t>
      </w:r>
      <w:r>
        <w:rPr>
          <w:rFonts w:hAnsi="宋体"/>
          <w:snapToGrid w:val="0"/>
          <w:color w:val="000000"/>
          <w:spacing w:val="-16"/>
          <w:kern w:val="21"/>
          <w:sz w:val="21"/>
          <w:szCs w:val="21"/>
        </w:rPr>
        <w:fldChar w:fldCharType="begin"/>
      </w:r>
      <w:r>
        <w:rPr>
          <w:rFonts w:hAnsi="宋体"/>
          <w:snapToGrid w:val="0"/>
          <w:color w:val="000000"/>
          <w:spacing w:val="-16"/>
          <w:kern w:val="21"/>
          <w:sz w:val="21"/>
          <w:szCs w:val="21"/>
        </w:rPr>
        <w:instrText xml:space="preserve"> = 6 \* GB3 \* MERGEFORMAT </w:instrText>
      </w:r>
      <w:r>
        <w:rPr>
          <w:rFonts w:hAnsi="宋体"/>
          <w:snapToGrid w:val="0"/>
          <w:color w:val="000000"/>
          <w:spacing w:val="-16"/>
          <w:kern w:val="21"/>
          <w:sz w:val="21"/>
          <w:szCs w:val="21"/>
        </w:rPr>
        <w:fldChar w:fldCharType="separate"/>
      </w:r>
      <w:r>
        <w:rPr>
          <w:rFonts w:hint="eastAsia" w:hAnsi="宋体"/>
          <w:sz w:val="21"/>
          <w:szCs w:val="21"/>
        </w:rPr>
        <w:t>⑥</w:t>
      </w:r>
      <w:r>
        <w:rPr>
          <w:rFonts w:hAnsi="宋体"/>
          <w:snapToGrid w:val="0"/>
          <w:color w:val="000000"/>
          <w:spacing w:val="-16"/>
          <w:kern w:val="21"/>
          <w:sz w:val="21"/>
          <w:szCs w:val="21"/>
        </w:rPr>
        <w:fldChar w:fldCharType="end"/>
      </w:r>
      <w:r>
        <w:rPr>
          <w:rFonts w:hAnsi="宋体"/>
          <w:snapToGrid w:val="0"/>
          <w:color w:val="000000"/>
          <w:spacing w:val="-16"/>
          <w:kern w:val="21"/>
          <w:sz w:val="21"/>
          <w:szCs w:val="21"/>
        </w:rPr>
        <w:t>=</w:t>
      </w:r>
      <w:r>
        <w:rPr>
          <w:rFonts w:hAnsi="宋体"/>
          <w:snapToGrid w:val="0"/>
          <w:color w:val="000000"/>
          <w:spacing w:val="-6"/>
          <w:kern w:val="21"/>
          <w:sz w:val="21"/>
          <w:szCs w:val="21"/>
        </w:rPr>
        <w:fldChar w:fldCharType="begin"/>
      </w:r>
      <w:r>
        <w:rPr>
          <w:rFonts w:hAnsi="宋体"/>
          <w:snapToGrid w:val="0"/>
          <w:color w:val="000000"/>
          <w:spacing w:val="-6"/>
          <w:kern w:val="21"/>
          <w:sz w:val="21"/>
          <w:szCs w:val="21"/>
        </w:rPr>
        <w:instrText xml:space="preserve"> = 1 \* GB3 \* MERGEFORMAT </w:instrText>
      </w:r>
      <w:r>
        <w:rPr>
          <w:rFonts w:hAnsi="宋体"/>
          <w:snapToGrid w:val="0"/>
          <w:color w:val="000000"/>
          <w:spacing w:val="-6"/>
          <w:kern w:val="21"/>
          <w:sz w:val="21"/>
          <w:szCs w:val="21"/>
        </w:rPr>
        <w:fldChar w:fldCharType="separate"/>
      </w:r>
      <w:r>
        <w:rPr>
          <w:rFonts w:hint="eastAsia" w:hAnsi="宋体"/>
          <w:sz w:val="21"/>
          <w:szCs w:val="21"/>
        </w:rPr>
        <w:t>①</w:t>
      </w:r>
      <w:r>
        <w:rPr>
          <w:rFonts w:hAnsi="宋体"/>
          <w:snapToGrid w:val="0"/>
          <w:color w:val="000000"/>
          <w:spacing w:val="-6"/>
          <w:kern w:val="21"/>
          <w:sz w:val="21"/>
          <w:szCs w:val="21"/>
        </w:rPr>
        <w:fldChar w:fldCharType="end"/>
      </w:r>
      <w:r>
        <w:rPr>
          <w:rFonts w:hAnsi="宋体"/>
          <w:snapToGrid w:val="0"/>
          <w:color w:val="000000"/>
          <w:spacing w:val="-6"/>
          <w:kern w:val="21"/>
          <w:sz w:val="21"/>
          <w:szCs w:val="21"/>
        </w:rPr>
        <w:t>+</w:t>
      </w:r>
      <w:r>
        <w:rPr>
          <w:rFonts w:hAnsi="宋体"/>
          <w:snapToGrid w:val="0"/>
          <w:color w:val="000000"/>
          <w:spacing w:val="-6"/>
          <w:kern w:val="21"/>
          <w:sz w:val="21"/>
          <w:szCs w:val="21"/>
        </w:rPr>
        <w:fldChar w:fldCharType="begin"/>
      </w:r>
      <w:r>
        <w:rPr>
          <w:rFonts w:hAnsi="宋体"/>
          <w:snapToGrid w:val="0"/>
          <w:color w:val="000000"/>
          <w:spacing w:val="-6"/>
          <w:kern w:val="21"/>
          <w:sz w:val="21"/>
          <w:szCs w:val="21"/>
        </w:rPr>
        <w:instrText xml:space="preserve"> = 3 \* GB3 \* MERGEFORMAT </w:instrText>
      </w:r>
      <w:r>
        <w:rPr>
          <w:rFonts w:hAnsi="宋体"/>
          <w:snapToGrid w:val="0"/>
          <w:color w:val="000000"/>
          <w:spacing w:val="-6"/>
          <w:kern w:val="21"/>
          <w:sz w:val="21"/>
          <w:szCs w:val="21"/>
        </w:rPr>
        <w:fldChar w:fldCharType="separate"/>
      </w:r>
      <w:r>
        <w:rPr>
          <w:rFonts w:hint="eastAsia" w:hAnsi="宋体"/>
          <w:sz w:val="21"/>
          <w:szCs w:val="21"/>
        </w:rPr>
        <w:t>③</w:t>
      </w:r>
      <w:r>
        <w:rPr>
          <w:rFonts w:hAnsi="宋体"/>
          <w:snapToGrid w:val="0"/>
          <w:color w:val="000000"/>
          <w:spacing w:val="-6"/>
          <w:kern w:val="21"/>
          <w:sz w:val="21"/>
          <w:szCs w:val="21"/>
        </w:rPr>
        <w:fldChar w:fldCharType="end"/>
      </w:r>
      <w:r>
        <w:rPr>
          <w:rFonts w:hAnsi="宋体"/>
          <w:snapToGrid w:val="0"/>
          <w:color w:val="000000"/>
          <w:spacing w:val="-6"/>
          <w:kern w:val="21"/>
          <w:sz w:val="21"/>
          <w:szCs w:val="21"/>
        </w:rPr>
        <w:t>+</w:t>
      </w:r>
      <w:r>
        <w:rPr>
          <w:rFonts w:hAnsi="宋体"/>
          <w:snapToGrid w:val="0"/>
          <w:color w:val="000000"/>
          <w:spacing w:val="-6"/>
          <w:kern w:val="21"/>
          <w:sz w:val="21"/>
          <w:szCs w:val="21"/>
        </w:rPr>
        <w:fldChar w:fldCharType="begin"/>
      </w:r>
      <w:r>
        <w:rPr>
          <w:rFonts w:hAnsi="宋体"/>
          <w:snapToGrid w:val="0"/>
          <w:color w:val="000000"/>
          <w:spacing w:val="-6"/>
          <w:kern w:val="21"/>
          <w:sz w:val="21"/>
          <w:szCs w:val="21"/>
        </w:rPr>
        <w:instrText xml:space="preserve"> = 4 \* GB3 \* MERGEFORMAT </w:instrText>
      </w:r>
      <w:r>
        <w:rPr>
          <w:rFonts w:hAnsi="宋体"/>
          <w:snapToGrid w:val="0"/>
          <w:color w:val="000000"/>
          <w:spacing w:val="-6"/>
          <w:kern w:val="21"/>
          <w:sz w:val="21"/>
          <w:szCs w:val="21"/>
        </w:rPr>
        <w:fldChar w:fldCharType="separate"/>
      </w:r>
      <w:r>
        <w:rPr>
          <w:rFonts w:hint="eastAsia" w:hAnsi="宋体"/>
          <w:sz w:val="21"/>
          <w:szCs w:val="21"/>
        </w:rPr>
        <w:t>④</w:t>
      </w:r>
      <w:r>
        <w:rPr>
          <w:rFonts w:hAnsi="宋体"/>
          <w:snapToGrid w:val="0"/>
          <w:color w:val="000000"/>
          <w:spacing w:val="-6"/>
          <w:kern w:val="21"/>
          <w:sz w:val="21"/>
          <w:szCs w:val="21"/>
        </w:rPr>
        <w:fldChar w:fldCharType="end"/>
      </w:r>
      <w:r>
        <w:rPr>
          <w:rFonts w:hAnsi="宋体"/>
          <w:snapToGrid w:val="0"/>
          <w:color w:val="000000"/>
          <w:spacing w:val="-6"/>
          <w:kern w:val="21"/>
          <w:sz w:val="21"/>
          <w:szCs w:val="21"/>
        </w:rPr>
        <w:t>-</w:t>
      </w:r>
      <w:r>
        <w:rPr>
          <w:rFonts w:hAnsi="宋体"/>
          <w:snapToGrid w:val="0"/>
          <w:color w:val="000000"/>
          <w:spacing w:val="-16"/>
          <w:kern w:val="21"/>
          <w:sz w:val="21"/>
          <w:szCs w:val="21"/>
        </w:rPr>
        <w:fldChar w:fldCharType="begin"/>
      </w:r>
      <w:r>
        <w:rPr>
          <w:rFonts w:hAnsi="宋体"/>
          <w:snapToGrid w:val="0"/>
          <w:color w:val="000000"/>
          <w:spacing w:val="-16"/>
          <w:kern w:val="21"/>
          <w:sz w:val="21"/>
          <w:szCs w:val="21"/>
        </w:rPr>
        <w:instrText xml:space="preserve"> = 5 \* GB3 \* MERGEFORMAT </w:instrText>
      </w:r>
      <w:r>
        <w:rPr>
          <w:rFonts w:hAnsi="宋体"/>
          <w:snapToGrid w:val="0"/>
          <w:color w:val="000000"/>
          <w:spacing w:val="-16"/>
          <w:kern w:val="21"/>
          <w:sz w:val="21"/>
          <w:szCs w:val="21"/>
        </w:rPr>
        <w:fldChar w:fldCharType="separate"/>
      </w:r>
      <w:r>
        <w:rPr>
          <w:rFonts w:hint="eastAsia" w:hAnsi="宋体"/>
          <w:sz w:val="21"/>
          <w:szCs w:val="21"/>
        </w:rPr>
        <w:t>⑤</w:t>
      </w:r>
      <w:r>
        <w:rPr>
          <w:rFonts w:hAnsi="宋体"/>
          <w:snapToGrid w:val="0"/>
          <w:color w:val="000000"/>
          <w:spacing w:val="-16"/>
          <w:kern w:val="21"/>
          <w:sz w:val="21"/>
          <w:szCs w:val="21"/>
        </w:rPr>
        <w:fldChar w:fldCharType="end"/>
      </w:r>
      <w:r>
        <w:rPr>
          <w:rFonts w:hAnsi="宋体"/>
          <w:snapToGrid w:val="0"/>
          <w:color w:val="000000"/>
          <w:spacing w:val="-16"/>
          <w:kern w:val="21"/>
          <w:sz w:val="21"/>
          <w:szCs w:val="21"/>
        </w:rPr>
        <w:t>；</w:t>
      </w:r>
      <w:r>
        <w:rPr>
          <w:rFonts w:hAnsi="宋体"/>
          <w:snapToGrid w:val="0"/>
          <w:color w:val="000000"/>
          <w:spacing w:val="-6"/>
          <w:kern w:val="21"/>
          <w:sz w:val="21"/>
          <w:szCs w:val="21"/>
        </w:rPr>
        <w:fldChar w:fldCharType="begin"/>
      </w:r>
      <w:r>
        <w:rPr>
          <w:rFonts w:hAnsi="宋体"/>
          <w:snapToGrid w:val="0"/>
          <w:color w:val="000000"/>
          <w:spacing w:val="-6"/>
          <w:kern w:val="21"/>
          <w:sz w:val="21"/>
          <w:szCs w:val="21"/>
        </w:rPr>
        <w:instrText xml:space="preserve"> = 7 \* GB3 \* MERGEFORMAT </w:instrText>
      </w:r>
      <w:r>
        <w:rPr>
          <w:rFonts w:hAnsi="宋体"/>
          <w:snapToGrid w:val="0"/>
          <w:color w:val="000000"/>
          <w:spacing w:val="-6"/>
          <w:kern w:val="21"/>
          <w:sz w:val="21"/>
          <w:szCs w:val="21"/>
        </w:rPr>
        <w:fldChar w:fldCharType="separate"/>
      </w:r>
      <w:r>
        <w:rPr>
          <w:rFonts w:hint="eastAsia" w:hAnsi="宋体"/>
          <w:sz w:val="21"/>
          <w:szCs w:val="21"/>
        </w:rPr>
        <w:t>⑦</w:t>
      </w:r>
      <w:r>
        <w:rPr>
          <w:rFonts w:hAnsi="宋体"/>
          <w:snapToGrid w:val="0"/>
          <w:color w:val="000000"/>
          <w:spacing w:val="-6"/>
          <w:kern w:val="21"/>
          <w:sz w:val="21"/>
          <w:szCs w:val="21"/>
        </w:rPr>
        <w:fldChar w:fldCharType="end"/>
      </w:r>
      <w:r>
        <w:rPr>
          <w:rFonts w:hAnsi="宋体"/>
          <w:snapToGrid w:val="0"/>
          <w:color w:val="000000"/>
          <w:spacing w:val="-6"/>
          <w:kern w:val="21"/>
          <w:sz w:val="21"/>
          <w:szCs w:val="21"/>
        </w:rPr>
        <w:t>=</w:t>
      </w:r>
      <w:r>
        <w:rPr>
          <w:rFonts w:hAnsi="宋体"/>
          <w:snapToGrid w:val="0"/>
          <w:color w:val="000000"/>
          <w:spacing w:val="-16"/>
          <w:kern w:val="21"/>
          <w:sz w:val="21"/>
          <w:szCs w:val="21"/>
        </w:rPr>
        <w:fldChar w:fldCharType="begin"/>
      </w:r>
      <w:r>
        <w:rPr>
          <w:rFonts w:hAnsi="宋体"/>
          <w:snapToGrid w:val="0"/>
          <w:color w:val="000000"/>
          <w:spacing w:val="-16"/>
          <w:kern w:val="21"/>
          <w:sz w:val="21"/>
          <w:szCs w:val="21"/>
        </w:rPr>
        <w:instrText xml:space="preserve"> = 6 \* GB3 \* MERGEFORMAT </w:instrText>
      </w:r>
      <w:r>
        <w:rPr>
          <w:rFonts w:hAnsi="宋体"/>
          <w:snapToGrid w:val="0"/>
          <w:color w:val="000000"/>
          <w:spacing w:val="-16"/>
          <w:kern w:val="21"/>
          <w:sz w:val="21"/>
          <w:szCs w:val="21"/>
        </w:rPr>
        <w:fldChar w:fldCharType="separate"/>
      </w:r>
      <w:r>
        <w:rPr>
          <w:rFonts w:hint="eastAsia" w:hAnsi="宋体"/>
          <w:sz w:val="21"/>
          <w:szCs w:val="21"/>
        </w:rPr>
        <w:t>⑥</w:t>
      </w:r>
      <w:r>
        <w:rPr>
          <w:rFonts w:hAnsi="宋体"/>
          <w:snapToGrid w:val="0"/>
          <w:color w:val="000000"/>
          <w:spacing w:val="-16"/>
          <w:kern w:val="21"/>
          <w:sz w:val="21"/>
          <w:szCs w:val="21"/>
        </w:rPr>
        <w:fldChar w:fldCharType="end"/>
      </w:r>
      <w:r>
        <w:rPr>
          <w:rFonts w:hAnsi="宋体"/>
          <w:snapToGrid w:val="0"/>
          <w:color w:val="000000"/>
          <w:spacing w:val="-16"/>
          <w:kern w:val="21"/>
          <w:sz w:val="21"/>
          <w:szCs w:val="21"/>
        </w:rPr>
        <w:t>-</w:t>
      </w:r>
      <w:r>
        <w:rPr>
          <w:rFonts w:hAnsi="宋体"/>
          <w:snapToGrid w:val="0"/>
          <w:color w:val="000000"/>
          <w:spacing w:val="-6"/>
          <w:kern w:val="21"/>
          <w:sz w:val="21"/>
          <w:szCs w:val="21"/>
        </w:rPr>
        <w:fldChar w:fldCharType="begin"/>
      </w:r>
      <w:r>
        <w:rPr>
          <w:rFonts w:hAnsi="宋体"/>
          <w:snapToGrid w:val="0"/>
          <w:color w:val="000000"/>
          <w:spacing w:val="-6"/>
          <w:kern w:val="21"/>
          <w:sz w:val="21"/>
          <w:szCs w:val="21"/>
        </w:rPr>
        <w:instrText xml:space="preserve"> = 1 \* GB3 \* MERGEFORMAT </w:instrText>
      </w:r>
      <w:r>
        <w:rPr>
          <w:rFonts w:hAnsi="宋体"/>
          <w:snapToGrid w:val="0"/>
          <w:color w:val="000000"/>
          <w:spacing w:val="-6"/>
          <w:kern w:val="21"/>
          <w:sz w:val="21"/>
          <w:szCs w:val="21"/>
        </w:rPr>
        <w:fldChar w:fldCharType="separate"/>
      </w:r>
      <w:r>
        <w:rPr>
          <w:rFonts w:hint="eastAsia" w:hAnsi="宋体"/>
          <w:sz w:val="21"/>
          <w:szCs w:val="21"/>
        </w:rPr>
        <w:t>①</w:t>
      </w:r>
      <w:r>
        <w:rPr>
          <w:rFonts w:hAnsi="宋体"/>
          <w:snapToGrid w:val="0"/>
          <w:color w:val="000000"/>
          <w:spacing w:val="-6"/>
          <w:kern w:val="21"/>
          <w:sz w:val="21"/>
          <w:szCs w:val="21"/>
        </w:rPr>
        <w:fldChar w:fldCharType="end"/>
      </w:r>
    </w:p>
    <w:sectPr>
      <w:footerReference r:id="rId7" w:type="default"/>
      <w:pgSz w:w="16838" w:h="11906" w:orient="landscape"/>
      <w:pgMar w:top="1531" w:right="1701" w:bottom="1531" w:left="1701"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Style w:val="32"/>
                              <w:rFonts w:ascii="宋体" w:hAnsi="宋体"/>
                              <w:sz w:val="28"/>
                              <w:szCs w:val="28"/>
                            </w:rPr>
                          </w:pPr>
                          <w:r>
                            <w:rPr>
                              <w:rStyle w:val="32"/>
                              <w:rFonts w:hint="eastAsia" w:ascii="宋体" w:hAnsi="宋体"/>
                              <w:sz w:val="28"/>
                              <w:szCs w:val="28"/>
                            </w:rPr>
                            <w:t>—</w:t>
                          </w:r>
                          <w:r>
                            <w:rPr>
                              <w:rStyle w:val="32"/>
                              <w:rFonts w:hint="eastAsia" w:ascii="宋体" w:hAnsi="宋体"/>
                              <w:sz w:val="20"/>
                            </w:rPr>
                            <w:t xml:space="preserve">  </w:t>
                          </w:r>
                          <w:r>
                            <w:rPr>
                              <w:rFonts w:ascii="宋体" w:hAnsi="宋体"/>
                              <w:sz w:val="26"/>
                              <w:szCs w:val="26"/>
                            </w:rPr>
                            <w:fldChar w:fldCharType="begin"/>
                          </w:r>
                          <w:r>
                            <w:rPr>
                              <w:rStyle w:val="32"/>
                              <w:rFonts w:ascii="宋体" w:hAnsi="宋体"/>
                              <w:sz w:val="26"/>
                              <w:szCs w:val="26"/>
                            </w:rPr>
                            <w:instrText xml:space="preserve">PAGE  </w:instrText>
                          </w:r>
                          <w:r>
                            <w:rPr>
                              <w:rFonts w:ascii="宋体" w:hAnsi="宋体"/>
                              <w:sz w:val="26"/>
                              <w:szCs w:val="26"/>
                            </w:rPr>
                            <w:fldChar w:fldCharType="separate"/>
                          </w:r>
                          <w:r>
                            <w:rPr>
                              <w:rStyle w:val="32"/>
                              <w:rFonts w:ascii="宋体" w:hAnsi="宋体"/>
                              <w:sz w:val="26"/>
                              <w:szCs w:val="26"/>
                            </w:rPr>
                            <w:t>9</w:t>
                          </w:r>
                          <w:r>
                            <w:rPr>
                              <w:rFonts w:ascii="宋体" w:hAnsi="宋体"/>
                              <w:sz w:val="26"/>
                              <w:szCs w:val="26"/>
                            </w:rPr>
                            <w:fldChar w:fldCharType="end"/>
                          </w:r>
                          <w:r>
                            <w:rPr>
                              <w:rStyle w:val="32"/>
                              <w:rFonts w:hint="eastAsia" w:ascii="宋体" w:hAnsi="宋体"/>
                              <w:sz w:val="20"/>
                            </w:rPr>
                            <w:t xml:space="preserve">  </w:t>
                          </w:r>
                          <w:r>
                            <w:rPr>
                              <w:rStyle w:val="32"/>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1"/>
                      <w:rPr>
                        <w:rStyle w:val="32"/>
                        <w:rFonts w:ascii="宋体" w:hAnsi="宋体"/>
                        <w:sz w:val="28"/>
                        <w:szCs w:val="28"/>
                      </w:rPr>
                    </w:pPr>
                    <w:r>
                      <w:rPr>
                        <w:rStyle w:val="32"/>
                        <w:rFonts w:hint="eastAsia" w:ascii="宋体" w:hAnsi="宋体"/>
                        <w:sz w:val="28"/>
                        <w:szCs w:val="28"/>
                      </w:rPr>
                      <w:t>—</w:t>
                    </w:r>
                    <w:r>
                      <w:rPr>
                        <w:rStyle w:val="32"/>
                        <w:rFonts w:hint="eastAsia" w:ascii="宋体" w:hAnsi="宋体"/>
                        <w:sz w:val="20"/>
                      </w:rPr>
                      <w:t xml:space="preserve">  </w:t>
                    </w:r>
                    <w:r>
                      <w:rPr>
                        <w:rFonts w:ascii="宋体" w:hAnsi="宋体"/>
                        <w:sz w:val="26"/>
                        <w:szCs w:val="26"/>
                      </w:rPr>
                      <w:fldChar w:fldCharType="begin"/>
                    </w:r>
                    <w:r>
                      <w:rPr>
                        <w:rStyle w:val="32"/>
                        <w:rFonts w:ascii="宋体" w:hAnsi="宋体"/>
                        <w:sz w:val="26"/>
                        <w:szCs w:val="26"/>
                      </w:rPr>
                      <w:instrText xml:space="preserve">PAGE  </w:instrText>
                    </w:r>
                    <w:r>
                      <w:rPr>
                        <w:rFonts w:ascii="宋体" w:hAnsi="宋体"/>
                        <w:sz w:val="26"/>
                        <w:szCs w:val="26"/>
                      </w:rPr>
                      <w:fldChar w:fldCharType="separate"/>
                    </w:r>
                    <w:r>
                      <w:rPr>
                        <w:rStyle w:val="32"/>
                        <w:rFonts w:ascii="宋体" w:hAnsi="宋体"/>
                        <w:sz w:val="26"/>
                        <w:szCs w:val="26"/>
                      </w:rPr>
                      <w:t>9</w:t>
                    </w:r>
                    <w:r>
                      <w:rPr>
                        <w:rFonts w:ascii="宋体" w:hAnsi="宋体"/>
                        <w:sz w:val="26"/>
                        <w:szCs w:val="26"/>
                      </w:rPr>
                      <w:fldChar w:fldCharType="end"/>
                    </w:r>
                    <w:r>
                      <w:rPr>
                        <w:rStyle w:val="32"/>
                        <w:rFonts w:hint="eastAsia" w:ascii="宋体" w:hAnsi="宋体"/>
                        <w:sz w:val="20"/>
                      </w:rPr>
                      <w:t xml:space="preserve">  </w:t>
                    </w:r>
                    <w:r>
                      <w:rPr>
                        <w:rStyle w:val="32"/>
                        <w:rFonts w:hint="eastAsia" w:ascii="宋体" w:hAnsi="宋体"/>
                        <w:sz w:val="28"/>
                        <w:szCs w:val="28"/>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92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203B59"/>
    <w:multiLevelType w:val="singleLevel"/>
    <w:tmpl w:val="01203B59"/>
    <w:lvl w:ilvl="0" w:tentative="0">
      <w:start w:val="1"/>
      <w:numFmt w:val="decimal"/>
      <w:suff w:val="nothing"/>
      <w:lvlText w:val="%1、"/>
      <w:lvlJc w:val="left"/>
    </w:lvl>
  </w:abstractNum>
  <w:abstractNum w:abstractNumId="1">
    <w:nsid w:val="1CEAAF18"/>
    <w:multiLevelType w:val="singleLevel"/>
    <w:tmpl w:val="1CEAAF18"/>
    <w:lvl w:ilvl="0" w:tentative="0">
      <w:start w:val="1"/>
      <w:numFmt w:val="bullet"/>
      <w:pStyle w:val="17"/>
      <w:lvlText w:val=""/>
      <w:lvlJc w:val="left"/>
      <w:pPr>
        <w:tabs>
          <w:tab w:val="left" w:pos="2040"/>
        </w:tabs>
        <w:ind w:left="2040" w:hanging="360"/>
      </w:pPr>
      <w:rPr>
        <w:rFonts w:hint="default" w:ascii="Wingdings" w:hAnsi="Wingdings"/>
      </w:rPr>
    </w:lvl>
  </w:abstractNum>
  <w:abstractNum w:abstractNumId="2">
    <w:nsid w:val="397F088E"/>
    <w:multiLevelType w:val="singleLevel"/>
    <w:tmpl w:val="397F088E"/>
    <w:lvl w:ilvl="0" w:tentative="0">
      <w:start w:val="3"/>
      <w:numFmt w:val="decimal"/>
      <w:suff w:val="nothing"/>
      <w:lvlText w:val="（%1）"/>
      <w:lvlJc w:val="left"/>
    </w:lvl>
  </w:abstractNum>
  <w:abstractNum w:abstractNumId="3">
    <w:nsid w:val="7693F017"/>
    <w:multiLevelType w:val="singleLevel"/>
    <w:tmpl w:val="7693F017"/>
    <w:lvl w:ilvl="0" w:tentative="0">
      <w:start w:val="2"/>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yMWI5MTUzMWI3YWI3NzBiZTMyYzQ0M2MxYzYyMjMifQ=="/>
  </w:docVars>
  <w:rsids>
    <w:rsidRoot w:val="00172A27"/>
    <w:rsid w:val="000060B3"/>
    <w:rsid w:val="0004364B"/>
    <w:rsid w:val="00061B1F"/>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6F61"/>
    <w:rsid w:val="001B4F24"/>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70BE1"/>
    <w:rsid w:val="002805AB"/>
    <w:rsid w:val="00284204"/>
    <w:rsid w:val="00291773"/>
    <w:rsid w:val="002A168C"/>
    <w:rsid w:val="002A3DC7"/>
    <w:rsid w:val="002B49E2"/>
    <w:rsid w:val="002B7B00"/>
    <w:rsid w:val="002B7C44"/>
    <w:rsid w:val="002C2B17"/>
    <w:rsid w:val="002D1EDF"/>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3249"/>
    <w:rsid w:val="00466321"/>
    <w:rsid w:val="00484B9B"/>
    <w:rsid w:val="004855F6"/>
    <w:rsid w:val="0048661E"/>
    <w:rsid w:val="00494670"/>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7586F"/>
    <w:rsid w:val="00594D77"/>
    <w:rsid w:val="005969E4"/>
    <w:rsid w:val="005A06B7"/>
    <w:rsid w:val="005A1759"/>
    <w:rsid w:val="005A68A7"/>
    <w:rsid w:val="005D36AB"/>
    <w:rsid w:val="00617CC3"/>
    <w:rsid w:val="006377A6"/>
    <w:rsid w:val="00637A3D"/>
    <w:rsid w:val="006411EF"/>
    <w:rsid w:val="006748B8"/>
    <w:rsid w:val="006775C3"/>
    <w:rsid w:val="0069290A"/>
    <w:rsid w:val="0069775A"/>
    <w:rsid w:val="00697813"/>
    <w:rsid w:val="006A260C"/>
    <w:rsid w:val="006A3EE8"/>
    <w:rsid w:val="006A72BF"/>
    <w:rsid w:val="006B03F2"/>
    <w:rsid w:val="006B37DC"/>
    <w:rsid w:val="006B4F68"/>
    <w:rsid w:val="006C0592"/>
    <w:rsid w:val="006C272E"/>
    <w:rsid w:val="006C5479"/>
    <w:rsid w:val="006D13B5"/>
    <w:rsid w:val="006E12FF"/>
    <w:rsid w:val="006E607E"/>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53EC6"/>
    <w:rsid w:val="00A55C0F"/>
    <w:rsid w:val="00A8713F"/>
    <w:rsid w:val="00A90BA1"/>
    <w:rsid w:val="00A97A9A"/>
    <w:rsid w:val="00AA0671"/>
    <w:rsid w:val="00AA2531"/>
    <w:rsid w:val="00AB1E09"/>
    <w:rsid w:val="00AB5330"/>
    <w:rsid w:val="00AB7747"/>
    <w:rsid w:val="00AC14CE"/>
    <w:rsid w:val="00AC2A56"/>
    <w:rsid w:val="00AD055E"/>
    <w:rsid w:val="00AD47A7"/>
    <w:rsid w:val="00AF0CBF"/>
    <w:rsid w:val="00AF13B9"/>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136C8"/>
    <w:rsid w:val="00D308ED"/>
    <w:rsid w:val="00D36D86"/>
    <w:rsid w:val="00D428AA"/>
    <w:rsid w:val="00D50A34"/>
    <w:rsid w:val="00D53EFA"/>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B09"/>
    <w:rsid w:val="00E65D97"/>
    <w:rsid w:val="00E72A5A"/>
    <w:rsid w:val="00E73354"/>
    <w:rsid w:val="00E86596"/>
    <w:rsid w:val="00E9242D"/>
    <w:rsid w:val="00EB5255"/>
    <w:rsid w:val="00EB5C47"/>
    <w:rsid w:val="00ED0639"/>
    <w:rsid w:val="00EF137D"/>
    <w:rsid w:val="00EF4755"/>
    <w:rsid w:val="00EF7135"/>
    <w:rsid w:val="00F027DB"/>
    <w:rsid w:val="00F14A7A"/>
    <w:rsid w:val="00F22985"/>
    <w:rsid w:val="00F23E63"/>
    <w:rsid w:val="00F3383E"/>
    <w:rsid w:val="00F465A7"/>
    <w:rsid w:val="00F50B7C"/>
    <w:rsid w:val="00F550E6"/>
    <w:rsid w:val="00F57577"/>
    <w:rsid w:val="00F74345"/>
    <w:rsid w:val="00F80A0A"/>
    <w:rsid w:val="00F82B19"/>
    <w:rsid w:val="00F9212D"/>
    <w:rsid w:val="00F965DA"/>
    <w:rsid w:val="00FA406A"/>
    <w:rsid w:val="00FB503A"/>
    <w:rsid w:val="00FB516C"/>
    <w:rsid w:val="00FD0236"/>
    <w:rsid w:val="00FD18F4"/>
    <w:rsid w:val="00FD54DB"/>
    <w:rsid w:val="00FD619F"/>
    <w:rsid w:val="01121891"/>
    <w:rsid w:val="011657D9"/>
    <w:rsid w:val="011C6309"/>
    <w:rsid w:val="01290F7E"/>
    <w:rsid w:val="013164C4"/>
    <w:rsid w:val="013856A1"/>
    <w:rsid w:val="014548F3"/>
    <w:rsid w:val="015D1E09"/>
    <w:rsid w:val="017636DA"/>
    <w:rsid w:val="018B110E"/>
    <w:rsid w:val="019C5C09"/>
    <w:rsid w:val="01A97277"/>
    <w:rsid w:val="01B055AE"/>
    <w:rsid w:val="01B54127"/>
    <w:rsid w:val="01BC5EE9"/>
    <w:rsid w:val="01D57C29"/>
    <w:rsid w:val="01F42A99"/>
    <w:rsid w:val="01F8440D"/>
    <w:rsid w:val="02306473"/>
    <w:rsid w:val="02321612"/>
    <w:rsid w:val="02553107"/>
    <w:rsid w:val="02697903"/>
    <w:rsid w:val="026E7C35"/>
    <w:rsid w:val="02A6658D"/>
    <w:rsid w:val="02BE0A08"/>
    <w:rsid w:val="02D323B7"/>
    <w:rsid w:val="02D355FF"/>
    <w:rsid w:val="02E01C47"/>
    <w:rsid w:val="02F96569"/>
    <w:rsid w:val="0308110D"/>
    <w:rsid w:val="03190CB5"/>
    <w:rsid w:val="0322491C"/>
    <w:rsid w:val="03370C3A"/>
    <w:rsid w:val="034443F1"/>
    <w:rsid w:val="034A04ED"/>
    <w:rsid w:val="037458C4"/>
    <w:rsid w:val="037C4BE3"/>
    <w:rsid w:val="03A51835"/>
    <w:rsid w:val="03BB6210"/>
    <w:rsid w:val="03BD578F"/>
    <w:rsid w:val="03EA7B21"/>
    <w:rsid w:val="03EE24E3"/>
    <w:rsid w:val="03F86B1C"/>
    <w:rsid w:val="04150EED"/>
    <w:rsid w:val="041A2480"/>
    <w:rsid w:val="042B7D2B"/>
    <w:rsid w:val="045E78EA"/>
    <w:rsid w:val="04606912"/>
    <w:rsid w:val="046714EC"/>
    <w:rsid w:val="04A70542"/>
    <w:rsid w:val="04AF7B6F"/>
    <w:rsid w:val="04B50EB1"/>
    <w:rsid w:val="04E76151"/>
    <w:rsid w:val="04F1327B"/>
    <w:rsid w:val="0502491B"/>
    <w:rsid w:val="05286528"/>
    <w:rsid w:val="05292409"/>
    <w:rsid w:val="052F573E"/>
    <w:rsid w:val="05342089"/>
    <w:rsid w:val="054A61B4"/>
    <w:rsid w:val="05502988"/>
    <w:rsid w:val="05972365"/>
    <w:rsid w:val="059B4759"/>
    <w:rsid w:val="059F09AD"/>
    <w:rsid w:val="05A47ACE"/>
    <w:rsid w:val="05E12932"/>
    <w:rsid w:val="05F83EAE"/>
    <w:rsid w:val="06023C82"/>
    <w:rsid w:val="061D4AE9"/>
    <w:rsid w:val="0626099A"/>
    <w:rsid w:val="06292BD9"/>
    <w:rsid w:val="063E7D85"/>
    <w:rsid w:val="06403929"/>
    <w:rsid w:val="066265FA"/>
    <w:rsid w:val="066F2C72"/>
    <w:rsid w:val="0670069A"/>
    <w:rsid w:val="068A046A"/>
    <w:rsid w:val="0691652B"/>
    <w:rsid w:val="070753E9"/>
    <w:rsid w:val="07184603"/>
    <w:rsid w:val="07293586"/>
    <w:rsid w:val="07295285"/>
    <w:rsid w:val="072B57C0"/>
    <w:rsid w:val="072F600D"/>
    <w:rsid w:val="07350087"/>
    <w:rsid w:val="07506AC1"/>
    <w:rsid w:val="07636392"/>
    <w:rsid w:val="07686246"/>
    <w:rsid w:val="07770C56"/>
    <w:rsid w:val="07867C8E"/>
    <w:rsid w:val="07896D79"/>
    <w:rsid w:val="07926EFD"/>
    <w:rsid w:val="079A1219"/>
    <w:rsid w:val="079E4EB9"/>
    <w:rsid w:val="07CD7519"/>
    <w:rsid w:val="07CF5DE6"/>
    <w:rsid w:val="07EB17D6"/>
    <w:rsid w:val="081847D2"/>
    <w:rsid w:val="081B176A"/>
    <w:rsid w:val="082D1382"/>
    <w:rsid w:val="083B60A1"/>
    <w:rsid w:val="08434BFA"/>
    <w:rsid w:val="08554782"/>
    <w:rsid w:val="0858227F"/>
    <w:rsid w:val="08740015"/>
    <w:rsid w:val="08851C31"/>
    <w:rsid w:val="08AB66CA"/>
    <w:rsid w:val="08AF3E13"/>
    <w:rsid w:val="08AF6032"/>
    <w:rsid w:val="08D04AC7"/>
    <w:rsid w:val="08E45D2B"/>
    <w:rsid w:val="08F44A03"/>
    <w:rsid w:val="08F83762"/>
    <w:rsid w:val="08FA11EC"/>
    <w:rsid w:val="09204C20"/>
    <w:rsid w:val="092217DD"/>
    <w:rsid w:val="093766D2"/>
    <w:rsid w:val="093A7294"/>
    <w:rsid w:val="099D513F"/>
    <w:rsid w:val="099D7C2C"/>
    <w:rsid w:val="09B94A8A"/>
    <w:rsid w:val="09BC05EC"/>
    <w:rsid w:val="09C821F4"/>
    <w:rsid w:val="09D82BC8"/>
    <w:rsid w:val="0A020747"/>
    <w:rsid w:val="0A026E19"/>
    <w:rsid w:val="0A193269"/>
    <w:rsid w:val="0A2148F3"/>
    <w:rsid w:val="0A263993"/>
    <w:rsid w:val="0A2848E7"/>
    <w:rsid w:val="0A2D3AC2"/>
    <w:rsid w:val="0A3E71D2"/>
    <w:rsid w:val="0A76377C"/>
    <w:rsid w:val="0A8F1A85"/>
    <w:rsid w:val="0A9B64C0"/>
    <w:rsid w:val="0AA755DF"/>
    <w:rsid w:val="0B106937"/>
    <w:rsid w:val="0B120D44"/>
    <w:rsid w:val="0B1D330C"/>
    <w:rsid w:val="0B386398"/>
    <w:rsid w:val="0B4D3BF1"/>
    <w:rsid w:val="0B5605CC"/>
    <w:rsid w:val="0B636AD9"/>
    <w:rsid w:val="0B6A43CA"/>
    <w:rsid w:val="0B6B58B2"/>
    <w:rsid w:val="0B780030"/>
    <w:rsid w:val="0B9F7216"/>
    <w:rsid w:val="0BA660E8"/>
    <w:rsid w:val="0BB00DD9"/>
    <w:rsid w:val="0BBF4558"/>
    <w:rsid w:val="0BD27BF6"/>
    <w:rsid w:val="0BED0CED"/>
    <w:rsid w:val="0BEE21B3"/>
    <w:rsid w:val="0BF15BEB"/>
    <w:rsid w:val="0BF8214A"/>
    <w:rsid w:val="0C1369A8"/>
    <w:rsid w:val="0C1A659E"/>
    <w:rsid w:val="0C1E7DBD"/>
    <w:rsid w:val="0C217946"/>
    <w:rsid w:val="0C3B3C7D"/>
    <w:rsid w:val="0C50449E"/>
    <w:rsid w:val="0C593912"/>
    <w:rsid w:val="0C6173B0"/>
    <w:rsid w:val="0C670EC7"/>
    <w:rsid w:val="0C6A07D3"/>
    <w:rsid w:val="0C8F71EB"/>
    <w:rsid w:val="0C95035A"/>
    <w:rsid w:val="0C9870EE"/>
    <w:rsid w:val="0CAB2EAE"/>
    <w:rsid w:val="0CB95226"/>
    <w:rsid w:val="0CC071D5"/>
    <w:rsid w:val="0CC80840"/>
    <w:rsid w:val="0CC82BFB"/>
    <w:rsid w:val="0CD242DF"/>
    <w:rsid w:val="0CE75980"/>
    <w:rsid w:val="0D004306"/>
    <w:rsid w:val="0D1D5774"/>
    <w:rsid w:val="0D24031A"/>
    <w:rsid w:val="0D5079C9"/>
    <w:rsid w:val="0D621C7D"/>
    <w:rsid w:val="0D8A4767"/>
    <w:rsid w:val="0D9A705C"/>
    <w:rsid w:val="0DD63418"/>
    <w:rsid w:val="0E0D15AC"/>
    <w:rsid w:val="0E1E1CE1"/>
    <w:rsid w:val="0E4C35F7"/>
    <w:rsid w:val="0E6E46B5"/>
    <w:rsid w:val="0E73034D"/>
    <w:rsid w:val="0E823147"/>
    <w:rsid w:val="0E87566C"/>
    <w:rsid w:val="0E8C14E5"/>
    <w:rsid w:val="0EA22020"/>
    <w:rsid w:val="0EAC5C98"/>
    <w:rsid w:val="0EB977F0"/>
    <w:rsid w:val="0EBE0A6A"/>
    <w:rsid w:val="0EE849A2"/>
    <w:rsid w:val="0EEE7F23"/>
    <w:rsid w:val="0F072309"/>
    <w:rsid w:val="0F082A0E"/>
    <w:rsid w:val="0F0A63FE"/>
    <w:rsid w:val="0F13775A"/>
    <w:rsid w:val="0F20433E"/>
    <w:rsid w:val="0F2C6C03"/>
    <w:rsid w:val="0F5D5AB9"/>
    <w:rsid w:val="0F5F45FE"/>
    <w:rsid w:val="0F615EBD"/>
    <w:rsid w:val="0F694351"/>
    <w:rsid w:val="0F6B6D79"/>
    <w:rsid w:val="0F7C7E13"/>
    <w:rsid w:val="0F8604F3"/>
    <w:rsid w:val="0F9A112B"/>
    <w:rsid w:val="0FAC0967"/>
    <w:rsid w:val="0FE40035"/>
    <w:rsid w:val="0FFB7A5A"/>
    <w:rsid w:val="10036288"/>
    <w:rsid w:val="10093D46"/>
    <w:rsid w:val="100C7E3B"/>
    <w:rsid w:val="1010271E"/>
    <w:rsid w:val="10164BA2"/>
    <w:rsid w:val="10211D0B"/>
    <w:rsid w:val="102132EF"/>
    <w:rsid w:val="1057106E"/>
    <w:rsid w:val="105E2D2D"/>
    <w:rsid w:val="106D2F64"/>
    <w:rsid w:val="10757AB0"/>
    <w:rsid w:val="10B24004"/>
    <w:rsid w:val="10B63710"/>
    <w:rsid w:val="10BD6F35"/>
    <w:rsid w:val="10F10820"/>
    <w:rsid w:val="10F82A02"/>
    <w:rsid w:val="110E78D8"/>
    <w:rsid w:val="11187D67"/>
    <w:rsid w:val="111C2F7A"/>
    <w:rsid w:val="11665CA1"/>
    <w:rsid w:val="11733C86"/>
    <w:rsid w:val="119A6738"/>
    <w:rsid w:val="119F1437"/>
    <w:rsid w:val="119F7AF4"/>
    <w:rsid w:val="11B564D5"/>
    <w:rsid w:val="11BA27CD"/>
    <w:rsid w:val="11DB262D"/>
    <w:rsid w:val="11DC0F93"/>
    <w:rsid w:val="11E006C0"/>
    <w:rsid w:val="11FB49F3"/>
    <w:rsid w:val="12153F12"/>
    <w:rsid w:val="121D07F3"/>
    <w:rsid w:val="12394A8E"/>
    <w:rsid w:val="12684274"/>
    <w:rsid w:val="127B3A7A"/>
    <w:rsid w:val="12806A7C"/>
    <w:rsid w:val="129809BA"/>
    <w:rsid w:val="129B7C09"/>
    <w:rsid w:val="129E112E"/>
    <w:rsid w:val="12AB56A1"/>
    <w:rsid w:val="12DF3C1F"/>
    <w:rsid w:val="12F65FF1"/>
    <w:rsid w:val="13316631"/>
    <w:rsid w:val="133259FB"/>
    <w:rsid w:val="13853329"/>
    <w:rsid w:val="138A5B19"/>
    <w:rsid w:val="13951726"/>
    <w:rsid w:val="139C75AD"/>
    <w:rsid w:val="13B31406"/>
    <w:rsid w:val="13D36C5E"/>
    <w:rsid w:val="13DB411E"/>
    <w:rsid w:val="13E64298"/>
    <w:rsid w:val="13F96784"/>
    <w:rsid w:val="13FC4322"/>
    <w:rsid w:val="14011AE5"/>
    <w:rsid w:val="140339AE"/>
    <w:rsid w:val="143119D7"/>
    <w:rsid w:val="143324D3"/>
    <w:rsid w:val="14396509"/>
    <w:rsid w:val="14480A49"/>
    <w:rsid w:val="14482E21"/>
    <w:rsid w:val="1457788F"/>
    <w:rsid w:val="14684B99"/>
    <w:rsid w:val="14783DE9"/>
    <w:rsid w:val="147C6C64"/>
    <w:rsid w:val="147E793A"/>
    <w:rsid w:val="14963666"/>
    <w:rsid w:val="149B7C36"/>
    <w:rsid w:val="14A275CF"/>
    <w:rsid w:val="14A90BAE"/>
    <w:rsid w:val="14CA6DD8"/>
    <w:rsid w:val="14CE4BBD"/>
    <w:rsid w:val="14DB66F5"/>
    <w:rsid w:val="14DD2C3C"/>
    <w:rsid w:val="14E2520A"/>
    <w:rsid w:val="14F84448"/>
    <w:rsid w:val="14FB253E"/>
    <w:rsid w:val="1502451B"/>
    <w:rsid w:val="15367636"/>
    <w:rsid w:val="153F253D"/>
    <w:rsid w:val="154D1CD8"/>
    <w:rsid w:val="154D2DD8"/>
    <w:rsid w:val="15592293"/>
    <w:rsid w:val="159025F3"/>
    <w:rsid w:val="15A0573A"/>
    <w:rsid w:val="15B53438"/>
    <w:rsid w:val="15CD5AB8"/>
    <w:rsid w:val="15DC2CB2"/>
    <w:rsid w:val="15FE2D06"/>
    <w:rsid w:val="16087E1D"/>
    <w:rsid w:val="16137B32"/>
    <w:rsid w:val="161C4576"/>
    <w:rsid w:val="161D511E"/>
    <w:rsid w:val="161F262E"/>
    <w:rsid w:val="163046BA"/>
    <w:rsid w:val="163E4FD8"/>
    <w:rsid w:val="16545A17"/>
    <w:rsid w:val="165B2F3A"/>
    <w:rsid w:val="1661098B"/>
    <w:rsid w:val="168129A1"/>
    <w:rsid w:val="1684106C"/>
    <w:rsid w:val="16B03D62"/>
    <w:rsid w:val="16BA0495"/>
    <w:rsid w:val="16CC325A"/>
    <w:rsid w:val="16CF64D1"/>
    <w:rsid w:val="16D67C71"/>
    <w:rsid w:val="16E65247"/>
    <w:rsid w:val="16EE7FBC"/>
    <w:rsid w:val="170D014A"/>
    <w:rsid w:val="17153B1E"/>
    <w:rsid w:val="175E7186"/>
    <w:rsid w:val="17701D14"/>
    <w:rsid w:val="17735226"/>
    <w:rsid w:val="179761F4"/>
    <w:rsid w:val="179A03BE"/>
    <w:rsid w:val="179B4D9D"/>
    <w:rsid w:val="17A3166A"/>
    <w:rsid w:val="17E87D3E"/>
    <w:rsid w:val="17E91028"/>
    <w:rsid w:val="17F52D89"/>
    <w:rsid w:val="1805733B"/>
    <w:rsid w:val="1826365E"/>
    <w:rsid w:val="18271D43"/>
    <w:rsid w:val="18363945"/>
    <w:rsid w:val="183A52FF"/>
    <w:rsid w:val="185B71EE"/>
    <w:rsid w:val="18624A54"/>
    <w:rsid w:val="189F624C"/>
    <w:rsid w:val="18A03CC2"/>
    <w:rsid w:val="18B20FCE"/>
    <w:rsid w:val="18B95BD8"/>
    <w:rsid w:val="18E86D07"/>
    <w:rsid w:val="18FB459B"/>
    <w:rsid w:val="18FC7284"/>
    <w:rsid w:val="190306CD"/>
    <w:rsid w:val="190E6FF1"/>
    <w:rsid w:val="19267830"/>
    <w:rsid w:val="192C2D2A"/>
    <w:rsid w:val="19423752"/>
    <w:rsid w:val="196315DB"/>
    <w:rsid w:val="196A0064"/>
    <w:rsid w:val="199433D3"/>
    <w:rsid w:val="199A7B5B"/>
    <w:rsid w:val="19CA6156"/>
    <w:rsid w:val="19FE059F"/>
    <w:rsid w:val="1A042C20"/>
    <w:rsid w:val="1A101B8C"/>
    <w:rsid w:val="1A1C66C0"/>
    <w:rsid w:val="1A2A4C22"/>
    <w:rsid w:val="1A42393B"/>
    <w:rsid w:val="1A464175"/>
    <w:rsid w:val="1A4E6CE5"/>
    <w:rsid w:val="1A622AE9"/>
    <w:rsid w:val="1A633C55"/>
    <w:rsid w:val="1A807414"/>
    <w:rsid w:val="1A8E0638"/>
    <w:rsid w:val="1AA36286"/>
    <w:rsid w:val="1AAD45DE"/>
    <w:rsid w:val="1AC23E12"/>
    <w:rsid w:val="1AC83294"/>
    <w:rsid w:val="1AF8344E"/>
    <w:rsid w:val="1B046F80"/>
    <w:rsid w:val="1B075110"/>
    <w:rsid w:val="1B0F312F"/>
    <w:rsid w:val="1B1B6455"/>
    <w:rsid w:val="1B3267B5"/>
    <w:rsid w:val="1B3C4E8D"/>
    <w:rsid w:val="1B3C5277"/>
    <w:rsid w:val="1B40161D"/>
    <w:rsid w:val="1B441859"/>
    <w:rsid w:val="1B494818"/>
    <w:rsid w:val="1B4A2315"/>
    <w:rsid w:val="1B601BEE"/>
    <w:rsid w:val="1B6606B1"/>
    <w:rsid w:val="1B755A7C"/>
    <w:rsid w:val="1B797DF4"/>
    <w:rsid w:val="1B7A232D"/>
    <w:rsid w:val="1B870293"/>
    <w:rsid w:val="1B8E1D11"/>
    <w:rsid w:val="1BA62EAA"/>
    <w:rsid w:val="1BA710FC"/>
    <w:rsid w:val="1BDC7FC4"/>
    <w:rsid w:val="1BEE499C"/>
    <w:rsid w:val="1BEE6D2B"/>
    <w:rsid w:val="1BEF5F88"/>
    <w:rsid w:val="1BF43C15"/>
    <w:rsid w:val="1C1E778E"/>
    <w:rsid w:val="1C410162"/>
    <w:rsid w:val="1C442812"/>
    <w:rsid w:val="1C5E7925"/>
    <w:rsid w:val="1C6513F0"/>
    <w:rsid w:val="1C6D34E4"/>
    <w:rsid w:val="1C8F1FBA"/>
    <w:rsid w:val="1CB763CB"/>
    <w:rsid w:val="1CD627F0"/>
    <w:rsid w:val="1CDC4DD5"/>
    <w:rsid w:val="1CF47752"/>
    <w:rsid w:val="1CF52996"/>
    <w:rsid w:val="1CFD070F"/>
    <w:rsid w:val="1D07320F"/>
    <w:rsid w:val="1D2C719F"/>
    <w:rsid w:val="1D3801CF"/>
    <w:rsid w:val="1D5F6196"/>
    <w:rsid w:val="1D6132A5"/>
    <w:rsid w:val="1D6923E1"/>
    <w:rsid w:val="1D7019C1"/>
    <w:rsid w:val="1D7D3530"/>
    <w:rsid w:val="1D7E5E8C"/>
    <w:rsid w:val="1D8E56D5"/>
    <w:rsid w:val="1D906C70"/>
    <w:rsid w:val="1DD66C03"/>
    <w:rsid w:val="1DEA44A6"/>
    <w:rsid w:val="1DFE17C7"/>
    <w:rsid w:val="1E115849"/>
    <w:rsid w:val="1E311EC1"/>
    <w:rsid w:val="1E360761"/>
    <w:rsid w:val="1E393709"/>
    <w:rsid w:val="1E3E2F64"/>
    <w:rsid w:val="1E4427E1"/>
    <w:rsid w:val="1E6D7CAF"/>
    <w:rsid w:val="1E727F86"/>
    <w:rsid w:val="1E7A43DA"/>
    <w:rsid w:val="1EA75C5E"/>
    <w:rsid w:val="1EB76193"/>
    <w:rsid w:val="1EC75611"/>
    <w:rsid w:val="1ED52813"/>
    <w:rsid w:val="1EEB57A3"/>
    <w:rsid w:val="1F2E54B8"/>
    <w:rsid w:val="1F2E606E"/>
    <w:rsid w:val="1F4B4494"/>
    <w:rsid w:val="1F520E6A"/>
    <w:rsid w:val="1F52137F"/>
    <w:rsid w:val="1F62011E"/>
    <w:rsid w:val="1F6B7E11"/>
    <w:rsid w:val="1F6E2092"/>
    <w:rsid w:val="1F890B18"/>
    <w:rsid w:val="1FA0658E"/>
    <w:rsid w:val="1FD733A4"/>
    <w:rsid w:val="1FE7539E"/>
    <w:rsid w:val="1FE93194"/>
    <w:rsid w:val="1FF50AE0"/>
    <w:rsid w:val="200B2A58"/>
    <w:rsid w:val="2030591C"/>
    <w:rsid w:val="20505F62"/>
    <w:rsid w:val="20671BE0"/>
    <w:rsid w:val="207F7F55"/>
    <w:rsid w:val="20931861"/>
    <w:rsid w:val="20955535"/>
    <w:rsid w:val="20963CB8"/>
    <w:rsid w:val="20A81A1B"/>
    <w:rsid w:val="20B07FB6"/>
    <w:rsid w:val="20B52619"/>
    <w:rsid w:val="20B646FB"/>
    <w:rsid w:val="20BB0148"/>
    <w:rsid w:val="20C311EB"/>
    <w:rsid w:val="210112AE"/>
    <w:rsid w:val="21101404"/>
    <w:rsid w:val="2126121F"/>
    <w:rsid w:val="21287C3E"/>
    <w:rsid w:val="213A0873"/>
    <w:rsid w:val="213B74B1"/>
    <w:rsid w:val="215A2310"/>
    <w:rsid w:val="21627F05"/>
    <w:rsid w:val="217D038E"/>
    <w:rsid w:val="217D495F"/>
    <w:rsid w:val="2183659D"/>
    <w:rsid w:val="21991BAE"/>
    <w:rsid w:val="21B47C57"/>
    <w:rsid w:val="21C0259F"/>
    <w:rsid w:val="21D51978"/>
    <w:rsid w:val="21DE318A"/>
    <w:rsid w:val="21E22BA2"/>
    <w:rsid w:val="21EB7868"/>
    <w:rsid w:val="21EF55AB"/>
    <w:rsid w:val="21EF5B80"/>
    <w:rsid w:val="21F15B0F"/>
    <w:rsid w:val="21F51E4A"/>
    <w:rsid w:val="220021D4"/>
    <w:rsid w:val="220637A5"/>
    <w:rsid w:val="22081E0B"/>
    <w:rsid w:val="223A5258"/>
    <w:rsid w:val="224407AF"/>
    <w:rsid w:val="224431E4"/>
    <w:rsid w:val="224637A4"/>
    <w:rsid w:val="224A077C"/>
    <w:rsid w:val="22576990"/>
    <w:rsid w:val="227656B5"/>
    <w:rsid w:val="228D1C64"/>
    <w:rsid w:val="229B38CB"/>
    <w:rsid w:val="22B47310"/>
    <w:rsid w:val="22B95638"/>
    <w:rsid w:val="22BD5DB2"/>
    <w:rsid w:val="22C150BE"/>
    <w:rsid w:val="22D31348"/>
    <w:rsid w:val="22EB2BAA"/>
    <w:rsid w:val="22F47480"/>
    <w:rsid w:val="22F526F3"/>
    <w:rsid w:val="22F66BD5"/>
    <w:rsid w:val="234A5951"/>
    <w:rsid w:val="238C7853"/>
    <w:rsid w:val="23944157"/>
    <w:rsid w:val="23BE0D01"/>
    <w:rsid w:val="23DE1C48"/>
    <w:rsid w:val="23F4256F"/>
    <w:rsid w:val="23F5677C"/>
    <w:rsid w:val="23F67BC9"/>
    <w:rsid w:val="24007D0E"/>
    <w:rsid w:val="240210CD"/>
    <w:rsid w:val="240928D8"/>
    <w:rsid w:val="242058F1"/>
    <w:rsid w:val="242B4894"/>
    <w:rsid w:val="242D6472"/>
    <w:rsid w:val="24442CF2"/>
    <w:rsid w:val="24521612"/>
    <w:rsid w:val="246B4024"/>
    <w:rsid w:val="24813F11"/>
    <w:rsid w:val="24A242F9"/>
    <w:rsid w:val="24AD27B3"/>
    <w:rsid w:val="24B973D0"/>
    <w:rsid w:val="24BF09F7"/>
    <w:rsid w:val="24C50845"/>
    <w:rsid w:val="24EC5607"/>
    <w:rsid w:val="24FB0CC8"/>
    <w:rsid w:val="24FE7C4F"/>
    <w:rsid w:val="24FF332C"/>
    <w:rsid w:val="2521167B"/>
    <w:rsid w:val="252D53FE"/>
    <w:rsid w:val="2544204B"/>
    <w:rsid w:val="25512015"/>
    <w:rsid w:val="255D6C3D"/>
    <w:rsid w:val="255F3C0C"/>
    <w:rsid w:val="25815675"/>
    <w:rsid w:val="258A1146"/>
    <w:rsid w:val="25B3659B"/>
    <w:rsid w:val="25B6018D"/>
    <w:rsid w:val="25D26264"/>
    <w:rsid w:val="25E55FC3"/>
    <w:rsid w:val="25EC2D81"/>
    <w:rsid w:val="260B5A65"/>
    <w:rsid w:val="26467BCB"/>
    <w:rsid w:val="265B5EA8"/>
    <w:rsid w:val="265B73F3"/>
    <w:rsid w:val="266F6D1B"/>
    <w:rsid w:val="26806335"/>
    <w:rsid w:val="26880A69"/>
    <w:rsid w:val="26B274D5"/>
    <w:rsid w:val="26B41E2F"/>
    <w:rsid w:val="26B81856"/>
    <w:rsid w:val="26BB1EFF"/>
    <w:rsid w:val="26D76022"/>
    <w:rsid w:val="27140937"/>
    <w:rsid w:val="275F7D5D"/>
    <w:rsid w:val="276E30FB"/>
    <w:rsid w:val="277057A2"/>
    <w:rsid w:val="277707E1"/>
    <w:rsid w:val="27774B8A"/>
    <w:rsid w:val="278173A6"/>
    <w:rsid w:val="27AE757C"/>
    <w:rsid w:val="27BA6B42"/>
    <w:rsid w:val="28004365"/>
    <w:rsid w:val="28090A2D"/>
    <w:rsid w:val="28225040"/>
    <w:rsid w:val="283F5F78"/>
    <w:rsid w:val="28474701"/>
    <w:rsid w:val="285048C9"/>
    <w:rsid w:val="28682A27"/>
    <w:rsid w:val="28C876FF"/>
    <w:rsid w:val="28EF1766"/>
    <w:rsid w:val="29010B31"/>
    <w:rsid w:val="290F02E0"/>
    <w:rsid w:val="290F79A5"/>
    <w:rsid w:val="291951C7"/>
    <w:rsid w:val="29206085"/>
    <w:rsid w:val="29206EB8"/>
    <w:rsid w:val="292C0E92"/>
    <w:rsid w:val="293456B9"/>
    <w:rsid w:val="2936586D"/>
    <w:rsid w:val="29457B2D"/>
    <w:rsid w:val="29595666"/>
    <w:rsid w:val="295B06C6"/>
    <w:rsid w:val="29714AF7"/>
    <w:rsid w:val="2979531C"/>
    <w:rsid w:val="297A5B06"/>
    <w:rsid w:val="297D2B7D"/>
    <w:rsid w:val="2983215C"/>
    <w:rsid w:val="29874881"/>
    <w:rsid w:val="29B13146"/>
    <w:rsid w:val="29B841AE"/>
    <w:rsid w:val="29E325E0"/>
    <w:rsid w:val="29F14252"/>
    <w:rsid w:val="2A0422E9"/>
    <w:rsid w:val="2A1674DF"/>
    <w:rsid w:val="2A35707C"/>
    <w:rsid w:val="2A4404E2"/>
    <w:rsid w:val="2A452503"/>
    <w:rsid w:val="2A782442"/>
    <w:rsid w:val="2A834F92"/>
    <w:rsid w:val="2AB770D7"/>
    <w:rsid w:val="2ACB541A"/>
    <w:rsid w:val="2AD45542"/>
    <w:rsid w:val="2AED470F"/>
    <w:rsid w:val="2AF6762C"/>
    <w:rsid w:val="2B1E10A9"/>
    <w:rsid w:val="2B263D1E"/>
    <w:rsid w:val="2B2F26CE"/>
    <w:rsid w:val="2B312790"/>
    <w:rsid w:val="2B3912A8"/>
    <w:rsid w:val="2B45623B"/>
    <w:rsid w:val="2B6A165E"/>
    <w:rsid w:val="2B76196A"/>
    <w:rsid w:val="2BA936A8"/>
    <w:rsid w:val="2BE96B9C"/>
    <w:rsid w:val="2C007DC3"/>
    <w:rsid w:val="2C083DF9"/>
    <w:rsid w:val="2C315A5A"/>
    <w:rsid w:val="2C3E0125"/>
    <w:rsid w:val="2C4666EF"/>
    <w:rsid w:val="2C4B1C25"/>
    <w:rsid w:val="2C7E34D4"/>
    <w:rsid w:val="2C8469EC"/>
    <w:rsid w:val="2C95584C"/>
    <w:rsid w:val="2C9C2E6F"/>
    <w:rsid w:val="2CA362AC"/>
    <w:rsid w:val="2CBB2565"/>
    <w:rsid w:val="2CCD473A"/>
    <w:rsid w:val="2D06320D"/>
    <w:rsid w:val="2D117479"/>
    <w:rsid w:val="2D216834"/>
    <w:rsid w:val="2D3A17E1"/>
    <w:rsid w:val="2D454D42"/>
    <w:rsid w:val="2D7A456E"/>
    <w:rsid w:val="2D8D47F8"/>
    <w:rsid w:val="2D960FD0"/>
    <w:rsid w:val="2D9E56F5"/>
    <w:rsid w:val="2DAD08F6"/>
    <w:rsid w:val="2DCD549E"/>
    <w:rsid w:val="2DD80468"/>
    <w:rsid w:val="2DE51610"/>
    <w:rsid w:val="2E0A211F"/>
    <w:rsid w:val="2E2F0AFB"/>
    <w:rsid w:val="2E372A1E"/>
    <w:rsid w:val="2E374561"/>
    <w:rsid w:val="2E667F96"/>
    <w:rsid w:val="2E8226AB"/>
    <w:rsid w:val="2EB81C35"/>
    <w:rsid w:val="2ED64E95"/>
    <w:rsid w:val="2EE558B6"/>
    <w:rsid w:val="2EEC3CE2"/>
    <w:rsid w:val="2F1B6036"/>
    <w:rsid w:val="2F35142F"/>
    <w:rsid w:val="2F497434"/>
    <w:rsid w:val="2F526AE0"/>
    <w:rsid w:val="2F671616"/>
    <w:rsid w:val="2F682229"/>
    <w:rsid w:val="2F697837"/>
    <w:rsid w:val="2F7C14D8"/>
    <w:rsid w:val="2F847563"/>
    <w:rsid w:val="2FD065E6"/>
    <w:rsid w:val="2FD23E16"/>
    <w:rsid w:val="2FD96870"/>
    <w:rsid w:val="2FDD33E1"/>
    <w:rsid w:val="2FE963F6"/>
    <w:rsid w:val="2FFD70E5"/>
    <w:rsid w:val="30171C19"/>
    <w:rsid w:val="30332FEE"/>
    <w:rsid w:val="304E7940"/>
    <w:rsid w:val="30571724"/>
    <w:rsid w:val="30580BC9"/>
    <w:rsid w:val="306208AC"/>
    <w:rsid w:val="30684613"/>
    <w:rsid w:val="306E3B3E"/>
    <w:rsid w:val="30736266"/>
    <w:rsid w:val="3089305D"/>
    <w:rsid w:val="30910313"/>
    <w:rsid w:val="30B50BEA"/>
    <w:rsid w:val="30CF45A6"/>
    <w:rsid w:val="30F21B89"/>
    <w:rsid w:val="30FC739C"/>
    <w:rsid w:val="311E2ED7"/>
    <w:rsid w:val="315619EE"/>
    <w:rsid w:val="31592B75"/>
    <w:rsid w:val="315C449C"/>
    <w:rsid w:val="31752861"/>
    <w:rsid w:val="31A2182B"/>
    <w:rsid w:val="31A917CD"/>
    <w:rsid w:val="31B82709"/>
    <w:rsid w:val="31BC68AC"/>
    <w:rsid w:val="31BF1404"/>
    <w:rsid w:val="31C86CB5"/>
    <w:rsid w:val="31D05482"/>
    <w:rsid w:val="31E16592"/>
    <w:rsid w:val="31E77D36"/>
    <w:rsid w:val="31F24104"/>
    <w:rsid w:val="31F84007"/>
    <w:rsid w:val="320A1249"/>
    <w:rsid w:val="32135682"/>
    <w:rsid w:val="321918D1"/>
    <w:rsid w:val="322E5B77"/>
    <w:rsid w:val="32400B34"/>
    <w:rsid w:val="32681EDB"/>
    <w:rsid w:val="329B4993"/>
    <w:rsid w:val="329E6876"/>
    <w:rsid w:val="32A60242"/>
    <w:rsid w:val="32B33902"/>
    <w:rsid w:val="32BB4BAE"/>
    <w:rsid w:val="330324ED"/>
    <w:rsid w:val="33077B6E"/>
    <w:rsid w:val="33185FE3"/>
    <w:rsid w:val="333015F2"/>
    <w:rsid w:val="333C43C8"/>
    <w:rsid w:val="334B6320"/>
    <w:rsid w:val="33552847"/>
    <w:rsid w:val="33727DEA"/>
    <w:rsid w:val="337C6572"/>
    <w:rsid w:val="33B75EAC"/>
    <w:rsid w:val="33CF6FEA"/>
    <w:rsid w:val="33D934D4"/>
    <w:rsid w:val="33DE7EF4"/>
    <w:rsid w:val="33FE2F6A"/>
    <w:rsid w:val="340A2341"/>
    <w:rsid w:val="340E07E5"/>
    <w:rsid w:val="341A6D83"/>
    <w:rsid w:val="341E6B16"/>
    <w:rsid w:val="34235BF7"/>
    <w:rsid w:val="3428481B"/>
    <w:rsid w:val="343B422E"/>
    <w:rsid w:val="347D5A86"/>
    <w:rsid w:val="3482761C"/>
    <w:rsid w:val="348E1204"/>
    <w:rsid w:val="349049EA"/>
    <w:rsid w:val="34C41423"/>
    <w:rsid w:val="34D449DD"/>
    <w:rsid w:val="35104BB8"/>
    <w:rsid w:val="35133AD1"/>
    <w:rsid w:val="352D4FC3"/>
    <w:rsid w:val="35301D0A"/>
    <w:rsid w:val="353335A8"/>
    <w:rsid w:val="35335357"/>
    <w:rsid w:val="35503AA2"/>
    <w:rsid w:val="355C037E"/>
    <w:rsid w:val="35675000"/>
    <w:rsid w:val="358C5FA8"/>
    <w:rsid w:val="35B3788C"/>
    <w:rsid w:val="35C15DF1"/>
    <w:rsid w:val="35D54660"/>
    <w:rsid w:val="35DA0F8B"/>
    <w:rsid w:val="35E2567A"/>
    <w:rsid w:val="35ED4950"/>
    <w:rsid w:val="35EE3D3D"/>
    <w:rsid w:val="36074A7F"/>
    <w:rsid w:val="36366012"/>
    <w:rsid w:val="36394BEF"/>
    <w:rsid w:val="363A3121"/>
    <w:rsid w:val="36716DCF"/>
    <w:rsid w:val="36923549"/>
    <w:rsid w:val="36A80D01"/>
    <w:rsid w:val="36AF7155"/>
    <w:rsid w:val="36B75FBF"/>
    <w:rsid w:val="36BD0C45"/>
    <w:rsid w:val="36CD163E"/>
    <w:rsid w:val="36E0506A"/>
    <w:rsid w:val="36EF2CA4"/>
    <w:rsid w:val="37217B5C"/>
    <w:rsid w:val="3731408E"/>
    <w:rsid w:val="3768738C"/>
    <w:rsid w:val="377A4BD9"/>
    <w:rsid w:val="377B5E0A"/>
    <w:rsid w:val="37815192"/>
    <w:rsid w:val="37BA58BB"/>
    <w:rsid w:val="37E00298"/>
    <w:rsid w:val="37F94729"/>
    <w:rsid w:val="3810136B"/>
    <w:rsid w:val="381476C1"/>
    <w:rsid w:val="38337D49"/>
    <w:rsid w:val="384604A0"/>
    <w:rsid w:val="386A07BD"/>
    <w:rsid w:val="386C0E23"/>
    <w:rsid w:val="386D0B7F"/>
    <w:rsid w:val="38A76D38"/>
    <w:rsid w:val="38B302F9"/>
    <w:rsid w:val="38BB6843"/>
    <w:rsid w:val="38F12CD3"/>
    <w:rsid w:val="38F94775"/>
    <w:rsid w:val="390037E8"/>
    <w:rsid w:val="39015820"/>
    <w:rsid w:val="39193FDB"/>
    <w:rsid w:val="392971ED"/>
    <w:rsid w:val="392C3D90"/>
    <w:rsid w:val="39325651"/>
    <w:rsid w:val="394072B0"/>
    <w:rsid w:val="39557F91"/>
    <w:rsid w:val="395D2BF8"/>
    <w:rsid w:val="3963596D"/>
    <w:rsid w:val="396B6FBE"/>
    <w:rsid w:val="397B5283"/>
    <w:rsid w:val="39844988"/>
    <w:rsid w:val="39871949"/>
    <w:rsid w:val="39922A7F"/>
    <w:rsid w:val="399C72A6"/>
    <w:rsid w:val="39A277BB"/>
    <w:rsid w:val="39BC591B"/>
    <w:rsid w:val="39C106E9"/>
    <w:rsid w:val="3A0816C3"/>
    <w:rsid w:val="3A184B1B"/>
    <w:rsid w:val="3A4E04F0"/>
    <w:rsid w:val="3A737562"/>
    <w:rsid w:val="3A872856"/>
    <w:rsid w:val="3ADB2718"/>
    <w:rsid w:val="3B0672D5"/>
    <w:rsid w:val="3B0742BD"/>
    <w:rsid w:val="3B3763D1"/>
    <w:rsid w:val="3B3D2517"/>
    <w:rsid w:val="3B671522"/>
    <w:rsid w:val="3B840D39"/>
    <w:rsid w:val="3B9B5EAD"/>
    <w:rsid w:val="3BA54E53"/>
    <w:rsid w:val="3BAD1A30"/>
    <w:rsid w:val="3BD67E40"/>
    <w:rsid w:val="3C007853"/>
    <w:rsid w:val="3C085DC6"/>
    <w:rsid w:val="3C2D280D"/>
    <w:rsid w:val="3C2F0D84"/>
    <w:rsid w:val="3C2F6E1E"/>
    <w:rsid w:val="3C3420E0"/>
    <w:rsid w:val="3C362A2B"/>
    <w:rsid w:val="3C3A4D34"/>
    <w:rsid w:val="3C3F7F2E"/>
    <w:rsid w:val="3C4F64BA"/>
    <w:rsid w:val="3C522CEE"/>
    <w:rsid w:val="3C552056"/>
    <w:rsid w:val="3C8C2438"/>
    <w:rsid w:val="3C926F85"/>
    <w:rsid w:val="3C9E05CE"/>
    <w:rsid w:val="3CB91DBA"/>
    <w:rsid w:val="3CDA245A"/>
    <w:rsid w:val="3CDE1DA9"/>
    <w:rsid w:val="3CF54E2F"/>
    <w:rsid w:val="3D002EE0"/>
    <w:rsid w:val="3D0B2914"/>
    <w:rsid w:val="3D1E06B7"/>
    <w:rsid w:val="3D2F7B93"/>
    <w:rsid w:val="3D661298"/>
    <w:rsid w:val="3D6B7F55"/>
    <w:rsid w:val="3D9F7FDA"/>
    <w:rsid w:val="3DB82D12"/>
    <w:rsid w:val="3DE43E6F"/>
    <w:rsid w:val="3DEC08E1"/>
    <w:rsid w:val="3E311811"/>
    <w:rsid w:val="3E352501"/>
    <w:rsid w:val="3E3C6EF5"/>
    <w:rsid w:val="3E4263A7"/>
    <w:rsid w:val="3E525B2B"/>
    <w:rsid w:val="3E895FE7"/>
    <w:rsid w:val="3EA41A13"/>
    <w:rsid w:val="3EAC433E"/>
    <w:rsid w:val="3EDA0523"/>
    <w:rsid w:val="3EE015CE"/>
    <w:rsid w:val="3F0D5EAA"/>
    <w:rsid w:val="3F0F4B6A"/>
    <w:rsid w:val="3F157EE7"/>
    <w:rsid w:val="3F312907"/>
    <w:rsid w:val="3F5A3C1A"/>
    <w:rsid w:val="3F636838"/>
    <w:rsid w:val="3FA446DC"/>
    <w:rsid w:val="3FB11C9A"/>
    <w:rsid w:val="3FC43F5C"/>
    <w:rsid w:val="3FD17BAA"/>
    <w:rsid w:val="3FD339BE"/>
    <w:rsid w:val="40212B07"/>
    <w:rsid w:val="40247A79"/>
    <w:rsid w:val="402E0D3E"/>
    <w:rsid w:val="404A6670"/>
    <w:rsid w:val="404E5C82"/>
    <w:rsid w:val="40514C69"/>
    <w:rsid w:val="405A3452"/>
    <w:rsid w:val="407A6407"/>
    <w:rsid w:val="40A45A04"/>
    <w:rsid w:val="40C03186"/>
    <w:rsid w:val="40C645D8"/>
    <w:rsid w:val="40CF133D"/>
    <w:rsid w:val="40D94ADA"/>
    <w:rsid w:val="40DA6FCE"/>
    <w:rsid w:val="40DE7FD5"/>
    <w:rsid w:val="40F260C6"/>
    <w:rsid w:val="40FF6617"/>
    <w:rsid w:val="411058C0"/>
    <w:rsid w:val="41390199"/>
    <w:rsid w:val="415134A6"/>
    <w:rsid w:val="415649C7"/>
    <w:rsid w:val="415D64DE"/>
    <w:rsid w:val="41640CF0"/>
    <w:rsid w:val="41973C47"/>
    <w:rsid w:val="41A15A5D"/>
    <w:rsid w:val="41B07643"/>
    <w:rsid w:val="41B904A6"/>
    <w:rsid w:val="41C538FC"/>
    <w:rsid w:val="41C677FD"/>
    <w:rsid w:val="41D05C28"/>
    <w:rsid w:val="41E3713D"/>
    <w:rsid w:val="41FF3CAB"/>
    <w:rsid w:val="4200449D"/>
    <w:rsid w:val="42004812"/>
    <w:rsid w:val="423A3BCC"/>
    <w:rsid w:val="424E57D2"/>
    <w:rsid w:val="425A754D"/>
    <w:rsid w:val="425E4C0A"/>
    <w:rsid w:val="42734FEE"/>
    <w:rsid w:val="42B26C49"/>
    <w:rsid w:val="42B51FE2"/>
    <w:rsid w:val="42BD4C13"/>
    <w:rsid w:val="42F26851"/>
    <w:rsid w:val="430C0D3D"/>
    <w:rsid w:val="43261F06"/>
    <w:rsid w:val="433A6FE6"/>
    <w:rsid w:val="43480868"/>
    <w:rsid w:val="4350713C"/>
    <w:rsid w:val="435C3CCA"/>
    <w:rsid w:val="436653E0"/>
    <w:rsid w:val="43C32BBE"/>
    <w:rsid w:val="43C4431A"/>
    <w:rsid w:val="43CA43F7"/>
    <w:rsid w:val="43D73039"/>
    <w:rsid w:val="43FA6252"/>
    <w:rsid w:val="44275444"/>
    <w:rsid w:val="443B370B"/>
    <w:rsid w:val="443F1DB4"/>
    <w:rsid w:val="444E66A2"/>
    <w:rsid w:val="44545E6E"/>
    <w:rsid w:val="44633262"/>
    <w:rsid w:val="446D1FD1"/>
    <w:rsid w:val="44837DA9"/>
    <w:rsid w:val="44964CFE"/>
    <w:rsid w:val="449B0822"/>
    <w:rsid w:val="44B00772"/>
    <w:rsid w:val="44B951CC"/>
    <w:rsid w:val="44CD14E0"/>
    <w:rsid w:val="44D01E4F"/>
    <w:rsid w:val="44F07E6C"/>
    <w:rsid w:val="44F20B0B"/>
    <w:rsid w:val="450068EA"/>
    <w:rsid w:val="450C6B01"/>
    <w:rsid w:val="45103F56"/>
    <w:rsid w:val="45131C52"/>
    <w:rsid w:val="45241EDD"/>
    <w:rsid w:val="452E5F4C"/>
    <w:rsid w:val="45344EFF"/>
    <w:rsid w:val="4543346A"/>
    <w:rsid w:val="45480DB3"/>
    <w:rsid w:val="454E486A"/>
    <w:rsid w:val="45612018"/>
    <w:rsid w:val="456D3811"/>
    <w:rsid w:val="458946E9"/>
    <w:rsid w:val="45962735"/>
    <w:rsid w:val="45A47C0E"/>
    <w:rsid w:val="45B06F1B"/>
    <w:rsid w:val="45BF2E72"/>
    <w:rsid w:val="45CA5863"/>
    <w:rsid w:val="45DF676B"/>
    <w:rsid w:val="45E322B6"/>
    <w:rsid w:val="461E5346"/>
    <w:rsid w:val="462214CE"/>
    <w:rsid w:val="46240020"/>
    <w:rsid w:val="46353639"/>
    <w:rsid w:val="464F72E6"/>
    <w:rsid w:val="46577FD6"/>
    <w:rsid w:val="46753C6B"/>
    <w:rsid w:val="46782E00"/>
    <w:rsid w:val="468C5C25"/>
    <w:rsid w:val="468F4CA2"/>
    <w:rsid w:val="469415A7"/>
    <w:rsid w:val="46972DA6"/>
    <w:rsid w:val="469B0FAE"/>
    <w:rsid w:val="46BA1434"/>
    <w:rsid w:val="46BE205F"/>
    <w:rsid w:val="46BE6AA6"/>
    <w:rsid w:val="46D955A7"/>
    <w:rsid w:val="46E62229"/>
    <w:rsid w:val="46EF6468"/>
    <w:rsid w:val="470E1780"/>
    <w:rsid w:val="47133957"/>
    <w:rsid w:val="47183BF0"/>
    <w:rsid w:val="47475B50"/>
    <w:rsid w:val="47590C4D"/>
    <w:rsid w:val="47685334"/>
    <w:rsid w:val="47791908"/>
    <w:rsid w:val="47905A6E"/>
    <w:rsid w:val="47955B82"/>
    <w:rsid w:val="47A07E0C"/>
    <w:rsid w:val="47A143A2"/>
    <w:rsid w:val="47BC7823"/>
    <w:rsid w:val="47C762E2"/>
    <w:rsid w:val="47E0056C"/>
    <w:rsid w:val="47F62589"/>
    <w:rsid w:val="47F702B6"/>
    <w:rsid w:val="47FE1BDC"/>
    <w:rsid w:val="48335942"/>
    <w:rsid w:val="48343468"/>
    <w:rsid w:val="4841181A"/>
    <w:rsid w:val="4870272E"/>
    <w:rsid w:val="487B6ED0"/>
    <w:rsid w:val="48967C7F"/>
    <w:rsid w:val="48C32BDB"/>
    <w:rsid w:val="48D92A8F"/>
    <w:rsid w:val="48E74BCD"/>
    <w:rsid w:val="48F26265"/>
    <w:rsid w:val="490E2892"/>
    <w:rsid w:val="491D0E2D"/>
    <w:rsid w:val="493917A1"/>
    <w:rsid w:val="49427509"/>
    <w:rsid w:val="49611ABE"/>
    <w:rsid w:val="499505C0"/>
    <w:rsid w:val="49BA174B"/>
    <w:rsid w:val="49DC7715"/>
    <w:rsid w:val="49E05A91"/>
    <w:rsid w:val="49F83D29"/>
    <w:rsid w:val="4A023139"/>
    <w:rsid w:val="4A0A5946"/>
    <w:rsid w:val="4A1505F1"/>
    <w:rsid w:val="4A192722"/>
    <w:rsid w:val="4A273284"/>
    <w:rsid w:val="4A433504"/>
    <w:rsid w:val="4A496ED6"/>
    <w:rsid w:val="4A6A5750"/>
    <w:rsid w:val="4A6B0357"/>
    <w:rsid w:val="4A7B576F"/>
    <w:rsid w:val="4A851D59"/>
    <w:rsid w:val="4A963F66"/>
    <w:rsid w:val="4A9A5C89"/>
    <w:rsid w:val="4AAA0B19"/>
    <w:rsid w:val="4AC14A37"/>
    <w:rsid w:val="4AC944E1"/>
    <w:rsid w:val="4ADA0788"/>
    <w:rsid w:val="4AF561A9"/>
    <w:rsid w:val="4B156818"/>
    <w:rsid w:val="4B282AE6"/>
    <w:rsid w:val="4B2A4224"/>
    <w:rsid w:val="4B311597"/>
    <w:rsid w:val="4B3E320D"/>
    <w:rsid w:val="4B470C11"/>
    <w:rsid w:val="4B673A6D"/>
    <w:rsid w:val="4BAB3A41"/>
    <w:rsid w:val="4BE8259F"/>
    <w:rsid w:val="4BEE0130"/>
    <w:rsid w:val="4C24378D"/>
    <w:rsid w:val="4C3C4B09"/>
    <w:rsid w:val="4C4A0649"/>
    <w:rsid w:val="4C595D7C"/>
    <w:rsid w:val="4C7E5ECA"/>
    <w:rsid w:val="4C876AA5"/>
    <w:rsid w:val="4CA927EC"/>
    <w:rsid w:val="4CAF57B3"/>
    <w:rsid w:val="4CDD4665"/>
    <w:rsid w:val="4CEE3778"/>
    <w:rsid w:val="4D0362DD"/>
    <w:rsid w:val="4D0E00FB"/>
    <w:rsid w:val="4D176606"/>
    <w:rsid w:val="4D262ACE"/>
    <w:rsid w:val="4D3844D8"/>
    <w:rsid w:val="4D573E80"/>
    <w:rsid w:val="4D681407"/>
    <w:rsid w:val="4D9C5D37"/>
    <w:rsid w:val="4DAE6043"/>
    <w:rsid w:val="4DEC4FB0"/>
    <w:rsid w:val="4DF20E48"/>
    <w:rsid w:val="4E075D8A"/>
    <w:rsid w:val="4E193EAD"/>
    <w:rsid w:val="4E43575C"/>
    <w:rsid w:val="4E5144B3"/>
    <w:rsid w:val="4E610A88"/>
    <w:rsid w:val="4E6A567A"/>
    <w:rsid w:val="4E7B11CB"/>
    <w:rsid w:val="4E7C41EA"/>
    <w:rsid w:val="4E8664A5"/>
    <w:rsid w:val="4EB0256D"/>
    <w:rsid w:val="4EC00FAD"/>
    <w:rsid w:val="4EC72F40"/>
    <w:rsid w:val="4ECD40F8"/>
    <w:rsid w:val="4ED07DA9"/>
    <w:rsid w:val="4EDF25E9"/>
    <w:rsid w:val="4EE748E4"/>
    <w:rsid w:val="4EE948A2"/>
    <w:rsid w:val="4EF34E17"/>
    <w:rsid w:val="4EF47931"/>
    <w:rsid w:val="4F0F2D1D"/>
    <w:rsid w:val="4F0F42E7"/>
    <w:rsid w:val="4F1B0DD3"/>
    <w:rsid w:val="4F294803"/>
    <w:rsid w:val="4F2D35ED"/>
    <w:rsid w:val="4F31425D"/>
    <w:rsid w:val="4F3A7A5A"/>
    <w:rsid w:val="4F755A20"/>
    <w:rsid w:val="4F773710"/>
    <w:rsid w:val="4F8653FB"/>
    <w:rsid w:val="4F914F09"/>
    <w:rsid w:val="4F9843DC"/>
    <w:rsid w:val="4F985536"/>
    <w:rsid w:val="4FA46ACF"/>
    <w:rsid w:val="4FB260D1"/>
    <w:rsid w:val="4FB510EE"/>
    <w:rsid w:val="4FBA7C64"/>
    <w:rsid w:val="4FC275AB"/>
    <w:rsid w:val="4FC62A8C"/>
    <w:rsid w:val="4FD24FE7"/>
    <w:rsid w:val="4FE20F0D"/>
    <w:rsid w:val="4FE51552"/>
    <w:rsid w:val="4FE64355"/>
    <w:rsid w:val="4FF95922"/>
    <w:rsid w:val="501732F3"/>
    <w:rsid w:val="501D7122"/>
    <w:rsid w:val="504946D5"/>
    <w:rsid w:val="50504C4B"/>
    <w:rsid w:val="50577CF3"/>
    <w:rsid w:val="507765E7"/>
    <w:rsid w:val="5099030C"/>
    <w:rsid w:val="509C6E7C"/>
    <w:rsid w:val="509F03AC"/>
    <w:rsid w:val="50C47040"/>
    <w:rsid w:val="50C54715"/>
    <w:rsid w:val="50F73FDA"/>
    <w:rsid w:val="511170E6"/>
    <w:rsid w:val="511D56D0"/>
    <w:rsid w:val="51316717"/>
    <w:rsid w:val="514C537E"/>
    <w:rsid w:val="515E3A87"/>
    <w:rsid w:val="5162104E"/>
    <w:rsid w:val="5180327A"/>
    <w:rsid w:val="518979CC"/>
    <w:rsid w:val="51AF6E95"/>
    <w:rsid w:val="51BE28E9"/>
    <w:rsid w:val="51D3167C"/>
    <w:rsid w:val="520A0A49"/>
    <w:rsid w:val="52102850"/>
    <w:rsid w:val="522733E3"/>
    <w:rsid w:val="524641BE"/>
    <w:rsid w:val="524D07B6"/>
    <w:rsid w:val="52582979"/>
    <w:rsid w:val="525C00E5"/>
    <w:rsid w:val="526479F4"/>
    <w:rsid w:val="526A01B2"/>
    <w:rsid w:val="52A10081"/>
    <w:rsid w:val="52C110A8"/>
    <w:rsid w:val="52D812BD"/>
    <w:rsid w:val="52EE1C4E"/>
    <w:rsid w:val="52FA1E17"/>
    <w:rsid w:val="531412EF"/>
    <w:rsid w:val="53182367"/>
    <w:rsid w:val="53274F67"/>
    <w:rsid w:val="532F3B45"/>
    <w:rsid w:val="5349426B"/>
    <w:rsid w:val="534C7891"/>
    <w:rsid w:val="536E626B"/>
    <w:rsid w:val="53733C18"/>
    <w:rsid w:val="53780E51"/>
    <w:rsid w:val="53955134"/>
    <w:rsid w:val="53A039CC"/>
    <w:rsid w:val="53A1505A"/>
    <w:rsid w:val="53C10412"/>
    <w:rsid w:val="53CC0059"/>
    <w:rsid w:val="53D151FA"/>
    <w:rsid w:val="53D93C00"/>
    <w:rsid w:val="53E312A5"/>
    <w:rsid w:val="53EB23C5"/>
    <w:rsid w:val="53ED1BD9"/>
    <w:rsid w:val="53EF1E8F"/>
    <w:rsid w:val="54063E08"/>
    <w:rsid w:val="542A101B"/>
    <w:rsid w:val="543437E8"/>
    <w:rsid w:val="54470DF5"/>
    <w:rsid w:val="545874DF"/>
    <w:rsid w:val="54771CAF"/>
    <w:rsid w:val="54941269"/>
    <w:rsid w:val="54F73313"/>
    <w:rsid w:val="54F80955"/>
    <w:rsid w:val="54FC70BB"/>
    <w:rsid w:val="553C395C"/>
    <w:rsid w:val="55452810"/>
    <w:rsid w:val="554B3938"/>
    <w:rsid w:val="554E6B6F"/>
    <w:rsid w:val="555170A7"/>
    <w:rsid w:val="5587536D"/>
    <w:rsid w:val="559B174B"/>
    <w:rsid w:val="55A35341"/>
    <w:rsid w:val="55C35EAF"/>
    <w:rsid w:val="55CE0CF4"/>
    <w:rsid w:val="55E529F2"/>
    <w:rsid w:val="56020CAD"/>
    <w:rsid w:val="560877F8"/>
    <w:rsid w:val="560E3442"/>
    <w:rsid w:val="56175BFF"/>
    <w:rsid w:val="561843C9"/>
    <w:rsid w:val="563233BB"/>
    <w:rsid w:val="564B654C"/>
    <w:rsid w:val="564D0AE0"/>
    <w:rsid w:val="565622B7"/>
    <w:rsid w:val="56635295"/>
    <w:rsid w:val="566C10BB"/>
    <w:rsid w:val="5684664B"/>
    <w:rsid w:val="56870A65"/>
    <w:rsid w:val="56B22A9C"/>
    <w:rsid w:val="56BF5061"/>
    <w:rsid w:val="56CB1F36"/>
    <w:rsid w:val="56CC10D4"/>
    <w:rsid w:val="56CD0D0F"/>
    <w:rsid w:val="56E07715"/>
    <w:rsid w:val="56EC4796"/>
    <w:rsid w:val="56FB705E"/>
    <w:rsid w:val="570566FB"/>
    <w:rsid w:val="570F7BE9"/>
    <w:rsid w:val="57276214"/>
    <w:rsid w:val="572C3407"/>
    <w:rsid w:val="57391942"/>
    <w:rsid w:val="5748773C"/>
    <w:rsid w:val="57504B65"/>
    <w:rsid w:val="575562E9"/>
    <w:rsid w:val="57664DCE"/>
    <w:rsid w:val="57692202"/>
    <w:rsid w:val="576B2FD2"/>
    <w:rsid w:val="57967E62"/>
    <w:rsid w:val="579A7A91"/>
    <w:rsid w:val="57B72A76"/>
    <w:rsid w:val="57C3426C"/>
    <w:rsid w:val="57CE1F93"/>
    <w:rsid w:val="57EE0EDB"/>
    <w:rsid w:val="57FD7D0C"/>
    <w:rsid w:val="580A304A"/>
    <w:rsid w:val="580E117B"/>
    <w:rsid w:val="582A4F8F"/>
    <w:rsid w:val="58681830"/>
    <w:rsid w:val="587B6B6D"/>
    <w:rsid w:val="58817494"/>
    <w:rsid w:val="58851DAD"/>
    <w:rsid w:val="58860060"/>
    <w:rsid w:val="588743D1"/>
    <w:rsid w:val="5887701A"/>
    <w:rsid w:val="58922036"/>
    <w:rsid w:val="589C1EE4"/>
    <w:rsid w:val="58A106A5"/>
    <w:rsid w:val="58A82F2D"/>
    <w:rsid w:val="58DF14D8"/>
    <w:rsid w:val="58EC74CB"/>
    <w:rsid w:val="58ED666D"/>
    <w:rsid w:val="590F7792"/>
    <w:rsid w:val="59156235"/>
    <w:rsid w:val="5959120E"/>
    <w:rsid w:val="596103A7"/>
    <w:rsid w:val="59712206"/>
    <w:rsid w:val="5979506E"/>
    <w:rsid w:val="59863045"/>
    <w:rsid w:val="59C0439F"/>
    <w:rsid w:val="59D12EFB"/>
    <w:rsid w:val="59D536C8"/>
    <w:rsid w:val="59DA2457"/>
    <w:rsid w:val="59E9604F"/>
    <w:rsid w:val="5A056A12"/>
    <w:rsid w:val="5A2244EE"/>
    <w:rsid w:val="5A2374A4"/>
    <w:rsid w:val="5A287CB3"/>
    <w:rsid w:val="5A2F601B"/>
    <w:rsid w:val="5A56726E"/>
    <w:rsid w:val="5A622972"/>
    <w:rsid w:val="5A74108A"/>
    <w:rsid w:val="5A7E1C06"/>
    <w:rsid w:val="5A8042EB"/>
    <w:rsid w:val="5AB40D0C"/>
    <w:rsid w:val="5ABE2233"/>
    <w:rsid w:val="5AC05DBE"/>
    <w:rsid w:val="5AD846F1"/>
    <w:rsid w:val="5AE05378"/>
    <w:rsid w:val="5AF30F60"/>
    <w:rsid w:val="5AF56D86"/>
    <w:rsid w:val="5B03007A"/>
    <w:rsid w:val="5B041DA3"/>
    <w:rsid w:val="5B2B0C2E"/>
    <w:rsid w:val="5B522493"/>
    <w:rsid w:val="5B7B5DD4"/>
    <w:rsid w:val="5BA83AF8"/>
    <w:rsid w:val="5BBA733C"/>
    <w:rsid w:val="5BDF5D95"/>
    <w:rsid w:val="5BF1122A"/>
    <w:rsid w:val="5BF73BE8"/>
    <w:rsid w:val="5BFC5D6A"/>
    <w:rsid w:val="5BFE7528"/>
    <w:rsid w:val="5C013209"/>
    <w:rsid w:val="5C095DBB"/>
    <w:rsid w:val="5C0D7128"/>
    <w:rsid w:val="5C1604A3"/>
    <w:rsid w:val="5C215294"/>
    <w:rsid w:val="5C232B3F"/>
    <w:rsid w:val="5C2B1BAD"/>
    <w:rsid w:val="5C2F4DFE"/>
    <w:rsid w:val="5C481930"/>
    <w:rsid w:val="5C4F4F19"/>
    <w:rsid w:val="5C57184B"/>
    <w:rsid w:val="5C602013"/>
    <w:rsid w:val="5C7378EC"/>
    <w:rsid w:val="5CB86E0F"/>
    <w:rsid w:val="5CC33CC5"/>
    <w:rsid w:val="5CD7381F"/>
    <w:rsid w:val="5CEB086E"/>
    <w:rsid w:val="5D226D34"/>
    <w:rsid w:val="5D2A3A35"/>
    <w:rsid w:val="5D3529AA"/>
    <w:rsid w:val="5D573A29"/>
    <w:rsid w:val="5D5C0FB3"/>
    <w:rsid w:val="5D5C2089"/>
    <w:rsid w:val="5D75540A"/>
    <w:rsid w:val="5D942442"/>
    <w:rsid w:val="5DF056F8"/>
    <w:rsid w:val="5E056619"/>
    <w:rsid w:val="5E084196"/>
    <w:rsid w:val="5E2467F1"/>
    <w:rsid w:val="5E31592E"/>
    <w:rsid w:val="5E341E80"/>
    <w:rsid w:val="5E3B0C54"/>
    <w:rsid w:val="5E420235"/>
    <w:rsid w:val="5E6D1EC3"/>
    <w:rsid w:val="5E791613"/>
    <w:rsid w:val="5E824AD5"/>
    <w:rsid w:val="5E851CC4"/>
    <w:rsid w:val="5E8D03BA"/>
    <w:rsid w:val="5EBC5530"/>
    <w:rsid w:val="5F056413"/>
    <w:rsid w:val="5F070A1C"/>
    <w:rsid w:val="5F1A2B43"/>
    <w:rsid w:val="5F541F16"/>
    <w:rsid w:val="5F6F6A29"/>
    <w:rsid w:val="5F735905"/>
    <w:rsid w:val="5F773F0E"/>
    <w:rsid w:val="5FB837BB"/>
    <w:rsid w:val="5FCC24AC"/>
    <w:rsid w:val="6011729D"/>
    <w:rsid w:val="60682A43"/>
    <w:rsid w:val="6078146D"/>
    <w:rsid w:val="60AC7BE7"/>
    <w:rsid w:val="60CC405A"/>
    <w:rsid w:val="60D47DFD"/>
    <w:rsid w:val="60D858A8"/>
    <w:rsid w:val="60E42F5E"/>
    <w:rsid w:val="614007DA"/>
    <w:rsid w:val="614C6207"/>
    <w:rsid w:val="61745368"/>
    <w:rsid w:val="617A3B83"/>
    <w:rsid w:val="61A52BE4"/>
    <w:rsid w:val="61A7449A"/>
    <w:rsid w:val="61B579C8"/>
    <w:rsid w:val="61E215D8"/>
    <w:rsid w:val="620D2F09"/>
    <w:rsid w:val="621B3775"/>
    <w:rsid w:val="621E1B4A"/>
    <w:rsid w:val="62364782"/>
    <w:rsid w:val="62562501"/>
    <w:rsid w:val="62712238"/>
    <w:rsid w:val="62726C0F"/>
    <w:rsid w:val="6292675A"/>
    <w:rsid w:val="629409C4"/>
    <w:rsid w:val="62AD42B0"/>
    <w:rsid w:val="62B00076"/>
    <w:rsid w:val="62B35947"/>
    <w:rsid w:val="62BD1A6B"/>
    <w:rsid w:val="62CE653B"/>
    <w:rsid w:val="62D4476A"/>
    <w:rsid w:val="62D67479"/>
    <w:rsid w:val="62DA53DF"/>
    <w:rsid w:val="62E45891"/>
    <w:rsid w:val="62EE2885"/>
    <w:rsid w:val="62F82F7B"/>
    <w:rsid w:val="6302146D"/>
    <w:rsid w:val="63133D3B"/>
    <w:rsid w:val="632E547F"/>
    <w:rsid w:val="632E7C88"/>
    <w:rsid w:val="63387303"/>
    <w:rsid w:val="635A0DEA"/>
    <w:rsid w:val="6394356A"/>
    <w:rsid w:val="63A24AEE"/>
    <w:rsid w:val="63BA4B07"/>
    <w:rsid w:val="63C61B2C"/>
    <w:rsid w:val="63CC0BBF"/>
    <w:rsid w:val="63D40BE9"/>
    <w:rsid w:val="63DA3699"/>
    <w:rsid w:val="63E540FC"/>
    <w:rsid w:val="64015BB5"/>
    <w:rsid w:val="64102431"/>
    <w:rsid w:val="641305C7"/>
    <w:rsid w:val="64227A6E"/>
    <w:rsid w:val="64431672"/>
    <w:rsid w:val="64634A61"/>
    <w:rsid w:val="647A57A9"/>
    <w:rsid w:val="647F1B80"/>
    <w:rsid w:val="64813139"/>
    <w:rsid w:val="649F7B77"/>
    <w:rsid w:val="64A5243A"/>
    <w:rsid w:val="64BC415B"/>
    <w:rsid w:val="64F531DE"/>
    <w:rsid w:val="651B533C"/>
    <w:rsid w:val="651B6795"/>
    <w:rsid w:val="65257148"/>
    <w:rsid w:val="65373578"/>
    <w:rsid w:val="653D27E6"/>
    <w:rsid w:val="655403F9"/>
    <w:rsid w:val="6554126D"/>
    <w:rsid w:val="65951961"/>
    <w:rsid w:val="65AA62EA"/>
    <w:rsid w:val="65AD0356"/>
    <w:rsid w:val="65E34D5E"/>
    <w:rsid w:val="65F853C2"/>
    <w:rsid w:val="660265CF"/>
    <w:rsid w:val="6608651D"/>
    <w:rsid w:val="6623094C"/>
    <w:rsid w:val="66530AC3"/>
    <w:rsid w:val="667D0DFC"/>
    <w:rsid w:val="668C7530"/>
    <w:rsid w:val="668D1142"/>
    <w:rsid w:val="668E4FFB"/>
    <w:rsid w:val="66925102"/>
    <w:rsid w:val="66B15F58"/>
    <w:rsid w:val="66DC7598"/>
    <w:rsid w:val="66E3030C"/>
    <w:rsid w:val="66E81298"/>
    <w:rsid w:val="671F124A"/>
    <w:rsid w:val="67383CE2"/>
    <w:rsid w:val="67395F4D"/>
    <w:rsid w:val="674212A6"/>
    <w:rsid w:val="67432343"/>
    <w:rsid w:val="677A33C6"/>
    <w:rsid w:val="67874F0A"/>
    <w:rsid w:val="679317B0"/>
    <w:rsid w:val="67B11F87"/>
    <w:rsid w:val="68092B81"/>
    <w:rsid w:val="6810790A"/>
    <w:rsid w:val="681F6961"/>
    <w:rsid w:val="68242759"/>
    <w:rsid w:val="68610A2F"/>
    <w:rsid w:val="68686D63"/>
    <w:rsid w:val="68805514"/>
    <w:rsid w:val="68826505"/>
    <w:rsid w:val="689C2A34"/>
    <w:rsid w:val="68A56171"/>
    <w:rsid w:val="68B00491"/>
    <w:rsid w:val="68B47F81"/>
    <w:rsid w:val="68D9280E"/>
    <w:rsid w:val="68DA4848"/>
    <w:rsid w:val="68DE4FFE"/>
    <w:rsid w:val="69316E2F"/>
    <w:rsid w:val="694E2071"/>
    <w:rsid w:val="695169A2"/>
    <w:rsid w:val="69561364"/>
    <w:rsid w:val="695E2538"/>
    <w:rsid w:val="69692B1A"/>
    <w:rsid w:val="697510D0"/>
    <w:rsid w:val="69766163"/>
    <w:rsid w:val="697A3B33"/>
    <w:rsid w:val="698379B0"/>
    <w:rsid w:val="698A4D40"/>
    <w:rsid w:val="698C10F6"/>
    <w:rsid w:val="699452D3"/>
    <w:rsid w:val="69B07B41"/>
    <w:rsid w:val="69D24B82"/>
    <w:rsid w:val="69D44760"/>
    <w:rsid w:val="69DB4015"/>
    <w:rsid w:val="6A250B8B"/>
    <w:rsid w:val="6A353C8F"/>
    <w:rsid w:val="6A367FA4"/>
    <w:rsid w:val="6A493ECB"/>
    <w:rsid w:val="6A520EC7"/>
    <w:rsid w:val="6A5B3BCD"/>
    <w:rsid w:val="6A6B735D"/>
    <w:rsid w:val="6A6F0D85"/>
    <w:rsid w:val="6A705A35"/>
    <w:rsid w:val="6A8B2F63"/>
    <w:rsid w:val="6AB04087"/>
    <w:rsid w:val="6AC07D3F"/>
    <w:rsid w:val="6AC72B33"/>
    <w:rsid w:val="6ACC43B5"/>
    <w:rsid w:val="6AF74155"/>
    <w:rsid w:val="6AF87E20"/>
    <w:rsid w:val="6AFA68FF"/>
    <w:rsid w:val="6B137271"/>
    <w:rsid w:val="6B187176"/>
    <w:rsid w:val="6B2119DF"/>
    <w:rsid w:val="6B322639"/>
    <w:rsid w:val="6B3F6016"/>
    <w:rsid w:val="6B455E14"/>
    <w:rsid w:val="6B466745"/>
    <w:rsid w:val="6B493687"/>
    <w:rsid w:val="6B4E7B4D"/>
    <w:rsid w:val="6B4F4FBE"/>
    <w:rsid w:val="6B587E5E"/>
    <w:rsid w:val="6B6E053D"/>
    <w:rsid w:val="6B7E5E0A"/>
    <w:rsid w:val="6B9B3C3C"/>
    <w:rsid w:val="6BAF274C"/>
    <w:rsid w:val="6BF1329A"/>
    <w:rsid w:val="6BF92A4A"/>
    <w:rsid w:val="6BFB1A30"/>
    <w:rsid w:val="6C0A1FF2"/>
    <w:rsid w:val="6C276528"/>
    <w:rsid w:val="6C3422BE"/>
    <w:rsid w:val="6C4B5DA8"/>
    <w:rsid w:val="6C636C38"/>
    <w:rsid w:val="6C783E95"/>
    <w:rsid w:val="6C8E5198"/>
    <w:rsid w:val="6CB85856"/>
    <w:rsid w:val="6CC12CDC"/>
    <w:rsid w:val="6CED3C75"/>
    <w:rsid w:val="6CEF77DA"/>
    <w:rsid w:val="6D065160"/>
    <w:rsid w:val="6D0F5E8A"/>
    <w:rsid w:val="6D147A66"/>
    <w:rsid w:val="6D1B0F0A"/>
    <w:rsid w:val="6D53392F"/>
    <w:rsid w:val="6D663D98"/>
    <w:rsid w:val="6D777A75"/>
    <w:rsid w:val="6D8B6DC6"/>
    <w:rsid w:val="6DA00AD4"/>
    <w:rsid w:val="6DB1146A"/>
    <w:rsid w:val="6DB34098"/>
    <w:rsid w:val="6DB545B6"/>
    <w:rsid w:val="6DD35C0B"/>
    <w:rsid w:val="6DE02FB4"/>
    <w:rsid w:val="6DF154B9"/>
    <w:rsid w:val="6E0B0643"/>
    <w:rsid w:val="6E112C4A"/>
    <w:rsid w:val="6E303A1F"/>
    <w:rsid w:val="6E4879B6"/>
    <w:rsid w:val="6E514CED"/>
    <w:rsid w:val="6E520722"/>
    <w:rsid w:val="6E567BA8"/>
    <w:rsid w:val="6E580931"/>
    <w:rsid w:val="6E6D2656"/>
    <w:rsid w:val="6EAE4DD3"/>
    <w:rsid w:val="6EB563D5"/>
    <w:rsid w:val="6ECA2A55"/>
    <w:rsid w:val="6ECE14D2"/>
    <w:rsid w:val="6ED52B8A"/>
    <w:rsid w:val="6ED92677"/>
    <w:rsid w:val="6EE931D6"/>
    <w:rsid w:val="6EF74B77"/>
    <w:rsid w:val="6F08284F"/>
    <w:rsid w:val="6F0F4663"/>
    <w:rsid w:val="6F0F5516"/>
    <w:rsid w:val="6F225983"/>
    <w:rsid w:val="6F4A2275"/>
    <w:rsid w:val="6F5900FF"/>
    <w:rsid w:val="6F5C254C"/>
    <w:rsid w:val="6F5E14B0"/>
    <w:rsid w:val="6F8D13B3"/>
    <w:rsid w:val="6FC44E42"/>
    <w:rsid w:val="6FFC5590"/>
    <w:rsid w:val="700B2CF6"/>
    <w:rsid w:val="701E2C7A"/>
    <w:rsid w:val="70490379"/>
    <w:rsid w:val="706D1DD0"/>
    <w:rsid w:val="707238AD"/>
    <w:rsid w:val="707D035D"/>
    <w:rsid w:val="708238A0"/>
    <w:rsid w:val="70856B87"/>
    <w:rsid w:val="70AC33F3"/>
    <w:rsid w:val="70CC1FF2"/>
    <w:rsid w:val="70D527EE"/>
    <w:rsid w:val="70E6471A"/>
    <w:rsid w:val="70E872EC"/>
    <w:rsid w:val="70EF5CA0"/>
    <w:rsid w:val="711171A4"/>
    <w:rsid w:val="711B541D"/>
    <w:rsid w:val="711C0610"/>
    <w:rsid w:val="7148570A"/>
    <w:rsid w:val="715B5300"/>
    <w:rsid w:val="71665B90"/>
    <w:rsid w:val="717F6C52"/>
    <w:rsid w:val="718D75C1"/>
    <w:rsid w:val="719351DF"/>
    <w:rsid w:val="71D27F8A"/>
    <w:rsid w:val="71DB032D"/>
    <w:rsid w:val="71E0083E"/>
    <w:rsid w:val="72155289"/>
    <w:rsid w:val="72345C8F"/>
    <w:rsid w:val="723632AC"/>
    <w:rsid w:val="72500704"/>
    <w:rsid w:val="72553024"/>
    <w:rsid w:val="72892A86"/>
    <w:rsid w:val="7298446F"/>
    <w:rsid w:val="72AF7554"/>
    <w:rsid w:val="72B5493F"/>
    <w:rsid w:val="730B31AA"/>
    <w:rsid w:val="73122968"/>
    <w:rsid w:val="73136182"/>
    <w:rsid w:val="73190F98"/>
    <w:rsid w:val="731F5D5E"/>
    <w:rsid w:val="732A4EA5"/>
    <w:rsid w:val="73305F3D"/>
    <w:rsid w:val="733270DF"/>
    <w:rsid w:val="7359468D"/>
    <w:rsid w:val="73677C34"/>
    <w:rsid w:val="73966568"/>
    <w:rsid w:val="739F538A"/>
    <w:rsid w:val="73A3126C"/>
    <w:rsid w:val="73A53F8B"/>
    <w:rsid w:val="73C51AD5"/>
    <w:rsid w:val="73CD6B4D"/>
    <w:rsid w:val="73FB5CCA"/>
    <w:rsid w:val="74104ED2"/>
    <w:rsid w:val="741C1865"/>
    <w:rsid w:val="741E793C"/>
    <w:rsid w:val="74391FC0"/>
    <w:rsid w:val="743F2553"/>
    <w:rsid w:val="74484563"/>
    <w:rsid w:val="745931AE"/>
    <w:rsid w:val="745A2B98"/>
    <w:rsid w:val="745E3944"/>
    <w:rsid w:val="746E165D"/>
    <w:rsid w:val="748C250E"/>
    <w:rsid w:val="749A2EE6"/>
    <w:rsid w:val="74A0585D"/>
    <w:rsid w:val="74AA19A1"/>
    <w:rsid w:val="74BA61F9"/>
    <w:rsid w:val="74BC02CA"/>
    <w:rsid w:val="74BD4E22"/>
    <w:rsid w:val="74CA602C"/>
    <w:rsid w:val="74DB01DB"/>
    <w:rsid w:val="74E77FFF"/>
    <w:rsid w:val="74E80C90"/>
    <w:rsid w:val="74EE4F75"/>
    <w:rsid w:val="74FA2832"/>
    <w:rsid w:val="74FE5D55"/>
    <w:rsid w:val="7511774C"/>
    <w:rsid w:val="751218F1"/>
    <w:rsid w:val="751468AE"/>
    <w:rsid w:val="751D1218"/>
    <w:rsid w:val="752060F6"/>
    <w:rsid w:val="752C7710"/>
    <w:rsid w:val="75323015"/>
    <w:rsid w:val="75630E60"/>
    <w:rsid w:val="756401B5"/>
    <w:rsid w:val="75901382"/>
    <w:rsid w:val="75B92E0A"/>
    <w:rsid w:val="75BA294F"/>
    <w:rsid w:val="75C07FA6"/>
    <w:rsid w:val="75E83020"/>
    <w:rsid w:val="76053626"/>
    <w:rsid w:val="760E07FF"/>
    <w:rsid w:val="761E2EDE"/>
    <w:rsid w:val="762C55FB"/>
    <w:rsid w:val="7635099D"/>
    <w:rsid w:val="764114CA"/>
    <w:rsid w:val="765936B8"/>
    <w:rsid w:val="765C71D1"/>
    <w:rsid w:val="76650BFD"/>
    <w:rsid w:val="76745F78"/>
    <w:rsid w:val="76993344"/>
    <w:rsid w:val="76A86940"/>
    <w:rsid w:val="76C9244D"/>
    <w:rsid w:val="76DB03B4"/>
    <w:rsid w:val="76F42ED4"/>
    <w:rsid w:val="7719689D"/>
    <w:rsid w:val="77245133"/>
    <w:rsid w:val="774249AA"/>
    <w:rsid w:val="775A1A49"/>
    <w:rsid w:val="77762421"/>
    <w:rsid w:val="77796CDC"/>
    <w:rsid w:val="77B36FA3"/>
    <w:rsid w:val="77B43962"/>
    <w:rsid w:val="77B506B7"/>
    <w:rsid w:val="77B56B1F"/>
    <w:rsid w:val="77BC650A"/>
    <w:rsid w:val="77DE029E"/>
    <w:rsid w:val="77FF4227"/>
    <w:rsid w:val="780F09F4"/>
    <w:rsid w:val="785D6A7A"/>
    <w:rsid w:val="786C7ECE"/>
    <w:rsid w:val="786E20A4"/>
    <w:rsid w:val="787603B5"/>
    <w:rsid w:val="78A603D1"/>
    <w:rsid w:val="78A90480"/>
    <w:rsid w:val="78EA730D"/>
    <w:rsid w:val="78EB1B3F"/>
    <w:rsid w:val="78F8494D"/>
    <w:rsid w:val="7900271C"/>
    <w:rsid w:val="793A1F57"/>
    <w:rsid w:val="794E3ADA"/>
    <w:rsid w:val="7959391B"/>
    <w:rsid w:val="797C1EA2"/>
    <w:rsid w:val="797D1D55"/>
    <w:rsid w:val="798064F1"/>
    <w:rsid w:val="798662DF"/>
    <w:rsid w:val="7987445D"/>
    <w:rsid w:val="79991131"/>
    <w:rsid w:val="79C36276"/>
    <w:rsid w:val="79E9637C"/>
    <w:rsid w:val="7A0348C4"/>
    <w:rsid w:val="7A067F11"/>
    <w:rsid w:val="7A1268B5"/>
    <w:rsid w:val="7A206D05"/>
    <w:rsid w:val="7A2B0049"/>
    <w:rsid w:val="7A2F4E58"/>
    <w:rsid w:val="7A364017"/>
    <w:rsid w:val="7A374894"/>
    <w:rsid w:val="7A476F99"/>
    <w:rsid w:val="7A5F7287"/>
    <w:rsid w:val="7A6D61E2"/>
    <w:rsid w:val="7A6E1137"/>
    <w:rsid w:val="7A74512D"/>
    <w:rsid w:val="7A7C219B"/>
    <w:rsid w:val="7A8265E1"/>
    <w:rsid w:val="7ABF4D83"/>
    <w:rsid w:val="7B0A7ECC"/>
    <w:rsid w:val="7B11446E"/>
    <w:rsid w:val="7B47086A"/>
    <w:rsid w:val="7B6472EC"/>
    <w:rsid w:val="7B686D42"/>
    <w:rsid w:val="7B6A6F46"/>
    <w:rsid w:val="7B841746"/>
    <w:rsid w:val="7C065A61"/>
    <w:rsid w:val="7C2F0D15"/>
    <w:rsid w:val="7C39681C"/>
    <w:rsid w:val="7C3E7E36"/>
    <w:rsid w:val="7C42265A"/>
    <w:rsid w:val="7C5C02BC"/>
    <w:rsid w:val="7C6C5AC7"/>
    <w:rsid w:val="7C706EED"/>
    <w:rsid w:val="7C7A7968"/>
    <w:rsid w:val="7C94044F"/>
    <w:rsid w:val="7C995899"/>
    <w:rsid w:val="7CC6544B"/>
    <w:rsid w:val="7CD5125C"/>
    <w:rsid w:val="7CDB1B9E"/>
    <w:rsid w:val="7CDB2A38"/>
    <w:rsid w:val="7CE331FC"/>
    <w:rsid w:val="7CEA3A9B"/>
    <w:rsid w:val="7D0239FF"/>
    <w:rsid w:val="7D4115BD"/>
    <w:rsid w:val="7D43322A"/>
    <w:rsid w:val="7D5D44CB"/>
    <w:rsid w:val="7D5E40CD"/>
    <w:rsid w:val="7D672730"/>
    <w:rsid w:val="7D781125"/>
    <w:rsid w:val="7D9760D5"/>
    <w:rsid w:val="7DCD56F2"/>
    <w:rsid w:val="7DF82266"/>
    <w:rsid w:val="7E1A21DD"/>
    <w:rsid w:val="7E475032"/>
    <w:rsid w:val="7E4E074A"/>
    <w:rsid w:val="7E6625C2"/>
    <w:rsid w:val="7E713B7F"/>
    <w:rsid w:val="7E7861C6"/>
    <w:rsid w:val="7E790DDD"/>
    <w:rsid w:val="7E995E71"/>
    <w:rsid w:val="7EB609D3"/>
    <w:rsid w:val="7EDE2675"/>
    <w:rsid w:val="7EF05B7A"/>
    <w:rsid w:val="7EFE29D0"/>
    <w:rsid w:val="7F001CE7"/>
    <w:rsid w:val="7F0D1E4F"/>
    <w:rsid w:val="7F472CC0"/>
    <w:rsid w:val="7F494CC5"/>
    <w:rsid w:val="7F4B7C41"/>
    <w:rsid w:val="7F706EE9"/>
    <w:rsid w:val="7F7832CB"/>
    <w:rsid w:val="7F822C58"/>
    <w:rsid w:val="7F981C72"/>
    <w:rsid w:val="7FA05272"/>
    <w:rsid w:val="7FA62CC2"/>
    <w:rsid w:val="7FAD723D"/>
    <w:rsid w:val="7FBE71A1"/>
    <w:rsid w:val="7FC965A7"/>
    <w:rsid w:val="7FCF160C"/>
    <w:rsid w:val="7FE47E50"/>
    <w:rsid w:val="7FF670BB"/>
    <w:rsid w:val="7FFC2E4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1"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ocked="1"/>
    <w:lsdException w:qFormat="1" w:unhideWhenUsed="0" w:uiPriority="0"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qFormat="1"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99"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9">
    <w:name w:val="heading 2"/>
    <w:basedOn w:val="8"/>
    <w:next w:val="1"/>
    <w:qFormat/>
    <w:locked/>
    <w:uiPriority w:val="0"/>
    <w:pPr>
      <w:keepNext/>
      <w:keepLines/>
      <w:spacing w:before="260" w:after="260" w:line="416" w:lineRule="auto"/>
      <w:outlineLvl w:val="1"/>
    </w:pPr>
    <w:rPr>
      <w:rFonts w:ascii="Arial" w:hAnsi="Arial" w:eastAsia="黑体"/>
      <w:b w:val="0"/>
      <w:sz w:val="32"/>
      <w:szCs w:val="32"/>
    </w:rPr>
  </w:style>
  <w:style w:type="paragraph" w:styleId="10">
    <w:name w:val="heading 3"/>
    <w:basedOn w:val="1"/>
    <w:next w:val="1"/>
    <w:qFormat/>
    <w:locked/>
    <w:uiPriority w:val="1"/>
    <w:pPr>
      <w:ind w:left="240"/>
      <w:outlineLvl w:val="3"/>
    </w:pPr>
    <w:rPr>
      <w:rFonts w:ascii="宋体" w:hAnsi="宋体" w:eastAsia="宋体"/>
      <w:b/>
      <w:bCs/>
      <w:sz w:val="24"/>
      <w:szCs w:val="24"/>
    </w:rPr>
  </w:style>
  <w:style w:type="paragraph" w:styleId="11">
    <w:name w:val="heading 4"/>
    <w:basedOn w:val="1"/>
    <w:next w:val="1"/>
    <w:qFormat/>
    <w:locked/>
    <w:uiPriority w:val="0"/>
    <w:pPr>
      <w:keepNext/>
      <w:keepLines/>
      <w:spacing w:before="280" w:beforeLines="0" w:after="290" w:afterLines="0" w:line="374" w:lineRule="auto"/>
      <w:outlineLvl w:val="3"/>
    </w:pPr>
    <w:rPr>
      <w:rFonts w:ascii="Arial" w:hAnsi="Arial" w:eastAsia="黑体"/>
      <w:b/>
      <w:bCs/>
      <w:sz w:val="28"/>
      <w:szCs w:val="28"/>
    </w:rPr>
  </w:style>
  <w:style w:type="character" w:default="1" w:styleId="30">
    <w:name w:val="Default Paragraph Font"/>
    <w:semiHidden/>
    <w:qFormat/>
    <w:uiPriority w:val="0"/>
  </w:style>
  <w:style w:type="table" w:default="1" w:styleId="2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6"/>
    <w:qFormat/>
    <w:locked/>
    <w:uiPriority w:val="0"/>
    <w:pPr>
      <w:ind w:firstLine="420" w:firstLineChars="200"/>
    </w:pPr>
  </w:style>
  <w:style w:type="paragraph" w:styleId="3">
    <w:name w:val="Body Text Indent"/>
    <w:basedOn w:val="1"/>
    <w:next w:val="4"/>
    <w:link w:val="49"/>
    <w:qFormat/>
    <w:uiPriority w:val="0"/>
    <w:pPr>
      <w:spacing w:after="120"/>
      <w:ind w:left="420" w:leftChars="200"/>
    </w:pPr>
    <w:rPr>
      <w:kern w:val="0"/>
      <w:sz w:val="24"/>
      <w:szCs w:val="20"/>
    </w:rPr>
  </w:style>
  <w:style w:type="paragraph" w:styleId="4">
    <w:name w:val="header"/>
    <w:basedOn w:val="1"/>
    <w:next w:val="5"/>
    <w:link w:val="57"/>
    <w:qFormat/>
    <w:uiPriority w:val="0"/>
    <w:pPr>
      <w:pBdr>
        <w:bottom w:val="single" w:color="auto" w:sz="6" w:space="1"/>
      </w:pBdr>
      <w:tabs>
        <w:tab w:val="center" w:pos="4153"/>
        <w:tab w:val="right" w:pos="8306"/>
      </w:tabs>
      <w:snapToGrid w:val="0"/>
      <w:jc w:val="center"/>
    </w:pPr>
    <w:rPr>
      <w:kern w:val="0"/>
      <w:sz w:val="18"/>
      <w:szCs w:val="20"/>
    </w:rPr>
  </w:style>
  <w:style w:type="paragraph" w:styleId="5">
    <w:name w:val="caption"/>
    <w:basedOn w:val="1"/>
    <w:next w:val="1"/>
    <w:qFormat/>
    <w:locked/>
    <w:uiPriority w:val="0"/>
    <w:rPr>
      <w:b/>
      <w:bCs/>
      <w:sz w:val="18"/>
      <w:szCs w:val="18"/>
    </w:rPr>
  </w:style>
  <w:style w:type="paragraph" w:styleId="6">
    <w:name w:val="Body Text First Indent"/>
    <w:basedOn w:val="7"/>
    <w:next w:val="1"/>
    <w:qFormat/>
    <w:locked/>
    <w:uiPriority w:val="0"/>
    <w:pPr>
      <w:ind w:firstLine="420" w:firstLineChars="100"/>
    </w:pPr>
    <w:rPr>
      <w:sz w:val="24"/>
    </w:rPr>
  </w:style>
  <w:style w:type="paragraph" w:styleId="7">
    <w:name w:val="Body Text"/>
    <w:basedOn w:val="1"/>
    <w:next w:val="1"/>
    <w:link w:val="35"/>
    <w:qFormat/>
    <w:uiPriority w:val="0"/>
    <w:pPr>
      <w:widowControl/>
      <w:snapToGrid w:val="0"/>
      <w:spacing w:before="60" w:after="160" w:line="259" w:lineRule="auto"/>
      <w:ind w:right="113"/>
    </w:pPr>
    <w:rPr>
      <w:kern w:val="0"/>
      <w:sz w:val="18"/>
      <w:szCs w:val="20"/>
    </w:rPr>
  </w:style>
  <w:style w:type="paragraph" w:styleId="12">
    <w:name w:val="Normal Indent"/>
    <w:basedOn w:val="1"/>
    <w:next w:val="1"/>
    <w:qFormat/>
    <w:locked/>
    <w:uiPriority w:val="0"/>
    <w:pPr>
      <w:spacing w:before="120" w:line="312" w:lineRule="auto"/>
      <w:ind w:firstLine="420" w:firstLineChars="200"/>
    </w:pPr>
    <w:rPr>
      <w:rFonts w:ascii="Times New Roman" w:hAnsi="Times New Roman"/>
      <w:kern w:val="24"/>
      <w:sz w:val="28"/>
      <w:szCs w:val="20"/>
    </w:rPr>
  </w:style>
  <w:style w:type="paragraph" w:styleId="13">
    <w:name w:val="annotation text"/>
    <w:basedOn w:val="1"/>
    <w:link w:val="52"/>
    <w:semiHidden/>
    <w:qFormat/>
    <w:uiPriority w:val="0"/>
    <w:pPr>
      <w:jc w:val="left"/>
    </w:pPr>
    <w:rPr>
      <w:kern w:val="0"/>
      <w:sz w:val="24"/>
      <w:szCs w:val="20"/>
    </w:rPr>
  </w:style>
  <w:style w:type="paragraph" w:styleId="14">
    <w:name w:val="Salutation"/>
    <w:basedOn w:val="1"/>
    <w:next w:val="1"/>
    <w:qFormat/>
    <w:locked/>
    <w:uiPriority w:val="0"/>
  </w:style>
  <w:style w:type="paragraph" w:styleId="15">
    <w:name w:val="Block Text"/>
    <w:basedOn w:val="1"/>
    <w:qFormat/>
    <w:locked/>
    <w:uiPriority w:val="0"/>
    <w:pPr>
      <w:spacing w:after="120"/>
      <w:ind w:left="1440" w:leftChars="700" w:right="1440" w:rightChars="700"/>
    </w:pPr>
  </w:style>
  <w:style w:type="paragraph" w:styleId="16">
    <w:name w:val="Plain Text"/>
    <w:basedOn w:val="1"/>
    <w:next w:val="1"/>
    <w:qFormat/>
    <w:locked/>
    <w:uiPriority w:val="99"/>
    <w:rPr>
      <w:rFonts w:ascii="宋体" w:hAnsi="Courier New"/>
      <w:kern w:val="0"/>
      <w:szCs w:val="21"/>
    </w:rPr>
  </w:style>
  <w:style w:type="paragraph" w:styleId="17">
    <w:name w:val="List Bullet 5"/>
    <w:basedOn w:val="1"/>
    <w:qFormat/>
    <w:locked/>
    <w:uiPriority w:val="0"/>
    <w:pPr>
      <w:numPr>
        <w:ilvl w:val="0"/>
        <w:numId w:val="1"/>
      </w:numPr>
    </w:pPr>
  </w:style>
  <w:style w:type="paragraph" w:styleId="18">
    <w:name w:val="Date"/>
    <w:basedOn w:val="1"/>
    <w:next w:val="1"/>
    <w:link w:val="54"/>
    <w:qFormat/>
    <w:uiPriority w:val="0"/>
    <w:pPr>
      <w:ind w:left="100" w:leftChars="2500"/>
    </w:pPr>
    <w:rPr>
      <w:kern w:val="0"/>
      <w:sz w:val="24"/>
      <w:szCs w:val="20"/>
    </w:rPr>
  </w:style>
  <w:style w:type="paragraph" w:styleId="19">
    <w:name w:val="Body Text Indent 2"/>
    <w:basedOn w:val="1"/>
    <w:qFormat/>
    <w:locked/>
    <w:uiPriority w:val="0"/>
    <w:pPr>
      <w:spacing w:after="120" w:afterLines="0" w:line="480" w:lineRule="auto"/>
      <w:ind w:leftChars="200"/>
    </w:pPr>
    <w:rPr>
      <w:sz w:val="24"/>
    </w:rPr>
  </w:style>
  <w:style w:type="paragraph" w:styleId="20">
    <w:name w:val="Balloon Text"/>
    <w:basedOn w:val="1"/>
    <w:link w:val="55"/>
    <w:semiHidden/>
    <w:qFormat/>
    <w:uiPriority w:val="0"/>
    <w:rPr>
      <w:kern w:val="0"/>
      <w:sz w:val="18"/>
      <w:szCs w:val="20"/>
    </w:rPr>
  </w:style>
  <w:style w:type="paragraph" w:styleId="21">
    <w:name w:val="footer"/>
    <w:basedOn w:val="1"/>
    <w:link w:val="50"/>
    <w:qFormat/>
    <w:uiPriority w:val="99"/>
    <w:pPr>
      <w:tabs>
        <w:tab w:val="center" w:pos="4153"/>
        <w:tab w:val="right" w:pos="8306"/>
      </w:tabs>
      <w:snapToGrid w:val="0"/>
      <w:jc w:val="left"/>
    </w:pPr>
    <w:rPr>
      <w:kern w:val="0"/>
      <w:sz w:val="18"/>
      <w:szCs w:val="20"/>
    </w:rPr>
  </w:style>
  <w:style w:type="paragraph" w:styleId="22">
    <w:name w:val="toc 1"/>
    <w:basedOn w:val="1"/>
    <w:next w:val="1"/>
    <w:qFormat/>
    <w:locked/>
    <w:uiPriority w:val="0"/>
  </w:style>
  <w:style w:type="paragraph" w:styleId="23">
    <w:name w:val="index heading"/>
    <w:basedOn w:val="1"/>
    <w:next w:val="24"/>
    <w:qFormat/>
    <w:locked/>
    <w:uiPriority w:val="0"/>
    <w:rPr>
      <w:rFonts w:ascii="Arial" w:hAnsi="Arial"/>
      <w:b/>
    </w:rPr>
  </w:style>
  <w:style w:type="paragraph" w:styleId="24">
    <w:name w:val="index 1"/>
    <w:basedOn w:val="1"/>
    <w:next w:val="1"/>
    <w:semiHidden/>
    <w:qFormat/>
    <w:locked/>
    <w:uiPriority w:val="0"/>
    <w:pPr>
      <w:adjustRightInd w:val="0"/>
      <w:snapToGrid w:val="0"/>
      <w:ind w:firstLine="823" w:firstLineChars="358"/>
      <w:jc w:val="left"/>
    </w:pPr>
    <w:rPr>
      <w:rFonts w:ascii="宋体" w:hAnsi="宋体"/>
      <w:spacing w:val="10"/>
    </w:rPr>
  </w:style>
  <w:style w:type="paragraph" w:styleId="25">
    <w:name w:val="Body Text Indent 3"/>
    <w:basedOn w:val="1"/>
    <w:qFormat/>
    <w:locked/>
    <w:uiPriority w:val="0"/>
    <w:pPr>
      <w:spacing w:after="120" w:afterLines="0"/>
      <w:ind w:left="420" w:leftChars="200"/>
    </w:pPr>
    <w:rPr>
      <w:sz w:val="16"/>
      <w:szCs w:val="16"/>
    </w:rPr>
  </w:style>
  <w:style w:type="paragraph" w:styleId="26">
    <w:name w:val="Normal (Web)"/>
    <w:basedOn w:val="1"/>
    <w:link w:val="53"/>
    <w:qFormat/>
    <w:uiPriority w:val="0"/>
    <w:pPr>
      <w:widowControl/>
      <w:spacing w:before="100" w:beforeAutospacing="1" w:after="100" w:afterAutospacing="1"/>
      <w:jc w:val="left"/>
    </w:pPr>
    <w:rPr>
      <w:rFonts w:ascii="宋体" w:hAnsi="宋体"/>
      <w:kern w:val="0"/>
      <w:sz w:val="24"/>
      <w:szCs w:val="20"/>
    </w:rPr>
  </w:style>
  <w:style w:type="paragraph" w:styleId="27">
    <w:name w:val="annotation subject"/>
    <w:basedOn w:val="13"/>
    <w:next w:val="13"/>
    <w:link w:val="47"/>
    <w:semiHidden/>
    <w:qFormat/>
    <w:uiPriority w:val="0"/>
    <w:rPr>
      <w:b/>
      <w:sz w:val="24"/>
      <w:szCs w:val="20"/>
    </w:rPr>
  </w:style>
  <w:style w:type="table" w:styleId="29">
    <w:name w:val="Table Grid"/>
    <w:basedOn w:val="28"/>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locked/>
    <w:uiPriority w:val="0"/>
    <w:rPr>
      <w:b/>
    </w:rPr>
  </w:style>
  <w:style w:type="character" w:styleId="32">
    <w:name w:val="page number"/>
    <w:basedOn w:val="30"/>
    <w:qFormat/>
    <w:locked/>
    <w:uiPriority w:val="0"/>
  </w:style>
  <w:style w:type="character" w:styleId="33">
    <w:name w:val="Hyperlink"/>
    <w:basedOn w:val="30"/>
    <w:qFormat/>
    <w:locked/>
    <w:uiPriority w:val="0"/>
    <w:rPr>
      <w:color w:val="0000FF"/>
      <w:u w:val="single"/>
    </w:rPr>
  </w:style>
  <w:style w:type="character" w:styleId="34">
    <w:name w:val="annotation reference"/>
    <w:basedOn w:val="30"/>
    <w:semiHidden/>
    <w:qFormat/>
    <w:uiPriority w:val="0"/>
    <w:rPr>
      <w:sz w:val="21"/>
    </w:rPr>
  </w:style>
  <w:style w:type="character" w:customStyle="1" w:styleId="35">
    <w:name w:val="正文文本 Char"/>
    <w:basedOn w:val="30"/>
    <w:link w:val="7"/>
    <w:qFormat/>
    <w:locked/>
    <w:uiPriority w:val="0"/>
    <w:rPr>
      <w:sz w:val="18"/>
    </w:rPr>
  </w:style>
  <w:style w:type="paragraph" w:customStyle="1" w:styleId="36">
    <w:name w:val="样式 标题 1 + 四号 段前: 0 磅 段后: 0 磅 行距: 1.5 倍行距"/>
    <w:basedOn w:val="37"/>
    <w:next w:val="39"/>
    <w:qFormat/>
    <w:uiPriority w:val="0"/>
    <w:pPr>
      <w:spacing w:line="360" w:lineRule="auto"/>
      <w:jc w:val="center"/>
    </w:pPr>
    <w:rPr>
      <w:rFonts w:hAnsi="黑体" w:eastAsia="宋体"/>
      <w:sz w:val="21"/>
    </w:rPr>
  </w:style>
  <w:style w:type="paragraph" w:customStyle="1" w:styleId="37">
    <w:name w:val="报告表正文"/>
    <w:basedOn w:val="1"/>
    <w:next w:val="38"/>
    <w:qFormat/>
    <w:uiPriority w:val="0"/>
    <w:pPr>
      <w:adjustRightInd w:val="0"/>
      <w:spacing w:line="312" w:lineRule="auto"/>
      <w:ind w:left="113" w:right="113" w:firstLine="482"/>
      <w:jc w:val="left"/>
      <w:textAlignment w:val="baseline"/>
    </w:pPr>
    <w:rPr>
      <w:kern w:val="0"/>
      <w:sz w:val="24"/>
    </w:rPr>
  </w:style>
  <w:style w:type="paragraph" w:customStyle="1" w:styleId="38">
    <w:name w:val="报告表正文（首行缩进）"/>
    <w:basedOn w:val="37"/>
    <w:qFormat/>
    <w:uiPriority w:val="0"/>
    <w:pPr>
      <w:wordWrap w:val="0"/>
      <w:ind w:firstLine="562" w:firstLineChars="200"/>
    </w:pPr>
  </w:style>
  <w:style w:type="paragraph" w:customStyle="1" w:styleId="39">
    <w:name w:val="文本正文"/>
    <w:basedOn w:val="1"/>
    <w:qFormat/>
    <w:uiPriority w:val="0"/>
    <w:pPr>
      <w:keepNext w:val="0"/>
      <w:keepLines w:val="0"/>
      <w:widowControl w:val="0"/>
      <w:suppressLineNumbers w:val="0"/>
      <w:snapToGrid w:val="0"/>
      <w:spacing w:before="0" w:beforeAutospacing="0" w:after="0" w:afterAutospacing="0" w:line="360" w:lineRule="auto"/>
      <w:ind w:left="0" w:right="0" w:firstLine="510"/>
      <w:jc w:val="left"/>
    </w:pPr>
    <w:rPr>
      <w:rFonts w:hint="default" w:ascii="Calibri" w:hAnsi="Calibri" w:eastAsia="宋体" w:cs="Times New Roman"/>
      <w:spacing w:val="4"/>
      <w:kern w:val="24"/>
      <w:sz w:val="21"/>
      <w:szCs w:val="24"/>
      <w:lang w:val="en-US" w:eastAsia="zh-CN" w:bidi="ar"/>
    </w:rPr>
  </w:style>
  <w:style w:type="paragraph" w:customStyle="1" w:styleId="40">
    <w:name w:val="1正文"/>
    <w:basedOn w:val="1"/>
    <w:qFormat/>
    <w:uiPriority w:val="0"/>
    <w:pPr>
      <w:spacing w:line="500" w:lineRule="exact"/>
      <w:ind w:firstLine="588" w:firstLineChars="196"/>
    </w:pPr>
    <w:rPr>
      <w:rFonts w:eastAsia="楷体_GB2312"/>
      <w:sz w:val="30"/>
      <w:szCs w:val="30"/>
    </w:rPr>
  </w:style>
  <w:style w:type="paragraph" w:customStyle="1" w:styleId="41">
    <w:name w:val="样式 黑色 行距: 最小值 26 磅"/>
    <w:basedOn w:val="1"/>
    <w:qFormat/>
    <w:uiPriority w:val="0"/>
    <w:pPr>
      <w:spacing w:line="240" w:lineRule="auto"/>
      <w:ind w:firstLine="200" w:firstLineChars="200"/>
      <w:jc w:val="left"/>
    </w:pPr>
    <w:rPr>
      <w:rFonts w:eastAsia="楷体_GB2312" w:cs="宋体"/>
      <w:color w:val="000000"/>
      <w:spacing w:val="6"/>
      <w:sz w:val="28"/>
      <w:szCs w:val="20"/>
    </w:rPr>
  </w:style>
  <w:style w:type="paragraph" w:customStyle="1" w:styleId="42">
    <w:name w:val="自定义正文"/>
    <w:basedOn w:val="1"/>
    <w:qFormat/>
    <w:uiPriority w:val="0"/>
    <w:pPr>
      <w:adjustRightInd w:val="0"/>
      <w:spacing w:line="360" w:lineRule="auto"/>
      <w:ind w:firstLine="560"/>
    </w:pPr>
    <w:rPr>
      <w:kern w:val="0"/>
      <w:sz w:val="28"/>
      <w:szCs w:val="20"/>
    </w:rPr>
  </w:style>
  <w:style w:type="paragraph" w:customStyle="1" w:styleId="43">
    <w:name w:val="Table Paragraph"/>
    <w:basedOn w:val="1"/>
    <w:qFormat/>
    <w:uiPriority w:val="1"/>
  </w:style>
  <w:style w:type="paragraph" w:customStyle="1" w:styleId="44">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46">
    <w:name w:val="表格"/>
    <w:basedOn w:val="12"/>
    <w:next w:val="12"/>
    <w:link w:val="48"/>
    <w:qFormat/>
    <w:uiPriority w:val="0"/>
    <w:pPr>
      <w:adjustRightInd w:val="0"/>
      <w:snapToGrid w:val="0"/>
      <w:spacing w:beforeLines="10" w:afterLines="10" w:line="259" w:lineRule="auto"/>
      <w:jc w:val="center"/>
    </w:pPr>
    <w:rPr>
      <w:rFonts w:ascii="宋体"/>
      <w:kern w:val="0"/>
      <w:szCs w:val="20"/>
    </w:rPr>
  </w:style>
  <w:style w:type="character" w:customStyle="1" w:styleId="47">
    <w:name w:val="批注主题 Char"/>
    <w:link w:val="27"/>
    <w:semiHidden/>
    <w:qFormat/>
    <w:locked/>
    <w:uiPriority w:val="0"/>
    <w:rPr>
      <w:rFonts w:ascii="Times New Roman" w:hAnsi="Times New Roman" w:eastAsia="宋体"/>
      <w:b/>
      <w:kern w:val="2"/>
      <w:sz w:val="24"/>
    </w:rPr>
  </w:style>
  <w:style w:type="character" w:customStyle="1" w:styleId="48">
    <w:name w:val="表格 Char"/>
    <w:link w:val="46"/>
    <w:qFormat/>
    <w:locked/>
    <w:uiPriority w:val="0"/>
    <w:rPr>
      <w:rFonts w:ascii="宋体"/>
      <w:sz w:val="21"/>
    </w:rPr>
  </w:style>
  <w:style w:type="character" w:customStyle="1" w:styleId="49">
    <w:name w:val="正文文本缩进 Char"/>
    <w:link w:val="3"/>
    <w:semiHidden/>
    <w:qFormat/>
    <w:locked/>
    <w:uiPriority w:val="0"/>
    <w:rPr>
      <w:rFonts w:ascii="Times New Roman" w:hAnsi="Times New Roman" w:eastAsia="宋体"/>
      <w:sz w:val="24"/>
    </w:rPr>
  </w:style>
  <w:style w:type="character" w:customStyle="1" w:styleId="50">
    <w:name w:val="页脚 Char"/>
    <w:link w:val="21"/>
    <w:qFormat/>
    <w:locked/>
    <w:uiPriority w:val="99"/>
    <w:rPr>
      <w:sz w:val="18"/>
    </w:rPr>
  </w:style>
  <w:style w:type="character" w:customStyle="1" w:styleId="51">
    <w:name w:val="批注文字 字符1"/>
    <w:semiHidden/>
    <w:qFormat/>
    <w:uiPriority w:val="0"/>
    <w:rPr>
      <w:rFonts w:ascii="Times New Roman" w:hAnsi="Times New Roman" w:eastAsia="宋体"/>
      <w:sz w:val="24"/>
    </w:rPr>
  </w:style>
  <w:style w:type="character" w:customStyle="1" w:styleId="52">
    <w:name w:val="批注文字 Char"/>
    <w:link w:val="13"/>
    <w:qFormat/>
    <w:locked/>
    <w:uiPriority w:val="0"/>
    <w:rPr>
      <w:rFonts w:ascii="Times New Roman" w:hAnsi="Times New Roman" w:eastAsia="宋体"/>
      <w:sz w:val="24"/>
    </w:rPr>
  </w:style>
  <w:style w:type="character" w:customStyle="1" w:styleId="53">
    <w:name w:val="普通(网站) Char"/>
    <w:link w:val="26"/>
    <w:qFormat/>
    <w:locked/>
    <w:uiPriority w:val="0"/>
    <w:rPr>
      <w:rFonts w:ascii="宋体" w:hAnsi="宋体" w:eastAsia="宋体"/>
      <w:sz w:val="24"/>
    </w:rPr>
  </w:style>
  <w:style w:type="character" w:customStyle="1" w:styleId="54">
    <w:name w:val="日期 Char"/>
    <w:link w:val="18"/>
    <w:qFormat/>
    <w:locked/>
    <w:uiPriority w:val="0"/>
    <w:rPr>
      <w:rFonts w:ascii="Times New Roman" w:hAnsi="Times New Roman" w:eastAsia="宋体"/>
      <w:sz w:val="24"/>
    </w:rPr>
  </w:style>
  <w:style w:type="character" w:customStyle="1" w:styleId="55">
    <w:name w:val="批注框文本 Char"/>
    <w:link w:val="20"/>
    <w:semiHidden/>
    <w:qFormat/>
    <w:locked/>
    <w:uiPriority w:val="0"/>
    <w:rPr>
      <w:rFonts w:ascii="Times New Roman" w:hAnsi="Times New Roman" w:eastAsia="宋体"/>
      <w:sz w:val="18"/>
    </w:rPr>
  </w:style>
  <w:style w:type="character" w:customStyle="1" w:styleId="56">
    <w:name w:val="日期 字符"/>
    <w:semiHidden/>
    <w:qFormat/>
    <w:uiPriority w:val="0"/>
    <w:rPr>
      <w:rFonts w:ascii="Times New Roman" w:hAnsi="Times New Roman" w:eastAsia="宋体"/>
      <w:sz w:val="24"/>
    </w:rPr>
  </w:style>
  <w:style w:type="character" w:customStyle="1" w:styleId="57">
    <w:name w:val="页眉 Char"/>
    <w:link w:val="4"/>
    <w:qFormat/>
    <w:locked/>
    <w:uiPriority w:val="0"/>
    <w:rPr>
      <w:sz w:val="18"/>
    </w:rPr>
  </w:style>
  <w:style w:type="character" w:customStyle="1" w:styleId="58">
    <w:name w:val="页脚 字符"/>
    <w:basedOn w:val="30"/>
    <w:qFormat/>
    <w:uiPriority w:val="99"/>
  </w:style>
  <w:style w:type="character" w:customStyle="1" w:styleId="59">
    <w:name w:val="正文文本 字符1"/>
    <w:semiHidden/>
    <w:qFormat/>
    <w:uiPriority w:val="0"/>
    <w:rPr>
      <w:rFonts w:ascii="Times New Roman" w:hAnsi="Times New Roman" w:eastAsia="宋体"/>
      <w:sz w:val="24"/>
    </w:rPr>
  </w:style>
  <w:style w:type="paragraph" w:customStyle="1" w:styleId="60">
    <w:name w:val="11"/>
    <w:basedOn w:val="7"/>
    <w:next w:val="15"/>
    <w:qFormat/>
    <w:uiPriority w:val="0"/>
    <w:pPr>
      <w:autoSpaceDE w:val="0"/>
      <w:autoSpaceDN w:val="0"/>
      <w:adjustRightInd w:val="0"/>
      <w:spacing w:after="0"/>
      <w:ind w:firstLine="472" w:firstLineChars="196"/>
      <w:jc w:val="left"/>
    </w:pPr>
  </w:style>
  <w:style w:type="paragraph" w:customStyle="1" w:styleId="61">
    <w:name w:val="Default"/>
    <w:basedOn w:val="62"/>
    <w:next w:val="63"/>
    <w:qFormat/>
    <w:uiPriority w:val="0"/>
    <w:pPr>
      <w:autoSpaceDE w:val="0"/>
      <w:autoSpaceDN w:val="0"/>
    </w:pPr>
    <w:rPr>
      <w:rFonts w:ascii="Times New Roman" w:hAnsi="Times New Roman"/>
      <w:color w:val="000000"/>
      <w:sz w:val="24"/>
      <w:szCs w:val="24"/>
    </w:rPr>
  </w:style>
  <w:style w:type="paragraph" w:customStyle="1" w:styleId="62">
    <w:name w:val="纯文本1"/>
    <w:basedOn w:val="1"/>
    <w:qFormat/>
    <w:uiPriority w:val="0"/>
    <w:pPr>
      <w:adjustRightInd w:val="0"/>
      <w:textAlignment w:val="baseline"/>
    </w:pPr>
    <w:rPr>
      <w:rFonts w:ascii="宋体" w:hAnsi="Courier New"/>
      <w:szCs w:val="20"/>
    </w:rPr>
  </w:style>
  <w:style w:type="paragraph" w:customStyle="1" w:styleId="63">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64">
    <w:name w:val="正 文"/>
    <w:qFormat/>
    <w:uiPriority w:val="0"/>
    <w:pPr>
      <w:widowControl w:val="0"/>
      <w:spacing w:line="360" w:lineRule="auto"/>
      <w:ind w:firstLine="480" w:firstLineChars="200"/>
    </w:pPr>
    <w:rPr>
      <w:rFonts w:ascii="Times New Roman" w:hAnsi="Times New Roman" w:eastAsia="宋体" w:cs="宋体"/>
      <w:kern w:val="2"/>
      <w:sz w:val="24"/>
      <w:szCs w:val="24"/>
      <w:lang w:val="en-US" w:eastAsia="zh-CN" w:bidi="ar-SA"/>
    </w:rPr>
  </w:style>
  <w:style w:type="paragraph" w:customStyle="1" w:styleId="65">
    <w:name w:val="制表格"/>
    <w:basedOn w:val="1"/>
    <w:qFormat/>
    <w:uiPriority w:val="0"/>
    <w:pPr>
      <w:jc w:val="center"/>
    </w:pPr>
    <w:rPr>
      <w:rFonts w:ascii="Times New Roman" w:hAnsi="Times New Roman"/>
      <w:snapToGrid w:val="0"/>
      <w:kern w:val="0"/>
      <w:szCs w:val="28"/>
    </w:rPr>
  </w:style>
  <w:style w:type="character" w:customStyle="1" w:styleId="66">
    <w:name w:val="ggzbt011"/>
    <w:basedOn w:val="30"/>
    <w:qFormat/>
    <w:uiPriority w:val="0"/>
  </w:style>
  <w:style w:type="paragraph" w:customStyle="1" w:styleId="67">
    <w:name w:val="WPSOffice手动目录 1"/>
    <w:qFormat/>
    <w:uiPriority w:val="0"/>
    <w:pPr>
      <w:ind w:leftChars="0"/>
    </w:pPr>
    <w:rPr>
      <w:rFonts w:ascii="Times New Roman" w:hAnsi="Times New Roman" w:eastAsia="宋体" w:cs="Times New Roman"/>
      <w:sz w:val="20"/>
      <w:szCs w:val="20"/>
    </w:rPr>
  </w:style>
  <w:style w:type="character" w:customStyle="1" w:styleId="68">
    <w:name w:val="正文（首行缩进两字） Char"/>
    <w:qFormat/>
    <w:uiPriority w:val="0"/>
    <w:rPr>
      <w:rFonts w:eastAsia="宋体"/>
      <w:kern w:val="2"/>
      <w:sz w:val="24"/>
      <w:lang w:val="en-US" w:eastAsia="zh-CN"/>
    </w:rPr>
  </w:style>
  <w:style w:type="paragraph" w:customStyle="1" w:styleId="69">
    <w:name w:val="表头"/>
    <w:basedOn w:val="70"/>
    <w:next w:val="1"/>
    <w:qFormat/>
    <w:uiPriority w:val="0"/>
    <w:pPr>
      <w:spacing w:before="156" w:beforeLines="50"/>
      <w:jc w:val="center"/>
    </w:pPr>
    <w:rPr>
      <w:rFonts w:ascii="宋体" w:hAnsi="宋体"/>
      <w:kern w:val="0"/>
      <w:sz w:val="24"/>
    </w:rPr>
  </w:style>
  <w:style w:type="paragraph" w:customStyle="1" w:styleId="70">
    <w:name w:val="三级标题"/>
    <w:basedOn w:val="71"/>
    <w:qFormat/>
    <w:uiPriority w:val="0"/>
    <w:rPr>
      <w:sz w:val="24"/>
    </w:rPr>
  </w:style>
  <w:style w:type="paragraph" w:customStyle="1" w:styleId="71">
    <w:name w:val="一级标题"/>
    <w:basedOn w:val="1"/>
    <w:qFormat/>
    <w:uiPriority w:val="0"/>
    <w:pPr>
      <w:ind w:firstLine="0" w:firstLineChars="0"/>
      <w:jc w:val="left"/>
    </w:pPr>
    <w:rPr>
      <w:b/>
      <w:sz w:val="30"/>
    </w:rPr>
  </w:style>
  <w:style w:type="paragraph" w:customStyle="1" w:styleId="72">
    <w:name w:val="文本22"/>
    <w:basedOn w:val="1"/>
    <w:qFormat/>
    <w:uiPriority w:val="0"/>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pPr>
    <w:rPr>
      <w:rFonts w:hint="default" w:ascii="Times New Roman" w:hAnsi="Times New Roman" w:eastAsia="宋体" w:cs="Times New Roman"/>
      <w:kern w:val="2"/>
      <w:sz w:val="24"/>
      <w:szCs w:val="24"/>
      <w:lang w:val="en-US" w:eastAsia="zh-CN" w:bidi="ar"/>
    </w:rPr>
  </w:style>
  <w:style w:type="paragraph" w:customStyle="1" w:styleId="73">
    <w:name w:val="正文内容"/>
    <w:qFormat/>
    <w:uiPriority w:val="0"/>
    <w:pPr>
      <w:widowControl w:val="0"/>
      <w:snapToGrid w:val="0"/>
      <w:spacing w:before="60" w:after="60" w:line="44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74">
    <w:name w:val="表格内文字"/>
    <w:semiHidden/>
    <w:qFormat/>
    <w:uiPriority w:val="0"/>
    <w:pPr>
      <w:keepNext/>
      <w:widowControl w:val="0"/>
      <w:spacing w:line="240" w:lineRule="atLeast"/>
      <w:jc w:val="center"/>
    </w:pPr>
    <w:rPr>
      <w:rFonts w:ascii="宋体" w:hAnsi="宋体" w:eastAsia="宋体" w:cs="Times New Roman"/>
      <w:w w:val="90"/>
      <w:sz w:val="21"/>
      <w:szCs w:val="22"/>
      <w:lang w:val="en-US" w:eastAsia="zh-CN" w:bidi="ar-SA"/>
    </w:rPr>
  </w:style>
  <w:style w:type="paragraph" w:customStyle="1" w:styleId="75">
    <w:name w:val=" Char Char Char Char"/>
    <w:basedOn w:val="1"/>
    <w:qFormat/>
    <w:uiPriority w:val="0"/>
    <w:pPr>
      <w:snapToGrid w:val="0"/>
      <w:spacing w:line="360" w:lineRule="auto"/>
      <w:ind w:firstLine="200" w:firstLineChars="200"/>
    </w:pPr>
    <w:rPr>
      <w:szCs w:val="20"/>
    </w:rPr>
  </w:style>
  <w:style w:type="paragraph" w:customStyle="1" w:styleId="76">
    <w:name w:val="标题5"/>
    <w:basedOn w:val="1"/>
    <w:qFormat/>
    <w:uiPriority w:val="0"/>
    <w:pPr>
      <w:adjustRightInd w:val="0"/>
      <w:spacing w:line="520" w:lineRule="atLeast"/>
      <w:ind w:firstLine="480" w:firstLineChars="200"/>
    </w:pPr>
    <w:rPr>
      <w:rFonts w:ascii="宋体" w:hAnsi="宋体"/>
      <w:color w:val="000000"/>
      <w:sz w:val="24"/>
      <w:szCs w:val="24"/>
    </w:rPr>
  </w:style>
  <w:style w:type="paragraph" w:customStyle="1" w:styleId="77">
    <w:name w:val="表内容"/>
    <w:basedOn w:val="1"/>
    <w:qFormat/>
    <w:uiPriority w:val="0"/>
    <w:pPr>
      <w:jc w:val="center"/>
    </w:pPr>
    <w:rPr>
      <w:rFonts w:ascii="Times New Roman" w:hAnsi="Times New Roman" w:eastAsia="仿宋" w:cstheme="minorBidi"/>
    </w:rPr>
  </w:style>
  <w:style w:type="paragraph" w:customStyle="1" w:styleId="78">
    <w:name w:val="样式 正文 行距: 固定值 25 磅"/>
    <w:basedOn w:val="1"/>
    <w:qFormat/>
    <w:uiPriority w:val="0"/>
    <w:pPr>
      <w:adjustRightInd w:val="0"/>
      <w:spacing w:line="500" w:lineRule="exact"/>
      <w:ind w:firstLine="200" w:firstLineChars="200"/>
      <w:jc w:val="left"/>
    </w:pPr>
    <w:rPr>
      <w:rFonts w:ascii="Times New Roman" w:hAnsi="Times New Roman" w:cs="宋体"/>
      <w:sz w:val="24"/>
      <w:szCs w:val="24"/>
    </w:rPr>
  </w:style>
  <w:style w:type="paragraph" w:customStyle="1" w:styleId="79">
    <w:name w:val="Char1"/>
    <w:basedOn w:val="1"/>
    <w:qFormat/>
    <w:uiPriority w:val="0"/>
    <w:rPr>
      <w:rFonts w:ascii="Times New Roman" w:hAnsi="Times New Roman"/>
      <w:szCs w:val="21"/>
    </w:rPr>
  </w:style>
  <w:style w:type="paragraph" w:customStyle="1" w:styleId="80">
    <w:name w:val="文本"/>
    <w:basedOn w:val="1"/>
    <w:qFormat/>
    <w:uiPriority w:val="0"/>
    <w:pPr>
      <w:spacing w:line="360" w:lineRule="auto"/>
      <w:ind w:firstLine="480" w:firstLineChars="200"/>
    </w:pPr>
    <w:rPr>
      <w:rFonts w:ascii="Times New Roman" w:hAnsi="Times New Roman"/>
      <w:sz w:val="24"/>
      <w:szCs w:val="24"/>
    </w:rPr>
  </w:style>
  <w:style w:type="paragraph" w:customStyle="1" w:styleId="81">
    <w:name w:val="F正文"/>
    <w:basedOn w:val="1"/>
    <w:qFormat/>
    <w:uiPriority w:val="0"/>
    <w:pPr>
      <w:framePr w:wrap="notBeside" w:vAnchor="text" w:hAnchor="text" w:y="1"/>
      <w:spacing w:line="360" w:lineRule="auto"/>
      <w:ind w:firstLine="200" w:firstLineChars="200"/>
    </w:pPr>
    <w:rPr>
      <w:rFonts w:ascii="Times New Roman" w:hAnsi="Times New Roman"/>
      <w:color w:val="000000"/>
      <w:kern w:val="0"/>
      <w:sz w:val="24"/>
      <w:szCs w:val="20"/>
      <w:lang w:val="zh-CN"/>
    </w:rPr>
  </w:style>
  <w:style w:type="character" w:customStyle="1" w:styleId="82">
    <w:name w:val="NormalCharacter"/>
    <w:semiHidden/>
    <w:qFormat/>
    <w:uiPriority w:val="0"/>
  </w:style>
  <w:style w:type="paragraph" w:customStyle="1" w:styleId="83">
    <w:name w:val="1正文段落"/>
    <w:basedOn w:val="1"/>
    <w:unhideWhenUsed/>
    <w:qFormat/>
    <w:uiPriority w:val="0"/>
    <w:pPr>
      <w:spacing w:beforeLines="0" w:afterLines="0" w:line="360" w:lineRule="auto"/>
      <w:ind w:firstLine="200" w:firstLineChars="200"/>
    </w:pPr>
    <w:rPr>
      <w:rFonts w:hint="default" w:ascii="Times New Roman" w:hAnsi="Times New Roman"/>
      <w:snapToGrid w:val="0"/>
      <w:kern w:val="0"/>
      <w:sz w:val="24"/>
    </w:rPr>
  </w:style>
  <w:style w:type="character" w:customStyle="1" w:styleId="84">
    <w:name w:val="正文文本 Char1"/>
    <w:qFormat/>
    <w:uiPriority w:val="0"/>
    <w:rPr>
      <w:rFonts w:eastAsia="宋体"/>
      <w:kern w:val="2"/>
      <w:sz w:val="28"/>
      <w:szCs w:val="24"/>
      <w:lang w:val="en-US" w:eastAsia="zh-CN" w:bidi="ar-SA"/>
    </w:rPr>
  </w:style>
  <w:style w:type="paragraph" w:customStyle="1" w:styleId="85">
    <w:name w:val="中文报告书样式"/>
    <w:basedOn w:val="1"/>
    <w:qFormat/>
    <w:uiPriority w:val="0"/>
    <w:pPr>
      <w:adjustRightInd w:val="0"/>
      <w:spacing w:line="480" w:lineRule="atLeast"/>
      <w:ind w:firstLine="482"/>
    </w:pPr>
    <w:rPr>
      <w:rFonts w:hint="default" w:ascii="Arial" w:hAnsi="Arial" w:eastAsia="Times New Roman" w:cs="Verdana"/>
      <w:b/>
      <w:kern w:val="24"/>
      <w:szCs w:val="24"/>
      <w:lang w:eastAsia="en-US"/>
    </w:rPr>
  </w:style>
  <w:style w:type="paragraph" w:customStyle="1" w:styleId="86">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customStyle="1" w:styleId="87">
    <w:name w:val="自定义2"/>
    <w:basedOn w:val="1"/>
    <w:qFormat/>
    <w:uiPriority w:val="0"/>
    <w:pPr>
      <w:spacing w:line="360" w:lineRule="auto"/>
      <w:ind w:firstLine="480" w:firstLineChars="200"/>
    </w:pPr>
    <w:rPr>
      <w:rFonts w:hAnsi="宋体"/>
      <w:sz w:val="24"/>
      <w:szCs w:val="22"/>
    </w:rPr>
  </w:style>
  <w:style w:type="paragraph" w:customStyle="1" w:styleId="88">
    <w:name w:val="1、正文文本"/>
    <w:next w:val="1"/>
    <w:qFormat/>
    <w:uiPriority w:val="0"/>
    <w:pPr>
      <w:adjustRightInd w:val="0"/>
      <w:snapToGrid w:val="0"/>
      <w:spacing w:line="360" w:lineRule="auto"/>
      <w:ind w:firstLine="200" w:firstLineChars="200"/>
      <w:jc w:val="both"/>
    </w:pPr>
    <w:rPr>
      <w:rFonts w:ascii="Times New Roman" w:hAnsi="Times New Roman" w:eastAsia="宋体" w:cs="宋体"/>
      <w:kern w:val="2"/>
      <w:sz w:val="24"/>
      <w:lang w:val="en-US" w:eastAsia="zh-CN" w:bidi="ar-SA"/>
    </w:rPr>
  </w:style>
  <w:style w:type="paragraph" w:customStyle="1" w:styleId="89">
    <w:name w:val="样式 (西文) Times New Roman 小四 行距: 1.5 倍行距 首行缩进:  2 字符"/>
    <w:basedOn w:val="1"/>
    <w:qFormat/>
    <w:uiPriority w:val="0"/>
    <w:pPr>
      <w:spacing w:line="360" w:lineRule="auto"/>
      <w:ind w:firstLine="480" w:firstLineChars="200"/>
    </w:pPr>
    <w:rPr>
      <w:rFonts w:ascii="Times New Roman" w:hAnsi="Times New Roman" w:cs="宋体"/>
      <w:sz w:val="24"/>
      <w:szCs w:val="20"/>
    </w:rPr>
  </w:style>
  <w:style w:type="paragraph" w:customStyle="1" w:styleId="90">
    <w:name w:val="表格小五"/>
    <w:basedOn w:val="1"/>
    <w:qFormat/>
    <w:uiPriority w:val="0"/>
    <w:pPr>
      <w:adjustRightInd w:val="0"/>
      <w:snapToGrid w:val="0"/>
      <w:spacing w:after="93" w:afterLines="30" w:line="240" w:lineRule="atLeast"/>
      <w:ind w:firstLine="510"/>
      <w:jc w:val="left"/>
    </w:pPr>
    <w:rPr>
      <w:spacing w:val="16"/>
      <w:kern w:val="0"/>
      <w:sz w:val="18"/>
      <w:szCs w:val="20"/>
    </w:rPr>
  </w:style>
  <w:style w:type="paragraph" w:customStyle="1" w:styleId="91">
    <w:name w:val="样式1"/>
    <w:basedOn w:val="1"/>
    <w:qFormat/>
    <w:uiPriority w:val="0"/>
    <w:pPr>
      <w:adjustRightInd w:val="0"/>
      <w:spacing w:line="480" w:lineRule="atLeast"/>
      <w:ind w:firstLine="539"/>
    </w:pPr>
    <w:rPr>
      <w:rFonts w:eastAsia="仿宋_GB2312"/>
      <w:kern w:val="0"/>
      <w:sz w:val="28"/>
    </w:rPr>
  </w:style>
  <w:style w:type="paragraph" w:customStyle="1" w:styleId="92">
    <w:name w:val="表格及表头"/>
    <w:basedOn w:val="1"/>
    <w:next w:val="1"/>
    <w:qFormat/>
    <w:uiPriority w:val="0"/>
    <w:pPr>
      <w:spacing w:line="240" w:lineRule="auto"/>
      <w:ind w:firstLine="0" w:firstLineChars="0"/>
      <w:jc w:val="both"/>
    </w:pPr>
    <w:rPr>
      <w:rFonts w:ascii="Times New Roman" w:hAnsi="Times New Roman"/>
      <w:sz w:val="21"/>
      <w:szCs w:val="21"/>
    </w:rPr>
  </w:style>
  <w:style w:type="paragraph" w:customStyle="1" w:styleId="93">
    <w:name w:val="cucd-0"/>
    <w:qFormat/>
    <w:uiPriority w:val="0"/>
    <w:pPr>
      <w:spacing w:line="360" w:lineRule="auto"/>
      <w:ind w:firstLine="480" w:firstLineChars="200"/>
    </w:pPr>
    <w:rPr>
      <w:rFonts w:ascii="Times New Roman" w:hAnsi="Times New Roman" w:eastAsia="Times New Roman" w:cs="Times New Roman"/>
      <w:szCs w:val="24"/>
      <w:lang w:val="en-US" w:eastAsia="zh-CN" w:bidi="ar-SA"/>
    </w:rPr>
  </w:style>
  <w:style w:type="character" w:customStyle="1" w:styleId="94">
    <w:name w:val="font11"/>
    <w:basedOn w:val="30"/>
    <w:qFormat/>
    <w:uiPriority w:val="0"/>
    <w:rPr>
      <w:rFonts w:hint="default" w:ascii="Times New Roman" w:hAnsi="Times New Roman" w:cs="Times New Roman"/>
      <w:color w:val="FF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8.png"/><Relationship Id="rId21" Type="http://schemas.openxmlformats.org/officeDocument/2006/relationships/image" Target="media/image7.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emf"/><Relationship Id="rId17" Type="http://schemas.openxmlformats.org/officeDocument/2006/relationships/oleObject" Target="embeddings/oleObject5.bin"/><Relationship Id="rId16" Type="http://schemas.openxmlformats.org/officeDocument/2006/relationships/image" Target="media/image4.emf"/><Relationship Id="rId15" Type="http://schemas.openxmlformats.org/officeDocument/2006/relationships/oleObject" Target="embeddings/oleObject4.bin"/><Relationship Id="rId14" Type="http://schemas.openxmlformats.org/officeDocument/2006/relationships/image" Target="media/image3.emf"/><Relationship Id="rId13" Type="http://schemas.openxmlformats.org/officeDocument/2006/relationships/oleObject" Target="embeddings/oleObject3.bin"/><Relationship Id="rId12" Type="http://schemas.openxmlformats.org/officeDocument/2006/relationships/image" Target="media/image2.emf"/><Relationship Id="rId11" Type="http://schemas.openxmlformats.org/officeDocument/2006/relationships/oleObject" Target="embeddings/oleObject2.bin"/><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78</Pages>
  <Words>51490</Words>
  <Characters>59426</Characters>
  <Lines>13</Lines>
  <Paragraphs>3</Paragraphs>
  <TotalTime>1</TotalTime>
  <ScaleCrop>false</ScaleCrop>
  <LinksUpToDate>false</LinksUpToDate>
  <CharactersWithSpaces>59733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lenovo</cp:lastModifiedBy>
  <cp:lastPrinted>2020-12-29T02:43:00Z</cp:lastPrinted>
  <dcterms:modified xsi:type="dcterms:W3CDTF">2023-07-10T08:04:17Z</dcterms:modified>
  <dc:title>附件2</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F43D37EF7ED040419342CCF68365B6AD_13</vt:lpwstr>
  </property>
</Properties>
</file>