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widowControl/>
        <w:adjustRightInd w:val="0"/>
        <w:snapToGrid w:val="0"/>
        <w:jc w:val="center"/>
        <w:rPr>
          <w:rFonts w:ascii="方正小标宋简体" w:eastAsia="方正小标宋简体" w:cs="黑体"/>
          <w:color w:val="000000"/>
          <w:kern w:val="0"/>
          <w:sz w:val="48"/>
          <w:szCs w:val="48"/>
        </w:rPr>
      </w:pPr>
    </w:p>
    <w:p>
      <w:pPr>
        <w:widowControl/>
        <w:adjustRightInd w:val="0"/>
        <w:snapToGrid w:val="0"/>
        <w:jc w:val="cente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寻甸回族彝族自治县科技成果转换中心</w:t>
      </w:r>
    </w:p>
    <w:p>
      <w:pPr>
        <w:widowControl/>
        <w:adjustRightInd w:val="0"/>
        <w:snapToGrid w:val="0"/>
        <w:jc w:val="center"/>
        <w:rPr>
          <w:rFonts w:hint="default" w:ascii="黑体" w:eastAsia="黑体" w:cs="黑体"/>
          <w:color w:val="000000"/>
          <w:kern w:val="0"/>
          <w:sz w:val="72"/>
          <w:szCs w:val="72"/>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编外用工劳务派遣服务比选项目</w:t>
      </w:r>
      <w:bookmarkEnd w:id="0"/>
    </w:p>
    <w:p>
      <w:pPr>
        <w:pStyle w:val="2"/>
        <w:rPr>
          <w:rFonts w:hint="default"/>
        </w:rPr>
      </w:pPr>
    </w:p>
    <w:p>
      <w:pPr>
        <w:widowControl/>
        <w:adjustRightInd w:val="0"/>
        <w:snapToGrid w:val="0"/>
        <w:jc w:val="center"/>
        <w:rPr>
          <w:rFonts w:hint="default" w:ascii="黑体" w:eastAsia="黑体" w:cs="黑体"/>
          <w:color w:val="000000"/>
          <w:kern w:val="0"/>
          <w:sz w:val="72"/>
          <w:szCs w:val="72"/>
        </w:rPr>
      </w:pPr>
      <w:r>
        <w:rPr>
          <w:rFonts w:ascii="黑体" w:eastAsia="黑体" w:cs="黑体"/>
          <w:color w:val="000000"/>
          <w:kern w:val="0"/>
          <w:sz w:val="72"/>
          <w:szCs w:val="72"/>
        </w:rPr>
        <w:t>报</w:t>
      </w:r>
    </w:p>
    <w:p>
      <w:pPr>
        <w:widowControl/>
        <w:adjustRightInd w:val="0"/>
        <w:snapToGrid w:val="0"/>
        <w:jc w:val="center"/>
        <w:rPr>
          <w:rFonts w:hint="default" w:ascii="黑体" w:eastAsia="黑体" w:cs="黑体"/>
          <w:color w:val="000000"/>
          <w:kern w:val="0"/>
          <w:sz w:val="72"/>
          <w:szCs w:val="72"/>
        </w:rPr>
      </w:pPr>
      <w:r>
        <w:rPr>
          <w:rFonts w:ascii="黑体" w:eastAsia="黑体" w:cs="黑体"/>
          <w:color w:val="000000"/>
          <w:kern w:val="0"/>
          <w:sz w:val="72"/>
          <w:szCs w:val="72"/>
        </w:rPr>
        <w:t>价</w:t>
      </w:r>
    </w:p>
    <w:p>
      <w:pPr>
        <w:widowControl/>
        <w:adjustRightInd w:val="0"/>
        <w:snapToGrid w:val="0"/>
        <w:jc w:val="center"/>
        <w:rPr>
          <w:rFonts w:hint="default" w:ascii="黑体" w:eastAsia="黑体" w:cs="黑体"/>
          <w:color w:val="000000"/>
          <w:kern w:val="0"/>
          <w:sz w:val="72"/>
          <w:szCs w:val="72"/>
        </w:rPr>
      </w:pPr>
      <w:r>
        <w:rPr>
          <w:rFonts w:ascii="黑体" w:eastAsia="黑体" w:cs="黑体"/>
          <w:color w:val="000000"/>
          <w:kern w:val="0"/>
          <w:sz w:val="72"/>
          <w:szCs w:val="72"/>
        </w:rPr>
        <w:t>书</w:t>
      </w:r>
    </w:p>
    <w:p>
      <w:pPr>
        <w:widowControl/>
        <w:adjustRightInd w:val="0"/>
        <w:snapToGrid w:val="0"/>
        <w:jc w:val="both"/>
        <w:rPr>
          <w:rFonts w:hint="default" w:ascii="黑体" w:eastAsia="黑体" w:cs="黑体"/>
          <w:color w:val="000000"/>
          <w:kern w:val="0"/>
          <w:sz w:val="72"/>
          <w:szCs w:val="72"/>
        </w:rPr>
      </w:pPr>
    </w:p>
    <w:p>
      <w:pPr>
        <w:pStyle w:val="2"/>
        <w:rPr>
          <w:rFonts w:hint="default" w:ascii="黑体" w:eastAsia="黑体" w:cs="黑体"/>
          <w:color w:val="000000"/>
          <w:kern w:val="0"/>
          <w:sz w:val="72"/>
          <w:szCs w:val="72"/>
        </w:rPr>
      </w:pPr>
    </w:p>
    <w:p>
      <w:pPr>
        <w:rPr>
          <w:rFonts w:hint="default" w:ascii="黑体" w:eastAsia="黑体" w:cs="黑体"/>
          <w:color w:val="000000"/>
          <w:kern w:val="0"/>
          <w:sz w:val="72"/>
          <w:szCs w:val="72"/>
        </w:rPr>
      </w:pPr>
    </w:p>
    <w:p>
      <w:pPr>
        <w:pStyle w:val="2"/>
        <w:rPr>
          <w:rFonts w:hint="default" w:ascii="黑体" w:eastAsia="黑体" w:cs="黑体"/>
          <w:color w:val="000000"/>
          <w:kern w:val="0"/>
          <w:sz w:val="72"/>
          <w:szCs w:val="72"/>
        </w:rPr>
      </w:pPr>
    </w:p>
    <w:p>
      <w:pPr>
        <w:pStyle w:val="2"/>
        <w:rPr>
          <w:rFonts w:hint="default"/>
        </w:rPr>
      </w:pPr>
    </w:p>
    <w:p>
      <w:pPr>
        <w:widowControl/>
        <w:adjustRightInd w:val="0"/>
        <w:snapToGrid w:val="0"/>
        <w:ind w:firstLine="2880" w:firstLineChars="800"/>
        <w:jc w:val="both"/>
        <w:rPr>
          <w:rFonts w:hint="default" w:ascii="方正小标宋简体" w:hAnsi="方正小标宋简体" w:eastAsia="方正小标宋简体" w:cs="方正小标宋简体"/>
          <w:bCs/>
          <w:color w:val="000000"/>
          <w:kern w:val="0"/>
          <w:sz w:val="36"/>
          <w:szCs w:val="36"/>
        </w:rPr>
      </w:pPr>
      <w:r>
        <w:rPr>
          <w:rFonts w:ascii="方正小标宋简体" w:hAnsi="方正小标宋简体" w:eastAsia="方正小标宋简体" w:cs="方正小标宋简体"/>
          <w:bCs/>
          <w:color w:val="000000"/>
          <w:kern w:val="0"/>
          <w:sz w:val="36"/>
          <w:szCs w:val="36"/>
        </w:rPr>
        <w:t xml:space="preserve">报价单位（盖章）：      </w:t>
      </w:r>
    </w:p>
    <w:p>
      <w:pPr>
        <w:widowControl/>
        <w:adjustRightInd w:val="0"/>
        <w:snapToGrid w:val="0"/>
        <w:jc w:val="both"/>
        <w:rPr>
          <w:rFonts w:hint="default" w:ascii="方正小标宋简体" w:hAnsi="方正小标宋简体" w:eastAsia="方正小标宋简体" w:cs="方正小标宋简体"/>
          <w:bCs/>
          <w:color w:val="000000"/>
          <w:kern w:val="0"/>
          <w:sz w:val="36"/>
          <w:szCs w:val="36"/>
        </w:rPr>
      </w:pPr>
    </w:p>
    <w:p>
      <w:pPr>
        <w:widowControl/>
        <w:adjustRightInd w:val="0"/>
        <w:snapToGrid w:val="0"/>
        <w:jc w:val="center"/>
        <w:rPr>
          <w:rFonts w:hint="default" w:hAnsi="宋体" w:cs="黑体"/>
          <w:b/>
          <w:color w:val="000000"/>
          <w:kern w:val="0"/>
          <w:sz w:val="36"/>
          <w:szCs w:val="36"/>
        </w:rPr>
      </w:pPr>
      <w:r>
        <w:rPr>
          <w:rFonts w:ascii="方正小标宋简体" w:hAnsi="方正小标宋简体" w:eastAsia="方正小标宋简体" w:cs="方正小标宋简体"/>
          <w:bCs/>
          <w:color w:val="000000"/>
          <w:kern w:val="0"/>
          <w:sz w:val="36"/>
          <w:szCs w:val="36"/>
        </w:rPr>
        <w:t>202</w:t>
      </w:r>
      <w:r>
        <w:rPr>
          <w:rFonts w:hint="eastAsia" w:ascii="方正小标宋简体" w:hAnsi="方正小标宋简体" w:eastAsia="方正小标宋简体" w:cs="方正小标宋简体"/>
          <w:bCs/>
          <w:color w:val="000000"/>
          <w:kern w:val="0"/>
          <w:sz w:val="36"/>
          <w:szCs w:val="36"/>
          <w:lang w:val="en-US" w:eastAsia="zh-CN"/>
        </w:rPr>
        <w:t>4</w:t>
      </w:r>
      <w:r>
        <w:rPr>
          <w:rFonts w:ascii="方正小标宋简体" w:hAnsi="方正小标宋简体" w:eastAsia="方正小标宋简体" w:cs="方正小标宋简体"/>
          <w:bCs/>
          <w:color w:val="000000"/>
          <w:kern w:val="0"/>
          <w:sz w:val="36"/>
          <w:szCs w:val="36"/>
        </w:rPr>
        <w:t>年  月   日</w:t>
      </w:r>
    </w:p>
    <w:p/>
    <w:p>
      <w:pPr>
        <w:spacing w:line="640" w:lineRule="exact"/>
        <w:ind w:firstLine="640" w:firstLineChars="200"/>
        <w:rPr>
          <w:rFonts w:hint="default" w:ascii="仿宋_GB2312" w:hAnsi="仿宋_GB2312" w:eastAsia="仿宋_GB2312" w:cs="仿宋_GB2312"/>
          <w:sz w:val="32"/>
          <w:szCs w:val="32"/>
        </w:rPr>
      </w:pPr>
      <w:r>
        <w:rPr>
          <w:rFonts w:ascii="黑体" w:hAnsi="黑体" w:eastAsia="黑体" w:cs="黑体"/>
          <w:sz w:val="32"/>
          <w:szCs w:val="32"/>
        </w:rPr>
        <w:t>一、项目名称</w:t>
      </w:r>
    </w:p>
    <w:p>
      <w:pPr>
        <w:widowControl/>
        <w:adjustRightInd w:val="0"/>
        <w:snapToGrid w:val="0"/>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寻甸回族彝族自治县科技成果转换中心编外用工劳务派遣服务比选项目</w:t>
      </w:r>
    </w:p>
    <w:p>
      <w:pPr>
        <w:adjustRightInd w:val="0"/>
        <w:spacing w:line="640" w:lineRule="exact"/>
        <w:ind w:firstLine="640" w:firstLineChars="200"/>
        <w:jc w:val="both"/>
        <w:rPr>
          <w:rFonts w:hint="default" w:ascii="仿宋_GB2312" w:hAnsi="仿宋_GB2312" w:eastAsia="仿宋_GB2312" w:cs="仿宋_GB2312"/>
          <w:color w:val="000000"/>
          <w:kern w:val="0"/>
          <w:sz w:val="32"/>
          <w:szCs w:val="32"/>
        </w:rPr>
      </w:pPr>
      <w:r>
        <w:rPr>
          <w:rFonts w:ascii="黑体" w:hAnsi="黑体" w:eastAsia="黑体" w:cs="黑体"/>
          <w:sz w:val="32"/>
          <w:szCs w:val="32"/>
        </w:rPr>
        <w:t>二、单位基本情况</w:t>
      </w:r>
    </w:p>
    <w:p>
      <w:pPr>
        <w:pStyle w:val="4"/>
        <w:adjustRightInd w:val="0"/>
        <w:spacing w:before="0" w:beforeAutospacing="0" w:after="0" w:afterAutospacing="0" w:line="64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color w:val="000000"/>
          <w:kern w:val="0"/>
          <w:sz w:val="32"/>
          <w:szCs w:val="32"/>
        </w:rPr>
        <w:t>内容包括但不限于：报价单位基本信息、经营活动范围、人员配备、</w:t>
      </w:r>
      <w:r>
        <w:rPr>
          <w:rFonts w:ascii="仿宋_GB2312" w:hAnsi="仿宋_GB2312" w:eastAsia="仿宋_GB2312" w:cs="仿宋_GB2312"/>
          <w:sz w:val="32"/>
          <w:szCs w:val="32"/>
        </w:rPr>
        <w:t>主要业绩和优势等，特别是近期</w:t>
      </w:r>
      <w:r>
        <w:rPr>
          <w:rFonts w:ascii="仿宋_GB2312" w:eastAsia="仿宋_GB2312" w:cs="方正仿宋简体"/>
          <w:color w:val="000000"/>
          <w:kern w:val="0"/>
          <w:sz w:val="32"/>
          <w:szCs w:val="32"/>
        </w:rPr>
        <w:t>承接相关项目</w:t>
      </w:r>
      <w:r>
        <w:rPr>
          <w:rFonts w:ascii="仿宋_GB2312" w:hAnsi="仿宋_GB2312" w:eastAsia="仿宋_GB2312" w:cs="仿宋_GB2312"/>
          <w:sz w:val="32"/>
          <w:szCs w:val="32"/>
        </w:rPr>
        <w:t>的情况（需附本单位承办</w:t>
      </w:r>
      <w:r>
        <w:rPr>
          <w:rFonts w:ascii="仿宋_GB2312" w:eastAsia="仿宋_GB2312" w:cs="方正仿宋简体"/>
          <w:color w:val="000000"/>
          <w:kern w:val="0"/>
          <w:sz w:val="32"/>
          <w:szCs w:val="32"/>
        </w:rPr>
        <w:t>相关项目</w:t>
      </w:r>
      <w:r>
        <w:rPr>
          <w:rFonts w:ascii="仿宋_GB2312" w:hAnsi="仿宋_GB2312" w:eastAsia="仿宋_GB2312" w:cs="仿宋_GB2312"/>
          <w:sz w:val="32"/>
          <w:szCs w:val="32"/>
        </w:rPr>
        <w:t>的合同复印件及相关佐证资料）。</w:t>
      </w:r>
    </w:p>
    <w:p>
      <w:pPr>
        <w:adjustRightInd w:val="0"/>
        <w:spacing w:line="640" w:lineRule="exact"/>
        <w:ind w:firstLine="645"/>
        <w:jc w:val="both"/>
        <w:rPr>
          <w:rFonts w:hint="default"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三</w:t>
      </w:r>
      <w:r>
        <w:rPr>
          <w:rFonts w:ascii="黑体" w:hAnsi="黑体" w:eastAsia="黑体" w:cs="黑体"/>
          <w:color w:val="000000"/>
          <w:kern w:val="0"/>
          <w:sz w:val="32"/>
          <w:szCs w:val="32"/>
        </w:rPr>
        <w:t>、项目报价</w:t>
      </w:r>
    </w:p>
    <w:p>
      <w:pPr>
        <w:autoSpaceDE w:val="0"/>
        <w:autoSpaceDN w:val="0"/>
        <w:adjustRightInd w:val="0"/>
        <w:spacing w:line="64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color w:val="000000"/>
          <w:kern w:val="0"/>
          <w:sz w:val="32"/>
          <w:szCs w:val="32"/>
        </w:rPr>
        <w:t>总报价：</w:t>
      </w:r>
      <w:r>
        <w:rPr>
          <w:rFonts w:ascii="仿宋_GB2312" w:hAnsi="仿宋_GB2312" w:eastAsia="仿宋_GB2312" w:cs="仿宋_GB2312"/>
          <w:color w:val="000000"/>
          <w:kern w:val="0"/>
          <w:sz w:val="32"/>
          <w:szCs w:val="32"/>
          <w:u w:val="single"/>
        </w:rPr>
        <w:t xml:space="preserve">          </w:t>
      </w:r>
      <w:r>
        <w:rPr>
          <w:rFonts w:ascii="仿宋_GB2312" w:hAnsi="仿宋_GB2312" w:eastAsia="仿宋_GB2312" w:cs="仿宋_GB2312"/>
          <w:color w:val="000000"/>
          <w:kern w:val="0"/>
          <w:sz w:val="32"/>
          <w:szCs w:val="32"/>
        </w:rPr>
        <w:t>元。</w:t>
      </w:r>
    </w:p>
    <w:p>
      <w:pPr>
        <w:rPr>
          <w:rFonts w:hint="default"/>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NGI0YmEwN2EwZTgwYmZiMGMxNDc0ZDI2NjA2NzAifQ=="/>
    <w:docVar w:name="KSO_WPS_MARK_KEY" w:val="2b431de3-176e-46f9-88e5-79e898192e24"/>
  </w:docVars>
  <w:rsids>
    <w:rsidRoot w:val="145311E1"/>
    <w:rsid w:val="01E53081"/>
    <w:rsid w:val="02E84657"/>
    <w:rsid w:val="07F014B8"/>
    <w:rsid w:val="11A7392F"/>
    <w:rsid w:val="145311E1"/>
    <w:rsid w:val="14D52173"/>
    <w:rsid w:val="1DE0484C"/>
    <w:rsid w:val="1F763715"/>
    <w:rsid w:val="28085C1D"/>
    <w:rsid w:val="2CF55A3F"/>
    <w:rsid w:val="2F4B1946"/>
    <w:rsid w:val="31C07B86"/>
    <w:rsid w:val="31E247E4"/>
    <w:rsid w:val="32BD0DAD"/>
    <w:rsid w:val="341909DA"/>
    <w:rsid w:val="352506A3"/>
    <w:rsid w:val="37F22BA9"/>
    <w:rsid w:val="382C2971"/>
    <w:rsid w:val="3FA0183A"/>
    <w:rsid w:val="44890AEF"/>
    <w:rsid w:val="45905EAD"/>
    <w:rsid w:val="523A167B"/>
    <w:rsid w:val="57D165DD"/>
    <w:rsid w:val="5C2018E1"/>
    <w:rsid w:val="609603C4"/>
    <w:rsid w:val="682F5110"/>
    <w:rsid w:val="6F26325B"/>
    <w:rsid w:val="79D7411E"/>
    <w:rsid w:val="7D2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kern w:val="0"/>
      <w:szCs w:val="28"/>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rPr>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2024-01-24T11:52:00Z</dcterms:created>
  <dc:creator>c</dc:creator>
  <cp:lastModifiedBy>孙肖</cp:lastModifiedBy>
  <dcterms:modified xsi:type="dcterms:W3CDTF">2024-02-21T07:44:47Z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2354A5B7D93B4E2186B6237F30229C9C_13</vt:lpwstr>
  </property>
</Properties>
</file>