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3D3">
      <w:pPr>
        <w:jc w:val="center"/>
        <w:rPr>
          <w:rFonts w:hint="eastAsia" w:ascii="黑体" w:hAnsi="黑体" w:eastAsia="黑体" w:cs="黑体"/>
          <w:color w:val="auto"/>
          <w:sz w:val="44"/>
          <w:szCs w:val="44"/>
          <w:highlight w:val="none"/>
          <w:lang w:val="en-US" w:eastAsia="zh-CN"/>
        </w:rPr>
      </w:pPr>
      <w:bookmarkStart w:id="0" w:name="_GoBack"/>
      <w:bookmarkEnd w:id="0"/>
      <w:r>
        <w:rPr>
          <w:rFonts w:hint="eastAsia" w:ascii="黑体" w:hAnsi="黑体" w:eastAsia="黑体" w:cs="黑体"/>
          <w:color w:val="auto"/>
          <w:sz w:val="44"/>
          <w:szCs w:val="44"/>
          <w:highlight w:val="none"/>
          <w:lang w:val="en-US" w:eastAsia="zh-CN"/>
        </w:rPr>
        <w:t>2023年寻甸县预算绩效工作开展情况说明</w:t>
      </w:r>
    </w:p>
    <w:p w14:paraId="5EEF514B">
      <w:pPr>
        <w:jc w:val="center"/>
        <w:rPr>
          <w:rFonts w:hint="eastAsia" w:ascii="黑体" w:hAnsi="黑体" w:eastAsia="黑体" w:cs="黑体"/>
          <w:color w:val="auto"/>
          <w:sz w:val="44"/>
          <w:szCs w:val="44"/>
          <w:highlight w:val="none"/>
          <w:lang w:val="en-US" w:eastAsia="zh-CN"/>
        </w:rPr>
      </w:pPr>
    </w:p>
    <w:p w14:paraId="68651DC8">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i w:val="0"/>
          <w:caps w:val="0"/>
          <w:color w:val="auto"/>
          <w:spacing w:val="0"/>
          <w:sz w:val="32"/>
          <w:szCs w:val="32"/>
          <w:highlight w:val="none"/>
          <w:shd w:val="clear" w:fill="FFFFFF"/>
          <w:lang w:val="en-US" w:eastAsia="zh-CN"/>
        </w:rPr>
        <w:t>2023年，</w:t>
      </w:r>
      <w:r>
        <w:rPr>
          <w:rFonts w:hint="default" w:ascii="Times New Roman" w:hAnsi="Times New Roman" w:eastAsia="仿宋" w:cs="Times New Roman"/>
          <w:i w:val="0"/>
          <w:caps w:val="0"/>
          <w:color w:val="auto"/>
          <w:spacing w:val="0"/>
          <w:sz w:val="32"/>
          <w:szCs w:val="32"/>
          <w:highlight w:val="none"/>
          <w:shd w:val="clear" w:fill="FFFFFF"/>
        </w:rPr>
        <w:t>为</w:t>
      </w:r>
      <w:r>
        <w:rPr>
          <w:rFonts w:hint="default" w:ascii="Times New Roman" w:hAnsi="Times New Roman" w:eastAsia="仿宋" w:cs="Times New Roman"/>
          <w:b w:val="0"/>
          <w:bCs w:val="0"/>
          <w:color w:val="auto"/>
          <w:sz w:val="32"/>
          <w:szCs w:val="32"/>
          <w:highlight w:val="none"/>
          <w:lang w:eastAsia="zh-CN"/>
        </w:rPr>
        <w:t>全面实施预算绩效管理，着重解决财政资源配置和使用中的低效无效问题，</w:t>
      </w:r>
      <w:r>
        <w:rPr>
          <w:rFonts w:hint="default" w:ascii="Times New Roman" w:hAnsi="Times New Roman" w:eastAsia="仿宋" w:cs="Times New Roman"/>
          <w:b w:val="0"/>
          <w:bCs w:val="0"/>
          <w:color w:val="auto"/>
          <w:sz w:val="32"/>
          <w:szCs w:val="32"/>
          <w:highlight w:val="none"/>
          <w:lang w:val="en-US" w:eastAsia="zh-CN"/>
        </w:rPr>
        <w:t>进一步</w:t>
      </w:r>
      <w:r>
        <w:rPr>
          <w:rFonts w:hint="default" w:ascii="Times New Roman" w:hAnsi="Times New Roman" w:eastAsia="仿宋" w:cs="Times New Roman"/>
          <w:b w:val="0"/>
          <w:bCs w:val="0"/>
          <w:color w:val="auto"/>
          <w:sz w:val="32"/>
          <w:szCs w:val="32"/>
          <w:highlight w:val="none"/>
          <w:lang w:eastAsia="zh-CN"/>
        </w:rPr>
        <w:t>夯实各部门各单位绩效主体责任，推动政府效能提升。</w:t>
      </w:r>
      <w:r>
        <w:rPr>
          <w:rFonts w:hint="eastAsia" w:ascii="Times New Roman" w:hAnsi="Times New Roman" w:eastAsia="仿宋" w:cs="Times New Roman"/>
          <w:b w:val="0"/>
          <w:bCs w:val="0"/>
          <w:color w:val="auto"/>
          <w:sz w:val="32"/>
          <w:szCs w:val="32"/>
          <w:highlight w:val="none"/>
          <w:lang w:eastAsia="zh-CN"/>
        </w:rPr>
        <w:t>寻甸县</w:t>
      </w:r>
      <w:r>
        <w:rPr>
          <w:rFonts w:hint="default" w:ascii="Times New Roman" w:hAnsi="Times New Roman" w:eastAsia="仿宋" w:cs="Times New Roman"/>
          <w:color w:val="auto"/>
          <w:sz w:val="32"/>
          <w:szCs w:val="32"/>
          <w:highlight w:val="none"/>
          <w:lang w:eastAsia="zh-CN"/>
        </w:rPr>
        <w:t>以绩效目标实现为导向，以财政支出绩效评价为手段，以评价结果应用为保障，建立完善预算绩效管理体系，积极推动财政预算绩效管理一体化工作，</w:t>
      </w:r>
      <w:r>
        <w:rPr>
          <w:rFonts w:hint="default" w:ascii="Times New Roman" w:hAnsi="Times New Roman" w:eastAsia="仿宋" w:cs="Times New Roman"/>
          <w:color w:val="auto"/>
          <w:sz w:val="32"/>
          <w:szCs w:val="32"/>
          <w:highlight w:val="none"/>
        </w:rPr>
        <w:t>现将有关工作情况</w:t>
      </w:r>
      <w:r>
        <w:rPr>
          <w:rFonts w:hint="eastAsia" w:ascii="Times New Roman" w:hAnsi="Times New Roman" w:eastAsia="仿宋" w:cs="Times New Roman"/>
          <w:color w:val="auto"/>
          <w:sz w:val="32"/>
          <w:szCs w:val="32"/>
          <w:highlight w:val="none"/>
          <w:lang w:eastAsia="zh-CN"/>
        </w:rPr>
        <w:t>说明</w:t>
      </w:r>
      <w:r>
        <w:rPr>
          <w:rFonts w:hint="default" w:ascii="Times New Roman" w:hAnsi="Times New Roman" w:eastAsia="仿宋" w:cs="Times New Roman"/>
          <w:color w:val="auto"/>
          <w:sz w:val="32"/>
          <w:szCs w:val="32"/>
          <w:highlight w:val="none"/>
        </w:rPr>
        <w:t>如下。</w:t>
      </w:r>
    </w:p>
    <w:p w14:paraId="006EB466">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i w:val="0"/>
          <w:caps w:val="0"/>
          <w:color w:val="auto"/>
          <w:spacing w:val="0"/>
          <w:sz w:val="32"/>
          <w:szCs w:val="32"/>
          <w:highlight w:val="none"/>
          <w:shd w:val="clear" w:fill="FFFFFF"/>
          <w:lang w:val="en-US" w:eastAsia="zh-CN"/>
        </w:rPr>
        <w:t>（一）</w:t>
      </w:r>
      <w:r>
        <w:rPr>
          <w:rFonts w:hint="default" w:ascii="Times New Roman" w:hAnsi="Times New Roman" w:eastAsia="楷体" w:cs="Times New Roman"/>
          <w:b w:val="0"/>
          <w:bCs w:val="0"/>
          <w:color w:val="auto"/>
          <w:sz w:val="32"/>
          <w:szCs w:val="32"/>
          <w:highlight w:val="none"/>
          <w:lang w:val="en-US" w:eastAsia="zh-CN"/>
        </w:rPr>
        <w:t>预算绩效管理工作情况</w:t>
      </w:r>
    </w:p>
    <w:p w14:paraId="48A3CC47">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1.事前绩效管理</w:t>
      </w:r>
    </w:p>
    <w:p w14:paraId="4DC9F4C1">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2023年，根据《中华人民共和国预算法》、《寻甸县预算绩效管理暂行办法》（寻政办发〔2014〕2号）、《寻甸县县本级财政支出预算事前绩效评估管理暂行办法》(寻财〔2018〕30号)等文件要求，组织相关部门人员对2023年度部分重点项目进行了绩效事前评估。评估情况已反馈相关单位整改。</w:t>
      </w:r>
    </w:p>
    <w:p w14:paraId="2046901B">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rPr>
        <w:t>绩效目标管理</w:t>
      </w:r>
    </w:p>
    <w:p w14:paraId="61E6618E">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rPr>
        <w:t>202</w:t>
      </w:r>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rPr>
        <w:t>年，寻甸县纳入绩效目标管理共7</w:t>
      </w:r>
      <w:r>
        <w:rPr>
          <w:rFonts w:hint="default" w:ascii="Times New Roman" w:hAnsi="Times New Roman" w:eastAsia="仿宋" w:cs="Times New Roman"/>
          <w:b w:val="0"/>
          <w:bCs w:val="0"/>
          <w:color w:val="auto"/>
          <w:sz w:val="32"/>
          <w:szCs w:val="32"/>
          <w:highlight w:val="none"/>
          <w:lang w:val="en-US" w:eastAsia="zh-CN"/>
        </w:rPr>
        <w:t>8个</w:t>
      </w:r>
      <w:r>
        <w:rPr>
          <w:rFonts w:hint="default" w:ascii="Times New Roman" w:hAnsi="Times New Roman" w:eastAsia="仿宋" w:cs="Times New Roman"/>
          <w:color w:val="auto"/>
          <w:sz w:val="32"/>
          <w:szCs w:val="32"/>
          <w:highlight w:val="none"/>
        </w:rPr>
        <w:t>县本级预算部门</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各预算部门</w:t>
      </w:r>
      <w:r>
        <w:rPr>
          <w:rFonts w:hint="default" w:ascii="Times New Roman" w:hAnsi="Times New Roman" w:eastAsia="仿宋" w:cs="Times New Roman"/>
          <w:color w:val="auto"/>
          <w:sz w:val="32"/>
          <w:szCs w:val="32"/>
          <w:highlight w:val="none"/>
        </w:rPr>
        <w:t>按照</w:t>
      </w:r>
      <w:r>
        <w:rPr>
          <w:rFonts w:hint="eastAsia" w:ascii="Times New Roman" w:hAnsi="Times New Roman" w:eastAsia="仿宋" w:cs="Times New Roman"/>
          <w:color w:val="auto"/>
          <w:sz w:val="32"/>
          <w:szCs w:val="32"/>
          <w:highlight w:val="none"/>
          <w:lang w:eastAsia="zh-CN"/>
        </w:rPr>
        <w:t>《中华人民共和国预算法》</w:t>
      </w:r>
      <w:r>
        <w:rPr>
          <w:rFonts w:hint="default" w:ascii="Times New Roman" w:hAnsi="Times New Roman" w:eastAsia="仿宋" w:cs="Times New Roman"/>
          <w:color w:val="auto"/>
          <w:sz w:val="32"/>
          <w:szCs w:val="32"/>
          <w:highlight w:val="none"/>
        </w:rPr>
        <w:t>和《县本级部门预算绩效目标管理办法》（寻政办〔2017〕107号）文件有关规定，根据自身项目特性，结合“预算管理一体化服务平台”中17类共性指标库以及绩效评价指标体系设定</w:t>
      </w:r>
      <w:r>
        <w:rPr>
          <w:rFonts w:hint="default" w:ascii="Times New Roman" w:hAnsi="Times New Roman" w:eastAsia="仿宋" w:cs="Times New Roman"/>
          <w:color w:val="auto"/>
          <w:sz w:val="32"/>
          <w:szCs w:val="32"/>
          <w:highlight w:val="none"/>
          <w:lang w:eastAsia="zh-CN"/>
        </w:rPr>
        <w:t>，做好绩效目标编制和申报</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val="0"/>
          <w:bCs w:val="0"/>
          <w:color w:val="auto"/>
          <w:sz w:val="32"/>
          <w:szCs w:val="32"/>
          <w:highlight w:val="none"/>
        </w:rPr>
        <w:t>纳入绩效目标管理</w:t>
      </w:r>
      <w:r>
        <w:rPr>
          <w:rFonts w:hint="default" w:ascii="Times New Roman" w:hAnsi="Times New Roman" w:eastAsia="仿宋" w:cs="Times New Roman"/>
          <w:b w:val="0"/>
          <w:bCs w:val="0"/>
          <w:color w:val="auto"/>
          <w:sz w:val="32"/>
          <w:szCs w:val="32"/>
          <w:highlight w:val="none"/>
          <w:lang w:eastAsia="zh-CN"/>
        </w:rPr>
        <w:t>的</w:t>
      </w:r>
      <w:r>
        <w:rPr>
          <w:rFonts w:hint="default" w:ascii="Times New Roman" w:hAnsi="Times New Roman" w:eastAsia="仿宋" w:cs="Times New Roman"/>
          <w:color w:val="auto"/>
          <w:sz w:val="32"/>
          <w:szCs w:val="32"/>
          <w:highlight w:val="none"/>
          <w:lang w:val="en-US" w:eastAsia="zh-CN"/>
        </w:rPr>
        <w:t>78个部门</w:t>
      </w:r>
      <w:r>
        <w:rPr>
          <w:rFonts w:hint="default" w:ascii="Times New Roman" w:hAnsi="Times New Roman" w:eastAsia="仿宋" w:cs="Times New Roman"/>
          <w:b w:val="0"/>
          <w:bCs w:val="0"/>
          <w:color w:val="auto"/>
          <w:sz w:val="32"/>
          <w:szCs w:val="32"/>
          <w:highlight w:val="none"/>
        </w:rPr>
        <w:t>占县级部门总数的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纳入绩效目标管理的项目共</w:t>
      </w:r>
      <w:r>
        <w:rPr>
          <w:rFonts w:hint="default" w:ascii="Times New Roman" w:hAnsi="Times New Roman" w:eastAsia="仿宋" w:cs="Times New Roman"/>
          <w:b w:val="0"/>
          <w:bCs w:val="0"/>
          <w:color w:val="auto"/>
          <w:sz w:val="32"/>
          <w:szCs w:val="32"/>
          <w:highlight w:val="none"/>
          <w:lang w:val="en-US" w:eastAsia="zh-CN"/>
        </w:rPr>
        <w:t>178</w:t>
      </w:r>
      <w:r>
        <w:rPr>
          <w:rFonts w:hint="default" w:ascii="Times New Roman" w:hAnsi="Times New Roman" w:eastAsia="仿宋" w:cs="Times New Roman"/>
          <w:b w:val="0"/>
          <w:bCs w:val="0"/>
          <w:color w:val="auto"/>
          <w:sz w:val="32"/>
          <w:szCs w:val="32"/>
          <w:highlight w:val="none"/>
        </w:rPr>
        <w:t>个占县级项目总数的100%</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均完成年初预算绩效目标申报。</w:t>
      </w:r>
    </w:p>
    <w:p w14:paraId="1E93D683">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3.实施绩效运行监控</w:t>
      </w:r>
    </w:p>
    <w:p w14:paraId="049242F3">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rPr>
        <w:t>202</w:t>
      </w:r>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rPr>
        <w:t>年，根据《寻甸县县本级预算绩效跟踪管理暂行办法》（寻财绩〔2019〕1号）文件要求</w:t>
      </w:r>
      <w:r>
        <w:rPr>
          <w:rFonts w:hint="default" w:ascii="Times New Roman" w:hAnsi="Times New Roman" w:eastAsia="仿宋" w:cs="Times New Roman"/>
          <w:b w:val="0"/>
          <w:bCs w:val="0"/>
          <w:color w:val="auto"/>
          <w:sz w:val="32"/>
          <w:szCs w:val="32"/>
          <w:highlight w:val="none"/>
          <w:lang w:eastAsia="zh-CN"/>
        </w:rPr>
        <w:t>，对预算资金绩效目标实现程度、项目实施进程、资金支出进度等情况进行阶段性跟踪管理和监督检查，及时纠正偏离绩效目标，保障项目实现预期目标，提高预算执行效率和资金使用效益。</w:t>
      </w:r>
    </w:p>
    <w:p w14:paraId="7EBB56CE">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lang w:eastAsia="zh-CN"/>
        </w:rPr>
        <w:t>寻甸县</w:t>
      </w:r>
      <w:r>
        <w:rPr>
          <w:rFonts w:hint="default" w:ascii="Times New Roman" w:hAnsi="Times New Roman" w:eastAsia="仿宋" w:cs="Times New Roman"/>
          <w:b w:val="0"/>
          <w:bCs w:val="0"/>
          <w:color w:val="auto"/>
          <w:sz w:val="32"/>
          <w:szCs w:val="32"/>
          <w:highlight w:val="none"/>
        </w:rPr>
        <w:t>绩效运行监控管理的部门共7</w:t>
      </w:r>
      <w:r>
        <w:rPr>
          <w:rFonts w:hint="default" w:ascii="Times New Roman" w:hAnsi="Times New Roman" w:eastAsia="仿宋" w:cs="Times New Roman"/>
          <w:b w:val="0"/>
          <w:bCs w:val="0"/>
          <w:color w:val="auto"/>
          <w:sz w:val="32"/>
          <w:szCs w:val="32"/>
          <w:highlight w:val="none"/>
          <w:lang w:val="en-US" w:eastAsia="zh-CN"/>
        </w:rPr>
        <w:t>8</w:t>
      </w:r>
      <w:r>
        <w:rPr>
          <w:rFonts w:hint="default" w:ascii="Times New Roman" w:hAnsi="Times New Roman" w:eastAsia="仿宋" w:cs="Times New Roman"/>
          <w:b w:val="0"/>
          <w:bCs w:val="0"/>
          <w:color w:val="auto"/>
          <w:sz w:val="32"/>
          <w:szCs w:val="32"/>
          <w:highlight w:val="none"/>
        </w:rPr>
        <w:t>个，县本级财政年度预算安排的所有项目支出共178个，金额224,313,270.00元。监控工作由项目实施部门（单位）自行开展，并接受财政局监督检查。</w:t>
      </w:r>
    </w:p>
    <w:p w14:paraId="06F44341">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rPr>
        <w:t>重点绩效运行监控对象为项目支出100万元（含100万元）以上的项目，共30个，金额202,383,300.00元。监控工作由县财政局、县本级预算部门（单位）、项目实施单位各负其责、共同实施</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均做到预算执行过程有监控（跟踪）。</w:t>
      </w:r>
    </w:p>
    <w:p w14:paraId="7BFBF07A">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（3）</w:t>
      </w:r>
      <w:r>
        <w:rPr>
          <w:rFonts w:hint="default" w:ascii="Times New Roman" w:hAnsi="Times New Roman" w:eastAsia="仿宋" w:cs="Times New Roman"/>
          <w:b w:val="0"/>
          <w:bCs w:val="0"/>
          <w:color w:val="auto"/>
          <w:sz w:val="32"/>
          <w:szCs w:val="32"/>
          <w:highlight w:val="none"/>
          <w:u w:val="none"/>
        </w:rPr>
        <w:t>绩效运行监控管理的部门共7</w:t>
      </w:r>
      <w:r>
        <w:rPr>
          <w:rFonts w:hint="default" w:ascii="Times New Roman" w:hAnsi="Times New Roman" w:eastAsia="仿宋" w:cs="Times New Roman"/>
          <w:b w:val="0"/>
          <w:bCs w:val="0"/>
          <w:color w:val="auto"/>
          <w:sz w:val="32"/>
          <w:szCs w:val="32"/>
          <w:highlight w:val="none"/>
          <w:u w:val="none"/>
          <w:lang w:val="en-US" w:eastAsia="zh-CN"/>
        </w:rPr>
        <w:t>8</w:t>
      </w:r>
      <w:r>
        <w:rPr>
          <w:rFonts w:hint="default" w:ascii="Times New Roman" w:hAnsi="Times New Roman" w:eastAsia="仿宋" w:cs="Times New Roman"/>
          <w:b w:val="0"/>
          <w:bCs w:val="0"/>
          <w:color w:val="auto"/>
          <w:sz w:val="32"/>
          <w:szCs w:val="32"/>
          <w:highlight w:val="none"/>
          <w:u w:val="none"/>
        </w:rPr>
        <w:t>个</w:t>
      </w:r>
    </w:p>
    <w:tbl>
      <w:tblPr>
        <w:tblStyle w:val="7"/>
        <w:tblW w:w="8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80"/>
        <w:gridCol w:w="6464"/>
        <w:gridCol w:w="1201"/>
      </w:tblGrid>
      <w:tr w14:paraId="3ACC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D68CEB">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序号</w:t>
            </w:r>
          </w:p>
        </w:tc>
        <w:tc>
          <w:tcPr>
            <w:tcW w:w="6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836B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部门名称</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EE0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备注</w:t>
            </w:r>
          </w:p>
        </w:tc>
      </w:tr>
      <w:tr w14:paraId="1BDD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48D02">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398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中国人民政治协商会议云南省寻甸回族彝族自治县委员会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8585">
            <w:pPr>
              <w:rPr>
                <w:rFonts w:hint="eastAsia" w:ascii="仿宋" w:hAnsi="仿宋" w:eastAsia="仿宋" w:cs="仿宋"/>
                <w:i w:val="0"/>
                <w:color w:val="auto"/>
                <w:sz w:val="20"/>
                <w:szCs w:val="20"/>
                <w:highlight w:val="none"/>
                <w:u w:val="none"/>
              </w:rPr>
            </w:pPr>
          </w:p>
        </w:tc>
      </w:tr>
      <w:tr w14:paraId="4904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F7CE88">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7FE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中国共产主义青年团寻甸回族彝族自治县委员会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603E">
            <w:pPr>
              <w:rPr>
                <w:rFonts w:hint="eastAsia" w:ascii="仿宋" w:hAnsi="仿宋" w:eastAsia="仿宋" w:cs="仿宋"/>
                <w:i w:val="0"/>
                <w:color w:val="auto"/>
                <w:sz w:val="20"/>
                <w:szCs w:val="20"/>
                <w:highlight w:val="none"/>
                <w:u w:val="none"/>
              </w:rPr>
            </w:pPr>
          </w:p>
        </w:tc>
      </w:tr>
      <w:tr w14:paraId="3B46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94179B">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5EB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中国共产党寻甸回族彝族自治县委员会组织部</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AE86">
            <w:pPr>
              <w:rPr>
                <w:rFonts w:hint="eastAsia" w:ascii="仿宋" w:hAnsi="仿宋" w:eastAsia="仿宋" w:cs="仿宋"/>
                <w:i w:val="0"/>
                <w:color w:val="auto"/>
                <w:sz w:val="20"/>
                <w:szCs w:val="20"/>
                <w:highlight w:val="none"/>
                <w:u w:val="none"/>
              </w:rPr>
            </w:pPr>
          </w:p>
        </w:tc>
      </w:tr>
      <w:tr w14:paraId="0C95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AC3683">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C3C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中国共产党寻甸回族彝族自治县委员会政法委员会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FEEB">
            <w:pPr>
              <w:rPr>
                <w:rFonts w:hint="eastAsia" w:ascii="仿宋" w:hAnsi="仿宋" w:eastAsia="仿宋" w:cs="仿宋"/>
                <w:i w:val="0"/>
                <w:color w:val="auto"/>
                <w:sz w:val="20"/>
                <w:szCs w:val="20"/>
                <w:highlight w:val="none"/>
                <w:u w:val="none"/>
              </w:rPr>
            </w:pPr>
          </w:p>
        </w:tc>
      </w:tr>
      <w:tr w14:paraId="230F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0307F6">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029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中国共产党寻甸回族彝族自治县委员会政策研究室</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3059">
            <w:pPr>
              <w:rPr>
                <w:rFonts w:hint="eastAsia" w:ascii="仿宋" w:hAnsi="仿宋" w:eastAsia="仿宋" w:cs="仿宋"/>
                <w:i w:val="0"/>
                <w:color w:val="auto"/>
                <w:sz w:val="20"/>
                <w:szCs w:val="20"/>
                <w:highlight w:val="none"/>
                <w:u w:val="none"/>
              </w:rPr>
            </w:pPr>
          </w:p>
        </w:tc>
      </w:tr>
      <w:tr w14:paraId="164D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C304D9">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849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0291">
            <w:pPr>
              <w:rPr>
                <w:rFonts w:hint="eastAsia" w:ascii="仿宋" w:hAnsi="仿宋" w:eastAsia="仿宋" w:cs="仿宋"/>
                <w:i w:val="0"/>
                <w:color w:val="auto"/>
                <w:sz w:val="20"/>
                <w:szCs w:val="20"/>
                <w:highlight w:val="none"/>
                <w:u w:val="none"/>
              </w:rPr>
            </w:pPr>
          </w:p>
        </w:tc>
      </w:tr>
      <w:tr w14:paraId="1CD7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F0D75">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5C3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中国共产党寻甸回族彝族自治县委员会统一战线工作部</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3CAE">
            <w:pPr>
              <w:rPr>
                <w:rFonts w:hint="eastAsia" w:ascii="仿宋" w:hAnsi="仿宋" w:eastAsia="仿宋" w:cs="仿宋"/>
                <w:i w:val="0"/>
                <w:color w:val="auto"/>
                <w:sz w:val="20"/>
                <w:szCs w:val="20"/>
                <w:highlight w:val="none"/>
                <w:u w:val="none"/>
              </w:rPr>
            </w:pPr>
          </w:p>
        </w:tc>
      </w:tr>
      <w:tr w14:paraId="1021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A99C9">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612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中国共产党寻甸回族彝族自治县委员会机构编制办公室</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AC35">
            <w:pPr>
              <w:rPr>
                <w:rFonts w:hint="eastAsia" w:ascii="仿宋" w:hAnsi="仿宋" w:eastAsia="仿宋" w:cs="仿宋"/>
                <w:i w:val="0"/>
                <w:color w:val="auto"/>
                <w:sz w:val="20"/>
                <w:szCs w:val="20"/>
                <w:highlight w:val="none"/>
                <w:u w:val="none"/>
              </w:rPr>
            </w:pPr>
          </w:p>
        </w:tc>
      </w:tr>
      <w:tr w14:paraId="02BD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DA328">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13E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中国共产党寻甸回族彝族自治县委员会党校</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7D56">
            <w:pPr>
              <w:rPr>
                <w:rFonts w:hint="eastAsia" w:ascii="仿宋" w:hAnsi="仿宋" w:eastAsia="仿宋" w:cs="仿宋"/>
                <w:i w:val="0"/>
                <w:color w:val="auto"/>
                <w:sz w:val="20"/>
                <w:szCs w:val="20"/>
                <w:highlight w:val="none"/>
                <w:u w:val="none"/>
              </w:rPr>
            </w:pPr>
          </w:p>
        </w:tc>
      </w:tr>
      <w:tr w14:paraId="21D8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E8CCA">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CE6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中国共产党寻甸回族彝族自治县委员会办公室</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B872">
            <w:pPr>
              <w:rPr>
                <w:rFonts w:hint="eastAsia" w:ascii="仿宋" w:hAnsi="仿宋" w:eastAsia="仿宋" w:cs="仿宋"/>
                <w:i w:val="0"/>
                <w:color w:val="auto"/>
                <w:sz w:val="20"/>
                <w:szCs w:val="20"/>
                <w:highlight w:val="none"/>
                <w:u w:val="none"/>
              </w:rPr>
            </w:pPr>
          </w:p>
        </w:tc>
      </w:tr>
      <w:tr w14:paraId="5615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99F35C">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086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中国共产党寻甸回族彝族自治县委史志编纂委员会办公室</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D46E">
            <w:pPr>
              <w:rPr>
                <w:rFonts w:hint="eastAsia" w:ascii="仿宋" w:hAnsi="仿宋" w:eastAsia="仿宋" w:cs="仿宋"/>
                <w:i w:val="0"/>
                <w:color w:val="auto"/>
                <w:sz w:val="20"/>
                <w:szCs w:val="20"/>
                <w:highlight w:val="none"/>
                <w:u w:val="none"/>
              </w:rPr>
            </w:pPr>
          </w:p>
        </w:tc>
      </w:tr>
      <w:tr w14:paraId="49C7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3D4173">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FA3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中国共产党寻甸回族彝族自治县纪律检查委员会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BEB7">
            <w:pPr>
              <w:rPr>
                <w:rFonts w:hint="eastAsia" w:ascii="仿宋" w:hAnsi="仿宋" w:eastAsia="仿宋" w:cs="仿宋"/>
                <w:i w:val="0"/>
                <w:color w:val="auto"/>
                <w:sz w:val="20"/>
                <w:szCs w:val="20"/>
                <w:highlight w:val="none"/>
                <w:u w:val="none"/>
              </w:rPr>
            </w:pPr>
          </w:p>
        </w:tc>
      </w:tr>
      <w:tr w14:paraId="6F69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B8484">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D4A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寻甸回族彝族自治县总工会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CC5F">
            <w:pPr>
              <w:rPr>
                <w:rFonts w:hint="eastAsia" w:ascii="仿宋" w:hAnsi="仿宋" w:eastAsia="仿宋" w:cs="仿宋"/>
                <w:i w:val="0"/>
                <w:color w:val="auto"/>
                <w:sz w:val="20"/>
                <w:szCs w:val="20"/>
                <w:highlight w:val="none"/>
                <w:u w:val="none"/>
              </w:rPr>
            </w:pPr>
          </w:p>
        </w:tc>
      </w:tr>
      <w:tr w14:paraId="488D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801AA4">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2E3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寻甸回族彝族自治县自然资源局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B117">
            <w:pPr>
              <w:rPr>
                <w:rFonts w:hint="eastAsia" w:ascii="仿宋" w:hAnsi="仿宋" w:eastAsia="仿宋" w:cs="仿宋"/>
                <w:i w:val="0"/>
                <w:color w:val="auto"/>
                <w:sz w:val="20"/>
                <w:szCs w:val="20"/>
                <w:highlight w:val="none"/>
                <w:u w:val="none"/>
              </w:rPr>
            </w:pPr>
          </w:p>
        </w:tc>
      </w:tr>
      <w:tr w14:paraId="1F88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9B445">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D45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寻甸回族彝族自治县住房和城乡建设局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D36E">
            <w:pPr>
              <w:rPr>
                <w:rFonts w:hint="eastAsia" w:ascii="仿宋" w:hAnsi="仿宋" w:eastAsia="仿宋" w:cs="仿宋"/>
                <w:i w:val="0"/>
                <w:color w:val="auto"/>
                <w:sz w:val="20"/>
                <w:szCs w:val="20"/>
                <w:highlight w:val="none"/>
                <w:u w:val="none"/>
              </w:rPr>
            </w:pPr>
          </w:p>
        </w:tc>
      </w:tr>
      <w:tr w14:paraId="65F7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C58D7D">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EC0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寻甸回族彝族自治县政务服务管理局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4E65">
            <w:pPr>
              <w:rPr>
                <w:rFonts w:hint="eastAsia" w:ascii="仿宋" w:hAnsi="仿宋" w:eastAsia="仿宋" w:cs="仿宋"/>
                <w:i w:val="0"/>
                <w:color w:val="auto"/>
                <w:sz w:val="20"/>
                <w:szCs w:val="20"/>
                <w:highlight w:val="none"/>
                <w:u w:val="none"/>
              </w:rPr>
            </w:pPr>
          </w:p>
        </w:tc>
      </w:tr>
      <w:tr w14:paraId="513D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BDA59">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0B5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寻甸回族彝族自治县应急管理局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2882">
            <w:pPr>
              <w:rPr>
                <w:rFonts w:hint="eastAsia" w:ascii="仿宋" w:hAnsi="仿宋" w:eastAsia="仿宋" w:cs="仿宋"/>
                <w:i w:val="0"/>
                <w:color w:val="auto"/>
                <w:sz w:val="20"/>
                <w:szCs w:val="20"/>
                <w:highlight w:val="none"/>
                <w:u w:val="none"/>
              </w:rPr>
            </w:pPr>
          </w:p>
        </w:tc>
      </w:tr>
      <w:tr w14:paraId="10D8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5AB28C">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18</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B73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寻甸回族彝族自治县医疗保险管理局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9A24">
            <w:pPr>
              <w:rPr>
                <w:rFonts w:hint="eastAsia" w:ascii="仿宋" w:hAnsi="仿宋" w:eastAsia="仿宋" w:cs="仿宋"/>
                <w:i w:val="0"/>
                <w:color w:val="auto"/>
                <w:sz w:val="20"/>
                <w:szCs w:val="20"/>
                <w:highlight w:val="none"/>
                <w:u w:val="none"/>
              </w:rPr>
            </w:pPr>
          </w:p>
        </w:tc>
      </w:tr>
      <w:tr w14:paraId="4091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11EC44">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19</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BD5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寻甸回族彝族自治县信访局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44D5">
            <w:pPr>
              <w:rPr>
                <w:rFonts w:hint="eastAsia" w:ascii="仿宋" w:hAnsi="仿宋" w:eastAsia="仿宋" w:cs="仿宋"/>
                <w:i w:val="0"/>
                <w:color w:val="auto"/>
                <w:sz w:val="20"/>
                <w:szCs w:val="20"/>
                <w:highlight w:val="none"/>
                <w:u w:val="none"/>
              </w:rPr>
            </w:pPr>
          </w:p>
        </w:tc>
      </w:tr>
      <w:tr w14:paraId="1E9A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071D2B">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0BC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寻甸回族彝族自治县乡村振兴局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AFD5">
            <w:pPr>
              <w:rPr>
                <w:rFonts w:hint="eastAsia" w:ascii="仿宋" w:hAnsi="仿宋" w:eastAsia="仿宋" w:cs="仿宋"/>
                <w:i w:val="0"/>
                <w:color w:val="auto"/>
                <w:sz w:val="20"/>
                <w:szCs w:val="20"/>
                <w:highlight w:val="none"/>
                <w:u w:val="none"/>
              </w:rPr>
            </w:pPr>
          </w:p>
        </w:tc>
      </w:tr>
      <w:tr w14:paraId="4ED2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A86720">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21</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DD5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寻甸回族彝族自治县文学艺术界联合会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733D">
            <w:pPr>
              <w:rPr>
                <w:rFonts w:hint="eastAsia" w:ascii="仿宋" w:hAnsi="仿宋" w:eastAsia="仿宋" w:cs="仿宋"/>
                <w:i w:val="0"/>
                <w:color w:val="auto"/>
                <w:sz w:val="20"/>
                <w:szCs w:val="20"/>
                <w:highlight w:val="none"/>
                <w:u w:val="none"/>
              </w:rPr>
            </w:pPr>
          </w:p>
        </w:tc>
      </w:tr>
      <w:tr w14:paraId="7E19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4EB883">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22</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C95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寻甸回族彝族自治县文化和旅游局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B97B">
            <w:pPr>
              <w:rPr>
                <w:rFonts w:hint="eastAsia" w:ascii="仿宋" w:hAnsi="仿宋" w:eastAsia="仿宋" w:cs="仿宋"/>
                <w:i w:val="0"/>
                <w:color w:val="auto"/>
                <w:sz w:val="20"/>
                <w:szCs w:val="20"/>
                <w:highlight w:val="none"/>
                <w:u w:val="none"/>
              </w:rPr>
            </w:pPr>
          </w:p>
        </w:tc>
      </w:tr>
      <w:tr w14:paraId="31E9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A4367F">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23</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302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寻甸回族彝族自治县卫生健康局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E64C">
            <w:pPr>
              <w:rPr>
                <w:rFonts w:hint="eastAsia" w:ascii="仿宋" w:hAnsi="仿宋" w:eastAsia="仿宋" w:cs="仿宋"/>
                <w:i w:val="0"/>
                <w:color w:val="auto"/>
                <w:sz w:val="20"/>
                <w:szCs w:val="20"/>
                <w:highlight w:val="none"/>
                <w:u w:val="none"/>
              </w:rPr>
            </w:pPr>
          </w:p>
        </w:tc>
      </w:tr>
      <w:tr w14:paraId="38AA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67F01F">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24</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535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寻甸回族彝族自治县退役军人事务局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454D">
            <w:pPr>
              <w:rPr>
                <w:rFonts w:hint="eastAsia" w:ascii="仿宋" w:hAnsi="仿宋" w:eastAsia="仿宋" w:cs="仿宋"/>
                <w:i w:val="0"/>
                <w:color w:val="auto"/>
                <w:sz w:val="20"/>
                <w:szCs w:val="20"/>
                <w:highlight w:val="none"/>
                <w:u w:val="none"/>
              </w:rPr>
            </w:pPr>
          </w:p>
        </w:tc>
      </w:tr>
      <w:tr w14:paraId="70DC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D4C2B2">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25</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D96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寻甸回族彝族自治县土地储备中心</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84C6">
            <w:pPr>
              <w:rPr>
                <w:rFonts w:hint="eastAsia" w:ascii="仿宋" w:hAnsi="仿宋" w:eastAsia="仿宋" w:cs="仿宋"/>
                <w:i w:val="0"/>
                <w:color w:val="auto"/>
                <w:sz w:val="20"/>
                <w:szCs w:val="20"/>
                <w:highlight w:val="none"/>
                <w:u w:val="none"/>
              </w:rPr>
            </w:pPr>
          </w:p>
        </w:tc>
      </w:tr>
      <w:tr w14:paraId="0AA9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974E5B">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26</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C56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寻甸回族彝族自治县投资促进局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6F15">
            <w:pPr>
              <w:rPr>
                <w:rFonts w:hint="eastAsia" w:ascii="仿宋" w:hAnsi="仿宋" w:eastAsia="仿宋" w:cs="仿宋"/>
                <w:i w:val="0"/>
                <w:color w:val="auto"/>
                <w:sz w:val="20"/>
                <w:szCs w:val="20"/>
                <w:highlight w:val="none"/>
                <w:u w:val="none"/>
              </w:rPr>
            </w:pPr>
          </w:p>
        </w:tc>
      </w:tr>
      <w:tr w14:paraId="0FFF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3E46CA">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27</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856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寻甸回族彝族自治县统计局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F537">
            <w:pPr>
              <w:rPr>
                <w:rFonts w:hint="eastAsia" w:ascii="仿宋" w:hAnsi="仿宋" w:eastAsia="仿宋" w:cs="仿宋"/>
                <w:i w:val="0"/>
                <w:color w:val="auto"/>
                <w:sz w:val="20"/>
                <w:szCs w:val="20"/>
                <w:highlight w:val="none"/>
                <w:u w:val="none"/>
              </w:rPr>
            </w:pPr>
          </w:p>
        </w:tc>
      </w:tr>
      <w:tr w14:paraId="5219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4FE291">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28</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721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寻甸回族彝族自治县特色产业园区管理委员会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7D530">
            <w:pPr>
              <w:rPr>
                <w:rFonts w:hint="eastAsia" w:ascii="仿宋" w:hAnsi="仿宋" w:eastAsia="仿宋" w:cs="仿宋"/>
                <w:i w:val="0"/>
                <w:color w:val="auto"/>
                <w:sz w:val="20"/>
                <w:szCs w:val="20"/>
                <w:highlight w:val="none"/>
                <w:u w:val="none"/>
              </w:rPr>
            </w:pPr>
          </w:p>
        </w:tc>
      </w:tr>
      <w:tr w14:paraId="3999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635C0">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29</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73E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寻甸回族彝族自治县司法局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1C46">
            <w:pPr>
              <w:rPr>
                <w:rFonts w:hint="eastAsia" w:ascii="仿宋" w:hAnsi="仿宋" w:eastAsia="仿宋" w:cs="仿宋"/>
                <w:i w:val="0"/>
                <w:color w:val="auto"/>
                <w:sz w:val="20"/>
                <w:szCs w:val="20"/>
                <w:highlight w:val="none"/>
                <w:u w:val="none"/>
              </w:rPr>
            </w:pPr>
          </w:p>
        </w:tc>
      </w:tr>
      <w:tr w14:paraId="1E70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3E862D">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01D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寻甸回族彝族自治县水务局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40AA">
            <w:pPr>
              <w:rPr>
                <w:rFonts w:hint="eastAsia" w:ascii="仿宋" w:hAnsi="仿宋" w:eastAsia="仿宋" w:cs="仿宋"/>
                <w:i w:val="0"/>
                <w:color w:val="auto"/>
                <w:sz w:val="20"/>
                <w:szCs w:val="20"/>
                <w:highlight w:val="none"/>
                <w:u w:val="none"/>
              </w:rPr>
            </w:pPr>
          </w:p>
        </w:tc>
      </w:tr>
      <w:tr w14:paraId="3A14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38D207">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31</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25D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寻甸回族彝族自治县市场监督管理局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1A65">
            <w:pPr>
              <w:rPr>
                <w:rFonts w:hint="eastAsia" w:ascii="仿宋" w:hAnsi="仿宋" w:eastAsia="仿宋" w:cs="仿宋"/>
                <w:i w:val="0"/>
                <w:color w:val="auto"/>
                <w:sz w:val="20"/>
                <w:szCs w:val="20"/>
                <w:highlight w:val="none"/>
                <w:u w:val="none"/>
              </w:rPr>
            </w:pPr>
          </w:p>
        </w:tc>
      </w:tr>
      <w:tr w14:paraId="730A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75AA1D">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32</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B35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寻甸回族彝族自治县社会保险事业管理服务局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7869">
            <w:pPr>
              <w:rPr>
                <w:rFonts w:hint="eastAsia" w:ascii="仿宋" w:hAnsi="仿宋" w:eastAsia="仿宋" w:cs="仿宋"/>
                <w:i w:val="0"/>
                <w:color w:val="auto"/>
                <w:sz w:val="20"/>
                <w:szCs w:val="20"/>
                <w:highlight w:val="none"/>
                <w:u w:val="none"/>
              </w:rPr>
            </w:pPr>
          </w:p>
        </w:tc>
      </w:tr>
      <w:tr w14:paraId="26E4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D6654">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33</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C4F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寻甸回族彝族自治县融媒体中心</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C0A1">
            <w:pPr>
              <w:rPr>
                <w:rFonts w:hint="eastAsia" w:ascii="仿宋" w:hAnsi="仿宋" w:eastAsia="仿宋" w:cs="仿宋"/>
                <w:i w:val="0"/>
                <w:color w:val="auto"/>
                <w:sz w:val="20"/>
                <w:szCs w:val="20"/>
                <w:highlight w:val="none"/>
                <w:u w:val="none"/>
              </w:rPr>
            </w:pPr>
          </w:p>
        </w:tc>
      </w:tr>
      <w:tr w14:paraId="1ABD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2009FA">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34</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37B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寻甸回族彝族自治县人民政府办公室</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0CD1">
            <w:pPr>
              <w:rPr>
                <w:rFonts w:hint="eastAsia" w:ascii="仿宋" w:hAnsi="仿宋" w:eastAsia="仿宋" w:cs="仿宋"/>
                <w:i w:val="0"/>
                <w:color w:val="auto"/>
                <w:sz w:val="20"/>
                <w:szCs w:val="20"/>
                <w:highlight w:val="none"/>
                <w:u w:val="none"/>
              </w:rPr>
            </w:pPr>
          </w:p>
        </w:tc>
      </w:tr>
      <w:tr w14:paraId="3B70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04771B">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35</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498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寻甸回族彝族自治县人民代表大会常务委员会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9AC7">
            <w:pPr>
              <w:jc w:val="center"/>
              <w:rPr>
                <w:rFonts w:hint="eastAsia" w:ascii="仿宋" w:hAnsi="仿宋" w:eastAsia="仿宋" w:cs="仿宋"/>
                <w:i w:val="0"/>
                <w:color w:val="auto"/>
                <w:sz w:val="20"/>
                <w:szCs w:val="20"/>
                <w:highlight w:val="none"/>
                <w:u w:val="none"/>
              </w:rPr>
            </w:pPr>
          </w:p>
        </w:tc>
      </w:tr>
      <w:tr w14:paraId="18CC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E3259">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36</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1AD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寻甸回族彝族自治县人力资源和社会保障局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1D9B">
            <w:pPr>
              <w:jc w:val="center"/>
              <w:rPr>
                <w:rFonts w:hint="eastAsia" w:ascii="仿宋" w:hAnsi="仿宋" w:eastAsia="仿宋" w:cs="仿宋"/>
                <w:i w:val="0"/>
                <w:color w:val="auto"/>
                <w:sz w:val="20"/>
                <w:szCs w:val="20"/>
                <w:highlight w:val="none"/>
                <w:u w:val="none"/>
              </w:rPr>
            </w:pPr>
          </w:p>
        </w:tc>
      </w:tr>
      <w:tr w14:paraId="7AA5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9A3532">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37</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89D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寻甸回族彝族自治县清水海水源保护区管理局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63E4">
            <w:pPr>
              <w:jc w:val="center"/>
              <w:rPr>
                <w:rFonts w:hint="eastAsia" w:ascii="仿宋" w:hAnsi="仿宋" w:eastAsia="仿宋" w:cs="仿宋"/>
                <w:i w:val="0"/>
                <w:color w:val="auto"/>
                <w:sz w:val="20"/>
                <w:szCs w:val="20"/>
                <w:highlight w:val="none"/>
                <w:u w:val="none"/>
              </w:rPr>
            </w:pPr>
          </w:p>
        </w:tc>
      </w:tr>
      <w:tr w14:paraId="5141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73B57">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38</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CA8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4649">
            <w:pPr>
              <w:jc w:val="center"/>
              <w:rPr>
                <w:rFonts w:hint="eastAsia" w:ascii="仿宋" w:hAnsi="仿宋" w:eastAsia="仿宋" w:cs="仿宋"/>
                <w:i w:val="0"/>
                <w:color w:val="auto"/>
                <w:sz w:val="20"/>
                <w:szCs w:val="20"/>
                <w:highlight w:val="none"/>
                <w:u w:val="none"/>
              </w:rPr>
            </w:pPr>
          </w:p>
        </w:tc>
      </w:tr>
      <w:tr w14:paraId="27EE2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F7764">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39</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EE4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寻甸回族彝族自治县民族宗教事务局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069F">
            <w:pPr>
              <w:jc w:val="center"/>
              <w:rPr>
                <w:rFonts w:hint="eastAsia" w:ascii="仿宋" w:hAnsi="仿宋" w:eastAsia="仿宋" w:cs="仿宋"/>
                <w:i w:val="0"/>
                <w:color w:val="auto"/>
                <w:sz w:val="20"/>
                <w:szCs w:val="20"/>
                <w:highlight w:val="none"/>
                <w:u w:val="none"/>
              </w:rPr>
            </w:pPr>
          </w:p>
        </w:tc>
      </w:tr>
      <w:tr w14:paraId="3A06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C4678C">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40</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6CB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寻甸回族彝族自治县民政局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CD92">
            <w:pPr>
              <w:jc w:val="center"/>
              <w:rPr>
                <w:rFonts w:hint="eastAsia" w:ascii="仿宋" w:hAnsi="仿宋" w:eastAsia="仿宋" w:cs="仿宋"/>
                <w:i w:val="0"/>
                <w:color w:val="auto"/>
                <w:sz w:val="20"/>
                <w:szCs w:val="20"/>
                <w:highlight w:val="none"/>
                <w:u w:val="none"/>
              </w:rPr>
            </w:pPr>
          </w:p>
        </w:tc>
      </w:tr>
      <w:tr w14:paraId="34AD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2F7B85">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41</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DC6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寻甸回族彝族自治县林业和草原局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A130">
            <w:pPr>
              <w:jc w:val="center"/>
              <w:rPr>
                <w:rFonts w:hint="eastAsia" w:ascii="仿宋" w:hAnsi="仿宋" w:eastAsia="仿宋" w:cs="仿宋"/>
                <w:i w:val="0"/>
                <w:color w:val="auto"/>
                <w:sz w:val="20"/>
                <w:szCs w:val="20"/>
                <w:highlight w:val="none"/>
                <w:u w:val="none"/>
              </w:rPr>
            </w:pPr>
          </w:p>
        </w:tc>
      </w:tr>
      <w:tr w14:paraId="203C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C3319C">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42</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BDA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寻甸回族彝族自治县劳动就业服务局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7B26">
            <w:pPr>
              <w:jc w:val="center"/>
              <w:rPr>
                <w:rFonts w:hint="eastAsia" w:ascii="仿宋" w:hAnsi="仿宋" w:eastAsia="仿宋" w:cs="仿宋"/>
                <w:i w:val="0"/>
                <w:color w:val="auto"/>
                <w:sz w:val="20"/>
                <w:szCs w:val="20"/>
                <w:highlight w:val="none"/>
                <w:u w:val="none"/>
              </w:rPr>
            </w:pPr>
          </w:p>
        </w:tc>
      </w:tr>
      <w:tr w14:paraId="569C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6318FB">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43</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4CD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寻甸回族彝族自治县科学技术协会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7155">
            <w:pPr>
              <w:jc w:val="center"/>
              <w:rPr>
                <w:rFonts w:hint="eastAsia" w:ascii="仿宋" w:hAnsi="仿宋" w:eastAsia="仿宋" w:cs="仿宋"/>
                <w:i w:val="0"/>
                <w:color w:val="auto"/>
                <w:sz w:val="20"/>
                <w:szCs w:val="20"/>
                <w:highlight w:val="none"/>
                <w:u w:val="none"/>
              </w:rPr>
            </w:pPr>
          </w:p>
        </w:tc>
      </w:tr>
      <w:tr w14:paraId="7707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0136B6">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44</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554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寻甸回族彝族自治县科学技术和工业经贸信息化局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5300">
            <w:pPr>
              <w:jc w:val="center"/>
              <w:rPr>
                <w:rFonts w:hint="eastAsia" w:ascii="仿宋" w:hAnsi="仿宋" w:eastAsia="仿宋" w:cs="仿宋"/>
                <w:i w:val="0"/>
                <w:color w:val="auto"/>
                <w:sz w:val="20"/>
                <w:szCs w:val="20"/>
                <w:highlight w:val="none"/>
                <w:u w:val="none"/>
              </w:rPr>
            </w:pPr>
          </w:p>
        </w:tc>
      </w:tr>
      <w:tr w14:paraId="101E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8AE933">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45</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6D3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寻甸回族彝族自治县烤烟生产办公室</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E763">
            <w:pPr>
              <w:jc w:val="center"/>
              <w:rPr>
                <w:rFonts w:hint="eastAsia" w:ascii="仿宋" w:hAnsi="仿宋" w:eastAsia="仿宋" w:cs="仿宋"/>
                <w:i w:val="0"/>
                <w:color w:val="auto"/>
                <w:sz w:val="20"/>
                <w:szCs w:val="20"/>
                <w:highlight w:val="none"/>
                <w:u w:val="none"/>
              </w:rPr>
            </w:pPr>
          </w:p>
        </w:tc>
      </w:tr>
      <w:tr w14:paraId="0568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EFEC0C">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46</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7F4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寻甸回族彝族自治县教育体育局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617C">
            <w:pPr>
              <w:jc w:val="center"/>
              <w:rPr>
                <w:rFonts w:hint="eastAsia" w:ascii="仿宋" w:hAnsi="仿宋" w:eastAsia="仿宋" w:cs="仿宋"/>
                <w:i w:val="0"/>
                <w:color w:val="auto"/>
                <w:sz w:val="20"/>
                <w:szCs w:val="20"/>
                <w:highlight w:val="none"/>
                <w:u w:val="none"/>
              </w:rPr>
            </w:pPr>
          </w:p>
        </w:tc>
      </w:tr>
      <w:tr w14:paraId="3AF4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81DA14">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47</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523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寻甸回族彝族自治县交通运输局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80AB">
            <w:pPr>
              <w:jc w:val="center"/>
              <w:rPr>
                <w:rFonts w:hint="eastAsia" w:ascii="仿宋" w:hAnsi="仿宋" w:eastAsia="仿宋" w:cs="仿宋"/>
                <w:i w:val="0"/>
                <w:color w:val="auto"/>
                <w:sz w:val="20"/>
                <w:szCs w:val="20"/>
                <w:highlight w:val="none"/>
                <w:u w:val="none"/>
              </w:rPr>
            </w:pPr>
          </w:p>
        </w:tc>
      </w:tr>
      <w:tr w14:paraId="1BD0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46A2EC">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48</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B26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寻甸回族彝族自治县交通局路政大队</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8C58">
            <w:pPr>
              <w:jc w:val="center"/>
              <w:rPr>
                <w:rFonts w:hint="eastAsia" w:ascii="仿宋" w:hAnsi="仿宋" w:eastAsia="仿宋" w:cs="仿宋"/>
                <w:i w:val="0"/>
                <w:color w:val="auto"/>
                <w:sz w:val="20"/>
                <w:szCs w:val="20"/>
                <w:highlight w:val="none"/>
                <w:u w:val="none"/>
              </w:rPr>
            </w:pPr>
          </w:p>
        </w:tc>
      </w:tr>
      <w:tr w14:paraId="6241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3F6AD3">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49</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1E9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寻甸回族彝族自治县交通建设质量监督站</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68E4">
            <w:pPr>
              <w:jc w:val="center"/>
              <w:rPr>
                <w:rFonts w:hint="eastAsia" w:ascii="仿宋" w:hAnsi="仿宋" w:eastAsia="仿宋" w:cs="仿宋"/>
                <w:i w:val="0"/>
                <w:color w:val="auto"/>
                <w:sz w:val="20"/>
                <w:szCs w:val="20"/>
                <w:highlight w:val="none"/>
                <w:u w:val="none"/>
              </w:rPr>
            </w:pPr>
          </w:p>
        </w:tc>
      </w:tr>
      <w:tr w14:paraId="1C87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9267BE">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09C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寻甸回族彝族自治县红十字会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B6A6">
            <w:pPr>
              <w:jc w:val="center"/>
              <w:rPr>
                <w:rFonts w:hint="eastAsia" w:ascii="仿宋" w:hAnsi="仿宋" w:eastAsia="仿宋" w:cs="仿宋"/>
                <w:i w:val="0"/>
                <w:color w:val="auto"/>
                <w:sz w:val="20"/>
                <w:szCs w:val="20"/>
                <w:highlight w:val="none"/>
                <w:u w:val="none"/>
              </w:rPr>
            </w:pPr>
          </w:p>
        </w:tc>
      </w:tr>
      <w:tr w14:paraId="69A6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B6B13A">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51</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786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寻甸回族彝族自治县供销合作社联合社</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4F3B">
            <w:pPr>
              <w:jc w:val="center"/>
              <w:rPr>
                <w:rFonts w:hint="eastAsia" w:ascii="仿宋" w:hAnsi="仿宋" w:eastAsia="仿宋" w:cs="仿宋"/>
                <w:i w:val="0"/>
                <w:color w:val="auto"/>
                <w:sz w:val="20"/>
                <w:szCs w:val="20"/>
                <w:highlight w:val="none"/>
                <w:u w:val="none"/>
              </w:rPr>
            </w:pPr>
          </w:p>
        </w:tc>
      </w:tr>
      <w:tr w14:paraId="6C43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763389">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52</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245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寻甸回族彝族自治县公安局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4BD8">
            <w:pPr>
              <w:jc w:val="center"/>
              <w:rPr>
                <w:rFonts w:hint="eastAsia" w:ascii="仿宋" w:hAnsi="仿宋" w:eastAsia="仿宋" w:cs="仿宋"/>
                <w:i w:val="0"/>
                <w:color w:val="auto"/>
                <w:sz w:val="20"/>
                <w:szCs w:val="20"/>
                <w:highlight w:val="none"/>
                <w:u w:val="none"/>
              </w:rPr>
            </w:pPr>
          </w:p>
        </w:tc>
      </w:tr>
      <w:tr w14:paraId="5B09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7033DF">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53</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26A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寻甸回族彝族自治县工商业联合会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01E2">
            <w:pPr>
              <w:jc w:val="center"/>
              <w:rPr>
                <w:rFonts w:hint="eastAsia" w:ascii="仿宋" w:hAnsi="仿宋" w:eastAsia="仿宋" w:cs="仿宋"/>
                <w:i w:val="0"/>
                <w:color w:val="auto"/>
                <w:sz w:val="20"/>
                <w:szCs w:val="20"/>
                <w:highlight w:val="none"/>
                <w:u w:val="none"/>
              </w:rPr>
            </w:pPr>
          </w:p>
        </w:tc>
      </w:tr>
      <w:tr w14:paraId="7B23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71C260">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54</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1B6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寻甸回族彝族自治县妇女联合会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69CB">
            <w:pPr>
              <w:jc w:val="center"/>
              <w:rPr>
                <w:rFonts w:hint="eastAsia" w:ascii="仿宋" w:hAnsi="仿宋" w:eastAsia="仿宋" w:cs="仿宋"/>
                <w:i w:val="0"/>
                <w:color w:val="auto"/>
                <w:sz w:val="20"/>
                <w:szCs w:val="20"/>
                <w:highlight w:val="none"/>
                <w:u w:val="none"/>
              </w:rPr>
            </w:pPr>
          </w:p>
        </w:tc>
      </w:tr>
      <w:tr w14:paraId="7909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2E800B">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55</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175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寻甸回族彝族自治县防震减灾局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2755">
            <w:pPr>
              <w:jc w:val="center"/>
              <w:rPr>
                <w:rFonts w:hint="eastAsia" w:ascii="仿宋" w:hAnsi="仿宋" w:eastAsia="仿宋" w:cs="仿宋"/>
                <w:i w:val="0"/>
                <w:color w:val="auto"/>
                <w:sz w:val="20"/>
                <w:szCs w:val="20"/>
                <w:highlight w:val="none"/>
                <w:u w:val="none"/>
              </w:rPr>
            </w:pPr>
          </w:p>
        </w:tc>
      </w:tr>
      <w:tr w14:paraId="43FB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EA5DDB">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56</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867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寻甸回族彝族自治县发展和改革局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8CFF">
            <w:pPr>
              <w:jc w:val="center"/>
              <w:rPr>
                <w:rFonts w:hint="eastAsia" w:ascii="仿宋" w:hAnsi="仿宋" w:eastAsia="仿宋" w:cs="仿宋"/>
                <w:i w:val="0"/>
                <w:color w:val="auto"/>
                <w:sz w:val="20"/>
                <w:szCs w:val="20"/>
                <w:highlight w:val="none"/>
                <w:u w:val="none"/>
              </w:rPr>
            </w:pPr>
          </w:p>
        </w:tc>
      </w:tr>
      <w:tr w14:paraId="18B0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09A5B">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57</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421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寻甸回族彝族自治县地方公路管理站</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19C6">
            <w:pPr>
              <w:jc w:val="center"/>
              <w:rPr>
                <w:rFonts w:hint="eastAsia" w:ascii="仿宋" w:hAnsi="仿宋" w:eastAsia="仿宋" w:cs="仿宋"/>
                <w:i w:val="0"/>
                <w:color w:val="auto"/>
                <w:sz w:val="20"/>
                <w:szCs w:val="20"/>
                <w:highlight w:val="none"/>
                <w:u w:val="none"/>
              </w:rPr>
            </w:pPr>
          </w:p>
        </w:tc>
      </w:tr>
      <w:tr w14:paraId="1FDC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EC6FA7">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58</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976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寻甸回族彝族自治县档案馆</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0433">
            <w:pPr>
              <w:jc w:val="center"/>
              <w:rPr>
                <w:rFonts w:hint="eastAsia" w:ascii="仿宋" w:hAnsi="仿宋" w:eastAsia="仿宋" w:cs="仿宋"/>
                <w:i w:val="0"/>
                <w:color w:val="auto"/>
                <w:sz w:val="20"/>
                <w:szCs w:val="20"/>
                <w:highlight w:val="none"/>
                <w:u w:val="none"/>
              </w:rPr>
            </w:pPr>
          </w:p>
        </w:tc>
      </w:tr>
      <w:tr w14:paraId="64F3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EB2961">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59</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E46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寻甸回族彝族自治县城乡居民社会养老保险局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38BE">
            <w:pPr>
              <w:jc w:val="center"/>
              <w:rPr>
                <w:rFonts w:hint="eastAsia" w:ascii="仿宋" w:hAnsi="仿宋" w:eastAsia="仿宋" w:cs="仿宋"/>
                <w:i w:val="0"/>
                <w:color w:val="auto"/>
                <w:sz w:val="20"/>
                <w:szCs w:val="20"/>
                <w:highlight w:val="none"/>
                <w:u w:val="none"/>
              </w:rPr>
            </w:pPr>
          </w:p>
        </w:tc>
      </w:tr>
      <w:tr w14:paraId="794B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D29E9">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60</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3E8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ED95">
            <w:pPr>
              <w:jc w:val="center"/>
              <w:rPr>
                <w:rFonts w:hint="eastAsia" w:ascii="仿宋" w:hAnsi="仿宋" w:eastAsia="仿宋" w:cs="仿宋"/>
                <w:i w:val="0"/>
                <w:color w:val="auto"/>
                <w:sz w:val="20"/>
                <w:szCs w:val="20"/>
                <w:highlight w:val="none"/>
                <w:u w:val="none"/>
              </w:rPr>
            </w:pPr>
          </w:p>
        </w:tc>
      </w:tr>
      <w:tr w14:paraId="5843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7CC834">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61</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5A8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寻甸回族彝族自治县残疾人联合会</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EDF4">
            <w:pPr>
              <w:jc w:val="center"/>
              <w:rPr>
                <w:rFonts w:hint="eastAsia" w:ascii="仿宋" w:hAnsi="仿宋" w:eastAsia="仿宋" w:cs="仿宋"/>
                <w:i w:val="0"/>
                <w:color w:val="auto"/>
                <w:sz w:val="20"/>
                <w:szCs w:val="20"/>
                <w:highlight w:val="none"/>
                <w:u w:val="none"/>
              </w:rPr>
            </w:pPr>
          </w:p>
        </w:tc>
      </w:tr>
      <w:tr w14:paraId="2302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21828">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62</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B73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寻甸回族彝族自治县财政局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3959">
            <w:pPr>
              <w:jc w:val="center"/>
              <w:rPr>
                <w:rFonts w:hint="eastAsia" w:ascii="仿宋" w:hAnsi="仿宋" w:eastAsia="仿宋" w:cs="仿宋"/>
                <w:i w:val="0"/>
                <w:color w:val="auto"/>
                <w:sz w:val="20"/>
                <w:szCs w:val="20"/>
                <w:highlight w:val="none"/>
                <w:u w:val="none"/>
              </w:rPr>
            </w:pPr>
          </w:p>
        </w:tc>
      </w:tr>
      <w:tr w14:paraId="1293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9676DD">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63</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B70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寻甸回族彝族自治县财政局仁德财政所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91B2">
            <w:pPr>
              <w:jc w:val="center"/>
              <w:rPr>
                <w:rFonts w:hint="eastAsia" w:ascii="仿宋" w:hAnsi="仿宋" w:eastAsia="仿宋" w:cs="仿宋"/>
                <w:i w:val="0"/>
                <w:color w:val="auto"/>
                <w:sz w:val="20"/>
                <w:szCs w:val="20"/>
                <w:highlight w:val="none"/>
                <w:u w:val="none"/>
              </w:rPr>
            </w:pPr>
          </w:p>
        </w:tc>
      </w:tr>
      <w:tr w14:paraId="04B8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05B9C1">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64</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A31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寻甸回族彝族自治县财政局塘子财政所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A0CB">
            <w:pPr>
              <w:jc w:val="center"/>
              <w:rPr>
                <w:rFonts w:hint="eastAsia" w:ascii="仿宋" w:hAnsi="仿宋" w:eastAsia="仿宋" w:cs="仿宋"/>
                <w:i w:val="0"/>
                <w:color w:val="auto"/>
                <w:sz w:val="20"/>
                <w:szCs w:val="20"/>
                <w:highlight w:val="none"/>
                <w:u w:val="none"/>
              </w:rPr>
            </w:pPr>
          </w:p>
        </w:tc>
      </w:tr>
      <w:tr w14:paraId="6B67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FE097C">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65</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102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寻甸回族彝族自治县七星镇财政所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73A9">
            <w:pPr>
              <w:jc w:val="center"/>
              <w:rPr>
                <w:rFonts w:hint="eastAsia" w:ascii="仿宋" w:hAnsi="仿宋" w:eastAsia="仿宋" w:cs="仿宋"/>
                <w:i w:val="0"/>
                <w:color w:val="auto"/>
                <w:sz w:val="20"/>
                <w:szCs w:val="20"/>
                <w:highlight w:val="none"/>
                <w:u w:val="none"/>
              </w:rPr>
            </w:pPr>
          </w:p>
        </w:tc>
      </w:tr>
      <w:tr w14:paraId="19E3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02183">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66</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3DB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寻甸回族彝族自治县河口镇财政所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8755">
            <w:pPr>
              <w:jc w:val="center"/>
              <w:rPr>
                <w:rFonts w:hint="eastAsia" w:ascii="仿宋" w:hAnsi="仿宋" w:eastAsia="仿宋" w:cs="仿宋"/>
                <w:i w:val="0"/>
                <w:color w:val="auto"/>
                <w:sz w:val="20"/>
                <w:szCs w:val="20"/>
                <w:highlight w:val="none"/>
                <w:u w:val="none"/>
              </w:rPr>
            </w:pPr>
          </w:p>
        </w:tc>
      </w:tr>
      <w:tr w14:paraId="6CFD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A5C5EF">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67</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996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寻甸回族彝族自治县功山镇财政所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ED98">
            <w:pPr>
              <w:jc w:val="center"/>
              <w:rPr>
                <w:rFonts w:hint="eastAsia" w:ascii="仿宋" w:hAnsi="仿宋" w:eastAsia="仿宋" w:cs="仿宋"/>
                <w:i w:val="0"/>
                <w:color w:val="auto"/>
                <w:sz w:val="20"/>
                <w:szCs w:val="20"/>
                <w:highlight w:val="none"/>
                <w:u w:val="none"/>
              </w:rPr>
            </w:pPr>
          </w:p>
        </w:tc>
      </w:tr>
      <w:tr w14:paraId="5B5B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D0EEB">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68</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439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寻甸回族彝族自治县财政局金所财政所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DCC6">
            <w:pPr>
              <w:jc w:val="center"/>
              <w:rPr>
                <w:rFonts w:hint="eastAsia" w:ascii="仿宋" w:hAnsi="仿宋" w:eastAsia="仿宋" w:cs="仿宋"/>
                <w:i w:val="0"/>
                <w:color w:val="auto"/>
                <w:sz w:val="20"/>
                <w:szCs w:val="20"/>
                <w:highlight w:val="none"/>
                <w:u w:val="none"/>
              </w:rPr>
            </w:pPr>
          </w:p>
        </w:tc>
      </w:tr>
      <w:tr w14:paraId="6124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105934">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69</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D7A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寻甸回族彝族自治县羊街镇财政所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0495">
            <w:pPr>
              <w:jc w:val="center"/>
              <w:rPr>
                <w:rFonts w:hint="eastAsia" w:ascii="仿宋" w:hAnsi="仿宋" w:eastAsia="仿宋" w:cs="仿宋"/>
                <w:i w:val="0"/>
                <w:color w:val="auto"/>
                <w:sz w:val="20"/>
                <w:szCs w:val="20"/>
                <w:highlight w:val="none"/>
                <w:u w:val="none"/>
              </w:rPr>
            </w:pPr>
          </w:p>
        </w:tc>
      </w:tr>
      <w:tr w14:paraId="61B9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9A7976">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70</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A7E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寻甸回族彝族自治县先锋镇财政所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221E">
            <w:pPr>
              <w:jc w:val="center"/>
              <w:rPr>
                <w:rFonts w:hint="eastAsia" w:ascii="仿宋" w:hAnsi="仿宋" w:eastAsia="仿宋" w:cs="仿宋"/>
                <w:i w:val="0"/>
                <w:color w:val="auto"/>
                <w:sz w:val="20"/>
                <w:szCs w:val="20"/>
                <w:highlight w:val="none"/>
                <w:u w:val="none"/>
              </w:rPr>
            </w:pPr>
          </w:p>
        </w:tc>
      </w:tr>
      <w:tr w14:paraId="6410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4F7F38">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71</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A6D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寻甸回族彝族自治县六哨乡财政所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CFD4">
            <w:pPr>
              <w:jc w:val="center"/>
              <w:rPr>
                <w:rFonts w:hint="eastAsia" w:ascii="仿宋" w:hAnsi="仿宋" w:eastAsia="仿宋" w:cs="仿宋"/>
                <w:i w:val="0"/>
                <w:color w:val="auto"/>
                <w:sz w:val="20"/>
                <w:szCs w:val="20"/>
                <w:highlight w:val="none"/>
                <w:u w:val="none"/>
              </w:rPr>
            </w:pPr>
          </w:p>
        </w:tc>
      </w:tr>
      <w:tr w14:paraId="5127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6A604C">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72</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922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寻甸回族彝族自治县柯渡镇财政所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40E6">
            <w:pPr>
              <w:jc w:val="center"/>
              <w:rPr>
                <w:rFonts w:hint="eastAsia" w:ascii="仿宋" w:hAnsi="仿宋" w:eastAsia="仿宋" w:cs="仿宋"/>
                <w:i w:val="0"/>
                <w:color w:val="auto"/>
                <w:sz w:val="20"/>
                <w:szCs w:val="20"/>
                <w:highlight w:val="none"/>
                <w:u w:val="none"/>
              </w:rPr>
            </w:pPr>
          </w:p>
        </w:tc>
      </w:tr>
      <w:tr w14:paraId="1517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7CAA2">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73</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12B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寻甸回族彝族自治县鸡街镇财政所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6C5E">
            <w:pPr>
              <w:jc w:val="center"/>
              <w:rPr>
                <w:rFonts w:hint="eastAsia" w:ascii="仿宋" w:hAnsi="仿宋" w:eastAsia="仿宋" w:cs="仿宋"/>
                <w:i w:val="0"/>
                <w:color w:val="auto"/>
                <w:sz w:val="20"/>
                <w:szCs w:val="20"/>
                <w:highlight w:val="none"/>
                <w:u w:val="none"/>
              </w:rPr>
            </w:pPr>
          </w:p>
        </w:tc>
      </w:tr>
      <w:tr w14:paraId="366B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0BE44A">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74</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978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寻甸回族彝族自治县倘甸镇财政所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A953">
            <w:pPr>
              <w:jc w:val="center"/>
              <w:rPr>
                <w:rFonts w:hint="eastAsia" w:ascii="仿宋" w:hAnsi="仿宋" w:eastAsia="仿宋" w:cs="仿宋"/>
                <w:i w:val="0"/>
                <w:color w:val="auto"/>
                <w:sz w:val="20"/>
                <w:szCs w:val="20"/>
                <w:highlight w:val="none"/>
                <w:u w:val="none"/>
              </w:rPr>
            </w:pPr>
          </w:p>
        </w:tc>
      </w:tr>
      <w:tr w14:paraId="6796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E27A8">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75</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B0A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寻甸回族彝族自治县凤合镇财政所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4274">
            <w:pPr>
              <w:jc w:val="center"/>
              <w:rPr>
                <w:rFonts w:hint="eastAsia" w:ascii="仿宋" w:hAnsi="仿宋" w:eastAsia="仿宋" w:cs="仿宋"/>
                <w:i w:val="0"/>
                <w:color w:val="auto"/>
                <w:sz w:val="20"/>
                <w:szCs w:val="20"/>
                <w:highlight w:val="none"/>
                <w:u w:val="none"/>
              </w:rPr>
            </w:pPr>
          </w:p>
        </w:tc>
      </w:tr>
      <w:tr w14:paraId="7C33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685D79">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76</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D6A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寻甸回族彝族自治县联合乡财政所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72A4">
            <w:pPr>
              <w:jc w:val="center"/>
              <w:rPr>
                <w:rFonts w:hint="eastAsia" w:ascii="仿宋" w:hAnsi="仿宋" w:eastAsia="仿宋" w:cs="仿宋"/>
                <w:i w:val="0"/>
                <w:color w:val="auto"/>
                <w:sz w:val="20"/>
                <w:szCs w:val="20"/>
                <w:highlight w:val="none"/>
                <w:u w:val="none"/>
              </w:rPr>
            </w:pPr>
          </w:p>
        </w:tc>
      </w:tr>
      <w:tr w14:paraId="7CDF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ACC53D">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77</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D5C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寻甸回族彝族自治县金源乡财政所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1EEE">
            <w:pPr>
              <w:jc w:val="center"/>
              <w:rPr>
                <w:rFonts w:hint="eastAsia" w:ascii="仿宋" w:hAnsi="仿宋" w:eastAsia="仿宋" w:cs="仿宋"/>
                <w:i w:val="0"/>
                <w:color w:val="auto"/>
                <w:sz w:val="20"/>
                <w:szCs w:val="20"/>
                <w:highlight w:val="none"/>
                <w:u w:val="none"/>
              </w:rPr>
            </w:pPr>
          </w:p>
        </w:tc>
      </w:tr>
      <w:tr w14:paraId="48D3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4F55A">
            <w:pPr>
              <w:keepNext w:val="0"/>
              <w:keepLines w:val="0"/>
              <w:widowControl/>
              <w:suppressLineNumbers w:val="0"/>
              <w:jc w:val="center"/>
              <w:textAlignment w:val="bottom"/>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78</w:t>
            </w:r>
          </w:p>
        </w:tc>
        <w:tc>
          <w:tcPr>
            <w:tcW w:w="6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0CF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寻甸回族彝族自治县甸沙乡财政所</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0A60">
            <w:pPr>
              <w:jc w:val="center"/>
              <w:rPr>
                <w:rFonts w:hint="eastAsia" w:ascii="仿宋" w:hAnsi="仿宋" w:eastAsia="仿宋" w:cs="仿宋"/>
                <w:i w:val="0"/>
                <w:color w:val="auto"/>
                <w:sz w:val="20"/>
                <w:szCs w:val="20"/>
                <w:highlight w:val="none"/>
                <w:u w:val="none"/>
              </w:rPr>
            </w:pPr>
          </w:p>
        </w:tc>
      </w:tr>
    </w:tbl>
    <w:p w14:paraId="2939787F">
      <w:pPr>
        <w:pStyle w:val="4"/>
        <w:numPr>
          <w:ilvl w:val="0"/>
          <w:numId w:val="0"/>
        </w:numPr>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仿宋" w:cs="Times New Roman"/>
          <w:b w:val="0"/>
          <w:bCs w:val="0"/>
          <w:color w:val="auto"/>
          <w:sz w:val="32"/>
          <w:szCs w:val="32"/>
          <w:highlight w:val="none"/>
          <w:u w:val="none"/>
          <w:lang w:eastAsia="zh-CN"/>
        </w:rPr>
        <w:t>（</w:t>
      </w:r>
      <w:r>
        <w:rPr>
          <w:rFonts w:hint="default" w:ascii="Times New Roman" w:hAnsi="Times New Roman" w:eastAsia="仿宋" w:cs="Times New Roman"/>
          <w:b w:val="0"/>
          <w:bCs w:val="0"/>
          <w:color w:val="auto"/>
          <w:sz w:val="32"/>
          <w:szCs w:val="32"/>
          <w:highlight w:val="none"/>
          <w:u w:val="none"/>
          <w:lang w:val="en-US" w:eastAsia="zh-CN"/>
        </w:rPr>
        <w:t>4</w:t>
      </w:r>
      <w:r>
        <w:rPr>
          <w:rFonts w:hint="default" w:ascii="Times New Roman" w:hAnsi="Times New Roman" w:eastAsia="仿宋" w:cs="Times New Roman"/>
          <w:b w:val="0"/>
          <w:bCs w:val="0"/>
          <w:color w:val="auto"/>
          <w:sz w:val="32"/>
          <w:szCs w:val="32"/>
          <w:highlight w:val="none"/>
          <w:u w:val="none"/>
          <w:lang w:eastAsia="zh-CN"/>
        </w:rPr>
        <w:t>）</w:t>
      </w:r>
      <w:r>
        <w:rPr>
          <w:rFonts w:hint="default" w:ascii="Times New Roman" w:hAnsi="Times New Roman" w:eastAsia="仿宋" w:cs="Times New Roman"/>
          <w:b w:val="0"/>
          <w:bCs w:val="0"/>
          <w:color w:val="auto"/>
          <w:sz w:val="32"/>
          <w:szCs w:val="32"/>
          <w:highlight w:val="none"/>
          <w:u w:val="none"/>
        </w:rPr>
        <w:t>项目支出共178个</w:t>
      </w:r>
    </w:p>
    <w:tbl>
      <w:tblPr>
        <w:tblStyle w:val="7"/>
        <w:tblW w:w="9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5"/>
        <w:gridCol w:w="3225"/>
        <w:gridCol w:w="4110"/>
        <w:gridCol w:w="1320"/>
      </w:tblGrid>
      <w:tr w14:paraId="3B97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914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952D6">
            <w:pPr>
              <w:keepNext w:val="0"/>
              <w:keepLines w:val="0"/>
              <w:widowControl/>
              <w:suppressLineNumbers w:val="0"/>
              <w:jc w:val="center"/>
              <w:textAlignment w:val="center"/>
              <w:rPr>
                <w:rFonts w:hint="eastAsia" w:ascii="仿宋" w:hAnsi="仿宋" w:eastAsia="仿宋" w:cs="仿宋"/>
                <w:b/>
                <w:i w:val="0"/>
                <w:color w:val="auto"/>
                <w:sz w:val="40"/>
                <w:szCs w:val="40"/>
                <w:highlight w:val="none"/>
                <w:u w:val="none"/>
              </w:rPr>
            </w:pPr>
            <w:r>
              <w:rPr>
                <w:rFonts w:hint="eastAsia" w:ascii="仿宋" w:hAnsi="仿宋" w:eastAsia="仿宋" w:cs="仿宋"/>
                <w:b w:val="0"/>
                <w:bCs/>
                <w:i w:val="0"/>
                <w:color w:val="auto"/>
                <w:kern w:val="0"/>
                <w:sz w:val="32"/>
                <w:szCs w:val="32"/>
                <w:highlight w:val="none"/>
                <w:u w:val="none"/>
                <w:lang w:val="en-US" w:eastAsia="zh-CN" w:bidi="ar"/>
              </w:rPr>
              <w:t>2023年项目支出绩效运行监控清单</w:t>
            </w:r>
          </w:p>
        </w:tc>
      </w:tr>
      <w:tr w14:paraId="4FE4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14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247CF">
            <w:pPr>
              <w:keepNext w:val="0"/>
              <w:keepLines w:val="0"/>
              <w:widowControl/>
              <w:suppressLineNumbers w:val="0"/>
              <w:jc w:val="right"/>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单位：元</w:t>
            </w:r>
          </w:p>
        </w:tc>
      </w:tr>
      <w:tr w14:paraId="15B8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auto" w:sz="4" w:space="0"/>
              <w:left w:val="single" w:color="000000" w:sz="4" w:space="0"/>
              <w:bottom w:val="nil"/>
              <w:right w:val="nil"/>
            </w:tcBorders>
            <w:shd w:val="clear" w:color="auto" w:fill="auto"/>
            <w:noWrap/>
            <w:tcMar>
              <w:top w:w="15" w:type="dxa"/>
              <w:left w:w="15" w:type="dxa"/>
              <w:right w:w="15" w:type="dxa"/>
            </w:tcMar>
            <w:vAlign w:val="center"/>
          </w:tcPr>
          <w:p w14:paraId="67C3130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序号</w:t>
            </w:r>
          </w:p>
        </w:tc>
        <w:tc>
          <w:tcPr>
            <w:tcW w:w="3225"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825EAF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项目单位</w:t>
            </w:r>
          </w:p>
        </w:tc>
        <w:tc>
          <w:tcPr>
            <w:tcW w:w="4110"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EC57F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项目名称</w:t>
            </w:r>
          </w:p>
        </w:tc>
        <w:tc>
          <w:tcPr>
            <w:tcW w:w="1320"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90A0EE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合计</w:t>
            </w:r>
          </w:p>
        </w:tc>
      </w:tr>
      <w:tr w14:paraId="7A21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C3974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6F3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寻甸回族彝族自治县信访局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EB8B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信访工作经费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971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54D7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EFE24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267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寻甸回族彝族自治县卫生健康局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B40A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2023年基本公共卫生服务考核经费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4BE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230,500.00</w:t>
            </w:r>
          </w:p>
        </w:tc>
      </w:tr>
      <w:tr w14:paraId="2C68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0D787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006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寻甸回族彝族自治县卫生健康局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8784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2023年县级预算全县科科级领导干部体检经费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621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300,000.00</w:t>
            </w:r>
          </w:p>
        </w:tc>
      </w:tr>
      <w:tr w14:paraId="48A2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BC01B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CA2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寻甸回族彝族自治县第一人民医院</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C17B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信息化建设及设备采购补助经费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008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9,289,000.00</w:t>
            </w:r>
          </w:p>
        </w:tc>
      </w:tr>
      <w:tr w14:paraId="74E3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B32A4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849E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寻甸回族彝族自治县中医医院</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3AC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信息化建设及设备采购补助资金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989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1,637,300.00</w:t>
            </w:r>
          </w:p>
        </w:tc>
      </w:tr>
      <w:tr w14:paraId="4B8E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41A09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F757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寻甸回族彝族自治县疾病预防控制中心</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C940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慢病示范区建设专项经费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3D7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002D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96055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476C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寻甸回族彝族自治县疾病预防控制中心</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FF41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突发公共卫生事件应急处置专项经费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AA9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40,000.00</w:t>
            </w:r>
          </w:p>
        </w:tc>
      </w:tr>
      <w:tr w14:paraId="5276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A56F4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6F37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寻甸回族彝族自治县疾病预防控制中心</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618D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重大疾病防治、农村饮水监测经费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20E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40,000.00</w:t>
            </w:r>
          </w:p>
        </w:tc>
      </w:tr>
      <w:tr w14:paraId="7F67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6BB03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B40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寻甸回族彝族自治县卫生健康综合监督执法局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0B95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2023年卫生监督工作经费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9D9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w:t>
            </w:r>
          </w:p>
        </w:tc>
      </w:tr>
      <w:tr w14:paraId="695E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76DD4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88F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寻甸回族彝族自治县妇幼保健中心</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2E32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母婴保健专项经费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C1C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w:t>
            </w:r>
          </w:p>
        </w:tc>
      </w:tr>
      <w:tr w14:paraId="320F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A5CF6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1DF9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寻甸回族彝族自治县人民代表大会常务委员会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A7C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公务接待经费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D43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200,000.00</w:t>
            </w:r>
          </w:p>
        </w:tc>
      </w:tr>
      <w:tr w14:paraId="4272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6B11A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2117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寻甸回族彝族自治县人民代表大会常务委员会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0A1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其他人大事项支出经费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372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320,000.00</w:t>
            </w:r>
          </w:p>
        </w:tc>
      </w:tr>
      <w:tr w14:paraId="219C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A6688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189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寻甸回族彝族自治县人民代表大会常务委员会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D7E1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人大代表活动阵地建设工作经费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82E9">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160,000.00</w:t>
            </w:r>
          </w:p>
        </w:tc>
      </w:tr>
      <w:tr w14:paraId="088A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5FCA3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8FF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寻甸回族彝族自治县人民代表大会常务委员会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EC81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人大代表及委员履职培训经费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8BF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200,000.00</w:t>
            </w:r>
          </w:p>
        </w:tc>
      </w:tr>
      <w:tr w14:paraId="7A45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A17B1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870F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寻甸回族彝族自治县人民代表大会常务委员会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1D3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视察、检查经费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67E4">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4867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96A02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C791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寻甸回族彝族自治县人民代表大会常务委员会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DE1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县人大代表履职经费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5E0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614,400.00</w:t>
            </w:r>
          </w:p>
        </w:tc>
      </w:tr>
      <w:tr w14:paraId="64CE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442EE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C204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寻甸回族彝族自治县人民代表大会常务委员会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373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县人大代表小组活动经费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655B">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204,800.00</w:t>
            </w:r>
          </w:p>
        </w:tc>
      </w:tr>
      <w:tr w14:paraId="337D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3B6AF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04A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寻甸回族彝族自治县乡村振兴局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DC5C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会议费专项经费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6840">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54D4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E9B12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108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寻甸回族彝族自治县乡村振兴局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BFDB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培训费专项资金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060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460E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27F38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1A6B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寻甸回族彝族自治县土地储备中心</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62D4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G2020016等地块土地收储成本专项资金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65A4">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27,500,000.00</w:t>
            </w:r>
          </w:p>
        </w:tc>
      </w:tr>
      <w:tr w14:paraId="07CB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A3AC3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E0A7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寻甸回族彝族自治县土地储备中心</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0C9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G2020016等地块土地收储成本专项资金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E895">
            <w:pPr>
              <w:keepNext w:val="0"/>
              <w:keepLines w:val="0"/>
              <w:widowControl/>
              <w:suppressLineNumbers w:val="0"/>
              <w:jc w:val="right"/>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20,000,000.00</w:t>
            </w:r>
          </w:p>
        </w:tc>
      </w:tr>
      <w:tr w14:paraId="1F22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6D213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1955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寻甸回族彝族自治县土地储备中心</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62C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G2020016等地块土地收储成本专项资金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671D">
            <w:pPr>
              <w:keepNext w:val="0"/>
              <w:keepLines w:val="0"/>
              <w:widowControl/>
              <w:suppressLineNumbers w:val="0"/>
              <w:jc w:val="right"/>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20,000,000.00</w:t>
            </w:r>
          </w:p>
        </w:tc>
      </w:tr>
      <w:tr w14:paraId="02DF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CABDD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E683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寻甸回族彝族自治县土地储备中心</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3F41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G2020016等地块土地收储成本专项资金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479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2,500,000.00</w:t>
            </w:r>
          </w:p>
        </w:tc>
      </w:tr>
      <w:tr w14:paraId="4FE3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E73AD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49B9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中国人民政治协商会议云南省寻甸回族彝族自治县委员会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579E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参政议政工作经费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947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0D9E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6D771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FB0E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中国人民政治协商会议云南省寻甸回族彝族自治县委员会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619C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公务接待经费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68C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200,000.00</w:t>
            </w:r>
          </w:p>
        </w:tc>
      </w:tr>
      <w:tr w14:paraId="31CA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3908E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DAF5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中国人民政治协商会议云南省寻甸回族彝族自治县委员会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EF9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委员视察经费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FCE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60D6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F6521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600E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中国人民政治协商会议云南省寻甸回族彝族自治县委员会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4CD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文史资料编辑经费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5A9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0893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DF052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8956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中国人民政治协商会议云南省寻甸回族彝族自治县委员会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8F7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政协委员活动阵地建设提升工作经费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85C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160,000.00</w:t>
            </w:r>
          </w:p>
        </w:tc>
      </w:tr>
      <w:tr w14:paraId="5773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C5AFD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13C5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中国人民政治协商会议云南省寻甸回族彝族自治县委员会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8136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政协委员履职费、培训、活动经费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32C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512,000.00</w:t>
            </w:r>
          </w:p>
        </w:tc>
      </w:tr>
      <w:tr w14:paraId="22F4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45931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46E4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945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“三品一标”申报和监管项目专项资金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EC54">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w:t>
            </w:r>
          </w:p>
        </w:tc>
      </w:tr>
      <w:tr w14:paraId="6E65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009E7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DC04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2423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解决农村宅基地管理工作专项经费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86A0">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w:t>
            </w:r>
          </w:p>
        </w:tc>
      </w:tr>
      <w:tr w14:paraId="766F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7C02F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668E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102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昆明市地方特色（肉牛收入）保险专项资金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9AE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3,000,000.00</w:t>
            </w:r>
          </w:p>
        </w:tc>
      </w:tr>
      <w:tr w14:paraId="018E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6F75B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A497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DD0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昆明市国际农业博览会专项经费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2BB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3134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FAE97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4D34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D0FB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农产品质量安全项目专项资金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228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w:t>
            </w:r>
          </w:p>
        </w:tc>
      </w:tr>
      <w:tr w14:paraId="7051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54986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80D1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66C4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农村土地承包经营纠纷调解仲裁项目专项资金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0FC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w:t>
            </w:r>
          </w:p>
        </w:tc>
      </w:tr>
      <w:tr w14:paraId="4136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3DFC3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50FF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CD8B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农机安全监理专项经费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CE0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w:t>
            </w:r>
          </w:p>
        </w:tc>
      </w:tr>
      <w:tr w14:paraId="2075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5790F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F93F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1B0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农经统计年报项目专项资金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314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w:t>
            </w:r>
          </w:p>
        </w:tc>
      </w:tr>
      <w:tr w14:paraId="6BDF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A965C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E38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0D9B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农作物重大病虫害防控专项资金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0C4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w:t>
            </w:r>
          </w:p>
        </w:tc>
      </w:tr>
      <w:tr w14:paraId="7DF8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EEE96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37CF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49DE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人居环境类农村基础设施建设村庄保洁专项资金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674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5,170,000.00</w:t>
            </w:r>
          </w:p>
        </w:tc>
      </w:tr>
      <w:tr w14:paraId="1FCD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45F9D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29A2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D5B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生猪异常情况强制扑杀专项资金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8A63">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160,000.00</w:t>
            </w:r>
          </w:p>
        </w:tc>
      </w:tr>
      <w:tr w14:paraId="28EA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42E5B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E71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5F00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中央政策性畜牧业保险专项资金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A0E4">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262,100.00</w:t>
            </w:r>
          </w:p>
        </w:tc>
      </w:tr>
      <w:tr w14:paraId="10CD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1CE32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688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7552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中央政策性种植业保险专项资金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B3B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1,000,000.00</w:t>
            </w:r>
          </w:p>
        </w:tc>
      </w:tr>
      <w:tr w14:paraId="5358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E0D49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064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242E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重大动物疫病防控专项经费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435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w:t>
            </w:r>
          </w:p>
        </w:tc>
      </w:tr>
      <w:tr w14:paraId="39B7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C967E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EE0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寻甸回族彝族自治县红十字会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47E0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宣传救助专项经费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386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70,000.00</w:t>
            </w:r>
          </w:p>
        </w:tc>
      </w:tr>
      <w:tr w14:paraId="3800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4508C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2210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寻甸回族彝族自治县统计局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0032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2023年专项统计业务工作经费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58A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150,000.00</w:t>
            </w:r>
          </w:p>
        </w:tc>
      </w:tr>
      <w:tr w14:paraId="5A08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760D5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B845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寻甸回族彝族自治县林业和草原局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E5AD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2022年森林植被恢复费支付2021年及2022年异地造林补助资金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EC2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3,500,000.00</w:t>
            </w:r>
          </w:p>
        </w:tc>
      </w:tr>
      <w:tr w14:paraId="109A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A4A38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9112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寻甸回族彝族自治县林业和草原局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EC64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2023年病虫害防治县级配套经费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2CAB">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w:t>
            </w:r>
          </w:p>
        </w:tc>
      </w:tr>
      <w:tr w14:paraId="49FC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486A9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DF6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寻甸回族彝族自治县林业和草原局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522A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2023年林业有毒有害岗位津贴经费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8C9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109,800.00</w:t>
            </w:r>
          </w:p>
        </w:tc>
      </w:tr>
      <w:tr w14:paraId="4320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AB123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ECC7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寻甸回族彝族自治县林业和草原局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7F1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2023年森林防火县级配套经费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2A8B">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46ED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8AF49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23B0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寻甸回族彝族自治县林业和草原局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AEA2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2023年森林火灾保险县级配套经费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03C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80,000.00</w:t>
            </w:r>
          </w:p>
        </w:tc>
      </w:tr>
      <w:tr w14:paraId="6E05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DDD5D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A65F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中国共产党寻甸回族彝族自治县委员会党校</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FFA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党校干部教育培训经费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04F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73FA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565D0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3470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寻甸回族彝族自治县民政局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2C7F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揭批査运动和两案审理刑满释放人员生活困难补助资金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43D0">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348,000.00</w:t>
            </w:r>
          </w:p>
        </w:tc>
      </w:tr>
      <w:tr w14:paraId="4CE8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07F0A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DFF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寻甸回族彝族自治县民政局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63C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社会福利院运转专项资金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78B0">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400,000.00</w:t>
            </w:r>
          </w:p>
        </w:tc>
      </w:tr>
      <w:tr w14:paraId="79A2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4D7B2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86A4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寻甸回族彝族自治县民政局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CA6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社会工作与社区治理业务经费专项资金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7E2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0326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024E7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348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寻甸回族彝族自治县民政局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6CB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社会救助工作专项经费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CF5B">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0D3A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0B8B2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50B7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寻甸回族彝族自治县民政局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D1E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遗体火化补助专项资金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D90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6,000,000.00</w:t>
            </w:r>
          </w:p>
        </w:tc>
      </w:tr>
      <w:tr w14:paraId="7E6A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AD177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E7E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寻甸回族彝族自治县民政局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A95B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永乐老年体育健身艺术团活动专项经费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2DA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25,000.00</w:t>
            </w:r>
          </w:p>
        </w:tc>
      </w:tr>
      <w:tr w14:paraId="0819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12869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B8E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寻甸回族彝族自治县投资促进局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1C5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招商引资工作经费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AEC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1,000,000.00</w:t>
            </w:r>
          </w:p>
        </w:tc>
      </w:tr>
      <w:tr w14:paraId="61A7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7FD0D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69FA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寻甸回族彝族自治县教育体育局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C42D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寻甸县承办市第七届运会专项经费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CC9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2,000,000.00</w:t>
            </w:r>
          </w:p>
        </w:tc>
      </w:tr>
      <w:tr w14:paraId="20F3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4D426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0900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寻甸回族彝族自治县教育体育局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9AD9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寻甸县教育质量激励补助资金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919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3,500,000.00</w:t>
            </w:r>
          </w:p>
        </w:tc>
      </w:tr>
      <w:tr w14:paraId="1C5D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804B0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547A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寻甸回族彝族自治县教育体育局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ED46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寻甸县市七运会场馆能力提升项目建设经费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75C0">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3,000,000.00</w:t>
            </w:r>
          </w:p>
        </w:tc>
      </w:tr>
      <w:tr w14:paraId="3740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06ED8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377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寻甸回族彝族自治县高级职业中学</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6B6C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寻甸职业教育中心合作办学项目解约补偿专项资金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A98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5,000,000.00</w:t>
            </w:r>
          </w:p>
        </w:tc>
      </w:tr>
      <w:tr w14:paraId="776C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CB064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6B20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寻甸回族彝族自治县水务局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4C5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寻甸县河湖长制（日常管理）专项工作经费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3B1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0183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52B36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ADEE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寻甸回族彝族自治县水务局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EB6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寻甸县水务局防汛抗旱专项工作经费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83B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25,000.00</w:t>
            </w:r>
          </w:p>
        </w:tc>
      </w:tr>
      <w:tr w14:paraId="361B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27194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71D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寻甸回族彝族自治县水务局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782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寻甸县水务局防汛抗旱专项工作经费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AA69">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25,000.00</w:t>
            </w:r>
          </w:p>
        </w:tc>
      </w:tr>
      <w:tr w14:paraId="3FC4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57729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0901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寻甸回族彝族自治县残疾人联合会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13C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残疾人（子女）考取大中专院校助学补助资金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869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135,000.00</w:t>
            </w:r>
          </w:p>
        </w:tc>
      </w:tr>
      <w:tr w14:paraId="0F71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1C0AC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767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寻甸回族彝族自治县残疾人联合会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CEF1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残疾人慰问专项资金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DB7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7469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55FBB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173A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寻甸回族彝族自治县残疾人联合会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6B8A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残疾人医保补助资金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A5A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2,362,400.00</w:t>
            </w:r>
          </w:p>
        </w:tc>
      </w:tr>
      <w:tr w14:paraId="30F7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9FE97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9AC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寻甸回族彝族自治县残疾人联合会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0A59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残疾人自主创业补助资金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8E0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63,800.00</w:t>
            </w:r>
          </w:p>
        </w:tc>
      </w:tr>
      <w:tr w14:paraId="140E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B2A17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B336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寻甸回族彝族自治县残疾人联合会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0CCE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群团组织工作经费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374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70,000.00</w:t>
            </w:r>
          </w:p>
        </w:tc>
      </w:tr>
      <w:tr w14:paraId="3407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2CBB4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5C1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寻甸回族彝族自治县残疾人联合会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8A1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三、四级残疾人养保补助资金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4CC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315,000.00</w:t>
            </w:r>
          </w:p>
        </w:tc>
      </w:tr>
      <w:tr w14:paraId="7905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7E3A5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B69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寻甸回族彝族自治县残疾人联合会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71C7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县残联档案加工经费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3633">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150,000.00</w:t>
            </w:r>
          </w:p>
        </w:tc>
      </w:tr>
      <w:tr w14:paraId="712C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F1C52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3E2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寻甸回族彝族自治县残疾人联合会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7E96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寻甸县残疾人托养中心项目建设资金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7F50">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259,800.00</w:t>
            </w:r>
          </w:p>
        </w:tc>
      </w:tr>
      <w:tr w14:paraId="0EC5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ABAFF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B6D8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寻甸回族彝族自治县公安局（本级）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BBBC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2023年一般预算内信息化建设经费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A5C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2,000,000.00</w:t>
            </w:r>
          </w:p>
        </w:tc>
      </w:tr>
      <w:tr w14:paraId="4A03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D8C7A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68AB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寻甸回族彝族自治县公安局（本级）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05C4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2023年一般预算内执法办案经费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2B39">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1,000,000.00</w:t>
            </w:r>
          </w:p>
        </w:tc>
      </w:tr>
      <w:tr w14:paraId="07CD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4F4B0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ED7A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寻甸回族彝族自治县公安局（本级）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00C6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2023年预算内其他公安支出经费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936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5,000,000.00</w:t>
            </w:r>
          </w:p>
        </w:tc>
      </w:tr>
      <w:tr w14:paraId="47A5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F601C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E9A6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寻甸回族彝族自治县公安局（本级）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4BE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寻甸县城货车限行和通行证系统建设经费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70D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1,234,600.00</w:t>
            </w:r>
          </w:p>
        </w:tc>
      </w:tr>
      <w:tr w14:paraId="30B4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DDD6D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5D2B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寻甸回族彝族自治县气象局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2AF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气象灾害监测及常态化人工增雨工作经费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7EC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3B26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3F2D9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61D0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寻甸回族彝族自治县融媒体中心</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6478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融媒体中心固定性支出经费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1B0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65,200.00</w:t>
            </w:r>
          </w:p>
        </w:tc>
      </w:tr>
      <w:tr w14:paraId="5FBD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8878E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126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寻甸回族彝族自治县融媒体中心</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63D5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融媒体中心固定性支出经费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EA9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50,670.00</w:t>
            </w:r>
          </w:p>
        </w:tc>
      </w:tr>
      <w:tr w14:paraId="5293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E8A7D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D4AF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寻甸回族彝族自治县社会保险事业管理服务局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A95C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机关事业单位业务经办专项工作经费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8EE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80,000.00</w:t>
            </w:r>
          </w:p>
        </w:tc>
      </w:tr>
      <w:tr w14:paraId="4EF6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67C57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9C62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寻甸回族彝族自治县社会保险事业管理服务局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B8C0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企业离退休人员慰问费专项资金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2F8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274,500.00</w:t>
            </w:r>
          </w:p>
        </w:tc>
      </w:tr>
      <w:tr w14:paraId="38CA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3ED81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A00D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寻甸回族彝族自治县科学技术协会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9D0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公民科学素质提升行动人均科普经费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CC49">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501,400.00</w:t>
            </w:r>
          </w:p>
        </w:tc>
      </w:tr>
      <w:tr w14:paraId="1316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B6979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48E0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寻甸回族彝族自治县科学技术协会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57D7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公民科学素质提升行动人均科普经费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E4F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420,000.00</w:t>
            </w:r>
          </w:p>
        </w:tc>
      </w:tr>
      <w:tr w14:paraId="5C24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A782C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5766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寻甸回族彝族自治县医疗保险管理局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599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第三方参与医疗保障基金审核监管专项资金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9DCB">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658,000.00</w:t>
            </w:r>
          </w:p>
        </w:tc>
      </w:tr>
      <w:tr w14:paraId="0031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495DB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80B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寻甸回族彝族自治县医疗保险管理局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7FB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医保监管、专用网络维护及筹资工作经费专项资金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E9A9">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80,000.00</w:t>
            </w:r>
          </w:p>
        </w:tc>
      </w:tr>
      <w:tr w14:paraId="607B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32AFA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6F84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寻甸回族彝族自治县财政局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D5D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2023年财政管理系统运维服务专项经费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7F1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400,000.00</w:t>
            </w:r>
          </w:p>
        </w:tc>
      </w:tr>
      <w:tr w14:paraId="7766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15EDA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9B12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寻甸回族彝族自治县财政局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70E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2023年财政委托业务服务经费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79A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450,000.00</w:t>
            </w:r>
          </w:p>
        </w:tc>
      </w:tr>
      <w:tr w14:paraId="4041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4D862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7927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寻甸回族彝族自治县城乡居民社会养老保险局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FB24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城乡居民养老保险专项业务经费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DED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80,000.00</w:t>
            </w:r>
          </w:p>
        </w:tc>
      </w:tr>
      <w:tr w14:paraId="39F1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ACA30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6B2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寻甸回族彝族自治县城乡居民社会养老保险局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D06F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低保特困人员参保补助资金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05BB">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160,000.00</w:t>
            </w:r>
          </w:p>
        </w:tc>
      </w:tr>
      <w:tr w14:paraId="017C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5E166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C4A9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寻甸回族彝族自治县退役军人事务局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FF20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双拥工作补助经费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819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0733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DEEFA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7CFF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寻甸回族彝族自治县退役军人事务局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A383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寻甸县退役军人服务中心工作保障补助经费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5DB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7ECE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605BC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FF52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中国人民解放军云南省寻甸县人民武装部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280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2023年度预算民兵事业经费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9B4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19CD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DFC10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44F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中国人民解放军云南省寻甸县人民武装部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A8A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2023年度预算武装工作经费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B54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3F06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DFBA9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6659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中国人民解放军云南省寻甸县人民武装部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0DC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2023年度预算征兵工作经费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5EF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300,000.00</w:t>
            </w:r>
          </w:p>
        </w:tc>
      </w:tr>
      <w:tr w14:paraId="6288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C99FE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2E6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中国人民解放军云南省寻甸县人民武装部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F582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2023年度专武干部及民兵服装经费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DBC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720,000.00</w:t>
            </w:r>
          </w:p>
        </w:tc>
      </w:tr>
      <w:tr w14:paraId="65BD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11557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5F65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寻甸回族彝族自治县人力资源和社会保障局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2F0A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寻甸县人社局事业单位招聘、劳动监察、劳动仲裁专项业务经费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B9B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445B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A3290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5580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寻甸回族彝族自治县应急管理局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6126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非煤矿山视频监控中心网络运行经费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4773">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w:t>
            </w:r>
          </w:p>
        </w:tc>
      </w:tr>
      <w:tr w14:paraId="22EA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9E8AC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604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寻甸回族彝族自治县人民政府办公室（本级）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E234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保障全县党政机关公务接待经费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A7B4">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500,000.00</w:t>
            </w:r>
          </w:p>
        </w:tc>
      </w:tr>
      <w:tr w14:paraId="7C2C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BE000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BE8C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寻甸回族彝族自治县人民政府办公室（本级）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4F9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全县党政机关执法执勤平台用车运行维护服务经费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0490">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107,400.00</w:t>
            </w:r>
          </w:p>
        </w:tc>
      </w:tr>
      <w:tr w14:paraId="6E10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6E30E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D43A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寻甸回族彝族自治县人民政府办公室（本级）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3098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全县电电子公文交换系统网络线路运行维护经费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A1A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710,000.00</w:t>
            </w:r>
          </w:p>
        </w:tc>
      </w:tr>
      <w:tr w14:paraId="6EC9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773E1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DA5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寻甸回族彝族自治县人民政府办公室（本级）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895F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全县电子政务网络高清视频会议系统租用经费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1C19">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120,000.00</w:t>
            </w:r>
          </w:p>
        </w:tc>
      </w:tr>
      <w:tr w14:paraId="5213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69BBF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F4C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寻甸回族彝族自治县人民政府办公室（本级）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58AA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全县公共机构节能工作经费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523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w:t>
            </w:r>
          </w:p>
        </w:tc>
      </w:tr>
      <w:tr w14:paraId="6D72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2ED3B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F65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寻甸回族彝族自治县人民政府办公室（本级）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A9ED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全县公务用车平台运行维护经费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5CEB">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113,800.00</w:t>
            </w:r>
          </w:p>
        </w:tc>
      </w:tr>
      <w:tr w14:paraId="24FE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C63F2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137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寻甸回族彝族自治县人民政府办公室（本级）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1A28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县政府办公室购置公务用车1台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5AE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180,000.00</w:t>
            </w:r>
          </w:p>
        </w:tc>
      </w:tr>
      <w:tr w14:paraId="0FDF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FC743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F62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寻甸回族彝族自治县人民政府办公室（本级）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FA66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县政府大院、小区门卫安保服务经费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530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312,000.00</w:t>
            </w:r>
          </w:p>
        </w:tc>
      </w:tr>
      <w:tr w14:paraId="3D37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D78FB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5E8E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寻甸回族彝族自治县人民政府办公室（本级）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0331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县政府目督办工作经费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726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w:t>
            </w:r>
          </w:p>
        </w:tc>
      </w:tr>
      <w:tr w14:paraId="2B2D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50712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ABA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寻甸回族彝族自治县人民政府办公室（本级）</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CC5F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寻甸县人民政府门户网站监督管理服务经费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32B3">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160,000.00</w:t>
            </w:r>
          </w:p>
        </w:tc>
      </w:tr>
      <w:tr w14:paraId="670D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02C7C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677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寻甸回族彝族自治县倘甸镇财政所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E63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城管执法人员补助资金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922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800,000.00</w:t>
            </w:r>
          </w:p>
        </w:tc>
      </w:tr>
      <w:tr w14:paraId="067E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14E35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DDEF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寻甸回族彝族自治县倘甸镇财政所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808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倘甸镇集镇清洁及垃圾清运专项经费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5EFB">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1,000,000.00</w:t>
            </w:r>
          </w:p>
        </w:tc>
      </w:tr>
      <w:tr w14:paraId="4086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D95C5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8123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DEB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公厕管理经费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F933">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1,000,000.00</w:t>
            </w:r>
          </w:p>
        </w:tc>
      </w:tr>
      <w:tr w14:paraId="5281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0B60F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BD7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058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垃圾处置运行经费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90E4">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1,200,000.00</w:t>
            </w:r>
          </w:p>
        </w:tc>
      </w:tr>
      <w:tr w14:paraId="33EF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1C1DB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C557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326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垃圾分类经费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8D74">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w:t>
            </w:r>
          </w:p>
        </w:tc>
      </w:tr>
      <w:tr w14:paraId="4E5A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603DB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4B57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885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路灯及基础设施维护经费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20C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3,500,000.00</w:t>
            </w:r>
          </w:p>
        </w:tc>
      </w:tr>
      <w:tr w14:paraId="7F57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06CCC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679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77BD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清扫保经费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C700">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6,090,000.00</w:t>
            </w:r>
          </w:p>
        </w:tc>
      </w:tr>
      <w:tr w14:paraId="0C10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A7D2F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D84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9974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世行贷款还款专项经费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171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1,600,000.00</w:t>
            </w:r>
          </w:p>
        </w:tc>
      </w:tr>
      <w:tr w14:paraId="79AB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41C68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871B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63D0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县城公共绿地养护经费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D27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1,500,000.00</w:t>
            </w:r>
          </w:p>
        </w:tc>
      </w:tr>
      <w:tr w14:paraId="2DF2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974A3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8684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中国共产党寻甸回族彝族自治县纪律检查委员会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8282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留职人员工作经费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735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600,000.00</w:t>
            </w:r>
          </w:p>
        </w:tc>
      </w:tr>
      <w:tr w14:paraId="5875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9349C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6493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中国共产党寻甸回族彝族自治县纪律检查委员会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DEDA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巡察经费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4DE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300,000.00</w:t>
            </w:r>
          </w:p>
        </w:tc>
      </w:tr>
      <w:tr w14:paraId="0C89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DE70A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DD5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中国共产党寻甸回族彝族自治县委员会政法委员会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889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2023年司法救助资金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6CC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400,000.00</w:t>
            </w:r>
          </w:p>
        </w:tc>
      </w:tr>
      <w:tr w14:paraId="06C1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96FA4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A2BB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中国共产党寻甸回族彝族自治县委员会政法委员会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AABC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综治维稳（平安建设）工作经费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160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1,120,000.00</w:t>
            </w:r>
          </w:p>
        </w:tc>
      </w:tr>
      <w:tr w14:paraId="78A5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0CBCF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CCF7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中国共产党寻甸回族彝族自治县委员会组织部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575A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“两系统”年度服务经费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E48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20,800.00</w:t>
            </w:r>
          </w:p>
        </w:tc>
      </w:tr>
      <w:tr w14:paraId="067D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3E217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9CA5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中国共产党寻甸回族彝族自治县委员会组织部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B5FC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人才活动、党建等运转工作经费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878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300,000.00</w:t>
            </w:r>
          </w:p>
        </w:tc>
      </w:tr>
      <w:tr w14:paraId="6C1F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7FBCB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21A1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中国共产党寻甸回族彝族自治县委员会组织部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416D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驻村工作队员意外伤害保险及管理经费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ABC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40,600.00</w:t>
            </w:r>
          </w:p>
        </w:tc>
      </w:tr>
      <w:tr w14:paraId="1F98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19C25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61D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中国共产党寻甸回族彝族自治县委员会办公室</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A9C7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2023年安保工作经费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BC6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200,000.00</w:t>
            </w:r>
          </w:p>
        </w:tc>
      </w:tr>
      <w:tr w14:paraId="5E4F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640B4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2B6D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中国共产党寻甸回族彝族自治县委员会办公室</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36F6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2023年公务接待费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2C4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200,000.00</w:t>
            </w:r>
          </w:p>
        </w:tc>
      </w:tr>
      <w:tr w14:paraId="6A9F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577D0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2BD7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中国共产党寻甸回族彝族自治县委员会办公室</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CDDF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2023年目标督查工作经费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866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w:t>
            </w:r>
          </w:p>
        </w:tc>
      </w:tr>
      <w:tr w14:paraId="6820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C333B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6355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中国共产党寻甸回族彝族自治县委员会办公室</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6776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2023年专项业务工作经费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331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300,000.00</w:t>
            </w:r>
          </w:p>
        </w:tc>
      </w:tr>
      <w:tr w14:paraId="168B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744D6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D97C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中国共产党寻甸回族彝族自治县委员会办公室</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4CA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公务用车购置经费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32F0">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180,000.00</w:t>
            </w:r>
          </w:p>
        </w:tc>
      </w:tr>
      <w:tr w14:paraId="11BF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D746F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A39E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中国共产党寻甸回族彝族自治县委员会政策研究室</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1419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调研工作经费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BD4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w:t>
            </w:r>
          </w:p>
        </w:tc>
      </w:tr>
      <w:tr w14:paraId="1E08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3D23D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2E2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1CA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2022年度县级文明单位（村、校园）表彰奖励经费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E43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120,000.00</w:t>
            </w:r>
          </w:p>
        </w:tc>
      </w:tr>
      <w:tr w14:paraId="7126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A2EE2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A299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3E6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出版和版权（扫黄打非）工作经费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2094">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58F1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29C5A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4975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DEC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社会宣传和氛围营造（户外广告、标语维护更新）等工作经费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AE04">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6826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1D3DD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67DC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50E1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网络舆情监测经费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0B4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2F45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E17D1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AF18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D0B9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网信工作经费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3943">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6A39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8B3B6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0BBF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BF81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县委理论学习中心组学习、学习型党组织建设、理论宣讲等理论武装工作经费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F9D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40,000.00</w:t>
            </w:r>
          </w:p>
        </w:tc>
      </w:tr>
      <w:tr w14:paraId="7766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1486E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01F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5E4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县新时代文明实践中心运行经费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270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33EE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D6036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7F8E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1287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新闻发布会、日常媒体采访接待、中心工作宣传等经费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B1D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1E75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DC4CE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184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DF71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宣传系统干部培训及意识形态工作责任制工作经费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C1E9">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40,000.00</w:t>
            </w:r>
          </w:p>
        </w:tc>
      </w:tr>
      <w:tr w14:paraId="313C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F2B35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FE2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86D9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延安精神研究会工作经费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D22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620D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E2257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C8D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中国共产党寻甸回族彝族自治县委员会宣传部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AFDC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中央和省级媒体合作经费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BA0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120,000.00</w:t>
            </w:r>
          </w:p>
        </w:tc>
      </w:tr>
      <w:tr w14:paraId="5398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9E9EB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685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寻甸回族彝族自治县总工会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CD89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行政事业单位财政配套工会经费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371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840,000.00</w:t>
            </w:r>
          </w:p>
        </w:tc>
      </w:tr>
      <w:tr w14:paraId="1EAF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D3A94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04A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寻甸回族彝族自治县总工会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0696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困难职工帮扶送温暖专项资金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A3B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200,000.00</w:t>
            </w:r>
          </w:p>
        </w:tc>
      </w:tr>
      <w:tr w14:paraId="27CE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9C34B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D33B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寻甸回族彝族自治县工商业联合会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0105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县工商联2023年公用经费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7FF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70,000.00</w:t>
            </w:r>
          </w:p>
        </w:tc>
      </w:tr>
      <w:tr w14:paraId="17750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D066C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9BFA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寻甸回族彝族自治县妇女联合会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0BE8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2023年妇女儿童专项工作经费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C90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70,000.00</w:t>
            </w:r>
          </w:p>
        </w:tc>
      </w:tr>
      <w:tr w14:paraId="013C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7D36D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B55D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中国共产主义青年团寻甸回族彝族自治县委员会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CEBF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关工委工作经费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F42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1686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9AB9B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DE42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中国共产主义青年团寻甸回族彝族自治县委员会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6EAB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团县委工作经费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7BF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70,000.00</w:t>
            </w:r>
          </w:p>
        </w:tc>
      </w:tr>
      <w:tr w14:paraId="567B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12CC3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7E5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中国共产主义青年团寻甸回族彝族自治县委员会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A705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西部计划志愿者（研究生支教团）2023年社保经费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23B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192,000.00</w:t>
            </w:r>
          </w:p>
        </w:tc>
      </w:tr>
      <w:tr w14:paraId="334C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271A3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1B01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寻甸回族彝族自治县档案馆</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8A73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档案馆运行维护工作经费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6B4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85,000.00</w:t>
            </w:r>
          </w:p>
        </w:tc>
      </w:tr>
      <w:tr w14:paraId="32C7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68E42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EDF8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寻甸回族彝族自治县档案馆</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1B9C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档案馆运行维护工作经费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233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38,600.00</w:t>
            </w:r>
          </w:p>
        </w:tc>
      </w:tr>
      <w:tr w14:paraId="6138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BE4B7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E567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寻甸回族彝族自治县档案馆</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5F5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档案馆运行维护工作经费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315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26,400.00</w:t>
            </w:r>
          </w:p>
        </w:tc>
      </w:tr>
      <w:tr w14:paraId="4478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B3B98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97F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中国共产党寻甸回族彝族自治县委员会统一战线工作部</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727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统一战线工作经费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5C4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4443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D1A81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E4B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中国共产党寻甸回族彝族自治县委员会机构编制办公室</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B7A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2023年机构编制工作办公经费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817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70,000.00</w:t>
            </w:r>
          </w:p>
        </w:tc>
      </w:tr>
      <w:tr w14:paraId="35E8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722AC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E30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寻甸回族彝族自治县文学艺术界联合会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937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《寻甸民族文化》印刷费专项资金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30E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143D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FCE8F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45AE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寻甸回族彝族自治县文学艺术界联合会</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0BA8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文艺采风活动经费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3649">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w:t>
            </w:r>
          </w:p>
        </w:tc>
      </w:tr>
      <w:tr w14:paraId="6DCC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43EBA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D0B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寻甸回族彝族自治县住房和城乡建设局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247B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寻甸县2021年城市更新改造项目经费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B81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55,000,000.00</w:t>
            </w:r>
          </w:p>
        </w:tc>
      </w:tr>
      <w:tr w14:paraId="1D35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25009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E72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寻甸回族彝族自治县住房和城乡建设局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D74E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寻甸县城屏江路南延段（龙华家园至月中路）工程资金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6EF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1,280,000.00</w:t>
            </w:r>
          </w:p>
        </w:tc>
      </w:tr>
      <w:tr w14:paraId="028F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52E9E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62A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寻甸回族彝族自治县住房和城乡建设局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B019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寻甸县城屏月西路、承德路工程资金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E8A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2,240,000.00</w:t>
            </w:r>
          </w:p>
        </w:tc>
      </w:tr>
      <w:tr w14:paraId="38A5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5C037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D503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寻甸回族彝族自治县司法局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718C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2023年法律顾问工作经费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A30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w:t>
            </w:r>
          </w:p>
        </w:tc>
      </w:tr>
      <w:tr w14:paraId="7D34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64ED7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9F67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寻甸回族彝族自治县司法局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CACF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2023年普法宣传工作经费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AE3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5A29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871D5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0DA2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寻甸回族彝族自治县司法局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C787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法律援助工作经费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7B1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173,400.00</w:t>
            </w:r>
          </w:p>
        </w:tc>
      </w:tr>
      <w:tr w14:paraId="0818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432B3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769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寻甸回族彝族自治县司法局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CED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法治宣传教育经费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F22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2639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30CED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A8D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寻甸回族彝族自治县司法局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CCBE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社区服刑人员监管工作经费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BFF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6AEC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1DAAE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09A2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寻甸回族彝族自治县市场监督管理局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92AB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公务用车购置专项经费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75E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180,000.00</w:t>
            </w:r>
          </w:p>
        </w:tc>
      </w:tr>
      <w:tr w14:paraId="1BD0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5A485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A7EF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寻甸回族彝族自治县市场监督管理局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9DA7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食品药品安全监管专项经费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C38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4B79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CECD4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142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寻甸回族彝族自治县市场监督管理局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7B08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营商环境监管专项经费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A470">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6F15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25F06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C3CD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寻甸回族彝族自治县市场监督管理局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A22C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质量强县安全监管专项经费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579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71D4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FA9E0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168</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484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中国共产党寻甸回族彝族自治县委史志编纂委员会办公室</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C1E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2023年《寻甸年鉴》《中国共产党寻甸历史》编撰工作经费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8F5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7752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48F05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169</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A08C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寻甸回族彝族自治县民族宗教事务局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2E2C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2022年度民族机动金补助资金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581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150,000.00</w:t>
            </w:r>
          </w:p>
        </w:tc>
      </w:tr>
      <w:tr w14:paraId="3888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63477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170</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4876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寻甸回族彝族自治县民族宗教事务局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7B31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2022年度三个宗教团体工作经费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05E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90,000.00</w:t>
            </w:r>
          </w:p>
        </w:tc>
      </w:tr>
      <w:tr w14:paraId="6A21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E00C4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171</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495F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寻甸回族彝族自治县民族宗教事务局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9B7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2022年度县伊斯兰教协会办公地点租赁费补助资金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F2A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41AD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DF950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172</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DC76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寻甸回族彝族自治县发展和改革局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8086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2023年国防动员工作经费专项资金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6700">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w:t>
            </w:r>
          </w:p>
        </w:tc>
      </w:tr>
      <w:tr w14:paraId="6AB5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614D8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173</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3B19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寻甸回族彝族自治县发展和改革局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F558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2023年粮食风险基金县级配套专项资金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4BAD">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1,160,000.00</w:t>
            </w:r>
          </w:p>
        </w:tc>
      </w:tr>
      <w:tr w14:paraId="057D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0282B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174</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0C6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寻甸回族彝族自治县发展和改革局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8695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2023年粮食监督检查经费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7FD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40,000.00</w:t>
            </w:r>
          </w:p>
        </w:tc>
      </w:tr>
      <w:tr w14:paraId="493E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FD898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175</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B364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寻甸回族彝族自治县发展和改革局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77C1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2023年人防工作经费专项资金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E48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w:t>
            </w:r>
          </w:p>
        </w:tc>
      </w:tr>
      <w:tr w14:paraId="5060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3BA3A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176</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ADF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寻甸回族彝族自治县发展和改革局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F9D3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发改局2023年工作运转经费专项资金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8C6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w:t>
            </w:r>
          </w:p>
        </w:tc>
      </w:tr>
      <w:tr w14:paraId="7FBC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29B2B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177</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174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寻甸回族彝族自治县政务服务管理局</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944A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2023年专项业务工作经费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AD29">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150,000.00</w:t>
            </w:r>
          </w:p>
        </w:tc>
      </w:tr>
      <w:tr w14:paraId="5447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5"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0BE68F1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178</w:t>
            </w:r>
          </w:p>
        </w:tc>
        <w:tc>
          <w:tcPr>
            <w:tcW w:w="32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E91BF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寻甸回族彝族自治县政务服务管理局</w:t>
            </w:r>
          </w:p>
        </w:tc>
        <w:tc>
          <w:tcPr>
            <w:tcW w:w="4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6ADDBD">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一网四中心标准化应用建设项目尾款经费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312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200,000.00</w:t>
            </w:r>
          </w:p>
        </w:tc>
      </w:tr>
      <w:tr w14:paraId="1420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2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560EF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合计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C93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224,313,270.00</w:t>
            </w:r>
          </w:p>
        </w:tc>
      </w:tr>
    </w:tbl>
    <w:p w14:paraId="7D88526C">
      <w:pPr>
        <w:pStyle w:val="5"/>
        <w:ind w:left="0" w:leftChars="0"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重点项目支出共</w:t>
      </w:r>
      <w:r>
        <w:rPr>
          <w:rFonts w:hint="eastAsia" w:ascii="仿宋" w:hAnsi="仿宋" w:eastAsia="仿宋" w:cs="仿宋"/>
          <w:b w:val="0"/>
          <w:bCs w:val="0"/>
          <w:color w:val="auto"/>
          <w:sz w:val="32"/>
          <w:szCs w:val="32"/>
          <w:highlight w:val="none"/>
          <w:lang w:val="en-US" w:eastAsia="zh-CN"/>
        </w:rPr>
        <w:t>30</w:t>
      </w:r>
      <w:r>
        <w:rPr>
          <w:rFonts w:hint="eastAsia" w:ascii="仿宋" w:hAnsi="仿宋" w:eastAsia="仿宋" w:cs="仿宋"/>
          <w:b w:val="0"/>
          <w:bCs w:val="0"/>
          <w:color w:val="auto"/>
          <w:sz w:val="32"/>
          <w:szCs w:val="32"/>
          <w:highlight w:val="none"/>
        </w:rPr>
        <w:t>个</w:t>
      </w:r>
    </w:p>
    <w:tbl>
      <w:tblPr>
        <w:tblStyle w:val="7"/>
        <w:tblW w:w="91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4"/>
        <w:gridCol w:w="3411"/>
        <w:gridCol w:w="3345"/>
        <w:gridCol w:w="1919"/>
      </w:tblGrid>
      <w:tr w14:paraId="146A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916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A5A7BE">
            <w:pPr>
              <w:keepNext w:val="0"/>
              <w:keepLines w:val="0"/>
              <w:widowControl/>
              <w:suppressLineNumbers w:val="0"/>
              <w:jc w:val="center"/>
              <w:textAlignment w:val="center"/>
              <w:rPr>
                <w:rFonts w:hint="default" w:ascii="Times New Roman" w:hAnsi="Times New Roman" w:eastAsia="宋体" w:cs="Times New Roman"/>
                <w:b/>
                <w:i w:val="0"/>
                <w:color w:val="auto"/>
                <w:sz w:val="40"/>
                <w:szCs w:val="40"/>
                <w:highlight w:val="none"/>
                <w:u w:val="none"/>
              </w:rPr>
            </w:pPr>
            <w:r>
              <w:rPr>
                <w:rFonts w:hint="eastAsia" w:ascii="仿宋" w:hAnsi="仿宋" w:eastAsia="仿宋" w:cs="仿宋"/>
                <w:b w:val="0"/>
                <w:bCs/>
                <w:i w:val="0"/>
                <w:color w:val="auto"/>
                <w:kern w:val="0"/>
                <w:sz w:val="32"/>
                <w:szCs w:val="32"/>
                <w:highlight w:val="none"/>
                <w:u w:val="none"/>
                <w:lang w:val="en-US" w:eastAsia="zh-CN" w:bidi="ar"/>
              </w:rPr>
              <w:t>2023年重点项目支出绩效运行监控清单</w:t>
            </w:r>
          </w:p>
        </w:tc>
      </w:tr>
      <w:tr w14:paraId="2FF8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169"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308EC">
            <w:pPr>
              <w:keepNext w:val="0"/>
              <w:keepLines w:val="0"/>
              <w:widowControl/>
              <w:suppressLineNumbers w:val="0"/>
              <w:jc w:val="right"/>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单位：元</w:t>
            </w:r>
          </w:p>
        </w:tc>
      </w:tr>
      <w:tr w14:paraId="1B95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auto" w:sz="4" w:space="0"/>
              <w:left w:val="single" w:color="000000" w:sz="4" w:space="0"/>
              <w:bottom w:val="nil"/>
              <w:right w:val="nil"/>
            </w:tcBorders>
            <w:shd w:val="clear" w:color="auto" w:fill="auto"/>
            <w:noWrap/>
            <w:tcMar>
              <w:top w:w="15" w:type="dxa"/>
              <w:left w:w="15" w:type="dxa"/>
              <w:right w:w="15" w:type="dxa"/>
            </w:tcMar>
            <w:vAlign w:val="center"/>
          </w:tcPr>
          <w:p w14:paraId="762D34C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序号</w:t>
            </w:r>
          </w:p>
        </w:tc>
        <w:tc>
          <w:tcPr>
            <w:tcW w:w="3411"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7588DA4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项目单位</w:t>
            </w:r>
          </w:p>
        </w:tc>
        <w:tc>
          <w:tcPr>
            <w:tcW w:w="3345"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12C7563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项目名称</w:t>
            </w:r>
          </w:p>
        </w:tc>
        <w:tc>
          <w:tcPr>
            <w:tcW w:w="1919"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7CE5AD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合计</w:t>
            </w:r>
          </w:p>
        </w:tc>
      </w:tr>
      <w:tr w14:paraId="5F1C1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7455E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52D4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寻甸回族彝族自治县住房和城乡建设局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43EC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寻甸县2021年城市更新改造项目经费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60C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55,000,000.00</w:t>
            </w:r>
          </w:p>
        </w:tc>
      </w:tr>
      <w:tr w14:paraId="7F2B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4F941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9CC8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寻甸回族彝族自治县土地储备中心</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498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G2020016等地块土地收储成本专项资金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211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70,000,000.00</w:t>
            </w:r>
          </w:p>
        </w:tc>
      </w:tr>
      <w:tr w14:paraId="16C5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532DB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960C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寻甸回族彝族自治县第一人民医院</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E8A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信息化建设及设备采购补助经费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43C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9,289,000.00</w:t>
            </w:r>
          </w:p>
        </w:tc>
      </w:tr>
      <w:tr w14:paraId="69D5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B70FF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A5E9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DDB2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清扫保经费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033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6,090,000.00</w:t>
            </w:r>
          </w:p>
        </w:tc>
      </w:tr>
      <w:tr w14:paraId="6136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835CD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C115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寻甸回族彝族自治县民政局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7D16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遗体火化补助专项资金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9E1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6,000,000.00</w:t>
            </w:r>
          </w:p>
        </w:tc>
      </w:tr>
      <w:tr w14:paraId="043F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119D4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BB9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B456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人居环境类农村基础设施建设村庄保洁专项资金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19C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5,170,000.00</w:t>
            </w:r>
          </w:p>
        </w:tc>
      </w:tr>
      <w:tr w14:paraId="02FE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00076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AB56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寻甸回族彝族自治县公安局（本级）</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A73C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2023年预算内其他公安支出经费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A96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5,000,000.00</w:t>
            </w:r>
          </w:p>
        </w:tc>
      </w:tr>
      <w:tr w14:paraId="14B8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B4956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0AEA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寻甸回族彝族自治县高级职业中学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0069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寻甸职业教育中心合作办学项目解约补偿专项资金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35C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5,000,000.00</w:t>
            </w:r>
          </w:p>
        </w:tc>
      </w:tr>
      <w:tr w14:paraId="5136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69CC8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B646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5184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路灯及基础设施维护经费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29C5">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3,500,000.00</w:t>
            </w:r>
          </w:p>
        </w:tc>
      </w:tr>
      <w:tr w14:paraId="3F43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D84A7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9C64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寻甸回族彝族自治县教育体育局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C57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寻甸县教育质量激励补助资金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353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3,500,000.00</w:t>
            </w:r>
          </w:p>
        </w:tc>
      </w:tr>
      <w:tr w14:paraId="6E55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AC3C8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9E463">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寻甸回族彝族自治县林业和草原局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90A4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2022年森林植被恢复费支付2021年及2022年异地造林补助资金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8CE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3,500,000.00</w:t>
            </w:r>
          </w:p>
        </w:tc>
      </w:tr>
      <w:tr w14:paraId="2033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B09D8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E1F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寻甸回族彝族自治县教育体育局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48A3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寻甸县市七运会场馆能力提升项目建设经费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EA7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3,000,000.00</w:t>
            </w:r>
          </w:p>
        </w:tc>
      </w:tr>
      <w:tr w14:paraId="7B7F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6D734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5FC7B">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E774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昆明市地方特色（肉牛收入）保险专项资金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005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3,000,000.00</w:t>
            </w:r>
          </w:p>
        </w:tc>
      </w:tr>
      <w:tr w14:paraId="1470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8B3B9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449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寻甸回族彝族自治县残疾人联合会</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99B0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残疾人医保补助资金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D57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2,362,400.00</w:t>
            </w:r>
          </w:p>
        </w:tc>
      </w:tr>
      <w:tr w14:paraId="4A51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BA163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2E4F5">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寻甸回族彝族自治县住房和城乡建设局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9776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寻甸县城屏月西路、承德路工程资金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FA4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2,240,000.00</w:t>
            </w:r>
          </w:p>
        </w:tc>
      </w:tr>
      <w:tr w14:paraId="5346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80547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3697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寻甸回族彝族自治县公安局（本级）</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B02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2023年一般预算内信息化建设经费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AE29">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2,000,000.00</w:t>
            </w:r>
          </w:p>
        </w:tc>
      </w:tr>
      <w:tr w14:paraId="2F65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ECB9B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F4E3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寻甸回族彝族自治县教育体育局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2D55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寻甸县承办市第七届运会专项经费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0056">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2,000,000.00</w:t>
            </w:r>
          </w:p>
        </w:tc>
      </w:tr>
      <w:tr w14:paraId="745C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B2075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18</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052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寻甸回族彝族自治县中医医院</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B3C9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信息化建设及设备采购补助资金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4D9E">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1,637,300.00</w:t>
            </w:r>
          </w:p>
        </w:tc>
      </w:tr>
      <w:tr w14:paraId="7702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41790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19</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932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3B117">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世行贷款还款专项经费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08F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1,600,000.00</w:t>
            </w:r>
          </w:p>
        </w:tc>
      </w:tr>
      <w:tr w14:paraId="2E70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1813D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2EB26">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981E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县城公共绿地养护经费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BB43">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1,500,000.00</w:t>
            </w:r>
          </w:p>
        </w:tc>
      </w:tr>
      <w:tr w14:paraId="1FD4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BC616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21</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5BDE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寻甸回族彝族自治县住房和城乡建设局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C0ACC">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寻甸县城屏江路南延段（龙华家园至月中路）工程资金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DBD9">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1,280,000.00</w:t>
            </w:r>
          </w:p>
        </w:tc>
      </w:tr>
      <w:tr w14:paraId="7421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62F24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22</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3F7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寻甸回族彝族自治县公安局（本级）</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7F7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寻甸县城货车限行和通行证系统建设经费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D7B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1,234,600.00</w:t>
            </w:r>
          </w:p>
        </w:tc>
      </w:tr>
      <w:tr w14:paraId="7634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D8E2F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23</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D9F3E">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4CC3A">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垃圾处置运行经费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9357">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1,200,000.00</w:t>
            </w:r>
          </w:p>
        </w:tc>
      </w:tr>
      <w:tr w14:paraId="1BC4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B279D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24</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681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寻甸回族彝族自治县发展和改革局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4ED0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2023年粮食风险基金县级配套专项资金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103C">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1,160,000.00</w:t>
            </w:r>
          </w:p>
        </w:tc>
      </w:tr>
      <w:tr w14:paraId="2595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6B978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25</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371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中国共产党寻甸回族彝族自治县委员会政法委员会</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D1F4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综治维稳（平安建设）工作经费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1791">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1,120,000.00</w:t>
            </w:r>
          </w:p>
        </w:tc>
      </w:tr>
      <w:tr w14:paraId="349A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B2E5F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26</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A347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寻甸回族彝族自治县城市管理局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A089">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公厕管理经费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F24F">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1,000,000.00</w:t>
            </w:r>
          </w:p>
        </w:tc>
      </w:tr>
      <w:tr w14:paraId="3713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AF20A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27</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6FAC8">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寻甸回族彝族自治县倘甸镇财政所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9786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倘甸镇集镇清洁及垃圾清运专项经费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45F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1,000,000.00</w:t>
            </w:r>
          </w:p>
        </w:tc>
      </w:tr>
      <w:tr w14:paraId="59AD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A9F73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28</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AF581">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寻甸回族彝族自治县公安局（本级）</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D003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2023年一般预算内执法办案经费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5438">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1,000,000.00</w:t>
            </w:r>
          </w:p>
        </w:tc>
      </w:tr>
      <w:tr w14:paraId="0BA2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A5725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29</w:t>
            </w:r>
          </w:p>
        </w:tc>
        <w:tc>
          <w:tcPr>
            <w:tcW w:w="3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44FD0">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寻甸回族彝族自治县投资促进局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68224">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招商引资工作经费</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4AA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1,000,000.00</w:t>
            </w:r>
          </w:p>
        </w:tc>
      </w:tr>
      <w:tr w14:paraId="3332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4"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4172991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30</w:t>
            </w:r>
          </w:p>
        </w:tc>
        <w:tc>
          <w:tcPr>
            <w:tcW w:w="34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F10BD2">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寻甸回族彝族自治县农业农村局</w:t>
            </w:r>
          </w:p>
        </w:tc>
        <w:tc>
          <w:tcPr>
            <w:tcW w:w="33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27483EF">
            <w:pPr>
              <w:keepNext w:val="0"/>
              <w:keepLines w:val="0"/>
              <w:widowControl/>
              <w:suppressLineNumbers w:val="0"/>
              <w:jc w:val="lef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中央政策性种植业保险专项资金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BBC2">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1,000,000.00</w:t>
            </w:r>
          </w:p>
        </w:tc>
      </w:tr>
      <w:tr w14:paraId="3D6C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25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E84D43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合计</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F1CA">
            <w:pPr>
              <w:keepNext w:val="0"/>
              <w:keepLines w:val="0"/>
              <w:widowControl/>
              <w:suppressLineNumbers w:val="0"/>
              <w:jc w:val="right"/>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202,383,300.00</w:t>
            </w:r>
          </w:p>
        </w:tc>
      </w:tr>
    </w:tbl>
    <w:p w14:paraId="74F6FAD6">
      <w:pPr>
        <w:pStyle w:val="5"/>
        <w:keepNext w:val="0"/>
        <w:keepLines w:val="0"/>
        <w:pageBreakBefore w:val="0"/>
        <w:kinsoku/>
        <w:wordWrap/>
        <w:overflowPunct/>
        <w:topLinePunct w:val="0"/>
        <w:autoSpaceDE/>
        <w:autoSpaceDN/>
        <w:bidi w:val="0"/>
        <w:spacing w:line="560" w:lineRule="exact"/>
        <w:ind w:left="0" w:leftChars="0"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rPr>
        <w:t>深入开展预算绩效自评、审核工作</w:t>
      </w:r>
    </w:p>
    <w:p w14:paraId="1C45A1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2023年，根据《寻甸县本级部门预算绩效自评管理暂行办法的通知》（寻财绩〔2018〕9号）和《寻甸回族彝族自治县项目支出绩效评价管理办法》（寻财绩〔2020〕9号）文件要求，对</w:t>
      </w:r>
      <w:r>
        <w:rPr>
          <w:rFonts w:hint="default" w:ascii="Times New Roman" w:hAnsi="Times New Roman" w:eastAsia="仿宋" w:cs="Times New Roman"/>
          <w:b w:val="0"/>
          <w:bCs w:val="0"/>
          <w:color w:val="auto"/>
          <w:sz w:val="32"/>
          <w:szCs w:val="32"/>
          <w:highlight w:val="none"/>
        </w:rPr>
        <w:t>202</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度已申报的</w:t>
      </w:r>
      <w:r>
        <w:rPr>
          <w:rFonts w:hint="default" w:ascii="Times New Roman" w:hAnsi="Times New Roman" w:eastAsia="仿宋" w:cs="Times New Roman"/>
          <w:b w:val="0"/>
          <w:bCs w:val="0"/>
          <w:color w:val="auto"/>
          <w:sz w:val="32"/>
          <w:szCs w:val="32"/>
          <w:highlight w:val="none"/>
          <w:lang w:val="en-US" w:eastAsia="zh-CN"/>
        </w:rPr>
        <w:t>78个部门</w:t>
      </w:r>
      <w:r>
        <w:rPr>
          <w:rFonts w:hint="default" w:ascii="Times New Roman" w:hAnsi="Times New Roman" w:eastAsia="仿宋" w:cs="Times New Roman"/>
          <w:b w:val="0"/>
          <w:bCs w:val="0"/>
          <w:color w:val="auto"/>
          <w:sz w:val="32"/>
          <w:szCs w:val="32"/>
          <w:highlight w:val="none"/>
        </w:rPr>
        <w:t>开展部门整体支出绩效自评</w:t>
      </w:r>
      <w:r>
        <w:rPr>
          <w:rFonts w:hint="default" w:ascii="Times New Roman" w:hAnsi="Times New Roman" w:eastAsia="仿宋" w:cs="Times New Roman"/>
          <w:b w:val="0"/>
          <w:bCs w:val="0"/>
          <w:color w:val="auto"/>
          <w:sz w:val="32"/>
          <w:szCs w:val="32"/>
          <w:highlight w:val="none"/>
          <w:lang w:eastAsia="zh-CN"/>
        </w:rPr>
        <w:t>工作和重点项目支出绩效自评工作。</w:t>
      </w:r>
      <w:r>
        <w:rPr>
          <w:rFonts w:hint="default" w:ascii="Times New Roman" w:hAnsi="Times New Roman" w:eastAsia="仿宋" w:cs="Times New Roman"/>
          <w:b w:val="0"/>
          <w:bCs w:val="0"/>
          <w:color w:val="auto"/>
          <w:sz w:val="32"/>
          <w:szCs w:val="32"/>
          <w:highlight w:val="none"/>
          <w:lang w:val="en-US" w:eastAsia="zh-CN"/>
        </w:rPr>
        <w:t>78个部门已完成</w:t>
      </w:r>
      <w:r>
        <w:rPr>
          <w:rFonts w:hint="default" w:ascii="Times New Roman" w:hAnsi="Times New Roman" w:eastAsia="仿宋" w:cs="Times New Roman"/>
          <w:b w:val="0"/>
          <w:bCs w:val="0"/>
          <w:color w:val="auto"/>
          <w:sz w:val="32"/>
          <w:szCs w:val="32"/>
          <w:highlight w:val="none"/>
        </w:rPr>
        <w:t>部门整体支出绩效自评</w:t>
      </w:r>
      <w:r>
        <w:rPr>
          <w:rFonts w:hint="default" w:ascii="Times New Roman" w:hAnsi="Times New Roman" w:eastAsia="仿宋" w:cs="Times New Roman"/>
          <w:b w:val="0"/>
          <w:bCs w:val="0"/>
          <w:color w:val="auto"/>
          <w:sz w:val="32"/>
          <w:szCs w:val="32"/>
          <w:highlight w:val="none"/>
          <w:lang w:eastAsia="zh-CN"/>
        </w:rPr>
        <w:t>和重点项目支出绩效自评</w:t>
      </w:r>
      <w:r>
        <w:rPr>
          <w:rFonts w:hint="default" w:ascii="Times New Roman" w:hAnsi="Times New Roman" w:eastAsia="仿宋" w:cs="Times New Roman"/>
          <w:b w:val="0"/>
          <w:bCs w:val="0"/>
          <w:color w:val="auto"/>
          <w:sz w:val="32"/>
          <w:szCs w:val="32"/>
          <w:highlight w:val="none"/>
          <w:lang w:val="en-US" w:eastAsia="zh-CN"/>
        </w:rPr>
        <w:t>，并按照政务公开的相关规定将绩效评价结果主动向社会公开（涉密项目除外），接受社会监督。78个部门均在政府网站公开自评报告，</w:t>
      </w:r>
      <w:r>
        <w:rPr>
          <w:rFonts w:hint="default" w:ascii="Times New Roman" w:hAnsi="Times New Roman" w:eastAsia="仿宋" w:cs="Times New Roman"/>
          <w:b w:val="0"/>
          <w:bCs w:val="0"/>
          <w:i w:val="0"/>
          <w:caps w:val="0"/>
          <w:color w:val="auto"/>
          <w:spacing w:val="15"/>
          <w:sz w:val="32"/>
          <w:szCs w:val="32"/>
          <w:highlight w:val="none"/>
          <w:shd w:val="clear" w:fill="FFFFFF"/>
          <w:vertAlign w:val="baseline"/>
        </w:rPr>
        <w:t>自评覆盖率达到100%</w:t>
      </w:r>
      <w:r>
        <w:rPr>
          <w:rFonts w:hint="default" w:ascii="Times New Roman" w:hAnsi="Times New Roman" w:eastAsia="仿宋" w:cs="Times New Roman"/>
          <w:b w:val="0"/>
          <w:bCs w:val="0"/>
          <w:i w:val="0"/>
          <w:caps w:val="0"/>
          <w:color w:val="auto"/>
          <w:spacing w:val="15"/>
          <w:sz w:val="32"/>
          <w:szCs w:val="32"/>
          <w:highlight w:val="none"/>
          <w:shd w:val="clear" w:fill="FFFFFF"/>
          <w:vertAlign w:val="baseline"/>
          <w:lang w:eastAsia="zh-CN"/>
        </w:rPr>
        <w:t>，</w:t>
      </w:r>
      <w:r>
        <w:rPr>
          <w:rFonts w:hint="default" w:ascii="Times New Roman" w:hAnsi="Times New Roman" w:eastAsia="仿宋" w:cs="Times New Roman"/>
          <w:b w:val="0"/>
          <w:bCs w:val="0"/>
          <w:color w:val="auto"/>
          <w:sz w:val="32"/>
          <w:szCs w:val="32"/>
          <w:highlight w:val="none"/>
          <w:lang w:val="en-US" w:eastAsia="zh-CN"/>
        </w:rPr>
        <w:t>做到预算执行结果有自评</w:t>
      </w:r>
      <w:r>
        <w:rPr>
          <w:rFonts w:hint="default" w:ascii="Times New Roman" w:hAnsi="Times New Roman" w:eastAsia="仿宋" w:cs="Times New Roman"/>
          <w:b w:val="0"/>
          <w:bCs w:val="0"/>
          <w:color w:val="auto"/>
          <w:sz w:val="32"/>
          <w:szCs w:val="32"/>
          <w:highlight w:val="none"/>
        </w:rPr>
        <w:t>。</w:t>
      </w:r>
    </w:p>
    <w:p w14:paraId="6CCAA43F">
      <w:pPr>
        <w:keepNext w:val="0"/>
        <w:keepLines w:val="0"/>
        <w:pageBreakBefore w:val="0"/>
        <w:kinsoku/>
        <w:wordWrap/>
        <w:overflowPunct/>
        <w:topLinePunct w:val="0"/>
        <w:autoSpaceDE/>
        <w:autoSpaceDN/>
        <w:bidi w:val="0"/>
        <w:spacing w:line="560" w:lineRule="exact"/>
        <w:ind w:left="0" w:leftChars="0"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i w:val="0"/>
          <w:caps w:val="0"/>
          <w:color w:val="auto"/>
          <w:spacing w:val="0"/>
          <w:sz w:val="32"/>
          <w:szCs w:val="32"/>
          <w:highlight w:val="none"/>
          <w:shd w:val="clear" w:fill="FFFFFF"/>
          <w:lang w:val="en-US" w:eastAsia="zh-CN"/>
        </w:rPr>
        <w:t>5.</w:t>
      </w:r>
      <w:r>
        <w:rPr>
          <w:rFonts w:hint="default" w:ascii="Times New Roman" w:hAnsi="Times New Roman" w:eastAsia="仿宋" w:cs="Times New Roman"/>
          <w:b w:val="0"/>
          <w:bCs w:val="0"/>
          <w:color w:val="auto"/>
          <w:sz w:val="32"/>
          <w:szCs w:val="32"/>
          <w:highlight w:val="none"/>
        </w:rPr>
        <w:t>委托社会中介机构开展绩效再评价工作</w:t>
      </w:r>
    </w:p>
    <w:p w14:paraId="007942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县财政局委托中介机构对</w:t>
      </w:r>
      <w:r>
        <w:rPr>
          <w:rFonts w:hint="default" w:ascii="Times New Roman" w:hAnsi="Times New Roman" w:eastAsia="仿宋" w:cs="Times New Roman"/>
          <w:b w:val="0"/>
          <w:bCs w:val="0"/>
          <w:color w:val="auto"/>
          <w:sz w:val="32"/>
          <w:szCs w:val="32"/>
          <w:highlight w:val="none"/>
          <w:lang w:val="en-US" w:eastAsia="zh-CN"/>
        </w:rPr>
        <w:t>2022年度部分单位的部门整体支出和重大项目支出、</w:t>
      </w:r>
      <w:r>
        <w:rPr>
          <w:rFonts w:hint="default" w:ascii="Times New Roman" w:hAnsi="Times New Roman" w:eastAsia="仿宋" w:cs="Times New Roman"/>
          <w:b w:val="0"/>
          <w:bCs w:val="0"/>
          <w:color w:val="auto"/>
          <w:sz w:val="32"/>
          <w:szCs w:val="32"/>
          <w:highlight w:val="none"/>
        </w:rPr>
        <w:t>专项债券项目</w:t>
      </w:r>
      <w:r>
        <w:rPr>
          <w:rFonts w:hint="default" w:ascii="Times New Roman" w:hAnsi="Times New Roman" w:eastAsia="仿宋" w:cs="Times New Roman"/>
          <w:b w:val="0"/>
          <w:bCs w:val="0"/>
          <w:color w:val="auto"/>
          <w:sz w:val="32"/>
          <w:szCs w:val="32"/>
          <w:highlight w:val="none"/>
          <w:lang w:eastAsia="zh-CN"/>
        </w:rPr>
        <w:t>支出</w:t>
      </w:r>
      <w:r>
        <w:rPr>
          <w:rFonts w:hint="default" w:ascii="Times New Roman" w:hAnsi="Times New Roman" w:eastAsia="仿宋" w:cs="Times New Roman"/>
          <w:b w:val="0"/>
          <w:bCs w:val="0"/>
          <w:color w:val="auto"/>
          <w:sz w:val="32"/>
          <w:szCs w:val="32"/>
          <w:highlight w:val="none"/>
          <w:lang w:val="en-US" w:eastAsia="zh-CN"/>
        </w:rPr>
        <w:t>开展绩效再评价。</w:t>
      </w:r>
    </w:p>
    <w:p w14:paraId="0FB34A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lang w:eastAsia="zh-CN"/>
        </w:rPr>
        <w:t>绩效再评价工作开展情况。</w:t>
      </w:r>
    </w:p>
    <w:p w14:paraId="268F8B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本次再评价</w:t>
      </w:r>
      <w:r>
        <w:rPr>
          <w:rFonts w:hint="default" w:ascii="Times New Roman" w:hAnsi="Times New Roman" w:eastAsia="仿宋" w:cs="Times New Roman"/>
          <w:b w:val="0"/>
          <w:bCs w:val="0"/>
          <w:color w:val="auto"/>
          <w:sz w:val="32"/>
          <w:szCs w:val="32"/>
          <w:highlight w:val="none"/>
          <w:lang w:val="en-US" w:eastAsia="zh-CN"/>
        </w:rPr>
        <w:t>由县财政局委托云南京健会计事务所（普通合伙）具体实施。县财政局结合各预算单位上年度部门整体支出、项目支出绩效开展质量、绩效运行监控开展情况、报送材料质量等情况，筛选了14家部门整体支出、6个重大项目支出（资金</w:t>
      </w:r>
      <w:r>
        <w:rPr>
          <w:rFonts w:hint="default" w:ascii="Times New Roman" w:hAnsi="Times New Roman" w:eastAsia="仿宋" w:cs="Times New Roman"/>
          <w:b w:val="0"/>
          <w:bCs w:val="0"/>
          <w:i w:val="0"/>
          <w:color w:val="auto"/>
          <w:kern w:val="0"/>
          <w:sz w:val="32"/>
          <w:szCs w:val="32"/>
          <w:highlight w:val="none"/>
          <w:u w:val="none"/>
          <w:lang w:val="en-US" w:eastAsia="zh-CN" w:bidi="ar"/>
        </w:rPr>
        <w:t>7380.00万</w:t>
      </w:r>
      <w:r>
        <w:rPr>
          <w:rFonts w:hint="default" w:ascii="Times New Roman" w:hAnsi="Times New Roman" w:eastAsia="仿宋" w:cs="Times New Roman"/>
          <w:b w:val="0"/>
          <w:bCs w:val="0"/>
          <w:color w:val="auto"/>
          <w:sz w:val="32"/>
          <w:szCs w:val="32"/>
          <w:highlight w:val="none"/>
          <w:lang w:val="en-US" w:eastAsia="zh-CN"/>
        </w:rPr>
        <w:t>元），2个专债项目支出（资金</w:t>
      </w:r>
      <w:r>
        <w:rPr>
          <w:rFonts w:hint="default" w:ascii="Times New Roman" w:hAnsi="Times New Roman" w:eastAsia="仿宋" w:cs="Times New Roman"/>
          <w:b w:val="0"/>
          <w:bCs w:val="0"/>
          <w:i w:val="0"/>
          <w:color w:val="auto"/>
          <w:kern w:val="0"/>
          <w:sz w:val="32"/>
          <w:szCs w:val="32"/>
          <w:highlight w:val="none"/>
          <w:u w:val="none"/>
          <w:lang w:val="en-US" w:eastAsia="zh-CN" w:bidi="ar"/>
        </w:rPr>
        <w:t>3.4亿元）开展</w:t>
      </w:r>
      <w:r>
        <w:rPr>
          <w:rFonts w:hint="default" w:ascii="Times New Roman" w:hAnsi="Times New Roman" w:eastAsia="仿宋" w:cs="Times New Roman"/>
          <w:b w:val="0"/>
          <w:bCs w:val="0"/>
          <w:color w:val="auto"/>
          <w:sz w:val="32"/>
          <w:szCs w:val="32"/>
          <w:highlight w:val="none"/>
          <w:lang w:val="en-US" w:eastAsia="zh-CN"/>
        </w:rPr>
        <w:t>绩效</w:t>
      </w:r>
      <w:r>
        <w:rPr>
          <w:rFonts w:hint="default" w:ascii="Times New Roman" w:hAnsi="Times New Roman" w:eastAsia="仿宋" w:cs="Times New Roman"/>
          <w:b w:val="0"/>
          <w:bCs w:val="0"/>
          <w:color w:val="auto"/>
          <w:sz w:val="32"/>
          <w:szCs w:val="32"/>
          <w:highlight w:val="none"/>
          <w:lang w:eastAsia="zh-CN"/>
        </w:rPr>
        <w:t>再评价工作。再评价工作从</w:t>
      </w:r>
      <w:r>
        <w:rPr>
          <w:rFonts w:hint="default" w:ascii="Times New Roman" w:hAnsi="Times New Roman" w:eastAsia="仿宋" w:cs="Times New Roman"/>
          <w:b w:val="0"/>
          <w:bCs w:val="0"/>
          <w:color w:val="auto"/>
          <w:sz w:val="32"/>
          <w:szCs w:val="32"/>
          <w:highlight w:val="none"/>
          <w:lang w:val="en-US" w:eastAsia="zh-CN"/>
        </w:rPr>
        <w:t>2023年8月7日开始，第三方通过调阅资料、现场勘察、走访、征求意见等环节，于10月16日正式出具再评价报告和结果通报，并对涉及单位提出问题整改要求。</w:t>
      </w:r>
    </w:p>
    <w:p w14:paraId="1A1979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本次再评价工作，</w:t>
      </w:r>
      <w:r>
        <w:rPr>
          <w:rFonts w:hint="default" w:ascii="Times New Roman" w:hAnsi="Times New Roman" w:eastAsia="仿宋" w:cs="Times New Roman"/>
          <w:b w:val="0"/>
          <w:bCs w:val="0"/>
          <w:color w:val="auto"/>
          <w:sz w:val="32"/>
          <w:szCs w:val="32"/>
          <w:highlight w:val="none"/>
          <w:lang w:val="en-US" w:eastAsia="zh-CN"/>
        </w:rPr>
        <w:t>14家部门整体支出绩效共2家单位被评为“优”，11家单位被评为“良”，1家单位被评为“中”；6个重大项目支出再评价被评为“优”的项目1个，“良”的项目4个，“中”的项目1个；2个专债项目均被评为“良”的项目1个，“中”的1个。从总体上看，今年部门整体支出绩效获优率13.6%、获良率72.7%，获“良”率较上年度有所提高，部门的预算绩效管理工作总体质量有所提升。</w:t>
      </w:r>
    </w:p>
    <w:p w14:paraId="34FFB898">
      <w:pPr>
        <w:pStyle w:val="4"/>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（2）绩效再评价结果。</w:t>
      </w:r>
    </w:p>
    <w:p w14:paraId="3625BDF1">
      <w:pPr>
        <w:rPr>
          <w:rFonts w:hint="default" w:ascii="Times New Roman" w:hAnsi="Times New Roman" w:cs="Times New Roman"/>
          <w:color w:val="auto"/>
          <w:highlight w:val="none"/>
          <w:lang w:eastAsia="zh-CN"/>
        </w:rPr>
      </w:pPr>
    </w:p>
    <w:tbl>
      <w:tblPr>
        <w:tblStyle w:val="7"/>
        <w:tblW w:w="8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5"/>
        <w:gridCol w:w="3093"/>
        <w:gridCol w:w="2112"/>
        <w:gridCol w:w="975"/>
        <w:gridCol w:w="975"/>
        <w:gridCol w:w="1080"/>
      </w:tblGrid>
      <w:tr w14:paraId="7FDB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trPr>
        <w:tc>
          <w:tcPr>
            <w:tcW w:w="8760" w:type="dxa"/>
            <w:gridSpan w:val="6"/>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14:paraId="2C9F0FB8">
            <w:pPr>
              <w:keepNext w:val="0"/>
              <w:keepLines w:val="0"/>
              <w:widowControl/>
              <w:suppressLineNumbers w:val="0"/>
              <w:jc w:val="center"/>
              <w:textAlignment w:val="center"/>
              <w:rPr>
                <w:rFonts w:hint="default" w:ascii="Times New Roman" w:hAnsi="Times New Roman" w:eastAsia="黑体" w:cs="Times New Roman"/>
                <w:b/>
                <w:i w:val="0"/>
                <w:color w:val="auto"/>
                <w:sz w:val="24"/>
                <w:szCs w:val="24"/>
                <w:highlight w:val="none"/>
                <w:u w:val="none"/>
              </w:rPr>
            </w:pPr>
            <w:r>
              <w:rPr>
                <w:rFonts w:hint="eastAsia" w:ascii="仿宋" w:hAnsi="仿宋" w:eastAsia="仿宋" w:cs="仿宋"/>
                <w:b w:val="0"/>
                <w:bCs/>
                <w:i w:val="0"/>
                <w:color w:val="auto"/>
                <w:kern w:val="0"/>
                <w:sz w:val="32"/>
                <w:szCs w:val="32"/>
                <w:highlight w:val="none"/>
                <w:u w:val="none"/>
                <w:lang w:val="en-US" w:eastAsia="zh-CN" w:bidi="ar"/>
              </w:rPr>
              <w:t>2022年度寻甸县部门整体支出、重大项目支出、专债项目支出绩效再评价结果</w:t>
            </w:r>
          </w:p>
        </w:tc>
      </w:tr>
      <w:tr w14:paraId="0428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2D54C20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序号</w:t>
            </w:r>
          </w:p>
        </w:tc>
        <w:tc>
          <w:tcPr>
            <w:tcW w:w="30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001561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部门（单位）名称</w:t>
            </w:r>
          </w:p>
        </w:tc>
        <w:tc>
          <w:tcPr>
            <w:tcW w:w="2112" w:type="dxa"/>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54F461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再评价项目（类型）</w:t>
            </w:r>
          </w:p>
        </w:tc>
        <w:tc>
          <w:tcPr>
            <w:tcW w:w="9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824135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最终评分</w:t>
            </w:r>
          </w:p>
        </w:tc>
        <w:tc>
          <w:tcPr>
            <w:tcW w:w="9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D7B81C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最终等次</w:t>
            </w:r>
          </w:p>
        </w:tc>
        <w:tc>
          <w:tcPr>
            <w:tcW w:w="108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60F74440">
            <w:pPr>
              <w:jc w:val="center"/>
              <w:rPr>
                <w:rFonts w:hint="eastAsia" w:ascii="仿宋" w:hAnsi="仿宋" w:eastAsia="仿宋" w:cs="仿宋"/>
                <w:i w:val="0"/>
                <w:color w:val="auto"/>
                <w:sz w:val="20"/>
                <w:szCs w:val="20"/>
                <w:highlight w:val="none"/>
                <w:u w:val="none"/>
              </w:rPr>
            </w:pPr>
          </w:p>
        </w:tc>
      </w:tr>
      <w:tr w14:paraId="44087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2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FF4B">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w:t>
            </w:r>
          </w:p>
        </w:tc>
        <w:tc>
          <w:tcPr>
            <w:tcW w:w="309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1297C">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寻甸回族彝族自治县融媒体中心</w:t>
            </w:r>
          </w:p>
        </w:tc>
        <w:tc>
          <w:tcPr>
            <w:tcW w:w="2112"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FEEE3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835610F">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90.32</w:t>
            </w:r>
          </w:p>
        </w:tc>
        <w:tc>
          <w:tcPr>
            <w:tcW w:w="975" w:type="dxa"/>
            <w:tcBorders>
              <w:top w:val="single" w:color="auto" w:sz="4" w:space="0"/>
              <w:left w:val="nil"/>
              <w:bottom w:val="single" w:color="000000" w:sz="4" w:space="0"/>
              <w:right w:val="nil"/>
            </w:tcBorders>
            <w:shd w:val="clear" w:color="auto" w:fill="auto"/>
            <w:noWrap/>
            <w:tcMar>
              <w:top w:w="15" w:type="dxa"/>
              <w:left w:w="15" w:type="dxa"/>
              <w:right w:w="15" w:type="dxa"/>
            </w:tcMar>
            <w:vAlign w:val="top"/>
          </w:tcPr>
          <w:p w14:paraId="7230303E">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优</w:t>
            </w:r>
          </w:p>
        </w:tc>
        <w:tc>
          <w:tcPr>
            <w:tcW w:w="1080"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3F48C">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部门总体</w:t>
            </w:r>
            <w:r>
              <w:rPr>
                <w:rFonts w:hint="eastAsia" w:ascii="仿宋" w:hAnsi="仿宋" w:eastAsia="仿宋" w:cs="仿宋"/>
                <w:i w:val="0"/>
                <w:color w:val="auto"/>
                <w:kern w:val="0"/>
                <w:sz w:val="20"/>
                <w:szCs w:val="20"/>
                <w:highlight w:val="none"/>
                <w:u w:val="none"/>
                <w:lang w:val="en-US" w:eastAsia="zh-CN" w:bidi="ar"/>
              </w:rPr>
              <w:br w:type="textWrapping"/>
            </w:r>
            <w:r>
              <w:rPr>
                <w:rFonts w:hint="eastAsia" w:ascii="仿宋" w:hAnsi="仿宋" w:eastAsia="仿宋" w:cs="仿宋"/>
                <w:i w:val="0"/>
                <w:color w:val="auto"/>
                <w:kern w:val="0"/>
                <w:sz w:val="20"/>
                <w:szCs w:val="20"/>
                <w:highlight w:val="none"/>
                <w:u w:val="none"/>
                <w:lang w:val="en-US" w:eastAsia="zh-CN" w:bidi="ar"/>
              </w:rPr>
              <w:t>支出</w:t>
            </w:r>
          </w:p>
        </w:tc>
      </w:tr>
      <w:tr w14:paraId="7AEC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D2D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1CDC1">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寻甸回族彝族自治县投资促进局</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0DA6E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C3125E1">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90.16</w:t>
            </w:r>
          </w:p>
        </w:tc>
        <w:tc>
          <w:tcPr>
            <w:tcW w:w="975" w:type="dxa"/>
            <w:tcBorders>
              <w:top w:val="nil"/>
              <w:left w:val="nil"/>
              <w:bottom w:val="single" w:color="000000" w:sz="4" w:space="0"/>
              <w:right w:val="nil"/>
            </w:tcBorders>
            <w:shd w:val="clear" w:color="auto" w:fill="auto"/>
            <w:noWrap/>
            <w:tcMar>
              <w:top w:w="15" w:type="dxa"/>
              <w:left w:w="15" w:type="dxa"/>
              <w:right w:w="15" w:type="dxa"/>
            </w:tcMar>
            <w:vAlign w:val="top"/>
          </w:tcPr>
          <w:p w14:paraId="5D00D589">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优</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D212">
            <w:pPr>
              <w:jc w:val="center"/>
              <w:rPr>
                <w:rFonts w:hint="eastAsia" w:ascii="仿宋" w:hAnsi="仿宋" w:eastAsia="仿宋" w:cs="仿宋"/>
                <w:i w:val="0"/>
                <w:color w:val="auto"/>
                <w:sz w:val="20"/>
                <w:szCs w:val="20"/>
                <w:highlight w:val="none"/>
                <w:u w:val="none"/>
              </w:rPr>
            </w:pPr>
          </w:p>
        </w:tc>
      </w:tr>
      <w:tr w14:paraId="0B5A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CF1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9C4F">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寻甸回族彝族自治县档案</w:t>
            </w:r>
            <w:r>
              <w:rPr>
                <w:rFonts w:hint="eastAsia" w:ascii="仿宋" w:hAnsi="仿宋" w:eastAsia="仿宋" w:cs="仿宋"/>
                <w:color w:val="auto"/>
                <w:sz w:val="20"/>
                <w:szCs w:val="20"/>
                <w:highlight w:val="none"/>
              </w:rPr>
              <w:t>馆</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452E0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4DCCA7C">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87.19</w:t>
            </w:r>
          </w:p>
        </w:tc>
        <w:tc>
          <w:tcPr>
            <w:tcW w:w="975" w:type="dxa"/>
            <w:tcBorders>
              <w:top w:val="nil"/>
              <w:left w:val="nil"/>
              <w:bottom w:val="single" w:color="000000" w:sz="4" w:space="0"/>
              <w:right w:val="nil"/>
            </w:tcBorders>
            <w:shd w:val="clear" w:color="auto" w:fill="auto"/>
            <w:noWrap/>
            <w:tcMar>
              <w:top w:w="15" w:type="dxa"/>
              <w:left w:w="15" w:type="dxa"/>
              <w:right w:w="15" w:type="dxa"/>
            </w:tcMar>
            <w:vAlign w:val="top"/>
          </w:tcPr>
          <w:p w14:paraId="01423327">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1599">
            <w:pPr>
              <w:jc w:val="center"/>
              <w:rPr>
                <w:rFonts w:hint="eastAsia" w:ascii="仿宋" w:hAnsi="仿宋" w:eastAsia="仿宋" w:cs="仿宋"/>
                <w:i w:val="0"/>
                <w:color w:val="auto"/>
                <w:sz w:val="20"/>
                <w:szCs w:val="20"/>
                <w:highlight w:val="none"/>
                <w:u w:val="none"/>
              </w:rPr>
            </w:pPr>
          </w:p>
        </w:tc>
      </w:tr>
      <w:tr w14:paraId="0048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6B5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4</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D654">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寻甸回族彝族自治县塘子街道办</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4086A1">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AC2031E">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8</w:t>
            </w:r>
            <w:r>
              <w:rPr>
                <w:rFonts w:hint="eastAsia" w:ascii="仿宋" w:hAnsi="仿宋" w:eastAsia="仿宋" w:cs="仿宋"/>
                <w:color w:val="auto"/>
                <w:sz w:val="20"/>
                <w:szCs w:val="20"/>
                <w:highlight w:val="none"/>
                <w:lang w:val="en-US" w:eastAsia="zh-CN"/>
              </w:rPr>
              <w:t>5.</w:t>
            </w:r>
            <w:r>
              <w:rPr>
                <w:rFonts w:hint="eastAsia" w:ascii="仿宋" w:hAnsi="仿宋" w:eastAsia="仿宋" w:cs="仿宋"/>
                <w:color w:val="auto"/>
                <w:sz w:val="20"/>
                <w:szCs w:val="20"/>
                <w:highlight w:val="none"/>
              </w:rPr>
              <w:t>37</w:t>
            </w:r>
          </w:p>
        </w:tc>
        <w:tc>
          <w:tcPr>
            <w:tcW w:w="975" w:type="dxa"/>
            <w:tcBorders>
              <w:top w:val="nil"/>
              <w:left w:val="nil"/>
              <w:bottom w:val="single" w:color="000000" w:sz="4" w:space="0"/>
              <w:right w:val="nil"/>
            </w:tcBorders>
            <w:shd w:val="clear" w:color="auto" w:fill="auto"/>
            <w:noWrap/>
            <w:tcMar>
              <w:top w:w="15" w:type="dxa"/>
              <w:left w:w="15" w:type="dxa"/>
              <w:right w:w="15" w:type="dxa"/>
            </w:tcMar>
            <w:vAlign w:val="top"/>
          </w:tcPr>
          <w:p w14:paraId="7FAFDA5A">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2E14">
            <w:pPr>
              <w:jc w:val="center"/>
              <w:rPr>
                <w:rFonts w:hint="eastAsia" w:ascii="仿宋" w:hAnsi="仿宋" w:eastAsia="仿宋" w:cs="仿宋"/>
                <w:i w:val="0"/>
                <w:color w:val="auto"/>
                <w:sz w:val="20"/>
                <w:szCs w:val="20"/>
                <w:highlight w:val="none"/>
                <w:u w:val="none"/>
              </w:rPr>
            </w:pPr>
          </w:p>
        </w:tc>
      </w:tr>
      <w:tr w14:paraId="19E5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014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5</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7D08">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寻甸回族彝族自治县应急管理局</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5A28B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F73EB7A">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8</w:t>
            </w:r>
            <w:r>
              <w:rPr>
                <w:rFonts w:hint="eastAsia" w:ascii="仿宋" w:hAnsi="仿宋" w:eastAsia="仿宋" w:cs="仿宋"/>
                <w:color w:val="auto"/>
                <w:sz w:val="20"/>
                <w:szCs w:val="20"/>
                <w:highlight w:val="none"/>
                <w:lang w:val="en-US" w:eastAsia="zh-CN"/>
              </w:rPr>
              <w:t>4.</w:t>
            </w:r>
            <w:r>
              <w:rPr>
                <w:rFonts w:hint="eastAsia" w:ascii="仿宋" w:hAnsi="仿宋" w:eastAsia="仿宋" w:cs="仿宋"/>
                <w:color w:val="auto"/>
                <w:sz w:val="20"/>
                <w:szCs w:val="20"/>
                <w:highlight w:val="none"/>
              </w:rPr>
              <w:t>19</w:t>
            </w:r>
          </w:p>
        </w:tc>
        <w:tc>
          <w:tcPr>
            <w:tcW w:w="975" w:type="dxa"/>
            <w:tcBorders>
              <w:top w:val="nil"/>
              <w:left w:val="nil"/>
              <w:bottom w:val="single" w:color="000000" w:sz="4" w:space="0"/>
              <w:right w:val="nil"/>
            </w:tcBorders>
            <w:shd w:val="clear" w:color="auto" w:fill="auto"/>
            <w:noWrap/>
            <w:tcMar>
              <w:top w:w="15" w:type="dxa"/>
              <w:left w:w="15" w:type="dxa"/>
              <w:right w:w="15" w:type="dxa"/>
            </w:tcMar>
            <w:vAlign w:val="top"/>
          </w:tcPr>
          <w:p w14:paraId="07CC42EE">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96DE">
            <w:pPr>
              <w:jc w:val="center"/>
              <w:rPr>
                <w:rFonts w:hint="eastAsia" w:ascii="仿宋" w:hAnsi="仿宋" w:eastAsia="仿宋" w:cs="仿宋"/>
                <w:i w:val="0"/>
                <w:color w:val="auto"/>
                <w:sz w:val="20"/>
                <w:szCs w:val="20"/>
                <w:highlight w:val="none"/>
                <w:u w:val="none"/>
              </w:rPr>
            </w:pPr>
          </w:p>
        </w:tc>
      </w:tr>
      <w:tr w14:paraId="4CEB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14F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9998">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寻甸回族彝族自治县联合乡人民政府</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EB5AD8">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DF9813E">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8</w:t>
            </w:r>
            <w:r>
              <w:rPr>
                <w:rFonts w:hint="eastAsia" w:ascii="仿宋" w:hAnsi="仿宋" w:eastAsia="仿宋" w:cs="仿宋"/>
                <w:color w:val="auto"/>
                <w:sz w:val="20"/>
                <w:szCs w:val="20"/>
                <w:highlight w:val="none"/>
                <w:lang w:val="en-US" w:eastAsia="zh-CN"/>
              </w:rPr>
              <w:t>4.</w:t>
            </w:r>
            <w:r>
              <w:rPr>
                <w:rFonts w:hint="eastAsia" w:ascii="仿宋" w:hAnsi="仿宋" w:eastAsia="仿宋" w:cs="仿宋"/>
                <w:color w:val="auto"/>
                <w:sz w:val="20"/>
                <w:szCs w:val="20"/>
                <w:highlight w:val="none"/>
              </w:rPr>
              <w:t>13</w:t>
            </w:r>
          </w:p>
        </w:tc>
        <w:tc>
          <w:tcPr>
            <w:tcW w:w="975" w:type="dxa"/>
            <w:tcBorders>
              <w:top w:val="nil"/>
              <w:left w:val="nil"/>
              <w:bottom w:val="single" w:color="000000" w:sz="4" w:space="0"/>
              <w:right w:val="nil"/>
            </w:tcBorders>
            <w:shd w:val="clear" w:color="auto" w:fill="auto"/>
            <w:noWrap/>
            <w:tcMar>
              <w:top w:w="15" w:type="dxa"/>
              <w:left w:w="15" w:type="dxa"/>
              <w:right w:w="15" w:type="dxa"/>
            </w:tcMar>
            <w:vAlign w:val="top"/>
          </w:tcPr>
          <w:p w14:paraId="2EACC5D2">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B5C39">
            <w:pPr>
              <w:jc w:val="center"/>
              <w:rPr>
                <w:rFonts w:hint="eastAsia" w:ascii="仿宋" w:hAnsi="仿宋" w:eastAsia="仿宋" w:cs="仿宋"/>
                <w:i w:val="0"/>
                <w:color w:val="auto"/>
                <w:sz w:val="20"/>
                <w:szCs w:val="20"/>
                <w:highlight w:val="none"/>
                <w:u w:val="none"/>
              </w:rPr>
            </w:pPr>
          </w:p>
        </w:tc>
      </w:tr>
      <w:tr w14:paraId="0A94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54E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7</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D1454">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寻甸回族彝族自治县凤合镇人民政府</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29394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192DDD6">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8</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56</w:t>
            </w:r>
          </w:p>
        </w:tc>
        <w:tc>
          <w:tcPr>
            <w:tcW w:w="975" w:type="dxa"/>
            <w:tcBorders>
              <w:top w:val="nil"/>
              <w:left w:val="nil"/>
              <w:bottom w:val="single" w:color="000000" w:sz="4" w:space="0"/>
              <w:right w:val="nil"/>
            </w:tcBorders>
            <w:shd w:val="clear" w:color="auto" w:fill="auto"/>
            <w:noWrap/>
            <w:tcMar>
              <w:top w:w="15" w:type="dxa"/>
              <w:left w:w="15" w:type="dxa"/>
              <w:right w:w="15" w:type="dxa"/>
            </w:tcMar>
            <w:vAlign w:val="top"/>
          </w:tcPr>
          <w:p w14:paraId="4F2669D4">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D3CDC">
            <w:pPr>
              <w:jc w:val="center"/>
              <w:rPr>
                <w:rFonts w:hint="eastAsia" w:ascii="仿宋" w:hAnsi="仿宋" w:eastAsia="仿宋" w:cs="仿宋"/>
                <w:i w:val="0"/>
                <w:color w:val="auto"/>
                <w:sz w:val="20"/>
                <w:szCs w:val="20"/>
                <w:highlight w:val="none"/>
                <w:u w:val="none"/>
              </w:rPr>
            </w:pPr>
          </w:p>
        </w:tc>
      </w:tr>
      <w:tr w14:paraId="0653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F78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8</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8B5F">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寻甸回族彝族自治县司法局</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E4E06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93DD5CB">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8</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95</w:t>
            </w:r>
          </w:p>
        </w:tc>
        <w:tc>
          <w:tcPr>
            <w:tcW w:w="975" w:type="dxa"/>
            <w:tcBorders>
              <w:top w:val="nil"/>
              <w:left w:val="nil"/>
              <w:bottom w:val="single" w:color="000000" w:sz="4" w:space="0"/>
              <w:right w:val="nil"/>
            </w:tcBorders>
            <w:shd w:val="clear" w:color="auto" w:fill="auto"/>
            <w:noWrap/>
            <w:tcMar>
              <w:top w:w="15" w:type="dxa"/>
              <w:left w:w="15" w:type="dxa"/>
              <w:right w:w="15" w:type="dxa"/>
            </w:tcMar>
            <w:vAlign w:val="top"/>
          </w:tcPr>
          <w:p w14:paraId="0A58B145">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6DF88">
            <w:pPr>
              <w:jc w:val="center"/>
              <w:rPr>
                <w:rFonts w:hint="eastAsia" w:ascii="仿宋" w:hAnsi="仿宋" w:eastAsia="仿宋" w:cs="仿宋"/>
                <w:i w:val="0"/>
                <w:color w:val="auto"/>
                <w:sz w:val="20"/>
                <w:szCs w:val="20"/>
                <w:highlight w:val="none"/>
                <w:u w:val="none"/>
              </w:rPr>
            </w:pPr>
          </w:p>
        </w:tc>
      </w:tr>
      <w:tr w14:paraId="22FB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2DD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9</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3A98">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寻甸回族彝族自治县柯渡镇人民政府</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0021A0">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0FC49BF">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8</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07</w:t>
            </w:r>
          </w:p>
        </w:tc>
        <w:tc>
          <w:tcPr>
            <w:tcW w:w="975" w:type="dxa"/>
            <w:tcBorders>
              <w:top w:val="nil"/>
              <w:left w:val="nil"/>
              <w:bottom w:val="single" w:color="000000" w:sz="4" w:space="0"/>
              <w:right w:val="nil"/>
            </w:tcBorders>
            <w:shd w:val="clear" w:color="auto" w:fill="auto"/>
            <w:noWrap/>
            <w:tcMar>
              <w:top w:w="15" w:type="dxa"/>
              <w:left w:w="15" w:type="dxa"/>
              <w:right w:w="15" w:type="dxa"/>
            </w:tcMar>
            <w:vAlign w:val="top"/>
          </w:tcPr>
          <w:p w14:paraId="323FEF5F">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D1FA0">
            <w:pPr>
              <w:jc w:val="center"/>
              <w:rPr>
                <w:rFonts w:hint="eastAsia" w:ascii="仿宋" w:hAnsi="仿宋" w:eastAsia="仿宋" w:cs="仿宋"/>
                <w:i w:val="0"/>
                <w:color w:val="auto"/>
                <w:sz w:val="20"/>
                <w:szCs w:val="20"/>
                <w:highlight w:val="none"/>
                <w:u w:val="none"/>
              </w:rPr>
            </w:pPr>
          </w:p>
        </w:tc>
      </w:tr>
      <w:tr w14:paraId="43D4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440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10</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433E9">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寻甸回族彝族自治县土地储备中心</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6111F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5E7EA87">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80.98</w:t>
            </w:r>
          </w:p>
        </w:tc>
        <w:tc>
          <w:tcPr>
            <w:tcW w:w="975" w:type="dxa"/>
            <w:tcBorders>
              <w:top w:val="nil"/>
              <w:left w:val="nil"/>
              <w:bottom w:val="single" w:color="000000" w:sz="4" w:space="0"/>
              <w:right w:val="nil"/>
            </w:tcBorders>
            <w:shd w:val="clear" w:color="auto" w:fill="auto"/>
            <w:noWrap/>
            <w:tcMar>
              <w:top w:w="15" w:type="dxa"/>
              <w:left w:w="15" w:type="dxa"/>
              <w:right w:w="15" w:type="dxa"/>
            </w:tcMar>
            <w:vAlign w:val="top"/>
          </w:tcPr>
          <w:p w14:paraId="4B97CF07">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8B7A">
            <w:pPr>
              <w:jc w:val="center"/>
              <w:rPr>
                <w:rFonts w:hint="eastAsia" w:ascii="仿宋" w:hAnsi="仿宋" w:eastAsia="仿宋" w:cs="仿宋"/>
                <w:i w:val="0"/>
                <w:color w:val="auto"/>
                <w:sz w:val="20"/>
                <w:szCs w:val="20"/>
                <w:highlight w:val="none"/>
                <w:u w:val="none"/>
              </w:rPr>
            </w:pPr>
          </w:p>
        </w:tc>
      </w:tr>
      <w:tr w14:paraId="518A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9CA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11</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7419">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寻甸回族彝族自治县公路路政管理大队</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AC955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8FC5806">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80.71</w:t>
            </w:r>
          </w:p>
        </w:tc>
        <w:tc>
          <w:tcPr>
            <w:tcW w:w="975" w:type="dxa"/>
            <w:tcBorders>
              <w:top w:val="nil"/>
              <w:left w:val="nil"/>
              <w:bottom w:val="single" w:color="000000" w:sz="4" w:space="0"/>
              <w:right w:val="nil"/>
            </w:tcBorders>
            <w:shd w:val="clear" w:color="auto" w:fill="auto"/>
            <w:noWrap/>
            <w:tcMar>
              <w:top w:w="15" w:type="dxa"/>
              <w:left w:w="15" w:type="dxa"/>
              <w:right w:w="15" w:type="dxa"/>
            </w:tcMar>
            <w:vAlign w:val="top"/>
          </w:tcPr>
          <w:p w14:paraId="101B8A18">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62AC1">
            <w:pPr>
              <w:jc w:val="center"/>
              <w:rPr>
                <w:rFonts w:hint="eastAsia" w:ascii="仿宋" w:hAnsi="仿宋" w:eastAsia="仿宋" w:cs="仿宋"/>
                <w:i w:val="0"/>
                <w:color w:val="auto"/>
                <w:sz w:val="20"/>
                <w:szCs w:val="20"/>
                <w:highlight w:val="none"/>
                <w:u w:val="none"/>
              </w:rPr>
            </w:pPr>
          </w:p>
        </w:tc>
      </w:tr>
      <w:tr w14:paraId="353B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CB7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12</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D983">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寻甸回族彝族自治县住房和城乡规划建设局</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6500E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111DC24">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80.28</w:t>
            </w:r>
          </w:p>
        </w:tc>
        <w:tc>
          <w:tcPr>
            <w:tcW w:w="975" w:type="dxa"/>
            <w:tcBorders>
              <w:top w:val="single" w:color="000000" w:sz="4" w:space="0"/>
              <w:left w:val="nil"/>
              <w:bottom w:val="single" w:color="000000" w:sz="4" w:space="0"/>
              <w:right w:val="nil"/>
            </w:tcBorders>
            <w:shd w:val="clear" w:color="auto" w:fill="auto"/>
            <w:noWrap/>
            <w:tcMar>
              <w:top w:w="15" w:type="dxa"/>
              <w:left w:w="15" w:type="dxa"/>
              <w:right w:w="15" w:type="dxa"/>
            </w:tcMar>
            <w:vAlign w:val="top"/>
          </w:tcPr>
          <w:p w14:paraId="50A4C43C">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A5AA4">
            <w:pPr>
              <w:jc w:val="center"/>
              <w:rPr>
                <w:rFonts w:hint="eastAsia" w:ascii="仿宋" w:hAnsi="仿宋" w:eastAsia="仿宋" w:cs="仿宋"/>
                <w:i w:val="0"/>
                <w:color w:val="auto"/>
                <w:sz w:val="20"/>
                <w:szCs w:val="20"/>
                <w:highlight w:val="none"/>
                <w:u w:val="none"/>
              </w:rPr>
            </w:pPr>
          </w:p>
        </w:tc>
      </w:tr>
      <w:tr w14:paraId="2E4A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5B05">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A9C52">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寻甸回族彝族自治县疾病预防控制中心</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F968C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10DAD72">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lang w:eastAsia="zh-CN"/>
              </w:rPr>
            </w:pPr>
            <w:r>
              <w:rPr>
                <w:rFonts w:hint="eastAsia" w:ascii="仿宋" w:hAnsi="仿宋" w:eastAsia="仿宋" w:cs="仿宋"/>
                <w:color w:val="auto"/>
                <w:sz w:val="20"/>
                <w:szCs w:val="20"/>
                <w:highlight w:val="none"/>
              </w:rPr>
              <w:t>80.07</w:t>
            </w:r>
          </w:p>
        </w:tc>
        <w:tc>
          <w:tcPr>
            <w:tcW w:w="975" w:type="dxa"/>
            <w:tcBorders>
              <w:top w:val="nil"/>
              <w:left w:val="nil"/>
              <w:bottom w:val="single" w:color="000000" w:sz="4" w:space="0"/>
              <w:right w:val="nil"/>
            </w:tcBorders>
            <w:shd w:val="clear" w:color="auto" w:fill="auto"/>
            <w:noWrap/>
            <w:tcMar>
              <w:top w:w="15" w:type="dxa"/>
              <w:left w:w="15" w:type="dxa"/>
              <w:right w:w="15" w:type="dxa"/>
            </w:tcMar>
            <w:vAlign w:val="top"/>
          </w:tcPr>
          <w:p w14:paraId="0ACF9B8E">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FEC9B">
            <w:pPr>
              <w:jc w:val="center"/>
              <w:rPr>
                <w:rFonts w:hint="eastAsia" w:ascii="仿宋" w:hAnsi="仿宋" w:eastAsia="仿宋" w:cs="仿宋"/>
                <w:i w:val="0"/>
                <w:color w:val="auto"/>
                <w:sz w:val="20"/>
                <w:szCs w:val="20"/>
                <w:highlight w:val="none"/>
                <w:u w:val="none"/>
              </w:rPr>
            </w:pPr>
          </w:p>
        </w:tc>
      </w:tr>
      <w:tr w14:paraId="541A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27CD">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14</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29F79">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寻甸回族彝族自治县妇幼健康服务中心</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E2606A">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部门整体支出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54D675A">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7</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96</w:t>
            </w: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top"/>
          </w:tcPr>
          <w:p w14:paraId="37C9E26B">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rPr>
              <w:t>中</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670D">
            <w:pPr>
              <w:jc w:val="center"/>
              <w:rPr>
                <w:rFonts w:hint="eastAsia" w:ascii="仿宋" w:hAnsi="仿宋" w:eastAsia="仿宋" w:cs="仿宋"/>
                <w:i w:val="0"/>
                <w:color w:val="auto"/>
                <w:sz w:val="20"/>
                <w:szCs w:val="20"/>
                <w:highlight w:val="none"/>
                <w:u w:val="none"/>
              </w:rPr>
            </w:pPr>
          </w:p>
        </w:tc>
      </w:tr>
      <w:tr w14:paraId="258C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DBB4">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15</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F3AD5">
            <w:pPr>
              <w:widowControl/>
              <w:spacing w:before="163" w:after="163" w:line="240" w:lineRule="auto"/>
              <w:ind w:firstLine="0" w:firstLineChars="0"/>
              <w:jc w:val="both"/>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寻甸回族彝族自治县城市管理局</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BB0DC12">
            <w:pPr>
              <w:widowControl/>
              <w:spacing w:before="163" w:after="163" w:line="240" w:lineRule="auto"/>
              <w:ind w:firstLine="0" w:firstLineChars="0"/>
              <w:jc w:val="left"/>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2022年县城公共绿地养护经费项目支出</w:t>
            </w: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63FE050">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9</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60F1A4">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优</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017C6">
            <w:pPr>
              <w:jc w:val="center"/>
              <w:rPr>
                <w:rFonts w:hint="eastAsia" w:ascii="仿宋" w:hAnsi="仿宋" w:eastAsia="仿宋" w:cs="仿宋"/>
                <w:i w:val="0"/>
                <w:color w:val="auto"/>
                <w:sz w:val="20"/>
                <w:szCs w:val="20"/>
                <w:highlight w:val="none"/>
                <w:u w:val="none"/>
              </w:rPr>
            </w:pPr>
          </w:p>
        </w:tc>
      </w:tr>
      <w:tr w14:paraId="6075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41EE">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61AB0">
            <w:pPr>
              <w:widowControl/>
              <w:spacing w:before="163" w:after="163" w:line="240" w:lineRule="auto"/>
              <w:ind w:firstLine="0" w:firstLineChars="0"/>
              <w:jc w:val="both"/>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寻甸回族彝族自治县城市管理局</w:t>
            </w:r>
          </w:p>
        </w:tc>
        <w:tc>
          <w:tcPr>
            <w:tcW w:w="21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1A6B57C">
            <w:pPr>
              <w:widowControl/>
              <w:spacing w:before="163" w:after="163" w:line="240" w:lineRule="auto"/>
              <w:ind w:firstLine="0" w:firstLineChars="0"/>
              <w:jc w:val="left"/>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2022年县城公厕管理经费项目支出</w:t>
            </w: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C8BA5A3">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8</w:t>
            </w:r>
            <w:r>
              <w:rPr>
                <w:rFonts w:hint="eastAsia" w:ascii="仿宋" w:hAnsi="仿宋" w:eastAsia="仿宋" w:cs="仿宋"/>
                <w:color w:val="auto"/>
                <w:sz w:val="20"/>
                <w:szCs w:val="20"/>
                <w:highlight w:val="none"/>
                <w:lang w:val="en-US" w:eastAsia="zh-CN"/>
              </w:rPr>
              <w:t>4.</w:t>
            </w:r>
            <w:r>
              <w:rPr>
                <w:rFonts w:hint="eastAsia" w:ascii="仿宋" w:hAnsi="仿宋" w:eastAsia="仿宋" w:cs="仿宋"/>
                <w:color w:val="auto"/>
                <w:sz w:val="20"/>
                <w:szCs w:val="20"/>
                <w:highlight w:val="none"/>
              </w:rPr>
              <w:t>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0EE4F">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E6B35">
            <w:pPr>
              <w:jc w:val="center"/>
              <w:rPr>
                <w:rFonts w:hint="eastAsia" w:ascii="仿宋" w:hAnsi="仿宋" w:eastAsia="仿宋" w:cs="仿宋"/>
                <w:i w:val="0"/>
                <w:color w:val="auto"/>
                <w:sz w:val="20"/>
                <w:szCs w:val="20"/>
                <w:highlight w:val="none"/>
                <w:u w:val="none"/>
              </w:rPr>
            </w:pPr>
          </w:p>
        </w:tc>
      </w:tr>
      <w:tr w14:paraId="5ACA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3B4F">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17</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32902">
            <w:pPr>
              <w:widowControl/>
              <w:spacing w:before="163" w:after="163" w:line="240" w:lineRule="auto"/>
              <w:ind w:firstLine="0" w:firstLineChars="0"/>
              <w:jc w:val="both"/>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寻甸回族彝族自治县住房和城乡规划建设局</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ABF046">
            <w:pPr>
              <w:widowControl/>
              <w:spacing w:before="163" w:after="163" w:line="240" w:lineRule="auto"/>
              <w:ind w:firstLine="0" w:firstLineChars="0"/>
              <w:jc w:val="left"/>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县城五条河截污治理工程项目支出</w:t>
            </w: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8CB774A">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8</w:t>
            </w:r>
            <w:r>
              <w:rPr>
                <w:rFonts w:hint="eastAsia" w:ascii="仿宋" w:hAnsi="仿宋" w:eastAsia="仿宋" w:cs="仿宋"/>
                <w:color w:val="auto"/>
                <w:sz w:val="20"/>
                <w:szCs w:val="20"/>
                <w:highlight w:val="none"/>
                <w:lang w:val="en-US" w:eastAsia="zh-CN"/>
              </w:rPr>
              <w:t>4.</w:t>
            </w:r>
            <w:r>
              <w:rPr>
                <w:rFonts w:hint="eastAsia" w:ascii="仿宋" w:hAnsi="仿宋" w:eastAsia="仿宋" w:cs="仿宋"/>
                <w:color w:val="auto"/>
                <w:sz w:val="20"/>
                <w:szCs w:val="20"/>
                <w:highlight w:val="none"/>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C454E7">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1F0D9">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重大项目</w:t>
            </w:r>
          </w:p>
        </w:tc>
      </w:tr>
      <w:tr w14:paraId="3E65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3993">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18</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3A75E">
            <w:pPr>
              <w:widowControl/>
              <w:spacing w:before="163" w:after="163" w:line="240" w:lineRule="auto"/>
              <w:ind w:firstLine="0" w:firstLineChars="0"/>
              <w:jc w:val="both"/>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寻甸回族彝族自治县住房和城乡规划建设局</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97E91E">
            <w:pPr>
              <w:widowControl/>
              <w:spacing w:before="163" w:after="163" w:line="240" w:lineRule="auto"/>
              <w:ind w:firstLine="0" w:firstLineChars="0"/>
              <w:jc w:val="left"/>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2021年城市更新改造建设工程项目支出</w:t>
            </w: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541FB14">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8</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C4922C">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41110">
            <w:pPr>
              <w:jc w:val="center"/>
              <w:rPr>
                <w:rFonts w:hint="eastAsia" w:ascii="仿宋" w:hAnsi="仿宋" w:eastAsia="仿宋" w:cs="仿宋"/>
                <w:i w:val="0"/>
                <w:color w:val="auto"/>
                <w:sz w:val="20"/>
                <w:szCs w:val="20"/>
                <w:highlight w:val="none"/>
                <w:u w:val="none"/>
              </w:rPr>
            </w:pPr>
          </w:p>
        </w:tc>
      </w:tr>
      <w:tr w14:paraId="1E90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9DE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19</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4200E">
            <w:pPr>
              <w:widowControl/>
              <w:spacing w:before="163" w:after="163" w:line="240" w:lineRule="auto"/>
              <w:ind w:firstLine="0" w:firstLineChars="0"/>
              <w:jc w:val="both"/>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寻甸回族彝族自治县城市管理局</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D53F7E">
            <w:pPr>
              <w:widowControl/>
              <w:spacing w:before="163" w:after="163" w:line="240" w:lineRule="auto"/>
              <w:ind w:firstLine="0" w:firstLineChars="0"/>
              <w:jc w:val="left"/>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2022年湿地公园清淤改造项目支出</w:t>
            </w: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3A65D3D">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80.39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C0E20A">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良</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3BBC">
            <w:pPr>
              <w:jc w:val="center"/>
              <w:rPr>
                <w:rFonts w:hint="eastAsia" w:ascii="仿宋" w:hAnsi="仿宋" w:eastAsia="仿宋" w:cs="仿宋"/>
                <w:i w:val="0"/>
                <w:color w:val="auto"/>
                <w:sz w:val="20"/>
                <w:szCs w:val="20"/>
                <w:highlight w:val="none"/>
                <w:u w:val="none"/>
              </w:rPr>
            </w:pPr>
          </w:p>
        </w:tc>
      </w:tr>
      <w:tr w14:paraId="1E7F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4F46">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20</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88578">
            <w:pPr>
              <w:widowControl/>
              <w:spacing w:before="163" w:after="163" w:line="240" w:lineRule="auto"/>
              <w:ind w:firstLine="0" w:firstLineChars="0"/>
              <w:jc w:val="both"/>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kern w:val="0"/>
                <w:sz w:val="20"/>
                <w:szCs w:val="20"/>
                <w:highlight w:val="none"/>
                <w:lang w:bidi="ar"/>
              </w:rPr>
              <w:t>寻甸回族彝族自治县应急管理局</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02A244">
            <w:pPr>
              <w:widowControl/>
              <w:spacing w:before="163" w:after="163" w:line="240" w:lineRule="auto"/>
              <w:ind w:firstLine="0" w:firstLineChars="0"/>
              <w:jc w:val="left"/>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非煤矿山安全生产信息化平台建设项目支出</w:t>
            </w: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2C45020">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7</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5DAF54">
            <w:pPr>
              <w:widowControl/>
              <w:spacing w:before="163" w:after="163" w:line="240" w:lineRule="auto"/>
              <w:ind w:firstLine="0" w:firstLineChars="0"/>
              <w:jc w:val="center"/>
              <w:textAlignment w:val="center"/>
              <w:rPr>
                <w:rFonts w:hint="eastAsia" w:ascii="仿宋" w:hAnsi="仿宋" w:eastAsia="仿宋" w:cs="仿宋"/>
                <w:b w:val="0"/>
                <w:bCs w:val="0"/>
                <w:i w:val="0"/>
                <w:color w:val="auto"/>
                <w:sz w:val="20"/>
                <w:szCs w:val="20"/>
                <w:highlight w:val="none"/>
                <w:u w:val="none"/>
              </w:rPr>
            </w:pPr>
            <w:r>
              <w:rPr>
                <w:rFonts w:hint="eastAsia" w:ascii="仿宋" w:hAnsi="仿宋" w:eastAsia="仿宋" w:cs="仿宋"/>
                <w:color w:val="auto"/>
                <w:sz w:val="20"/>
                <w:szCs w:val="20"/>
                <w:highlight w:val="none"/>
              </w:rPr>
              <w:t>中</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C587">
            <w:pPr>
              <w:jc w:val="center"/>
              <w:rPr>
                <w:rFonts w:hint="eastAsia" w:ascii="仿宋" w:hAnsi="仿宋" w:eastAsia="仿宋" w:cs="仿宋"/>
                <w:i w:val="0"/>
                <w:color w:val="auto"/>
                <w:sz w:val="20"/>
                <w:szCs w:val="20"/>
                <w:highlight w:val="none"/>
                <w:u w:val="none"/>
              </w:rPr>
            </w:pPr>
          </w:p>
        </w:tc>
      </w:tr>
      <w:tr w14:paraId="7296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699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21</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35CE6">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rPr>
              <w:t>寻甸回族彝族自治县教育体育局</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C70D43">
            <w:pPr>
              <w:widowControl/>
              <w:spacing w:before="0" w:beforeLines="0" w:after="0" w:afterLines="0" w:line="240" w:lineRule="auto"/>
              <w:ind w:firstLine="0" w:firstLineChars="0"/>
              <w:jc w:val="left"/>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rPr>
              <w:t>职业中学新建实训楼项目支出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EC584">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rPr>
              <w:t>80.25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8C941B">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rPr>
              <w:t>良</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943F7">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专债项目</w:t>
            </w:r>
          </w:p>
        </w:tc>
      </w:tr>
      <w:tr w14:paraId="4DF3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8752">
            <w:pPr>
              <w:keepNext w:val="0"/>
              <w:keepLines w:val="0"/>
              <w:widowControl/>
              <w:suppressLineNumbers w:val="0"/>
              <w:jc w:val="center"/>
              <w:textAlignment w:val="center"/>
              <w:rPr>
                <w:rFonts w:hint="eastAsia" w:ascii="仿宋" w:hAnsi="仿宋" w:eastAsia="仿宋" w:cs="仿宋"/>
                <w:i w:val="0"/>
                <w:color w:val="auto"/>
                <w:sz w:val="20"/>
                <w:szCs w:val="20"/>
                <w:highlight w:val="none"/>
                <w:u w:val="none"/>
              </w:rPr>
            </w:pPr>
            <w:r>
              <w:rPr>
                <w:rFonts w:hint="eastAsia" w:ascii="仿宋" w:hAnsi="仿宋" w:eastAsia="仿宋" w:cs="仿宋"/>
                <w:i w:val="0"/>
                <w:color w:val="auto"/>
                <w:kern w:val="0"/>
                <w:sz w:val="20"/>
                <w:szCs w:val="20"/>
                <w:highlight w:val="none"/>
                <w:u w:val="none"/>
                <w:lang w:val="en-US" w:eastAsia="zh-CN" w:bidi="ar"/>
              </w:rPr>
              <w:t>22</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8E2D5">
            <w:pPr>
              <w:widowControl/>
              <w:spacing w:before="0" w:beforeLines="0" w:after="0" w:afterLines="0" w:line="240" w:lineRule="auto"/>
              <w:ind w:firstLine="0" w:firstLineChars="0"/>
              <w:jc w:val="both"/>
              <w:rPr>
                <w:rFonts w:hint="eastAsia" w:ascii="仿宋" w:hAnsi="仿宋" w:eastAsia="仿宋" w:cs="仿宋"/>
                <w:i w:val="0"/>
                <w:color w:val="auto"/>
                <w:sz w:val="20"/>
                <w:szCs w:val="20"/>
                <w:highlight w:val="none"/>
                <w:u w:val="none"/>
              </w:rPr>
            </w:pPr>
            <w:r>
              <w:rPr>
                <w:rFonts w:hint="eastAsia" w:ascii="仿宋" w:hAnsi="仿宋" w:eastAsia="仿宋" w:cs="仿宋"/>
                <w:color w:val="auto"/>
                <w:sz w:val="20"/>
                <w:szCs w:val="20"/>
                <w:highlight w:val="none"/>
                <w:lang w:bidi="ar"/>
              </w:rPr>
              <w:t>寻甸回族彝族自治县特色产业园区管理委员会</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C49BB2">
            <w:pPr>
              <w:widowControl/>
              <w:spacing w:before="0" w:beforeLines="0" w:after="0" w:afterLines="0" w:line="240" w:lineRule="auto"/>
              <w:ind w:firstLine="0" w:firstLineChars="0"/>
              <w:jc w:val="left"/>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rPr>
              <w:t>园区基础设施建设项目支出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92FB29">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rPr>
              <w:t>77.10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0D35CC">
            <w:pPr>
              <w:widowControl/>
              <w:spacing w:before="0" w:beforeLines="0" w:after="0" w:afterLines="0" w:line="240" w:lineRule="auto"/>
              <w:ind w:firstLine="0" w:firstLineChars="0"/>
              <w:jc w:val="center"/>
              <w:rPr>
                <w:rFonts w:hint="eastAsia" w:ascii="仿宋" w:hAnsi="仿宋" w:eastAsia="仿宋" w:cs="仿宋"/>
                <w:i w:val="0"/>
                <w:color w:val="auto"/>
                <w:sz w:val="20"/>
                <w:szCs w:val="20"/>
                <w:highlight w:val="none"/>
                <w:u w:val="none"/>
              </w:rPr>
            </w:pPr>
            <w:r>
              <w:rPr>
                <w:rFonts w:hint="eastAsia" w:ascii="仿宋" w:hAnsi="仿宋" w:eastAsia="仿宋" w:cs="仿宋"/>
                <w:color w:val="auto"/>
                <w:kern w:val="0"/>
                <w:sz w:val="20"/>
                <w:szCs w:val="20"/>
                <w:highlight w:val="none"/>
              </w:rPr>
              <w:t>中</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BFD1">
            <w:pPr>
              <w:jc w:val="center"/>
              <w:rPr>
                <w:rFonts w:hint="eastAsia" w:ascii="仿宋" w:hAnsi="仿宋" w:eastAsia="仿宋" w:cs="仿宋"/>
                <w:i w:val="0"/>
                <w:color w:val="auto"/>
                <w:sz w:val="20"/>
                <w:szCs w:val="20"/>
                <w:highlight w:val="none"/>
                <w:u w:val="none"/>
              </w:rPr>
            </w:pPr>
          </w:p>
        </w:tc>
      </w:tr>
    </w:tbl>
    <w:p w14:paraId="0C636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60" w:lineRule="auto"/>
        <w:ind w:right="0" w:firstLine="400" w:firstLineChars="200"/>
        <w:jc w:val="both"/>
        <w:textAlignment w:val="auto"/>
        <w:rPr>
          <w:rFonts w:hint="default" w:ascii="Times New Roman" w:hAnsi="Times New Roman" w:eastAsia="仿宋_GB2312" w:cs="Times New Roman"/>
          <w:color w:val="auto"/>
          <w:sz w:val="18"/>
          <w:szCs w:val="18"/>
          <w:highlight w:val="none"/>
        </w:rPr>
      </w:pPr>
      <w:r>
        <w:rPr>
          <w:rFonts w:hint="eastAsia" w:ascii="仿宋" w:hAnsi="仿宋" w:eastAsia="仿宋" w:cs="仿宋"/>
          <w:color w:val="auto"/>
          <w:sz w:val="20"/>
          <w:szCs w:val="20"/>
          <w:highlight w:val="none"/>
        </w:rPr>
        <w:t>注：评价结果根据最终得分情况将评价结果分为四个等级：优（得分≥90分）；良（80分≤得分＜90分）；中（60≤得分＜80分）；差（得分＜60分）。</w:t>
      </w:r>
    </w:p>
    <w:p w14:paraId="2234A8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总的来说，此次绩效再评价反映出来我县</w:t>
      </w:r>
      <w:r>
        <w:rPr>
          <w:rFonts w:hint="default" w:ascii="Times New Roman" w:hAnsi="Times New Roman" w:eastAsia="仿宋" w:cs="Times New Roman"/>
          <w:b w:val="0"/>
          <w:bCs w:val="0"/>
          <w:color w:val="auto"/>
          <w:sz w:val="32"/>
          <w:szCs w:val="32"/>
          <w:highlight w:val="none"/>
          <w:lang w:val="en-US" w:eastAsia="zh-CN"/>
        </w:rPr>
        <w:t>部分</w:t>
      </w:r>
      <w:r>
        <w:rPr>
          <w:rFonts w:hint="default" w:ascii="Times New Roman" w:hAnsi="Times New Roman" w:eastAsia="仿宋" w:cs="Times New Roman"/>
          <w:b w:val="0"/>
          <w:bCs w:val="0"/>
          <w:color w:val="auto"/>
          <w:sz w:val="32"/>
          <w:szCs w:val="32"/>
          <w:highlight w:val="none"/>
          <w:lang w:eastAsia="zh-CN"/>
        </w:rPr>
        <w:t>预算单位对预算绩效管理工作重要性认识</w:t>
      </w:r>
      <w:r>
        <w:rPr>
          <w:rFonts w:hint="default" w:ascii="Times New Roman" w:hAnsi="Times New Roman" w:eastAsia="仿宋" w:cs="Times New Roman"/>
          <w:b w:val="0"/>
          <w:bCs w:val="0"/>
          <w:color w:val="auto"/>
          <w:sz w:val="32"/>
          <w:szCs w:val="32"/>
          <w:highlight w:val="none"/>
          <w:lang w:val="en-US" w:eastAsia="zh-CN"/>
        </w:rPr>
        <w:t>还</w:t>
      </w:r>
      <w:r>
        <w:rPr>
          <w:rFonts w:hint="default" w:ascii="Times New Roman" w:hAnsi="Times New Roman" w:eastAsia="仿宋" w:cs="Times New Roman"/>
          <w:b w:val="0"/>
          <w:bCs w:val="0"/>
          <w:color w:val="auto"/>
          <w:sz w:val="32"/>
          <w:szCs w:val="32"/>
          <w:highlight w:val="none"/>
          <w:lang w:eastAsia="zh-CN"/>
        </w:rPr>
        <w:t>不足，责任主体意识不强。未完全</w:t>
      </w:r>
      <w:r>
        <w:rPr>
          <w:rFonts w:hint="default" w:ascii="Times New Roman" w:hAnsi="Times New Roman" w:eastAsia="仿宋" w:cs="Times New Roman"/>
          <w:b w:val="0"/>
          <w:bCs w:val="0"/>
          <w:color w:val="auto"/>
          <w:sz w:val="32"/>
          <w:szCs w:val="32"/>
          <w:highlight w:val="none"/>
        </w:rPr>
        <w:t>贯彻执行“预算编制有目标、预算执行有监控、预算完成有评价、评价结果有反馈、反馈结果有应用”的预算绩效管理机制</w:t>
      </w:r>
      <w:r>
        <w:rPr>
          <w:rFonts w:hint="default" w:ascii="Times New Roman" w:hAnsi="Times New Roman" w:eastAsia="仿宋" w:cs="Times New Roman"/>
          <w:b w:val="0"/>
          <w:bCs w:val="0"/>
          <w:color w:val="auto"/>
          <w:sz w:val="32"/>
          <w:szCs w:val="32"/>
          <w:highlight w:val="none"/>
          <w:lang w:eastAsia="zh-CN"/>
        </w:rPr>
        <w:t>；未完全</w:t>
      </w:r>
      <w:r>
        <w:rPr>
          <w:rFonts w:hint="default" w:ascii="Times New Roman" w:hAnsi="Times New Roman" w:eastAsia="仿宋" w:cs="Times New Roman"/>
          <w:b w:val="0"/>
          <w:bCs w:val="0"/>
          <w:color w:val="auto"/>
          <w:sz w:val="32"/>
          <w:szCs w:val="32"/>
          <w:highlight w:val="none"/>
        </w:rPr>
        <w:t>贯彻执行“谁申报预算谁设定</w:t>
      </w:r>
      <w:r>
        <w:rPr>
          <w:rFonts w:hint="default" w:ascii="Times New Roman" w:hAnsi="Times New Roman" w:eastAsia="仿宋" w:cs="Times New Roman"/>
          <w:b w:val="0"/>
          <w:bCs w:val="0"/>
          <w:color w:val="auto"/>
          <w:sz w:val="32"/>
          <w:szCs w:val="32"/>
          <w:highlight w:val="none"/>
          <w:lang w:eastAsia="zh-CN"/>
        </w:rPr>
        <w:t>目标</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u w:val="none"/>
        </w:rPr>
        <w:t>“谁用钱谁负责</w:t>
      </w:r>
      <w:r>
        <w:rPr>
          <w:rFonts w:hint="default" w:ascii="Times New Roman" w:hAnsi="Times New Roman" w:eastAsia="仿宋" w:cs="Times New Roman"/>
          <w:b w:val="0"/>
          <w:bCs w:val="0"/>
          <w:color w:val="auto"/>
          <w:sz w:val="32"/>
          <w:szCs w:val="32"/>
          <w:highlight w:val="none"/>
          <w:u w:val="none"/>
          <w:lang w:eastAsia="zh-CN"/>
        </w:rPr>
        <w:t>”、“花</w:t>
      </w:r>
      <w:r>
        <w:rPr>
          <w:rFonts w:hint="default" w:ascii="Times New Roman" w:hAnsi="Times New Roman" w:eastAsia="仿宋" w:cs="Times New Roman"/>
          <w:b w:val="0"/>
          <w:bCs w:val="0"/>
          <w:color w:val="auto"/>
          <w:sz w:val="32"/>
          <w:szCs w:val="32"/>
          <w:highlight w:val="none"/>
          <w:u w:val="none"/>
        </w:rPr>
        <w:t>钱必问效，无效</w:t>
      </w:r>
      <w:r>
        <w:rPr>
          <w:rFonts w:hint="default" w:ascii="Times New Roman" w:hAnsi="Times New Roman" w:eastAsia="仿宋" w:cs="Times New Roman"/>
          <w:b w:val="0"/>
          <w:bCs w:val="0"/>
          <w:color w:val="auto"/>
          <w:sz w:val="32"/>
          <w:szCs w:val="32"/>
          <w:highlight w:val="none"/>
          <w:u w:val="none"/>
          <w:lang w:eastAsia="zh-CN"/>
        </w:rPr>
        <w:t>必</w:t>
      </w:r>
      <w:r>
        <w:rPr>
          <w:rFonts w:hint="default" w:ascii="Times New Roman" w:hAnsi="Times New Roman" w:eastAsia="仿宋" w:cs="Times New Roman"/>
          <w:b w:val="0"/>
          <w:bCs w:val="0"/>
          <w:color w:val="auto"/>
          <w:sz w:val="32"/>
          <w:szCs w:val="32"/>
          <w:highlight w:val="none"/>
          <w:u w:val="none"/>
        </w:rPr>
        <w:t>问责</w:t>
      </w:r>
      <w:r>
        <w:rPr>
          <w:rFonts w:hint="default" w:ascii="Times New Roman" w:hAnsi="Times New Roman" w:eastAsia="仿宋" w:cs="Times New Roman"/>
          <w:b w:val="0"/>
          <w:bCs w:val="0"/>
          <w:color w:val="auto"/>
          <w:sz w:val="32"/>
          <w:szCs w:val="32"/>
          <w:highlight w:val="none"/>
        </w:rPr>
        <w:t>”等预算绩效管理</w:t>
      </w:r>
      <w:r>
        <w:rPr>
          <w:rFonts w:hint="default" w:ascii="Times New Roman" w:hAnsi="Times New Roman" w:eastAsia="仿宋" w:cs="Times New Roman"/>
          <w:b w:val="0"/>
          <w:bCs w:val="0"/>
          <w:color w:val="auto"/>
          <w:sz w:val="32"/>
          <w:szCs w:val="32"/>
          <w:highlight w:val="none"/>
          <w:lang w:eastAsia="zh-CN"/>
        </w:rPr>
        <w:t>基本</w:t>
      </w:r>
      <w:r>
        <w:rPr>
          <w:rFonts w:hint="default" w:ascii="Times New Roman" w:hAnsi="Times New Roman" w:eastAsia="仿宋" w:cs="Times New Roman"/>
          <w:b w:val="0"/>
          <w:bCs w:val="0"/>
          <w:color w:val="auto"/>
          <w:sz w:val="32"/>
          <w:szCs w:val="32"/>
          <w:highlight w:val="none"/>
        </w:rPr>
        <w:t>原则</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履职方面还不健全、不到位</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少数</w:t>
      </w:r>
      <w:r>
        <w:rPr>
          <w:rFonts w:hint="default" w:ascii="Times New Roman" w:hAnsi="Times New Roman" w:eastAsia="仿宋" w:cs="Times New Roman"/>
          <w:b w:val="0"/>
          <w:bCs w:val="0"/>
          <w:color w:val="auto"/>
          <w:sz w:val="32"/>
          <w:szCs w:val="32"/>
          <w:highlight w:val="none"/>
          <w:lang w:eastAsia="zh-CN"/>
        </w:rPr>
        <w:t>单位绩效目标申报未能在共性目标基础上有效结合各自职责职能进一步细化拓展，或者目标合理性、可操作性不强。</w:t>
      </w:r>
    </w:p>
    <w:p w14:paraId="6020D5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highlight w:val="none"/>
        </w:rPr>
      </w:pPr>
      <w:r>
        <w:rPr>
          <w:rFonts w:hint="default" w:ascii="Times New Roman" w:hAnsi="Times New Roman" w:eastAsia="楷体" w:cs="Times New Roman"/>
          <w:b w:val="0"/>
          <w:bCs/>
          <w:color w:val="auto"/>
          <w:sz w:val="32"/>
          <w:szCs w:val="32"/>
          <w:highlight w:val="none"/>
          <w:lang w:eastAsia="zh-CN"/>
        </w:rPr>
        <w:t>（二）</w:t>
      </w:r>
      <w:r>
        <w:rPr>
          <w:rFonts w:hint="default" w:ascii="Times New Roman" w:hAnsi="Times New Roman" w:eastAsia="楷体" w:cs="Times New Roman"/>
          <w:b w:val="0"/>
          <w:bCs/>
          <w:color w:val="auto"/>
          <w:sz w:val="32"/>
          <w:szCs w:val="32"/>
          <w:highlight w:val="none"/>
        </w:rPr>
        <w:t>预算绩效管理信息公开情况</w:t>
      </w:r>
    </w:p>
    <w:p w14:paraId="30CDB7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按照预算</w:t>
      </w:r>
      <w:r>
        <w:rPr>
          <w:rFonts w:hint="default" w:ascii="Times New Roman" w:hAnsi="Times New Roman" w:eastAsia="仿宋" w:cs="Times New Roman"/>
          <w:color w:val="auto"/>
          <w:sz w:val="32"/>
          <w:szCs w:val="32"/>
          <w:highlight w:val="none"/>
          <w:lang w:eastAsia="zh-CN"/>
        </w:rPr>
        <w:t>绩效管理</w:t>
      </w:r>
      <w:r>
        <w:rPr>
          <w:rFonts w:hint="default" w:ascii="Times New Roman" w:hAnsi="Times New Roman" w:eastAsia="仿宋" w:cs="Times New Roman"/>
          <w:color w:val="auto"/>
          <w:sz w:val="32"/>
          <w:szCs w:val="32"/>
          <w:highlight w:val="none"/>
        </w:rPr>
        <w:t>信息公开的相关规定，</w:t>
      </w:r>
      <w:r>
        <w:rPr>
          <w:rFonts w:hint="default" w:ascii="Times New Roman" w:hAnsi="Times New Roman" w:eastAsia="仿宋" w:cs="Times New Roman"/>
          <w:color w:val="auto"/>
          <w:sz w:val="32"/>
          <w:szCs w:val="32"/>
          <w:highlight w:val="none"/>
          <w:lang w:val="en-US" w:eastAsia="zh-CN"/>
        </w:rPr>
        <w:t>2023年，</w:t>
      </w:r>
      <w:r>
        <w:rPr>
          <w:rFonts w:hint="default" w:ascii="Times New Roman" w:hAnsi="Times New Roman" w:eastAsia="仿宋" w:cs="Times New Roman"/>
          <w:color w:val="auto"/>
          <w:sz w:val="32"/>
          <w:szCs w:val="32"/>
          <w:highlight w:val="none"/>
        </w:rPr>
        <w:t>在寻甸县人民政府网站政务公开栏做好预算绩效管理信息公开工作</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寻甸县</w:t>
      </w:r>
      <w:r>
        <w:rPr>
          <w:rFonts w:hint="default" w:ascii="Times New Roman" w:hAnsi="Times New Roman" w:eastAsia="仿宋" w:cs="Times New Roman"/>
          <w:color w:val="auto"/>
          <w:sz w:val="32"/>
          <w:szCs w:val="32"/>
          <w:highlight w:val="none"/>
          <w:lang w:val="en-US" w:eastAsia="zh-CN"/>
        </w:rPr>
        <w:t>2022</w:t>
      </w:r>
      <w:r>
        <w:rPr>
          <w:rFonts w:hint="default" w:ascii="Times New Roman" w:hAnsi="Times New Roman" w:eastAsia="仿宋" w:cs="Times New Roman"/>
          <w:color w:val="auto"/>
          <w:sz w:val="32"/>
          <w:szCs w:val="32"/>
          <w:highlight w:val="none"/>
        </w:rPr>
        <w:t>年度部门整体支出绩效自评结果公开7</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个，绩效再评价结果公开</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个。部门整体支出及项目支出绩效自评结果、再评价结果公开率均达到100%。</w:t>
      </w:r>
    </w:p>
    <w:p w14:paraId="42D1461F">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楷体" w:cs="Times New Roman"/>
          <w:b w:val="0"/>
          <w:bCs/>
          <w:color w:val="auto"/>
          <w:sz w:val="32"/>
          <w:szCs w:val="32"/>
          <w:highlight w:val="none"/>
          <w:lang w:val="en-US" w:eastAsia="zh-CN"/>
        </w:rPr>
      </w:pPr>
      <w:r>
        <w:rPr>
          <w:rFonts w:hint="default" w:ascii="Times New Roman" w:hAnsi="Times New Roman" w:eastAsia="楷体" w:cs="Times New Roman"/>
          <w:b w:val="0"/>
          <w:bCs/>
          <w:color w:val="auto"/>
          <w:sz w:val="32"/>
          <w:szCs w:val="32"/>
          <w:highlight w:val="none"/>
          <w:lang w:val="en-US" w:eastAsia="zh-CN"/>
        </w:rPr>
        <w:t>（三）绩效管理存在的问题</w:t>
      </w:r>
    </w:p>
    <w:p w14:paraId="08803B81">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color w:val="auto"/>
          <w:sz w:val="32"/>
          <w:szCs w:val="32"/>
          <w:highlight w:val="none"/>
        </w:rPr>
      </w:pPr>
      <w:r>
        <w:rPr>
          <w:rFonts w:hint="default" w:ascii="Times New Roman" w:hAnsi="Times New Roman" w:eastAsia="仿宋" w:cs="Times New Roman"/>
          <w:b w:val="0"/>
          <w:bCs/>
          <w:color w:val="auto"/>
          <w:sz w:val="32"/>
          <w:szCs w:val="32"/>
          <w:highlight w:val="none"/>
          <w:lang w:val="en-US" w:eastAsia="zh-CN"/>
        </w:rPr>
        <w:t>1.预算</w:t>
      </w:r>
      <w:r>
        <w:rPr>
          <w:rFonts w:hint="default" w:ascii="Times New Roman" w:hAnsi="Times New Roman" w:eastAsia="仿宋" w:cs="Times New Roman"/>
          <w:b w:val="0"/>
          <w:bCs/>
          <w:color w:val="auto"/>
          <w:sz w:val="32"/>
          <w:szCs w:val="32"/>
          <w:highlight w:val="none"/>
          <w:lang w:eastAsia="zh-CN"/>
        </w:rPr>
        <w:t>绩效管理意识不强</w:t>
      </w:r>
      <w:r>
        <w:rPr>
          <w:rFonts w:hint="default" w:ascii="Times New Roman" w:hAnsi="Times New Roman" w:eastAsia="仿宋" w:cs="Times New Roman"/>
          <w:b w:val="0"/>
          <w:bCs/>
          <w:color w:val="auto"/>
          <w:sz w:val="32"/>
          <w:szCs w:val="32"/>
          <w:highlight w:val="none"/>
        </w:rPr>
        <w:t>。</w:t>
      </w:r>
    </w:p>
    <w:p w14:paraId="451942D6">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color w:val="auto"/>
          <w:sz w:val="32"/>
          <w:szCs w:val="32"/>
          <w:highlight w:val="none"/>
        </w:rPr>
      </w:pPr>
      <w:r>
        <w:rPr>
          <w:rFonts w:hint="default" w:ascii="Times New Roman" w:hAnsi="Times New Roman" w:eastAsia="仿宋" w:cs="Times New Roman"/>
          <w:b w:val="0"/>
          <w:bCs/>
          <w:color w:val="auto"/>
          <w:sz w:val="32"/>
          <w:szCs w:val="32"/>
          <w:highlight w:val="none"/>
        </w:rPr>
        <w:t>近年来，</w:t>
      </w:r>
      <w:r>
        <w:rPr>
          <w:rFonts w:hint="eastAsia" w:ascii="Times New Roman" w:hAnsi="Times New Roman" w:eastAsia="仿宋" w:cs="Times New Roman"/>
          <w:b w:val="0"/>
          <w:bCs/>
          <w:color w:val="auto"/>
          <w:sz w:val="32"/>
          <w:szCs w:val="32"/>
          <w:highlight w:val="none"/>
          <w:lang w:eastAsia="zh-CN"/>
        </w:rPr>
        <w:t>寻甸</w:t>
      </w:r>
      <w:r>
        <w:rPr>
          <w:rFonts w:hint="default" w:ascii="Times New Roman" w:hAnsi="Times New Roman" w:eastAsia="仿宋" w:cs="Times New Roman"/>
          <w:b w:val="0"/>
          <w:bCs/>
          <w:color w:val="auto"/>
          <w:sz w:val="32"/>
          <w:szCs w:val="32"/>
          <w:highlight w:val="none"/>
          <w:lang w:val="en-US" w:eastAsia="zh-CN"/>
        </w:rPr>
        <w:t>县财政局主动担当，积极作为，</w:t>
      </w:r>
      <w:r>
        <w:rPr>
          <w:rFonts w:hint="default" w:ascii="Times New Roman" w:hAnsi="Times New Roman" w:eastAsia="仿宋" w:cs="Times New Roman"/>
          <w:b w:val="0"/>
          <w:bCs/>
          <w:color w:val="auto"/>
          <w:sz w:val="32"/>
          <w:szCs w:val="32"/>
          <w:highlight w:val="none"/>
        </w:rPr>
        <w:t>不断加大预算绩效管理工作的政策宣传、培训</w:t>
      </w:r>
      <w:r>
        <w:rPr>
          <w:rFonts w:hint="default" w:ascii="Times New Roman" w:hAnsi="Times New Roman" w:eastAsia="仿宋" w:cs="Times New Roman"/>
          <w:b w:val="0"/>
          <w:bCs/>
          <w:color w:val="auto"/>
          <w:sz w:val="32"/>
          <w:szCs w:val="32"/>
          <w:highlight w:val="none"/>
          <w:lang w:val="en-US" w:eastAsia="zh-CN"/>
        </w:rPr>
        <w:t>、绩效再评价和业务指导</w:t>
      </w:r>
      <w:r>
        <w:rPr>
          <w:rFonts w:hint="default" w:ascii="Times New Roman" w:hAnsi="Times New Roman" w:eastAsia="仿宋" w:cs="Times New Roman"/>
          <w:b w:val="0"/>
          <w:bCs/>
          <w:color w:val="auto"/>
          <w:sz w:val="32"/>
          <w:szCs w:val="32"/>
          <w:highlight w:val="none"/>
        </w:rPr>
        <w:t>力度，但部分预算单位对预算绩效理念的认识还不到位，对预算资金使用绩效不够重视</w:t>
      </w:r>
      <w:r>
        <w:rPr>
          <w:rFonts w:hint="default" w:ascii="Times New Roman" w:hAnsi="Times New Roman" w:eastAsia="仿宋" w:cs="Times New Roman"/>
          <w:b w:val="0"/>
          <w:bCs/>
          <w:color w:val="auto"/>
          <w:sz w:val="32"/>
          <w:szCs w:val="32"/>
          <w:highlight w:val="none"/>
          <w:lang w:eastAsia="zh-CN"/>
        </w:rPr>
        <w:t>。</w:t>
      </w:r>
      <w:r>
        <w:rPr>
          <w:rFonts w:hint="default" w:ascii="Times New Roman" w:hAnsi="Times New Roman" w:eastAsia="仿宋" w:cs="Times New Roman"/>
          <w:b w:val="0"/>
          <w:bCs/>
          <w:color w:val="auto"/>
          <w:sz w:val="32"/>
          <w:szCs w:val="32"/>
          <w:highlight w:val="none"/>
          <w:lang w:val="en-US" w:eastAsia="zh-CN"/>
        </w:rPr>
        <w:t>目前，</w:t>
      </w:r>
      <w:r>
        <w:rPr>
          <w:rFonts w:hint="default" w:ascii="Times New Roman" w:hAnsi="Times New Roman" w:eastAsia="仿宋" w:cs="Times New Roman"/>
          <w:b w:val="0"/>
          <w:bCs/>
          <w:color w:val="auto"/>
          <w:sz w:val="32"/>
          <w:szCs w:val="32"/>
          <w:highlight w:val="none"/>
        </w:rPr>
        <w:t>部分预算单位认为只要资金使用合法合规就行，绩效理念尚未完全深入人心。</w:t>
      </w:r>
    </w:p>
    <w:p w14:paraId="25DF14F0">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 w:cs="Times New Roman"/>
          <w:b w:val="0"/>
          <w:bCs/>
          <w:color w:val="auto"/>
          <w:sz w:val="32"/>
          <w:szCs w:val="32"/>
          <w:highlight w:val="none"/>
        </w:rPr>
      </w:pPr>
      <w:r>
        <w:rPr>
          <w:rFonts w:hint="default" w:ascii="Times New Roman" w:hAnsi="Times New Roman" w:eastAsia="仿宋" w:cs="Times New Roman"/>
          <w:b w:val="0"/>
          <w:bCs/>
          <w:color w:val="auto"/>
          <w:sz w:val="32"/>
          <w:szCs w:val="32"/>
          <w:highlight w:val="none"/>
          <w:lang w:val="en-US" w:eastAsia="zh-CN"/>
        </w:rPr>
        <w:t>2.</w:t>
      </w:r>
      <w:r>
        <w:rPr>
          <w:rFonts w:hint="default" w:ascii="Times New Roman" w:hAnsi="Times New Roman" w:eastAsia="仿宋" w:cs="Times New Roman"/>
          <w:b w:val="0"/>
          <w:bCs/>
          <w:color w:val="auto"/>
          <w:sz w:val="32"/>
          <w:szCs w:val="32"/>
          <w:highlight w:val="none"/>
        </w:rPr>
        <w:t>评价结果应用不充分。</w:t>
      </w:r>
    </w:p>
    <w:p w14:paraId="3D992B81">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 w:cs="Times New Roman"/>
          <w:b w:val="0"/>
          <w:bCs/>
          <w:color w:val="auto"/>
          <w:sz w:val="32"/>
          <w:szCs w:val="32"/>
          <w:highlight w:val="none"/>
        </w:rPr>
      </w:pPr>
      <w:r>
        <w:rPr>
          <w:rFonts w:hint="default" w:ascii="Times New Roman" w:hAnsi="Times New Roman" w:eastAsia="仿宋" w:cs="Times New Roman"/>
          <w:b w:val="0"/>
          <w:bCs/>
          <w:color w:val="auto"/>
          <w:sz w:val="32"/>
          <w:szCs w:val="32"/>
          <w:highlight w:val="none"/>
        </w:rPr>
        <w:t>预算绩效管理的最终结果在于应用，而预算单位对绩效评价结果所反映的问题和提出的意见、建议重视不够，整改效果不明显，导致制约</w:t>
      </w:r>
      <w:r>
        <w:rPr>
          <w:rFonts w:hint="default" w:ascii="Times New Roman" w:hAnsi="Times New Roman" w:eastAsia="仿宋" w:cs="Times New Roman"/>
          <w:b w:val="0"/>
          <w:bCs/>
          <w:color w:val="auto"/>
          <w:sz w:val="32"/>
          <w:szCs w:val="32"/>
          <w:highlight w:val="none"/>
          <w:lang w:val="en-US" w:eastAsia="zh-CN"/>
        </w:rPr>
        <w:t>预算</w:t>
      </w:r>
      <w:r>
        <w:rPr>
          <w:rFonts w:hint="default" w:ascii="Times New Roman" w:hAnsi="Times New Roman" w:eastAsia="仿宋" w:cs="Times New Roman"/>
          <w:b w:val="0"/>
          <w:bCs/>
          <w:color w:val="auto"/>
          <w:sz w:val="32"/>
          <w:szCs w:val="32"/>
          <w:highlight w:val="none"/>
        </w:rPr>
        <w:t>绩效管理工作的深入开展。</w:t>
      </w:r>
    </w:p>
    <w:p w14:paraId="69CA8145">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楷体" w:cs="Times New Roman"/>
          <w:b w:val="0"/>
          <w:bCs/>
          <w:color w:val="auto"/>
          <w:sz w:val="32"/>
          <w:szCs w:val="32"/>
          <w:highlight w:val="none"/>
        </w:rPr>
      </w:pPr>
      <w:r>
        <w:rPr>
          <w:rFonts w:hint="default" w:ascii="Times New Roman" w:hAnsi="Times New Roman" w:eastAsia="楷体" w:cs="Times New Roman"/>
          <w:b w:val="0"/>
          <w:bCs/>
          <w:color w:val="auto"/>
          <w:sz w:val="32"/>
          <w:szCs w:val="32"/>
          <w:highlight w:val="none"/>
          <w:lang w:eastAsia="zh-CN"/>
        </w:rPr>
        <w:t>（四）</w:t>
      </w:r>
      <w:r>
        <w:rPr>
          <w:rFonts w:hint="default" w:ascii="Times New Roman" w:hAnsi="Times New Roman" w:eastAsia="楷体" w:cs="Times New Roman"/>
          <w:b w:val="0"/>
          <w:bCs/>
          <w:color w:val="auto"/>
          <w:sz w:val="32"/>
          <w:szCs w:val="32"/>
          <w:highlight w:val="none"/>
        </w:rPr>
        <w:t>采取的措施</w:t>
      </w:r>
    </w:p>
    <w:p w14:paraId="63ED55EC">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color w:val="auto"/>
          <w:sz w:val="32"/>
          <w:szCs w:val="32"/>
          <w:highlight w:val="none"/>
          <w:lang w:val="en-US" w:eastAsia="zh-CN"/>
        </w:rPr>
      </w:pPr>
      <w:r>
        <w:rPr>
          <w:rFonts w:hint="default" w:ascii="Times New Roman" w:hAnsi="Times New Roman" w:eastAsia="仿宋" w:cs="Times New Roman"/>
          <w:b w:val="0"/>
          <w:bCs/>
          <w:color w:val="auto"/>
          <w:sz w:val="32"/>
          <w:szCs w:val="32"/>
          <w:highlight w:val="none"/>
          <w:lang w:val="en-US" w:eastAsia="zh-CN"/>
        </w:rPr>
        <w:t>1.</w:t>
      </w:r>
      <w:r>
        <w:rPr>
          <w:rFonts w:hint="default" w:ascii="Times New Roman" w:hAnsi="Times New Roman" w:eastAsia="仿宋" w:cs="Times New Roman"/>
          <w:b w:val="0"/>
          <w:bCs/>
          <w:color w:val="auto"/>
          <w:sz w:val="32"/>
          <w:szCs w:val="32"/>
          <w:highlight w:val="none"/>
        </w:rPr>
        <w:t>建立健全反馈运用机制</w:t>
      </w:r>
      <w:r>
        <w:rPr>
          <w:rFonts w:hint="default" w:ascii="Times New Roman" w:hAnsi="Times New Roman" w:eastAsia="仿宋" w:cs="Times New Roman"/>
          <w:b w:val="0"/>
          <w:bCs/>
          <w:color w:val="auto"/>
          <w:sz w:val="32"/>
          <w:szCs w:val="32"/>
          <w:highlight w:val="none"/>
          <w:lang w:eastAsia="zh-CN"/>
        </w:rPr>
        <w:t>。</w:t>
      </w:r>
    </w:p>
    <w:p w14:paraId="54D3552A">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color w:val="auto"/>
          <w:sz w:val="32"/>
          <w:szCs w:val="32"/>
          <w:highlight w:val="none"/>
        </w:rPr>
      </w:pPr>
      <w:r>
        <w:rPr>
          <w:rFonts w:hint="default" w:ascii="Times New Roman" w:hAnsi="Times New Roman" w:eastAsia="仿宋" w:cs="Times New Roman"/>
          <w:b w:val="0"/>
          <w:bCs/>
          <w:color w:val="auto"/>
          <w:sz w:val="32"/>
          <w:szCs w:val="32"/>
          <w:highlight w:val="none"/>
        </w:rPr>
        <w:t>建立健全预算绩效管理结果反馈运用机制，充分发挥绩效评价“以评促管”的作用。积极探索和建立一套与预算管理相结合、多渠道应用评价结果的有效机制，努力提高绩效意识和财政资金使用效益。</w:t>
      </w:r>
    </w:p>
    <w:p w14:paraId="5BF19FCF">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color w:val="auto"/>
          <w:sz w:val="32"/>
          <w:szCs w:val="32"/>
          <w:highlight w:val="none"/>
          <w:lang w:val="en-US" w:eastAsia="zh-CN"/>
        </w:rPr>
      </w:pPr>
      <w:r>
        <w:rPr>
          <w:rFonts w:hint="default" w:ascii="Times New Roman" w:hAnsi="Times New Roman" w:eastAsia="仿宋" w:cs="Times New Roman"/>
          <w:b w:val="0"/>
          <w:bCs/>
          <w:color w:val="auto"/>
          <w:sz w:val="32"/>
          <w:szCs w:val="32"/>
          <w:highlight w:val="none"/>
          <w:lang w:val="en-US" w:eastAsia="zh-CN"/>
        </w:rPr>
        <w:t>2.</w:t>
      </w:r>
      <w:r>
        <w:rPr>
          <w:rFonts w:hint="default" w:ascii="Times New Roman" w:hAnsi="Times New Roman" w:eastAsia="仿宋" w:cs="Times New Roman"/>
          <w:b w:val="0"/>
          <w:bCs/>
          <w:color w:val="auto"/>
          <w:sz w:val="32"/>
          <w:szCs w:val="32"/>
          <w:highlight w:val="none"/>
        </w:rPr>
        <w:t>建立激励与约束机制</w:t>
      </w:r>
      <w:r>
        <w:rPr>
          <w:rFonts w:hint="default" w:ascii="Times New Roman" w:hAnsi="Times New Roman" w:eastAsia="仿宋" w:cs="Times New Roman"/>
          <w:b w:val="0"/>
          <w:bCs/>
          <w:color w:val="auto"/>
          <w:sz w:val="32"/>
          <w:szCs w:val="32"/>
          <w:highlight w:val="none"/>
          <w:lang w:eastAsia="zh-CN"/>
        </w:rPr>
        <w:t>。</w:t>
      </w:r>
    </w:p>
    <w:p w14:paraId="27D0D2CC">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color w:val="auto"/>
          <w:sz w:val="32"/>
          <w:szCs w:val="32"/>
          <w:highlight w:val="none"/>
          <w:lang w:val="en-US" w:eastAsia="zh-CN"/>
        </w:rPr>
      </w:pPr>
      <w:r>
        <w:rPr>
          <w:rFonts w:hint="default" w:ascii="Times New Roman" w:hAnsi="Times New Roman" w:eastAsia="仿宋" w:cs="Times New Roman"/>
          <w:b w:val="0"/>
          <w:bCs/>
          <w:color w:val="auto"/>
          <w:sz w:val="32"/>
          <w:szCs w:val="32"/>
          <w:highlight w:val="none"/>
        </w:rPr>
        <w:t>建立绩效目标审核结果在部门预算安排中的激励与约束机制，逐步提高绩效评价结果的应用。</w:t>
      </w:r>
      <w:r>
        <w:rPr>
          <w:rFonts w:hint="default" w:ascii="Times New Roman" w:hAnsi="Times New Roman" w:eastAsia="仿宋" w:cs="Times New Roman"/>
          <w:b w:val="0"/>
          <w:bCs/>
          <w:color w:val="auto"/>
          <w:sz w:val="32"/>
          <w:szCs w:val="32"/>
          <w:highlight w:val="none"/>
          <w:lang w:val="en-US" w:eastAsia="zh-CN"/>
        </w:rPr>
        <w:t>严格按照</w:t>
      </w:r>
      <w:r>
        <w:rPr>
          <w:rFonts w:hint="default" w:ascii="Times New Roman" w:hAnsi="Times New Roman" w:eastAsia="仿宋" w:cs="Times New Roman"/>
          <w:b w:val="0"/>
          <w:bCs/>
          <w:color w:val="auto"/>
          <w:sz w:val="32"/>
          <w:szCs w:val="32"/>
          <w:highlight w:val="none"/>
        </w:rPr>
        <w:t>《关于印发县本级部门预算绩效目标管理办法的通知》（寻政办〔2017〕107号）</w:t>
      </w:r>
      <w:r>
        <w:rPr>
          <w:rFonts w:hint="default" w:ascii="Times New Roman" w:hAnsi="Times New Roman" w:eastAsia="仿宋" w:cs="Times New Roman"/>
          <w:b w:val="0"/>
          <w:bCs/>
          <w:color w:val="auto"/>
          <w:sz w:val="32"/>
          <w:szCs w:val="32"/>
          <w:highlight w:val="none"/>
          <w:lang w:val="en-US" w:eastAsia="zh-CN"/>
        </w:rPr>
        <w:t>的管理规定进行预算安排，即：“绩效目标审核结果为“优”的，直接进入下一步预算安排流程；审核结果为“良”的，相关县本级部门及所属单位对其绩效目标进行完善后，进入下一步预算安排流程；审核结果为“中”的，由相关县本级部门及所属单位对其绩效目标进行调整，按程序重新报送审核；审核结果为“差”的，不得进入下一步预算安排流程。”。</w:t>
      </w:r>
    </w:p>
    <w:p w14:paraId="06EC4CB4">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color w:val="auto"/>
          <w:sz w:val="32"/>
          <w:szCs w:val="32"/>
          <w:highlight w:val="none"/>
          <w:lang w:val="en-US" w:eastAsia="zh-CN"/>
        </w:rPr>
      </w:pPr>
      <w:r>
        <w:rPr>
          <w:rFonts w:hint="default" w:ascii="Times New Roman" w:hAnsi="Times New Roman" w:eastAsia="仿宋" w:cs="Times New Roman"/>
          <w:b w:val="0"/>
          <w:bCs/>
          <w:color w:val="auto"/>
          <w:sz w:val="32"/>
          <w:szCs w:val="32"/>
          <w:highlight w:val="none"/>
          <w:lang w:val="en-US" w:eastAsia="zh-CN"/>
        </w:rPr>
        <w:t>3.</w:t>
      </w:r>
      <w:r>
        <w:rPr>
          <w:rFonts w:hint="default" w:ascii="Times New Roman" w:hAnsi="Times New Roman" w:eastAsia="仿宋" w:cs="Times New Roman"/>
          <w:b w:val="0"/>
          <w:bCs/>
          <w:color w:val="auto"/>
          <w:sz w:val="32"/>
          <w:szCs w:val="32"/>
          <w:highlight w:val="none"/>
        </w:rPr>
        <w:t>加大政策、法规宣传培训力度</w:t>
      </w:r>
      <w:r>
        <w:rPr>
          <w:rFonts w:hint="default" w:ascii="Times New Roman" w:hAnsi="Times New Roman" w:eastAsia="仿宋" w:cs="Times New Roman"/>
          <w:b w:val="0"/>
          <w:bCs/>
          <w:color w:val="auto"/>
          <w:sz w:val="32"/>
          <w:szCs w:val="32"/>
          <w:highlight w:val="none"/>
          <w:lang w:eastAsia="zh-CN"/>
        </w:rPr>
        <w:t>。</w:t>
      </w:r>
    </w:p>
    <w:p w14:paraId="1D52DE1A">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 w:cs="Times New Roman"/>
          <w:b w:val="0"/>
          <w:bCs/>
          <w:color w:val="auto"/>
          <w:sz w:val="32"/>
          <w:szCs w:val="32"/>
          <w:highlight w:val="none"/>
        </w:rPr>
      </w:pPr>
      <w:r>
        <w:rPr>
          <w:rFonts w:hint="default" w:ascii="Times New Roman" w:hAnsi="Times New Roman" w:eastAsia="仿宋" w:cs="Times New Roman"/>
          <w:b w:val="0"/>
          <w:bCs/>
          <w:color w:val="auto"/>
          <w:sz w:val="32"/>
          <w:szCs w:val="32"/>
          <w:highlight w:val="none"/>
        </w:rPr>
        <w:t>进一步加大政策、法规宣传培训力度，强化各部门的预算绩效管理理念，认真落实《中共中央、国务院发布关于全面实施预算绩效管理的意见》文件精神。加快建成全方位、全过程、全覆盖的预算绩效管理体系，促使预算单位树立绩效观念，牢固树立“讲绩效、重绩效、用绩效”及“花钱必问效、无效必问责”的绩效管理理念，努力提高绩效工作管理水平，提高财政资金使用效益。</w:t>
      </w:r>
    </w:p>
    <w:p w14:paraId="09019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color w:val="auto"/>
          <w:sz w:val="32"/>
          <w:szCs w:val="32"/>
          <w:highlight w:val="none"/>
          <w:lang w:val="en-US" w:eastAsia="zh-CN"/>
        </w:rPr>
      </w:pPr>
      <w:r>
        <w:rPr>
          <w:rFonts w:hint="default" w:ascii="Times New Roman" w:hAnsi="Times New Roman" w:eastAsia="仿宋" w:cs="Times New Roman"/>
          <w:b w:val="0"/>
          <w:bCs/>
          <w:color w:val="auto"/>
          <w:sz w:val="32"/>
          <w:szCs w:val="32"/>
          <w:highlight w:val="none"/>
          <w:lang w:val="en-US" w:eastAsia="zh-CN"/>
        </w:rPr>
        <w:t>（五）结果公开</w:t>
      </w:r>
    </w:p>
    <w:p w14:paraId="518F93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bCs/>
          <w:color w:val="auto"/>
          <w:sz w:val="32"/>
          <w:highlight w:val="none"/>
        </w:rPr>
      </w:pPr>
      <w:r>
        <w:rPr>
          <w:rFonts w:hint="default" w:ascii="Times New Roman" w:hAnsi="Times New Roman" w:eastAsia="仿宋" w:cs="Times New Roman"/>
          <w:color w:val="auto"/>
          <w:sz w:val="32"/>
          <w:szCs w:val="32"/>
          <w:highlight w:val="none"/>
          <w:lang w:val="en-US" w:eastAsia="zh-CN"/>
        </w:rPr>
        <w:t>按照政务公开的相关规定，“寻甸县2022年度部门整体支出和重大项目支出绩效再评价结果公开”已于2023年11月10日通过“寻甸县人民政府”网站中（http://www.kmxd.gov.cn/c/2023-11-10/6729345.shtml）政府信息公开中向社会公开，接受社会监督。</w:t>
      </w:r>
    </w:p>
    <w:p w14:paraId="5C3BFA17">
      <w:pPr>
        <w:jc w:val="center"/>
        <w:rPr>
          <w:rFonts w:hint="eastAsia" w:ascii="黑体" w:hAnsi="黑体" w:eastAsia="黑体" w:cs="黑体"/>
          <w:color w:val="auto"/>
          <w:sz w:val="44"/>
          <w:szCs w:val="44"/>
          <w:highlight w:val="none"/>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266BF"/>
    <w:rsid w:val="002052FF"/>
    <w:rsid w:val="03C837B2"/>
    <w:rsid w:val="06E85078"/>
    <w:rsid w:val="096F66C2"/>
    <w:rsid w:val="11223426"/>
    <w:rsid w:val="195139BF"/>
    <w:rsid w:val="1BC72564"/>
    <w:rsid w:val="22075A5B"/>
    <w:rsid w:val="27BE4A42"/>
    <w:rsid w:val="2B805562"/>
    <w:rsid w:val="45D266BF"/>
    <w:rsid w:val="65BE4DE5"/>
    <w:rsid w:val="76A757F8"/>
    <w:rsid w:val="77635C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9"/>
    <w:qFormat/>
    <w:uiPriority w:val="0"/>
    <w:pPr>
      <w:keepNext/>
      <w:keepLines/>
      <w:ind w:firstLine="0" w:firstLineChars="0"/>
      <w:jc w:val="center"/>
      <w:outlineLvl w:val="0"/>
    </w:pPr>
    <w:rPr>
      <w:b/>
      <w:bCs/>
      <w:kern w:val="44"/>
      <w:szCs w:val="44"/>
    </w:rPr>
  </w:style>
  <w:style w:type="paragraph" w:styleId="2">
    <w:name w:val="heading 2"/>
    <w:basedOn w:val="1"/>
    <w:next w:val="1"/>
    <w:unhideWhenUsed/>
    <w:qFormat/>
    <w:uiPriority w:val="0"/>
    <w:pPr>
      <w:keepNext/>
      <w:keepLines/>
      <w:jc w:val="left"/>
      <w:outlineLvl w:val="1"/>
    </w:pPr>
    <w:rPr>
      <w:b/>
      <w:bCs/>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pPr>
      <w:tabs>
        <w:tab w:val="left" w:pos="567"/>
      </w:tabs>
      <w:spacing w:before="120" w:line="22" w:lineRule="atLeast"/>
    </w:pPr>
    <w:rPr>
      <w:rFonts w:ascii="宋体" w:hAnsi="宋体"/>
    </w:rPr>
  </w:style>
  <w:style w:type="paragraph" w:styleId="5">
    <w:name w:val="toc 5"/>
    <w:basedOn w:val="1"/>
    <w:next w:val="1"/>
    <w:qFormat/>
    <w:uiPriority w:val="0"/>
    <w:pPr>
      <w:ind w:left="1680" w:leftChars="800"/>
    </w:pPr>
    <w:rPr>
      <w:rFonts w:ascii="Times New Roman" w:hAnsi="Times New Roma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1 字符"/>
    <w:link w:val="3"/>
    <w:qFormat/>
    <w:uiPriority w:val="0"/>
    <w:rPr>
      <w:b/>
      <w:bCs/>
      <w:kern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昆明市寻甸县党政机关单位</Company>
  <Pages>20</Pages>
  <Words>11604</Words>
  <Characters>14427</Characters>
  <Lines>0</Lines>
  <Paragraphs>0</Paragraphs>
  <TotalTime>2</TotalTime>
  <ScaleCrop>false</ScaleCrop>
  <LinksUpToDate>false</LinksUpToDate>
  <CharactersWithSpaces>14427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2024-11-05T07:18:00Z</dcterms:created>
  <dc:creator>余伟平</dc:creator>
  <cp:lastModifiedBy>听潮</cp:lastModifiedBy>
  <dcterms:modified xsi:type="dcterms:W3CDTF">2024-12-11T04:58:22Z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6FE126085B064742897703C5ABFB8131_12</vt:lpwstr>
  </property>
</Properties>
</file>