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《梳山光伏发电项目环境影响报告表》的批复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寻甸乾润新能源有限公司：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你单位上报的委托云南科环环境工程咨询有限公司编制的《梳山光伏发电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一、项目建设地点位于昆明市寻甸回族彝族自治县河口镇境内（项目区中心</w:t>
      </w:r>
      <w:r>
        <w:rPr>
          <w:rFonts w:hint="eastAsia" w:ascii="Times New Roman" w:hAnsi="Times New Roman" w:eastAsia="仿宋_GB2312" w:cs="Times New Roman"/>
          <w:color w:val="000000"/>
          <w:kern w:val="0"/>
          <w:sz w:val="30"/>
          <w:szCs w:val="30"/>
          <w:lang w:val="en-US" w:eastAsia="zh-CN" w:bidi="ar"/>
        </w:rPr>
        <w:t>位</w:t>
      </w:r>
      <w:r>
        <w:rPr>
          <w:rFonts w:hint="default" w:ascii="Times New Roman" w:hAnsi="Times New Roman" w:eastAsia="仿宋_GB2312" w:cs="Times New Roman"/>
          <w:color w:val="000000"/>
          <w:kern w:val="0"/>
          <w:sz w:val="30"/>
          <w:szCs w:val="30"/>
          <w:lang w:val="en-US" w:eastAsia="zh-CN" w:bidi="ar"/>
        </w:rPr>
        <w:t>置地理坐标为：东经103°27′20.819″，北纬25°44′38.869″）。项目</w:t>
      </w:r>
      <w:bookmarkStart w:id="0" w:name="_GoBack"/>
      <w:bookmarkEnd w:id="0"/>
      <w:r>
        <w:rPr>
          <w:rFonts w:hint="default" w:ascii="Times New Roman" w:hAnsi="Times New Roman" w:eastAsia="仿宋_GB2312" w:cs="Times New Roman"/>
          <w:color w:val="000000"/>
          <w:kern w:val="0"/>
          <w:sz w:val="30"/>
          <w:szCs w:val="30"/>
          <w:lang w:val="en-US" w:eastAsia="zh-CN" w:bidi="ar"/>
        </w:rPr>
        <w:t>总占地面积为70.9658hm</w:t>
      </w:r>
      <w:r>
        <w:rPr>
          <w:rFonts w:hint="default" w:ascii="Times New Roman" w:hAnsi="Times New Roman" w:eastAsia="仿宋_GB2312" w:cs="Times New Roman"/>
          <w:color w:val="000000"/>
          <w:kern w:val="0"/>
          <w:sz w:val="30"/>
          <w:szCs w:val="30"/>
          <w:vertAlign w:val="superscript"/>
          <w:lang w:val="en-US" w:eastAsia="zh-CN" w:bidi="ar"/>
        </w:rPr>
        <w:t>2</w:t>
      </w:r>
      <w:r>
        <w:rPr>
          <w:rFonts w:hint="default" w:ascii="Times New Roman" w:hAnsi="Times New Roman" w:eastAsia="仿宋_GB2312" w:cs="Times New Roman"/>
          <w:color w:val="000000"/>
          <w:kern w:val="0"/>
          <w:sz w:val="30"/>
          <w:szCs w:val="30"/>
          <w:lang w:val="en-US" w:eastAsia="zh-CN" w:bidi="ar"/>
        </w:rPr>
        <w:t>，其中永久占地0.04hm</w:t>
      </w:r>
      <w:r>
        <w:rPr>
          <w:rFonts w:hint="default" w:ascii="Times New Roman" w:hAnsi="Times New Roman" w:eastAsia="仿宋_GB2312" w:cs="Times New Roman"/>
          <w:color w:val="000000"/>
          <w:kern w:val="0"/>
          <w:sz w:val="30"/>
          <w:szCs w:val="30"/>
          <w:vertAlign w:val="superscript"/>
          <w:lang w:val="en-US" w:eastAsia="zh-CN" w:bidi="ar"/>
        </w:rPr>
        <w:t>2</w:t>
      </w:r>
      <w:r>
        <w:rPr>
          <w:rFonts w:hint="default" w:ascii="Times New Roman" w:hAnsi="Times New Roman" w:eastAsia="仿宋_GB2312" w:cs="Times New Roman"/>
          <w:color w:val="000000"/>
          <w:kern w:val="0"/>
          <w:sz w:val="30"/>
          <w:szCs w:val="30"/>
          <w:lang w:val="en-US" w:eastAsia="zh-CN" w:bidi="ar"/>
        </w:rPr>
        <w:t>，临时占地70.9258hm</w:t>
      </w:r>
      <w:r>
        <w:rPr>
          <w:rFonts w:hint="default" w:ascii="Times New Roman" w:hAnsi="Times New Roman" w:eastAsia="仿宋_GB2312" w:cs="Times New Roman"/>
          <w:color w:val="000000"/>
          <w:kern w:val="0"/>
          <w:sz w:val="30"/>
          <w:szCs w:val="30"/>
          <w:vertAlign w:val="superscript"/>
          <w:lang w:val="en-US" w:eastAsia="zh-CN" w:bidi="ar"/>
        </w:rPr>
        <w:t>2</w:t>
      </w:r>
      <w:r>
        <w:rPr>
          <w:rFonts w:hint="default" w:ascii="Times New Roman" w:hAnsi="Times New Roman" w:eastAsia="仿宋_GB2312" w:cs="Times New Roman"/>
          <w:color w:val="000000"/>
          <w:kern w:val="0"/>
          <w:sz w:val="30"/>
          <w:szCs w:val="30"/>
          <w:lang w:val="en-US" w:eastAsia="zh-CN" w:bidi="ar"/>
        </w:rPr>
        <w:t>。项目规划容量50MW，实际直流侧安装容量64.24392MWp。由16个光伏子方阵组成，157台320kW的组串式逆变器、16台箱式变压器、集电线路组成。每个光伏方阵电力经箱变升压至35kV后通过2回35kV集电线路汇集电力后输送至依托的竹园沟光伏发电项目220kV升压站。总投资21400.0万元，环保投资95.0万元。本项目不包含升压站和送出线路工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根据昆明市生态环境工程评估中心《关于对〈梳山光伏发电项目环境影响报告表〉的技术评估意见》(昆环评估意见 寻甸〔2024〕43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运营期太阳能电池板清洗废水经收集处理后全部回用于光伏板下方植被浇灌，不得外排。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施工现场应设置拦水、截水、排水工程，施工过程中产生的废水应采取沉淀等处理措施全部回用于施工用水及施工场地洒水降尘，禁止施工废水排入周围地表水体。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（二）落实大气污染防治措施，确保大气污染物达标排放。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施工过程中应严格控制施工时产生的扬尘和施工机械排放的燃油烟气，散装物料密闭运输，施工场地和运输道路应采取洒水抑尘等措施，防止扬尘污染扰民。废气排放应符合《大气污染物综合排放标准》（GB16297-1996）表2中无组织排放监控浓度限值标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三）产生噪声的场所应合理布局，产生噪声的设备应作隔声降噪处理，开关站四周设置实体围墙。光伏区、开关站场界噪声满足《工业企业厂界环境噪声排放标准》（GB12348-2008）1类区昼间标准要求，项目夜间不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按照《报告表》提出的固废处置措施加强固体废物综合利用和规范处置，防止产生二次污染。施工期产生的建筑垃圾分类收集堆存后回收利用，不能利用的委托有资质单位清运至合法的建筑垃圾消纳场，不得随意倾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废光伏板、废逆变器、废电气元件由专门贮存室暂存，最终由厂家回收处置；废变压器油等危险废物分类收集后按《危险废物贮存污染控制标准》（GB18597-2023）、《危险废物收集贮存运输技术规范》（HJ2025-2012）要求妥善收集、暂存，规范设置危险废物暂存间，委托有资质单位定期清运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若项目建成前竹园沟光伏发电项目完成环保竣工验收，则可依托其专门贮存室和危险废物暂存间。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五）按照《报告表》落实各项生态环境保护措施，做好施工期间的环境管理工作，确保生态环境安全。严格控制施工占地范围，严禁随意破坏原有植被和砍伐林木，禁止捕杀野生动物，电池组件阵列下方不得改变林草地用途，不得裸露地表、硬化或作其他用途。施工结束后及时对施工临时占地、施工迹地进行清理和恢复，减少施工期对生态环境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00" w:firstLineChars="200"/>
        <w:jc w:val="lef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六）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（七）严格执行环评风险影响评价中的各项防范措施，并建设相应的风险防范设施。光伏场区每个箱式变压器下方设置1个事故油池，严格按照《危险废物贮存污染控制标准》（GB 18597-2023）重点防渗进行设计建设，容积满足100%事故泄漏。编制突发环境事件应急预案并报我局备案，加强应急演练，建立完善应急报告制度，落实应急物资和经费，最大限度减轻风险事故对周围环境的影响。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（八）按照《排污许可管理条例》相关规定，在项目启动生产设施或发生实际排污之前，依法申请办理排污许可证，未取得排污许可证不得排放污染物。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项目建成投入试运行后，按规定自主开展竣工环保验收，项目配套建设的环境保护设施经验收合格，方可投入生产或者使用。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请寻甸县生态环境保护综合行政执法大队负责组织项目环境执法现场监察和日常监督管理。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0"/>
          <w:szCs w:val="30"/>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2024年12月11日</w:t>
      </w: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708DE882-CC8F-4511-AA4F-3F2C819E91D6}"/>
  </w:font>
  <w:font w:name="仿宋_GB2312">
    <w:panose1 w:val="02010609030101010101"/>
    <w:charset w:val="86"/>
    <w:family w:val="auto"/>
    <w:pitch w:val="default"/>
    <w:sig w:usb0="00000001" w:usb1="080E0000" w:usb2="00000000" w:usb3="00000000" w:csb0="00040000" w:csb1="00000000"/>
    <w:embedRegular r:id="rId2" w:fontKey="{61A043EC-ADE6-48E8-9F4F-E15DD47386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001094EB"/>
    <w:multiLevelType w:val="singleLevel"/>
    <w:tmpl w:val="001094E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1e29b1c3-a28b-4e70-8551-4831ed56d61d"/>
  </w:docVars>
  <w:rsids>
    <w:rsidRoot w:val="205A64FE"/>
    <w:rsid w:val="011B34D9"/>
    <w:rsid w:val="016469D5"/>
    <w:rsid w:val="03FD0897"/>
    <w:rsid w:val="06E96BF0"/>
    <w:rsid w:val="07003538"/>
    <w:rsid w:val="07047ECE"/>
    <w:rsid w:val="07056611"/>
    <w:rsid w:val="085034CC"/>
    <w:rsid w:val="09242161"/>
    <w:rsid w:val="09501527"/>
    <w:rsid w:val="09574530"/>
    <w:rsid w:val="09682D30"/>
    <w:rsid w:val="0B6158EF"/>
    <w:rsid w:val="0B725406"/>
    <w:rsid w:val="0BBF17D2"/>
    <w:rsid w:val="0C7E7DDA"/>
    <w:rsid w:val="0CEF2A86"/>
    <w:rsid w:val="0D7B27E6"/>
    <w:rsid w:val="0DA62398"/>
    <w:rsid w:val="0F295095"/>
    <w:rsid w:val="0F7751CB"/>
    <w:rsid w:val="10DE353E"/>
    <w:rsid w:val="114E7FBF"/>
    <w:rsid w:val="12C80001"/>
    <w:rsid w:val="13E06DE0"/>
    <w:rsid w:val="15344D3E"/>
    <w:rsid w:val="16842E16"/>
    <w:rsid w:val="16B03286"/>
    <w:rsid w:val="17CA0378"/>
    <w:rsid w:val="182C6111"/>
    <w:rsid w:val="19DB2D10"/>
    <w:rsid w:val="1C442B37"/>
    <w:rsid w:val="1C776FFB"/>
    <w:rsid w:val="1E6D7CAF"/>
    <w:rsid w:val="205A64FE"/>
    <w:rsid w:val="211B0C99"/>
    <w:rsid w:val="23444EE2"/>
    <w:rsid w:val="275F084A"/>
    <w:rsid w:val="27DE43F7"/>
    <w:rsid w:val="284303FE"/>
    <w:rsid w:val="28B7647D"/>
    <w:rsid w:val="2AAD4DE5"/>
    <w:rsid w:val="2AB53CB1"/>
    <w:rsid w:val="2B3D4FB4"/>
    <w:rsid w:val="2B636170"/>
    <w:rsid w:val="300F6C4F"/>
    <w:rsid w:val="30355826"/>
    <w:rsid w:val="303C2D7D"/>
    <w:rsid w:val="304A0BE3"/>
    <w:rsid w:val="32F426CD"/>
    <w:rsid w:val="359758E5"/>
    <w:rsid w:val="3599165E"/>
    <w:rsid w:val="35E328D9"/>
    <w:rsid w:val="370A3C09"/>
    <w:rsid w:val="37E706C5"/>
    <w:rsid w:val="39567866"/>
    <w:rsid w:val="3A05363B"/>
    <w:rsid w:val="3B4751DC"/>
    <w:rsid w:val="3CE379C9"/>
    <w:rsid w:val="3CE60F00"/>
    <w:rsid w:val="3D9D5A63"/>
    <w:rsid w:val="3EC50C85"/>
    <w:rsid w:val="3F214472"/>
    <w:rsid w:val="40AE4EEF"/>
    <w:rsid w:val="41926BCA"/>
    <w:rsid w:val="41AA2E44"/>
    <w:rsid w:val="42450BBC"/>
    <w:rsid w:val="426A17F0"/>
    <w:rsid w:val="44D8697E"/>
    <w:rsid w:val="452D2A17"/>
    <w:rsid w:val="46B02CAB"/>
    <w:rsid w:val="46B34549"/>
    <w:rsid w:val="497C20A8"/>
    <w:rsid w:val="4AE472E1"/>
    <w:rsid w:val="4B1F03FF"/>
    <w:rsid w:val="4B4E65EF"/>
    <w:rsid w:val="4C170BB6"/>
    <w:rsid w:val="4C6F694B"/>
    <w:rsid w:val="4C8147A2"/>
    <w:rsid w:val="4E1F4272"/>
    <w:rsid w:val="4F197025"/>
    <w:rsid w:val="4F530677"/>
    <w:rsid w:val="4F8E5B53"/>
    <w:rsid w:val="529F3A25"/>
    <w:rsid w:val="56BF04CB"/>
    <w:rsid w:val="57E744EC"/>
    <w:rsid w:val="596D4A2C"/>
    <w:rsid w:val="597B6BDE"/>
    <w:rsid w:val="5A87563E"/>
    <w:rsid w:val="5BE27BBD"/>
    <w:rsid w:val="5D396AC1"/>
    <w:rsid w:val="5FA04EE8"/>
    <w:rsid w:val="5FBD4249"/>
    <w:rsid w:val="605E4DBC"/>
    <w:rsid w:val="63792FF4"/>
    <w:rsid w:val="64DD3F42"/>
    <w:rsid w:val="65381238"/>
    <w:rsid w:val="65E43E8E"/>
    <w:rsid w:val="67C972D1"/>
    <w:rsid w:val="683D381B"/>
    <w:rsid w:val="68D94361"/>
    <w:rsid w:val="6AF36CDB"/>
    <w:rsid w:val="6C766689"/>
    <w:rsid w:val="6CFB2365"/>
    <w:rsid w:val="6E056B89"/>
    <w:rsid w:val="6ED2320B"/>
    <w:rsid w:val="70992B18"/>
    <w:rsid w:val="72473092"/>
    <w:rsid w:val="75E874BC"/>
    <w:rsid w:val="769B3A88"/>
    <w:rsid w:val="7899684C"/>
    <w:rsid w:val="795D5ACB"/>
    <w:rsid w:val="79687D3A"/>
    <w:rsid w:val="7B3F191B"/>
    <w:rsid w:val="7BB67714"/>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2094</Words>
  <Characters>2262</Characters>
  <Lines>0</Lines>
  <Paragraphs>0</Paragraphs>
  <TotalTime>95</TotalTime>
  <ScaleCrop>false</ScaleCrop>
  <LinksUpToDate>false</LinksUpToDate>
  <CharactersWithSpaces>2266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2024-12-13T01:29:12Z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8AF8BC473F7E46AF85CA449FAF516219_13</vt:lpwstr>
  </property>
</Properties>
</file>