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embeddings/Microsoft_Visio_2003-2010___5.vsd" ContentType="application/vnd.visio"/>
  <Override PartName="/word/embeddings/Microsoft_Visio_2003-2010___6.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76FF4">
      <w:pPr>
        <w:spacing w:line="500" w:lineRule="exact"/>
        <w:rPr>
          <w:rFonts w:asciiTheme="majorEastAsia" w:hAnsiTheme="majorEastAsia" w:eastAsiaTheme="majorEastAsia"/>
          <w:bCs/>
          <w:sz w:val="44"/>
          <w:szCs w:val="44"/>
        </w:rPr>
      </w:pPr>
    </w:p>
    <w:p w14:paraId="228FCFC6">
      <w:pPr>
        <w:spacing w:line="500" w:lineRule="exact"/>
        <w:rPr>
          <w:rFonts w:asciiTheme="majorEastAsia" w:hAnsiTheme="majorEastAsia" w:eastAsiaTheme="majorEastAsia"/>
          <w:bCs/>
          <w:sz w:val="44"/>
          <w:szCs w:val="44"/>
        </w:rPr>
      </w:pPr>
    </w:p>
    <w:p w14:paraId="29F05CAB">
      <w:pPr>
        <w:spacing w:line="500" w:lineRule="exact"/>
        <w:rPr>
          <w:rFonts w:asciiTheme="majorEastAsia" w:hAnsiTheme="majorEastAsia" w:eastAsiaTheme="majorEastAsia"/>
          <w:bCs/>
          <w:sz w:val="44"/>
          <w:szCs w:val="44"/>
        </w:rPr>
      </w:pPr>
    </w:p>
    <w:p w14:paraId="1A58FAC0">
      <w:pPr>
        <w:spacing w:line="500" w:lineRule="exact"/>
        <w:rPr>
          <w:rFonts w:asciiTheme="majorEastAsia" w:hAnsiTheme="majorEastAsia" w:eastAsiaTheme="majorEastAsia"/>
          <w:bCs/>
          <w:sz w:val="44"/>
          <w:szCs w:val="44"/>
        </w:rPr>
      </w:pPr>
    </w:p>
    <w:p w14:paraId="6D3FBBB5">
      <w:pPr>
        <w:spacing w:line="500" w:lineRule="exact"/>
        <w:rPr>
          <w:rFonts w:asciiTheme="majorEastAsia" w:hAnsiTheme="majorEastAsia" w:eastAsiaTheme="majorEastAsia"/>
          <w:bCs/>
          <w:sz w:val="44"/>
          <w:szCs w:val="44"/>
        </w:rPr>
      </w:pPr>
    </w:p>
    <w:p w14:paraId="73BAAE6E">
      <w:pPr>
        <w:spacing w:line="500" w:lineRule="exact"/>
        <w:rPr>
          <w:rFonts w:asciiTheme="majorEastAsia" w:hAnsiTheme="majorEastAsia" w:eastAsiaTheme="majorEastAsia"/>
          <w:bCs/>
          <w:sz w:val="44"/>
          <w:szCs w:val="44"/>
        </w:rPr>
      </w:pPr>
    </w:p>
    <w:p w14:paraId="3AC62DC8">
      <w:pPr>
        <w:spacing w:line="500" w:lineRule="exact"/>
        <w:rPr>
          <w:rFonts w:asciiTheme="majorEastAsia" w:hAnsiTheme="majorEastAsia" w:eastAsiaTheme="majorEastAsia"/>
          <w:bCs/>
          <w:sz w:val="44"/>
          <w:szCs w:val="44"/>
        </w:rPr>
      </w:pPr>
    </w:p>
    <w:p w14:paraId="79193AE7">
      <w:pPr>
        <w:spacing w:line="360" w:lineRule="auto"/>
        <w:rPr>
          <w:rFonts w:asciiTheme="majorEastAsia" w:hAnsiTheme="majorEastAsia" w:eastAsiaTheme="majorEastAsia"/>
          <w:b/>
          <w:bCs/>
          <w:sz w:val="52"/>
          <w:szCs w:val="44"/>
        </w:rPr>
      </w:pPr>
    </w:p>
    <w:p w14:paraId="4C6EA4F3">
      <w:pPr>
        <w:spacing w:line="360" w:lineRule="auto"/>
        <w:rPr>
          <w:rFonts w:asciiTheme="majorEastAsia" w:hAnsiTheme="majorEastAsia" w:eastAsiaTheme="majorEastAsia"/>
          <w:b/>
          <w:bCs/>
          <w:sz w:val="52"/>
          <w:szCs w:val="44"/>
        </w:rPr>
      </w:pPr>
    </w:p>
    <w:p w14:paraId="418CCAA5">
      <w:pPr>
        <w:spacing w:line="360" w:lineRule="auto"/>
        <w:jc w:val="center"/>
        <w:rPr>
          <w:rFonts w:asciiTheme="majorEastAsia" w:hAnsiTheme="majorEastAsia" w:eastAsiaTheme="majorEastAsia"/>
          <w:b/>
          <w:bCs/>
          <w:sz w:val="72"/>
          <w:szCs w:val="52"/>
        </w:rPr>
      </w:pPr>
      <w:r>
        <w:rPr>
          <w:rFonts w:hint="eastAsia" w:asciiTheme="majorEastAsia" w:hAnsiTheme="majorEastAsia" w:eastAsiaTheme="majorEastAsia"/>
          <w:b/>
          <w:bCs/>
          <w:sz w:val="72"/>
          <w:szCs w:val="52"/>
        </w:rPr>
        <w:t>获得用气办事指南</w:t>
      </w:r>
    </w:p>
    <w:p w14:paraId="07145DFE">
      <w:pPr>
        <w:spacing w:line="360" w:lineRule="auto"/>
        <w:jc w:val="center"/>
        <w:rPr>
          <w:rFonts w:asciiTheme="majorEastAsia" w:hAnsiTheme="majorEastAsia" w:eastAsiaTheme="majorEastAsia"/>
          <w:b/>
          <w:bCs/>
          <w:sz w:val="72"/>
          <w:szCs w:val="52"/>
        </w:rPr>
      </w:pPr>
      <w:r>
        <w:rPr>
          <w:rFonts w:hint="eastAsia" w:asciiTheme="majorEastAsia" w:hAnsiTheme="majorEastAsia" w:eastAsiaTheme="majorEastAsia"/>
          <w:b/>
          <w:bCs/>
          <w:sz w:val="72"/>
          <w:szCs w:val="52"/>
        </w:rPr>
        <w:t>（完整版）</w:t>
      </w:r>
    </w:p>
    <w:p w14:paraId="33A2E251">
      <w:pPr>
        <w:spacing w:line="360" w:lineRule="auto"/>
        <w:ind w:firstLine="1767" w:firstLineChars="400"/>
        <w:rPr>
          <w:rFonts w:asciiTheme="majorEastAsia" w:hAnsiTheme="majorEastAsia" w:eastAsiaTheme="majorEastAsia"/>
          <w:b/>
          <w:bCs/>
          <w:sz w:val="44"/>
          <w:szCs w:val="36"/>
        </w:rPr>
      </w:pPr>
    </w:p>
    <w:p w14:paraId="71451F30">
      <w:pPr>
        <w:spacing w:line="500" w:lineRule="exact"/>
        <w:ind w:firstLine="1440" w:firstLineChars="400"/>
        <w:rPr>
          <w:rFonts w:asciiTheme="majorEastAsia" w:hAnsiTheme="majorEastAsia" w:eastAsiaTheme="majorEastAsia"/>
          <w:bCs/>
          <w:sz w:val="36"/>
          <w:szCs w:val="36"/>
        </w:rPr>
      </w:pPr>
    </w:p>
    <w:p w14:paraId="40576A14">
      <w:pPr>
        <w:spacing w:line="500" w:lineRule="exact"/>
        <w:ind w:firstLine="1440" w:firstLineChars="400"/>
        <w:rPr>
          <w:rFonts w:asciiTheme="majorEastAsia" w:hAnsiTheme="majorEastAsia" w:eastAsiaTheme="majorEastAsia"/>
          <w:bCs/>
          <w:sz w:val="36"/>
          <w:szCs w:val="36"/>
        </w:rPr>
      </w:pPr>
    </w:p>
    <w:p w14:paraId="1AE6E64E">
      <w:pPr>
        <w:spacing w:line="500" w:lineRule="exact"/>
        <w:ind w:firstLine="1440" w:firstLineChars="400"/>
        <w:rPr>
          <w:rFonts w:asciiTheme="majorEastAsia" w:hAnsiTheme="majorEastAsia" w:eastAsiaTheme="majorEastAsia"/>
          <w:bCs/>
          <w:sz w:val="36"/>
          <w:szCs w:val="36"/>
        </w:rPr>
      </w:pPr>
    </w:p>
    <w:p w14:paraId="5E649D35">
      <w:pPr>
        <w:spacing w:line="500" w:lineRule="exact"/>
        <w:ind w:firstLine="1440" w:firstLineChars="400"/>
        <w:rPr>
          <w:rFonts w:asciiTheme="majorEastAsia" w:hAnsiTheme="majorEastAsia" w:eastAsiaTheme="majorEastAsia"/>
          <w:bCs/>
          <w:sz w:val="36"/>
          <w:szCs w:val="36"/>
        </w:rPr>
      </w:pPr>
    </w:p>
    <w:p w14:paraId="627759A8">
      <w:pPr>
        <w:spacing w:line="500" w:lineRule="exact"/>
        <w:ind w:firstLine="1440" w:firstLineChars="400"/>
        <w:rPr>
          <w:rFonts w:asciiTheme="majorEastAsia" w:hAnsiTheme="majorEastAsia" w:eastAsiaTheme="majorEastAsia"/>
          <w:bCs/>
          <w:sz w:val="36"/>
          <w:szCs w:val="36"/>
        </w:rPr>
      </w:pPr>
    </w:p>
    <w:p w14:paraId="7CC2DBDA">
      <w:pPr>
        <w:spacing w:line="500" w:lineRule="exact"/>
        <w:ind w:firstLine="1440" w:firstLineChars="400"/>
        <w:rPr>
          <w:rFonts w:asciiTheme="majorEastAsia" w:hAnsiTheme="majorEastAsia" w:eastAsiaTheme="majorEastAsia"/>
          <w:bCs/>
          <w:sz w:val="36"/>
          <w:szCs w:val="36"/>
        </w:rPr>
      </w:pPr>
    </w:p>
    <w:p w14:paraId="5F589956">
      <w:pPr>
        <w:spacing w:line="500" w:lineRule="exact"/>
        <w:ind w:firstLine="1440" w:firstLineChars="400"/>
        <w:rPr>
          <w:rFonts w:asciiTheme="majorEastAsia" w:hAnsiTheme="majorEastAsia" w:eastAsiaTheme="majorEastAsia"/>
          <w:bCs/>
          <w:sz w:val="36"/>
          <w:szCs w:val="36"/>
        </w:rPr>
      </w:pPr>
    </w:p>
    <w:p w14:paraId="5746BF5C">
      <w:pPr>
        <w:spacing w:line="500" w:lineRule="exact"/>
        <w:ind w:firstLine="1440" w:firstLineChars="400"/>
        <w:rPr>
          <w:rFonts w:asciiTheme="majorEastAsia" w:hAnsiTheme="majorEastAsia" w:eastAsiaTheme="majorEastAsia"/>
          <w:bCs/>
          <w:sz w:val="36"/>
          <w:szCs w:val="36"/>
        </w:rPr>
      </w:pPr>
    </w:p>
    <w:p w14:paraId="2E6ED1BB">
      <w:pPr>
        <w:spacing w:line="500" w:lineRule="exact"/>
        <w:ind w:firstLine="1440" w:firstLineChars="400"/>
        <w:rPr>
          <w:rFonts w:asciiTheme="majorEastAsia" w:hAnsiTheme="majorEastAsia" w:eastAsiaTheme="majorEastAsia"/>
          <w:bCs/>
          <w:sz w:val="36"/>
          <w:szCs w:val="36"/>
        </w:rPr>
      </w:pPr>
    </w:p>
    <w:p w14:paraId="3B5EEC88">
      <w:pPr>
        <w:spacing w:line="360" w:lineRule="auto"/>
        <w:jc w:val="center"/>
        <w:rPr>
          <w:rFonts w:asciiTheme="majorEastAsia" w:hAnsiTheme="majorEastAsia" w:eastAsiaTheme="majorEastAsia"/>
          <w:bCs/>
          <w:sz w:val="36"/>
          <w:szCs w:val="36"/>
        </w:rPr>
      </w:pPr>
      <w:r>
        <w:rPr>
          <w:rFonts w:hint="eastAsia" w:asciiTheme="majorEastAsia" w:hAnsiTheme="majorEastAsia" w:eastAsiaTheme="majorEastAsia"/>
          <w:bCs/>
          <w:sz w:val="36"/>
          <w:szCs w:val="36"/>
          <w:lang w:eastAsia="zh-CN"/>
        </w:rPr>
        <w:t>寻甸</w:t>
      </w:r>
      <w:r>
        <w:rPr>
          <w:rFonts w:hint="eastAsia" w:asciiTheme="majorEastAsia" w:hAnsiTheme="majorEastAsia" w:eastAsiaTheme="majorEastAsia"/>
          <w:bCs/>
          <w:sz w:val="36"/>
          <w:szCs w:val="36"/>
        </w:rPr>
        <w:t>华润燃气有限公司</w:t>
      </w:r>
    </w:p>
    <w:p w14:paraId="37754FA4">
      <w:pPr>
        <w:spacing w:line="360" w:lineRule="auto"/>
        <w:jc w:val="center"/>
        <w:rPr>
          <w:rFonts w:asciiTheme="majorEastAsia" w:hAnsiTheme="majorEastAsia" w:eastAsiaTheme="majorEastAsia"/>
          <w:bCs/>
          <w:sz w:val="36"/>
          <w:szCs w:val="36"/>
        </w:rPr>
      </w:pPr>
      <w:r>
        <w:rPr>
          <w:rFonts w:hint="eastAsia" w:asciiTheme="majorEastAsia" w:hAnsiTheme="majorEastAsia" w:eastAsiaTheme="majorEastAsia"/>
          <w:bCs/>
          <w:sz w:val="36"/>
          <w:szCs w:val="36"/>
        </w:rPr>
        <w:t>202</w:t>
      </w:r>
      <w:r>
        <w:rPr>
          <w:rFonts w:hint="eastAsia" w:asciiTheme="majorEastAsia" w:hAnsiTheme="majorEastAsia" w:eastAsiaTheme="majorEastAsia"/>
          <w:bCs/>
          <w:sz w:val="36"/>
          <w:szCs w:val="36"/>
          <w:lang w:val="en-US" w:eastAsia="zh-CN"/>
        </w:rPr>
        <w:t>4</w:t>
      </w:r>
      <w:r>
        <w:rPr>
          <w:rFonts w:hint="eastAsia" w:asciiTheme="majorEastAsia" w:hAnsiTheme="majorEastAsia" w:eastAsiaTheme="majorEastAsia"/>
          <w:bCs/>
          <w:sz w:val="36"/>
          <w:szCs w:val="36"/>
        </w:rPr>
        <w:t>年</w:t>
      </w:r>
      <w:r>
        <w:rPr>
          <w:rFonts w:hint="eastAsia" w:asciiTheme="majorEastAsia" w:hAnsiTheme="majorEastAsia" w:eastAsiaTheme="majorEastAsia"/>
          <w:bCs/>
          <w:sz w:val="36"/>
          <w:szCs w:val="36"/>
          <w:lang w:val="en-US" w:eastAsia="zh-CN"/>
        </w:rPr>
        <w:t>09</w:t>
      </w:r>
      <w:r>
        <w:rPr>
          <w:rFonts w:hint="eastAsia" w:asciiTheme="majorEastAsia" w:hAnsiTheme="majorEastAsia" w:eastAsiaTheme="majorEastAsia"/>
          <w:bCs/>
          <w:sz w:val="36"/>
          <w:szCs w:val="36"/>
        </w:rPr>
        <w:t>月发布</w:t>
      </w:r>
    </w:p>
    <w:p w14:paraId="19F937A9">
      <w:pPr>
        <w:tabs>
          <w:tab w:val="left" w:pos="5370"/>
        </w:tabs>
        <w:jc w:val="center"/>
        <w:rPr>
          <w:rFonts w:asciiTheme="minorHAnsi" w:hAnsiTheme="minorHAnsi" w:eastAsiaTheme="minorEastAsia"/>
          <w:b/>
          <w:color w:val="000000"/>
          <w:sz w:val="44"/>
          <w:szCs w:val="44"/>
        </w:rPr>
      </w:pPr>
      <w:r>
        <w:rPr>
          <w:rFonts w:hint="eastAsia"/>
          <w:b/>
          <w:color w:val="000000"/>
          <w:sz w:val="44"/>
          <w:szCs w:val="44"/>
        </w:rPr>
        <w:t>申明</w:t>
      </w:r>
    </w:p>
    <w:p w14:paraId="365B8C68">
      <w:pPr>
        <w:tabs>
          <w:tab w:val="left" w:pos="5370"/>
        </w:tabs>
        <w:jc w:val="center"/>
        <w:rPr>
          <w:b/>
          <w:color w:val="000000"/>
          <w:sz w:val="44"/>
          <w:szCs w:val="44"/>
        </w:rPr>
      </w:pPr>
    </w:p>
    <w:p w14:paraId="5D7767D5">
      <w:pPr>
        <w:numPr>
          <w:ilvl w:val="0"/>
          <w:numId w:val="1"/>
        </w:numPr>
        <w:tabs>
          <w:tab w:val="left" w:pos="5370"/>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请认真阅读本服务规程。申请人可按照本办事指南进行业务办理。</w:t>
      </w:r>
    </w:p>
    <w:p w14:paraId="3F0DC63B">
      <w:pPr>
        <w:numPr>
          <w:ilvl w:val="0"/>
          <w:numId w:val="1"/>
        </w:numPr>
        <w:tabs>
          <w:tab w:val="left" w:pos="5370"/>
        </w:tabs>
        <w:ind w:firstLine="64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办理企业用气事宜前，请对照材料清单准备相应材料，确保材料齐全、填写完整、真实、有效，且符合法定要求。</w:t>
      </w:r>
    </w:p>
    <w:p w14:paraId="40DE7BFB">
      <w:pPr>
        <w:ind w:firstLine="640" w:firstLineChars="200"/>
        <w:rPr>
          <w:rFonts w:eastAsia="黑体" w:asciiTheme="minorHAnsi" w:hAnsiTheme="minorHAnsi" w:cstheme="minorBidi"/>
        </w:rPr>
      </w:pPr>
      <w:r>
        <w:rPr>
          <w:rFonts w:hint="eastAsia" w:ascii="仿宋" w:hAnsi="仿宋" w:eastAsia="仿宋"/>
          <w:sz w:val="32"/>
          <w:szCs w:val="32"/>
        </w:rPr>
        <w:t>三、获得用气业务包含“2+1+1”项服务，第一个“2”是指2项实体工程建设，包含：一是在建筑区划红线外部，建设从市政燃气管道接驳至建筑区划红线处的燃气引入管，这部分燃气工程属于燃气企业资产，也称之为外线工程；二是在建筑区划红线内部，建设从引入管到用户燃具和用气设备之间的燃气管道，以及安装燃具、用气设备和设施，这部分燃气工程属于用户资产，也称之为内线工程。第二个“1”是指置换通气作业，通过这项作业，使得燃具及用气设备具备点火通气条件。第三个“1”是指获得用气延伸服务，包含燃气具销售、维修、安装等服务。本指南适用于昆明华润燃气有限公司经营区域内非居民用户的外线工程、置换通气作业的获得用气业务。获得用气外线工程是指供气压力小于或等于0.4Mpa（表压），外线燃气管道长度在200米以内的外线工程。涉及高快速路、轨道、河道及其他综合管线等设施的复杂获得用气业务，不适用本指南。</w:t>
      </w:r>
    </w:p>
    <w:p w14:paraId="396F710D">
      <w:pPr>
        <w:spacing w:line="560" w:lineRule="exact"/>
        <w:jc w:val="left"/>
        <w:rPr>
          <w:rFonts w:ascii="仿宋_GB2312" w:hAnsi="Times New Roman" w:eastAsia="仿宋_GB2312"/>
          <w:color w:val="000000"/>
          <w:sz w:val="32"/>
          <w:szCs w:val="32"/>
        </w:rPr>
      </w:pPr>
      <w:r>
        <w:rPr>
          <w:rFonts w:hint="eastAsia" w:ascii="仿宋" w:hAnsi="仿宋" w:eastAsia="仿宋"/>
          <w:sz w:val="32"/>
          <w:szCs w:val="32"/>
        </w:rPr>
        <w:t xml:space="preserve">    四、本服</w:t>
      </w:r>
      <w:r>
        <w:rPr>
          <w:rFonts w:hint="eastAsia" w:ascii="仿宋_GB2312" w:hAnsi="Times New Roman" w:eastAsia="仿宋_GB2312"/>
          <w:color w:val="000000"/>
          <w:sz w:val="32"/>
          <w:szCs w:val="32"/>
        </w:rPr>
        <w:t>务指南旨在帮助您迅速了解有关审批服务信息，并不能代替法律法规及事项实施清单规定。因此，您在申请前有义务详细阅读并了解法律法规及办理流程规定。</w:t>
      </w:r>
    </w:p>
    <w:p w14:paraId="4F6006D8">
      <w:pPr>
        <w:spacing w:line="560" w:lineRule="exact"/>
        <w:jc w:val="left"/>
        <w:rPr>
          <w:rFonts w:ascii="仿宋_GB2312" w:hAnsi="Times New Roman" w:eastAsia="仿宋_GB2312"/>
          <w:color w:val="000000"/>
          <w:sz w:val="32"/>
          <w:szCs w:val="32"/>
        </w:rPr>
      </w:pPr>
    </w:p>
    <w:p w14:paraId="4FD4A624">
      <w:pPr>
        <w:spacing w:line="500" w:lineRule="exact"/>
        <w:ind w:firstLine="1325" w:firstLineChars="300"/>
        <w:rPr>
          <w:rFonts w:asciiTheme="majorEastAsia" w:hAnsiTheme="majorEastAsia" w:eastAsiaTheme="majorEastAsia"/>
          <w:b/>
          <w:bCs/>
          <w:sz w:val="44"/>
          <w:szCs w:val="44"/>
        </w:rPr>
      </w:pPr>
    </w:p>
    <w:p w14:paraId="771A85C6">
      <w:pPr>
        <w:spacing w:line="500" w:lineRule="exact"/>
        <w:ind w:firstLine="1325" w:firstLineChars="300"/>
        <w:rPr>
          <w:rFonts w:asciiTheme="majorEastAsia" w:hAnsiTheme="majorEastAsia" w:eastAsiaTheme="majorEastAsia"/>
          <w:b/>
          <w:bCs/>
          <w:sz w:val="44"/>
          <w:szCs w:val="44"/>
        </w:rPr>
      </w:pPr>
    </w:p>
    <w:p w14:paraId="76F6A57F">
      <w:pPr>
        <w:spacing w:line="500" w:lineRule="exact"/>
        <w:ind w:firstLine="1325" w:firstLineChars="300"/>
        <w:rPr>
          <w:rFonts w:asciiTheme="majorEastAsia" w:hAnsiTheme="majorEastAsia" w:eastAsiaTheme="majorEastAsia"/>
          <w:b/>
          <w:bCs/>
          <w:sz w:val="44"/>
          <w:szCs w:val="44"/>
        </w:rPr>
      </w:pPr>
    </w:p>
    <w:p w14:paraId="21A86A39">
      <w:pPr>
        <w:spacing w:line="500" w:lineRule="exact"/>
        <w:ind w:firstLine="1325" w:firstLineChars="300"/>
        <w:rPr>
          <w:rFonts w:asciiTheme="majorEastAsia" w:hAnsiTheme="majorEastAsia" w:eastAsiaTheme="majorEastAsia"/>
          <w:b/>
          <w:bCs/>
          <w:sz w:val="44"/>
          <w:szCs w:val="44"/>
        </w:rPr>
      </w:pPr>
    </w:p>
    <w:p w14:paraId="6E433F76">
      <w:pPr>
        <w:spacing w:line="500" w:lineRule="exact"/>
        <w:ind w:firstLine="1325" w:firstLineChars="300"/>
        <w:rPr>
          <w:rFonts w:asciiTheme="majorEastAsia" w:hAnsiTheme="majorEastAsia" w:eastAsiaTheme="majorEastAsia"/>
          <w:b/>
          <w:bCs/>
          <w:sz w:val="44"/>
          <w:szCs w:val="44"/>
        </w:rPr>
      </w:pPr>
    </w:p>
    <w:p w14:paraId="388A2E24">
      <w:pPr>
        <w:spacing w:line="500" w:lineRule="exact"/>
        <w:ind w:firstLine="1325" w:firstLineChars="300"/>
        <w:rPr>
          <w:rFonts w:asciiTheme="majorEastAsia" w:hAnsiTheme="majorEastAsia" w:eastAsiaTheme="majorEastAsia"/>
          <w:b/>
          <w:bCs/>
          <w:sz w:val="44"/>
          <w:szCs w:val="44"/>
        </w:rPr>
      </w:pPr>
    </w:p>
    <w:p w14:paraId="0EBEB286">
      <w:pPr>
        <w:spacing w:line="500" w:lineRule="exact"/>
        <w:ind w:firstLine="1325" w:firstLineChars="300"/>
        <w:rPr>
          <w:rFonts w:asciiTheme="majorEastAsia" w:hAnsiTheme="majorEastAsia" w:eastAsiaTheme="majorEastAsia"/>
          <w:b/>
          <w:bCs/>
          <w:sz w:val="44"/>
          <w:szCs w:val="44"/>
        </w:rPr>
      </w:pPr>
    </w:p>
    <w:p w14:paraId="29AE0D0E">
      <w:pPr>
        <w:spacing w:line="500" w:lineRule="exact"/>
        <w:ind w:firstLine="1325" w:firstLineChars="300"/>
        <w:rPr>
          <w:rFonts w:asciiTheme="majorEastAsia" w:hAnsiTheme="majorEastAsia" w:eastAsiaTheme="majorEastAsia"/>
          <w:b/>
          <w:bCs/>
          <w:sz w:val="44"/>
          <w:szCs w:val="44"/>
        </w:rPr>
      </w:pPr>
    </w:p>
    <w:p w14:paraId="6EE8799B">
      <w:pPr>
        <w:spacing w:line="500" w:lineRule="exact"/>
        <w:ind w:firstLine="1325" w:firstLineChars="300"/>
        <w:rPr>
          <w:rFonts w:asciiTheme="majorEastAsia" w:hAnsiTheme="majorEastAsia" w:eastAsiaTheme="majorEastAsia"/>
          <w:b/>
          <w:bCs/>
          <w:sz w:val="44"/>
          <w:szCs w:val="44"/>
        </w:rPr>
      </w:pPr>
    </w:p>
    <w:p w14:paraId="28BBC0E4">
      <w:pPr>
        <w:spacing w:line="500" w:lineRule="exact"/>
        <w:ind w:firstLine="1325" w:firstLineChars="300"/>
        <w:rPr>
          <w:rFonts w:asciiTheme="majorEastAsia" w:hAnsiTheme="majorEastAsia" w:eastAsiaTheme="majorEastAsia"/>
          <w:b/>
          <w:bCs/>
          <w:sz w:val="44"/>
          <w:szCs w:val="44"/>
        </w:rPr>
      </w:pPr>
    </w:p>
    <w:p w14:paraId="56EFBA9F">
      <w:pPr>
        <w:spacing w:line="500" w:lineRule="exact"/>
        <w:ind w:firstLine="1325" w:firstLineChars="300"/>
        <w:rPr>
          <w:rFonts w:asciiTheme="majorEastAsia" w:hAnsiTheme="majorEastAsia" w:eastAsiaTheme="majorEastAsia"/>
          <w:b/>
          <w:bCs/>
          <w:sz w:val="44"/>
          <w:szCs w:val="44"/>
        </w:rPr>
      </w:pPr>
    </w:p>
    <w:p w14:paraId="0CEB3151">
      <w:pPr>
        <w:spacing w:line="500" w:lineRule="exact"/>
        <w:ind w:firstLine="1325" w:firstLineChars="300"/>
        <w:rPr>
          <w:rFonts w:asciiTheme="majorEastAsia" w:hAnsiTheme="majorEastAsia" w:eastAsiaTheme="majorEastAsia"/>
          <w:b/>
          <w:bCs/>
          <w:sz w:val="44"/>
          <w:szCs w:val="44"/>
        </w:rPr>
      </w:pPr>
    </w:p>
    <w:p w14:paraId="6E04F4C8">
      <w:pPr>
        <w:spacing w:line="500" w:lineRule="exact"/>
        <w:ind w:firstLine="1325" w:firstLineChars="300"/>
        <w:rPr>
          <w:rFonts w:asciiTheme="majorEastAsia" w:hAnsiTheme="majorEastAsia" w:eastAsiaTheme="majorEastAsia"/>
          <w:b/>
          <w:bCs/>
          <w:sz w:val="44"/>
          <w:szCs w:val="44"/>
        </w:rPr>
      </w:pPr>
    </w:p>
    <w:p w14:paraId="44DB948C">
      <w:pPr>
        <w:spacing w:line="500" w:lineRule="exact"/>
        <w:ind w:firstLine="1325" w:firstLineChars="300"/>
        <w:rPr>
          <w:rFonts w:asciiTheme="majorEastAsia" w:hAnsiTheme="majorEastAsia" w:eastAsiaTheme="majorEastAsia"/>
          <w:b/>
          <w:bCs/>
          <w:sz w:val="44"/>
          <w:szCs w:val="44"/>
        </w:rPr>
      </w:pPr>
    </w:p>
    <w:p w14:paraId="67347A1F">
      <w:pPr>
        <w:spacing w:line="500" w:lineRule="exact"/>
        <w:ind w:firstLine="1325" w:firstLineChars="300"/>
        <w:rPr>
          <w:rFonts w:asciiTheme="majorEastAsia" w:hAnsiTheme="majorEastAsia" w:eastAsiaTheme="majorEastAsia"/>
          <w:b/>
          <w:bCs/>
          <w:sz w:val="44"/>
          <w:szCs w:val="44"/>
        </w:rPr>
      </w:pPr>
    </w:p>
    <w:p w14:paraId="5BDBB4D3">
      <w:pPr>
        <w:spacing w:line="500" w:lineRule="exact"/>
        <w:ind w:firstLine="1325" w:firstLineChars="300"/>
        <w:rPr>
          <w:rFonts w:asciiTheme="majorEastAsia" w:hAnsiTheme="majorEastAsia" w:eastAsiaTheme="majorEastAsia"/>
          <w:b/>
          <w:bCs/>
          <w:sz w:val="44"/>
          <w:szCs w:val="44"/>
        </w:rPr>
      </w:pPr>
    </w:p>
    <w:p w14:paraId="6AD5937D">
      <w:pPr>
        <w:spacing w:line="500" w:lineRule="exact"/>
        <w:ind w:firstLine="1325" w:firstLineChars="300"/>
        <w:rPr>
          <w:rFonts w:asciiTheme="majorEastAsia" w:hAnsiTheme="majorEastAsia" w:eastAsiaTheme="majorEastAsia"/>
          <w:b/>
          <w:bCs/>
          <w:sz w:val="44"/>
          <w:szCs w:val="44"/>
        </w:rPr>
      </w:pPr>
    </w:p>
    <w:p w14:paraId="7399E1CC">
      <w:pPr>
        <w:spacing w:line="500" w:lineRule="exact"/>
        <w:ind w:firstLine="1325" w:firstLineChars="300"/>
        <w:rPr>
          <w:rFonts w:asciiTheme="majorEastAsia" w:hAnsiTheme="majorEastAsia" w:eastAsiaTheme="majorEastAsia"/>
          <w:b/>
          <w:bCs/>
          <w:sz w:val="44"/>
          <w:szCs w:val="44"/>
        </w:rPr>
      </w:pPr>
    </w:p>
    <w:p w14:paraId="6ADEB451">
      <w:pPr>
        <w:spacing w:line="500" w:lineRule="exact"/>
        <w:ind w:firstLine="1325" w:firstLineChars="300"/>
        <w:rPr>
          <w:rFonts w:asciiTheme="majorEastAsia" w:hAnsiTheme="majorEastAsia" w:eastAsiaTheme="majorEastAsia"/>
          <w:b/>
          <w:bCs/>
          <w:sz w:val="44"/>
          <w:szCs w:val="44"/>
        </w:rPr>
      </w:pPr>
    </w:p>
    <w:p w14:paraId="536B8DD0">
      <w:pPr>
        <w:spacing w:line="500" w:lineRule="exact"/>
        <w:ind w:firstLine="1325" w:firstLineChars="300"/>
        <w:rPr>
          <w:rFonts w:asciiTheme="majorEastAsia" w:hAnsiTheme="majorEastAsia" w:eastAsiaTheme="majorEastAsia"/>
          <w:b/>
          <w:bCs/>
          <w:sz w:val="44"/>
          <w:szCs w:val="44"/>
        </w:rPr>
      </w:pPr>
    </w:p>
    <w:p w14:paraId="138C87BC">
      <w:pPr>
        <w:spacing w:line="500" w:lineRule="exact"/>
        <w:ind w:firstLine="1325" w:firstLineChars="300"/>
        <w:rPr>
          <w:rFonts w:asciiTheme="majorEastAsia" w:hAnsiTheme="majorEastAsia" w:eastAsiaTheme="majorEastAsia"/>
          <w:b/>
          <w:bCs/>
          <w:sz w:val="44"/>
          <w:szCs w:val="44"/>
        </w:rPr>
      </w:pPr>
    </w:p>
    <w:p w14:paraId="0BFBF291">
      <w:pPr>
        <w:ind w:firstLine="960" w:firstLineChars="300"/>
        <w:rPr>
          <w:rFonts w:asciiTheme="minorEastAsia" w:hAnsiTheme="minorEastAsia" w:eastAsiaTheme="minorEastAsia"/>
          <w:bCs/>
          <w:sz w:val="32"/>
          <w:szCs w:val="32"/>
        </w:rPr>
      </w:pPr>
    </w:p>
    <w:p w14:paraId="26C04AC6">
      <w:pPr>
        <w:ind w:firstLine="960" w:firstLineChars="300"/>
        <w:rPr>
          <w:rFonts w:asciiTheme="minorEastAsia" w:hAnsiTheme="minorEastAsia" w:eastAsiaTheme="minorEastAsia"/>
          <w:bCs/>
          <w:sz w:val="32"/>
          <w:szCs w:val="32"/>
        </w:rPr>
      </w:pPr>
    </w:p>
    <w:p w14:paraId="60EB092F">
      <w:pPr>
        <w:jc w:val="center"/>
        <w:rPr>
          <w:rFonts w:ascii="方正小标宋简体" w:hAnsi="宋体" w:eastAsia="方正小标宋简体"/>
          <w:sz w:val="40"/>
          <w:szCs w:val="32"/>
        </w:rPr>
      </w:pPr>
      <w:r>
        <w:rPr>
          <w:rFonts w:hint="eastAsia" w:ascii="方正小标宋简体" w:hAnsi="宋体" w:eastAsia="方正小标宋简体"/>
          <w:sz w:val="40"/>
          <w:szCs w:val="32"/>
        </w:rPr>
        <w:t>获得用气服务指南（完整版）</w:t>
      </w:r>
    </w:p>
    <w:p w14:paraId="53F3C621">
      <w:pPr>
        <w:rPr>
          <w:rFonts w:asciiTheme="minorHAnsi" w:hAnsiTheme="minorHAnsi" w:eastAsiaTheme="minorEastAsia"/>
        </w:rPr>
      </w:pPr>
    </w:p>
    <w:p w14:paraId="5E5C9D71">
      <w:pPr>
        <w:pStyle w:val="14"/>
        <w:spacing w:line="360" w:lineRule="auto"/>
        <w:ind w:firstLine="643"/>
        <w:outlineLvl w:val="1"/>
        <w:rPr>
          <w:rFonts w:ascii="仿宋_GB2312" w:hAnsi="仿宋_GB2312" w:eastAsia="仿宋_GB2312" w:cs="仿宋_GB2312"/>
          <w:color w:val="FF0000"/>
          <w:sz w:val="32"/>
          <w:szCs w:val="32"/>
        </w:rPr>
      </w:pPr>
      <w:r>
        <w:rPr>
          <w:rFonts w:hint="eastAsia" w:ascii="黑体" w:hAnsi="黑体" w:eastAsia="黑体" w:cs="宋体"/>
          <w:b/>
          <w:bCs/>
          <w:sz w:val="32"/>
          <w:szCs w:val="32"/>
        </w:rPr>
        <w:t>一、办理范围</w:t>
      </w:r>
    </w:p>
    <w:p w14:paraId="4F9EA036">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寻甸</w:t>
      </w:r>
      <w:r>
        <w:rPr>
          <w:rFonts w:hint="eastAsia" w:ascii="仿宋_GB2312" w:hAnsi="仿宋_GB2312" w:eastAsia="仿宋_GB2312" w:cs="仿宋_GB2312"/>
          <w:sz w:val="32"/>
          <w:szCs w:val="32"/>
        </w:rPr>
        <w:t>华润燃气有限公司为用户提供获得用气服务、提供综合能源等延伸服务，致力于打造高效的燃气+能源平台，经营范围内有用气需求的商店、学校、酒店、饭店、企事业单位、工业、居民用户的获得用气服务申请，综合能源服务申请等。</w:t>
      </w:r>
    </w:p>
    <w:p w14:paraId="3B691CFA">
      <w:pPr>
        <w:spacing w:line="360" w:lineRule="auto"/>
        <w:ind w:firstLine="640" w:firstLineChars="200"/>
        <w:outlineLvl w:val="1"/>
        <w:rPr>
          <w:rFonts w:ascii="仿宋_GB2312" w:hAnsi="仿宋_GB2312" w:eastAsia="仿宋_GB2312" w:cs="仿宋_GB2312"/>
          <w:sz w:val="32"/>
          <w:szCs w:val="32"/>
        </w:rPr>
      </w:pPr>
    </w:p>
    <w:p w14:paraId="570E3442">
      <w:pPr>
        <w:pStyle w:val="14"/>
        <w:adjustRightInd w:val="0"/>
        <w:snapToGrid w:val="0"/>
        <w:spacing w:line="360" w:lineRule="auto"/>
        <w:ind w:firstLine="643"/>
        <w:outlineLvl w:val="0"/>
        <w:rPr>
          <w:rFonts w:ascii="黑体" w:hAnsi="黑体" w:eastAsia="黑体"/>
          <w:sz w:val="24"/>
        </w:rPr>
      </w:pPr>
      <w:r>
        <w:rPr>
          <w:rFonts w:hint="eastAsia" w:ascii="黑体" w:hAnsi="黑体" w:eastAsia="黑体" w:cs="宋体"/>
          <w:b/>
          <w:bCs/>
          <w:sz w:val="32"/>
          <w:szCs w:val="32"/>
        </w:rPr>
        <w:t>二、</w:t>
      </w:r>
      <w:r>
        <w:rPr>
          <w:rFonts w:ascii="黑体" w:hAnsi="黑体" w:eastAsia="黑体" w:cs="宋体"/>
          <w:b/>
          <w:bCs/>
          <w:sz w:val="32"/>
          <w:szCs w:val="32"/>
        </w:rPr>
        <w:t>设定及办理依据</w:t>
      </w:r>
    </w:p>
    <w:p w14:paraId="7101CC56">
      <w:pPr>
        <w:adjustRightInd w:val="0"/>
        <w:snapToGrid w:val="0"/>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《燃气服务导则》（GB/T28885-2012）</w:t>
      </w:r>
    </w:p>
    <w:p w14:paraId="0FD9A423">
      <w:pPr>
        <w:adjustRightInd w:val="0"/>
        <w:snapToGrid w:val="0"/>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《关于印发&lt;昆明市获得用气营商环境实施细则&gt;的通知》(昆建通〔2021〕219号)</w:t>
      </w:r>
    </w:p>
    <w:p w14:paraId="1845F360">
      <w:pPr>
        <w:adjustRightInd w:val="0"/>
        <w:snapToGrid w:val="0"/>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《昆明市燃气管理条例》</w:t>
      </w:r>
    </w:p>
    <w:p w14:paraId="3892E061">
      <w:pPr>
        <w:adjustRightInd w:val="0"/>
        <w:snapToGrid w:val="0"/>
        <w:spacing w:line="360" w:lineRule="auto"/>
        <w:ind w:firstLine="640" w:firstLineChars="200"/>
        <w:outlineLvl w:val="0"/>
        <w:rPr>
          <w:rFonts w:ascii="仿宋_GB2312" w:hAnsi="仿宋_GB2312" w:eastAsia="仿宋_GB2312" w:cs="仿宋_GB2312"/>
          <w:sz w:val="32"/>
          <w:szCs w:val="32"/>
        </w:rPr>
      </w:pPr>
    </w:p>
    <w:p w14:paraId="584502C9">
      <w:pPr>
        <w:pStyle w:val="14"/>
        <w:spacing w:line="360" w:lineRule="auto"/>
        <w:ind w:firstLine="643"/>
        <w:outlineLvl w:val="1"/>
        <w:rPr>
          <w:rFonts w:ascii="黑体" w:hAnsi="黑体" w:eastAsia="黑体" w:cs="宋体"/>
          <w:b/>
          <w:bCs/>
          <w:sz w:val="32"/>
          <w:szCs w:val="32"/>
        </w:rPr>
      </w:pPr>
      <w:r>
        <w:rPr>
          <w:rFonts w:hint="eastAsia" w:ascii="黑体" w:hAnsi="黑体" w:eastAsia="黑体" w:cs="宋体"/>
          <w:b/>
          <w:bCs/>
          <w:sz w:val="32"/>
          <w:szCs w:val="32"/>
        </w:rPr>
        <w:t>三、实施单位</w:t>
      </w:r>
    </w:p>
    <w:p w14:paraId="4D7C3C7A">
      <w:pPr>
        <w:pStyle w:val="14"/>
        <w:spacing w:line="360" w:lineRule="auto"/>
        <w:ind w:left="720" w:firstLine="0" w:firstLineChars="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寻甸</w:t>
      </w:r>
      <w:r>
        <w:rPr>
          <w:rFonts w:hint="eastAsia" w:ascii="仿宋_GB2312" w:hAnsi="仿宋_GB2312" w:eastAsia="仿宋_GB2312" w:cs="仿宋_GB2312"/>
          <w:sz w:val="32"/>
          <w:szCs w:val="32"/>
        </w:rPr>
        <w:t>华润燃气有限公司</w:t>
      </w:r>
    </w:p>
    <w:p w14:paraId="4ECADDBF">
      <w:pPr>
        <w:pStyle w:val="14"/>
        <w:spacing w:line="360" w:lineRule="auto"/>
        <w:ind w:left="720" w:firstLine="0" w:firstLineChars="0"/>
        <w:outlineLvl w:val="1"/>
        <w:rPr>
          <w:rFonts w:ascii="仿宋_GB2312" w:hAnsi="仿宋_GB2312" w:eastAsia="仿宋_GB2312" w:cs="仿宋_GB2312"/>
          <w:sz w:val="32"/>
          <w:szCs w:val="32"/>
        </w:rPr>
      </w:pPr>
    </w:p>
    <w:p w14:paraId="271254A8">
      <w:pPr>
        <w:pStyle w:val="14"/>
        <w:spacing w:line="360" w:lineRule="auto"/>
        <w:ind w:firstLine="643"/>
        <w:outlineLvl w:val="1"/>
        <w:rPr>
          <w:rFonts w:ascii="黑体" w:hAnsi="黑体" w:eastAsia="黑体" w:cs="宋体"/>
          <w:b/>
          <w:bCs/>
          <w:sz w:val="32"/>
          <w:szCs w:val="32"/>
        </w:rPr>
      </w:pPr>
      <w:r>
        <w:rPr>
          <w:rFonts w:hint="eastAsia" w:ascii="黑体" w:hAnsi="黑体" w:eastAsia="黑体" w:cs="宋体"/>
          <w:b/>
          <w:bCs/>
          <w:sz w:val="32"/>
          <w:szCs w:val="32"/>
        </w:rPr>
        <w:t>四、服务对象</w:t>
      </w:r>
    </w:p>
    <w:p w14:paraId="666A6AD7">
      <w:pPr>
        <w:pStyle w:val="14"/>
        <w:spacing w:line="360" w:lineRule="auto"/>
        <w:ind w:firstLine="640" w:firstLineChars="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获得用气服务对象：</w:t>
      </w:r>
      <w:r>
        <w:rPr>
          <w:rFonts w:hint="eastAsia" w:ascii="仿宋_GB2312" w:hAnsi="仿宋_GB2312" w:eastAsia="仿宋_GB2312" w:cs="仿宋_GB2312"/>
          <w:sz w:val="32"/>
          <w:szCs w:val="32"/>
          <w:lang w:eastAsia="zh-CN"/>
        </w:rPr>
        <w:t>寻甸县</w:t>
      </w:r>
      <w:r>
        <w:rPr>
          <w:rFonts w:hint="eastAsia" w:ascii="仿宋_GB2312" w:hAnsi="仿宋_GB2312" w:eastAsia="仿宋_GB2312" w:cs="仿宋_GB2312"/>
          <w:sz w:val="32"/>
          <w:szCs w:val="32"/>
        </w:rPr>
        <w:t>辖区内燃气用户（详询服务热线96558）。</w:t>
      </w:r>
    </w:p>
    <w:p w14:paraId="7C65C12E">
      <w:pPr>
        <w:pStyle w:val="14"/>
        <w:spacing w:line="360" w:lineRule="auto"/>
        <w:ind w:firstLine="640" w:firstLineChars="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燃气延伸性服务对象：所有需求用户。</w:t>
      </w:r>
    </w:p>
    <w:p w14:paraId="18A245BE">
      <w:pPr>
        <w:pStyle w:val="14"/>
        <w:spacing w:line="360" w:lineRule="auto"/>
        <w:ind w:firstLine="640" w:firstLineChars="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综合能源服务对象：所有需求用户。</w:t>
      </w:r>
    </w:p>
    <w:p w14:paraId="214E5812">
      <w:pPr>
        <w:pStyle w:val="14"/>
        <w:spacing w:line="360" w:lineRule="auto"/>
        <w:ind w:firstLine="640" w:firstLineChars="0"/>
        <w:outlineLvl w:val="1"/>
        <w:rPr>
          <w:rFonts w:ascii="仿宋_GB2312" w:hAnsi="仿宋_GB2312" w:eastAsia="仿宋_GB2312" w:cs="仿宋_GB2312"/>
          <w:sz w:val="32"/>
          <w:szCs w:val="32"/>
        </w:rPr>
      </w:pPr>
    </w:p>
    <w:p w14:paraId="5961CE20">
      <w:pPr>
        <w:pStyle w:val="14"/>
        <w:spacing w:line="360" w:lineRule="auto"/>
        <w:ind w:firstLine="643"/>
        <w:outlineLvl w:val="1"/>
        <w:rPr>
          <w:rFonts w:ascii="黑体" w:hAnsi="黑体" w:eastAsia="黑体" w:cs="宋体"/>
          <w:b/>
          <w:bCs/>
          <w:sz w:val="32"/>
          <w:szCs w:val="32"/>
        </w:rPr>
      </w:pPr>
      <w:r>
        <w:rPr>
          <w:rFonts w:hint="eastAsia" w:ascii="黑体" w:hAnsi="黑体" w:eastAsia="黑体" w:cs="宋体"/>
          <w:b/>
          <w:bCs/>
          <w:sz w:val="32"/>
          <w:szCs w:val="32"/>
        </w:rPr>
        <w:t>五、建筑区划内燃气配套工程安装办理</w:t>
      </w:r>
    </w:p>
    <w:p w14:paraId="2786E71A">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（一）办件类型：承诺件</w:t>
      </w:r>
    </w:p>
    <w:p w14:paraId="2B61A65B">
      <w:pPr>
        <w:pStyle w:val="14"/>
        <w:spacing w:line="360" w:lineRule="auto"/>
        <w:ind w:left="720" w:firstLine="0" w:firstLineChars="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方式：网上办、电话办、现场办、一次办</w:t>
      </w:r>
    </w:p>
    <w:p w14:paraId="13D749EF">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（二）办件条件</w:t>
      </w:r>
    </w:p>
    <w:p w14:paraId="0B0D5D94">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予以办理的情形：具备安全供气条件，周边具备燃气管网覆盖和接气条件。</w:t>
      </w:r>
    </w:p>
    <w:p w14:paraId="31287493">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不予受理的情形：不具备安全供气条件，周边不具备燃气管网覆盖和接气条件。</w:t>
      </w:r>
    </w:p>
    <w:p w14:paraId="4C4E0F1F">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（三）申请材料</w:t>
      </w:r>
    </w:p>
    <w:tbl>
      <w:tblPr>
        <w:tblStyle w:val="8"/>
        <w:tblW w:w="10471" w:type="dxa"/>
        <w:tblInd w:w="-58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08"/>
        <w:gridCol w:w="1137"/>
        <w:gridCol w:w="1128"/>
        <w:gridCol w:w="1186"/>
        <w:gridCol w:w="3408"/>
      </w:tblGrid>
      <w:tr w14:paraId="2A33DF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blHeader/>
        </w:trPr>
        <w:tc>
          <w:tcPr>
            <w:tcW w:w="704" w:type="dxa"/>
            <w:tcBorders>
              <w:top w:val="single" w:color="auto" w:sz="12" w:space="0"/>
              <w:left w:val="single" w:color="auto" w:sz="12" w:space="0"/>
              <w:bottom w:val="single" w:color="auto" w:sz="4" w:space="0"/>
              <w:right w:val="single" w:color="auto" w:sz="4" w:space="0"/>
            </w:tcBorders>
            <w:shd w:val="clear" w:color="auto" w:fill="F2F2F2"/>
          </w:tcPr>
          <w:p w14:paraId="1170C8C8">
            <w:pPr>
              <w:widowControl/>
              <w:jc w:val="center"/>
              <w:rPr>
                <w:rFonts w:ascii="仿宋_GB2312" w:hAnsi="仿宋_GB2312" w:eastAsia="仿宋_GB2312" w:cs="宋体"/>
                <w:b/>
                <w:bCs/>
                <w:color w:val="000000"/>
                <w:kern w:val="0"/>
                <w:sz w:val="28"/>
                <w:szCs w:val="28"/>
              </w:rPr>
            </w:pPr>
            <w:r>
              <w:rPr>
                <w:rFonts w:hint="eastAsia" w:ascii="仿宋_GB2312" w:hAnsi="仿宋_GB2312" w:eastAsia="仿宋_GB2312" w:cs="宋体"/>
                <w:b/>
                <w:bCs/>
                <w:color w:val="000000"/>
                <w:kern w:val="0"/>
                <w:sz w:val="28"/>
                <w:szCs w:val="28"/>
              </w:rPr>
              <w:t>序号</w:t>
            </w:r>
          </w:p>
        </w:tc>
        <w:tc>
          <w:tcPr>
            <w:tcW w:w="2908" w:type="dxa"/>
            <w:tcBorders>
              <w:top w:val="single" w:color="auto" w:sz="12" w:space="0"/>
              <w:left w:val="single" w:color="auto" w:sz="12" w:space="0"/>
              <w:bottom w:val="single" w:color="auto" w:sz="4" w:space="0"/>
              <w:right w:val="single" w:color="auto" w:sz="4" w:space="0"/>
            </w:tcBorders>
            <w:shd w:val="clear" w:color="auto" w:fill="F2F2F2"/>
            <w:vAlign w:val="center"/>
          </w:tcPr>
          <w:p w14:paraId="00766A01">
            <w:pPr>
              <w:widowControl/>
              <w:jc w:val="center"/>
              <w:rPr>
                <w:rFonts w:ascii="仿宋_GB2312" w:hAnsi="仿宋_GB2312" w:eastAsia="仿宋_GB2312" w:cs="宋体"/>
                <w:b/>
                <w:bCs/>
                <w:color w:val="000000"/>
                <w:kern w:val="0"/>
                <w:sz w:val="28"/>
                <w:szCs w:val="28"/>
              </w:rPr>
            </w:pPr>
            <w:r>
              <w:rPr>
                <w:rFonts w:hint="eastAsia" w:ascii="仿宋_GB2312" w:hAnsi="仿宋_GB2312" w:eastAsia="仿宋_GB2312" w:cs="宋体"/>
                <w:b/>
                <w:bCs/>
                <w:color w:val="000000"/>
                <w:kern w:val="0"/>
                <w:sz w:val="28"/>
                <w:szCs w:val="28"/>
              </w:rPr>
              <w:t>材料名称</w:t>
            </w:r>
          </w:p>
        </w:tc>
        <w:tc>
          <w:tcPr>
            <w:tcW w:w="1137" w:type="dxa"/>
            <w:tcBorders>
              <w:top w:val="single" w:color="auto" w:sz="12" w:space="0"/>
              <w:left w:val="single" w:color="auto" w:sz="4" w:space="0"/>
              <w:bottom w:val="single" w:color="auto" w:sz="4" w:space="0"/>
              <w:right w:val="single" w:color="auto" w:sz="4" w:space="0"/>
            </w:tcBorders>
            <w:shd w:val="clear" w:color="auto" w:fill="F2F2F2"/>
          </w:tcPr>
          <w:p w14:paraId="559365B1">
            <w:pPr>
              <w:widowControl/>
              <w:jc w:val="center"/>
              <w:rPr>
                <w:rFonts w:ascii="仿宋_GB2312" w:hAnsi="仿宋_GB2312" w:eastAsia="仿宋_GB2312" w:cs="宋体"/>
                <w:b/>
                <w:bCs/>
                <w:color w:val="000000"/>
                <w:kern w:val="0"/>
                <w:sz w:val="28"/>
                <w:szCs w:val="28"/>
              </w:rPr>
            </w:pPr>
            <w:r>
              <w:rPr>
                <w:rFonts w:hint="eastAsia" w:ascii="仿宋_GB2312" w:hAnsi="仿宋_GB2312" w:eastAsia="仿宋_GB2312" w:cs="宋体"/>
                <w:b/>
                <w:bCs/>
                <w:color w:val="000000"/>
                <w:kern w:val="0"/>
                <w:sz w:val="28"/>
                <w:szCs w:val="28"/>
              </w:rPr>
              <w:t>材料形式</w:t>
            </w:r>
          </w:p>
        </w:tc>
        <w:tc>
          <w:tcPr>
            <w:tcW w:w="1128" w:type="dxa"/>
            <w:tcBorders>
              <w:top w:val="single" w:color="auto" w:sz="12" w:space="0"/>
              <w:left w:val="single" w:color="auto" w:sz="4" w:space="0"/>
              <w:bottom w:val="single" w:color="auto" w:sz="4" w:space="0"/>
              <w:right w:val="single" w:color="auto" w:sz="4" w:space="0"/>
            </w:tcBorders>
            <w:shd w:val="clear" w:color="auto" w:fill="F2F2F2"/>
          </w:tcPr>
          <w:p w14:paraId="30D50941">
            <w:pPr>
              <w:widowControl/>
              <w:jc w:val="center"/>
              <w:rPr>
                <w:rFonts w:ascii="仿宋_GB2312" w:hAnsi="仿宋_GB2312" w:eastAsia="仿宋_GB2312" w:cs="宋体"/>
                <w:b/>
                <w:bCs/>
                <w:color w:val="000000"/>
                <w:kern w:val="0"/>
                <w:sz w:val="28"/>
                <w:szCs w:val="28"/>
              </w:rPr>
            </w:pPr>
            <w:r>
              <w:rPr>
                <w:rFonts w:hint="eastAsia" w:ascii="仿宋_GB2312" w:hAnsi="仿宋_GB2312" w:eastAsia="仿宋_GB2312" w:cs="宋体"/>
                <w:b/>
                <w:bCs/>
                <w:color w:val="000000"/>
                <w:kern w:val="0"/>
                <w:sz w:val="28"/>
                <w:szCs w:val="28"/>
              </w:rPr>
              <w:t>数量要求</w:t>
            </w:r>
          </w:p>
        </w:tc>
        <w:tc>
          <w:tcPr>
            <w:tcW w:w="1186" w:type="dxa"/>
            <w:tcBorders>
              <w:top w:val="single" w:color="auto" w:sz="12" w:space="0"/>
              <w:left w:val="single" w:color="auto" w:sz="4" w:space="0"/>
              <w:bottom w:val="single" w:color="auto" w:sz="4" w:space="0"/>
              <w:right w:val="single" w:color="auto" w:sz="4" w:space="0"/>
            </w:tcBorders>
            <w:shd w:val="clear" w:color="auto" w:fill="F2F2F2"/>
            <w:vAlign w:val="center"/>
          </w:tcPr>
          <w:p w14:paraId="4F08283F">
            <w:pPr>
              <w:widowControl/>
              <w:jc w:val="center"/>
              <w:rPr>
                <w:rFonts w:ascii="仿宋_GB2312" w:hAnsi="仿宋_GB2312" w:eastAsia="仿宋_GB2312" w:cs="宋体"/>
                <w:b/>
                <w:bCs/>
                <w:color w:val="000000"/>
                <w:kern w:val="0"/>
                <w:sz w:val="28"/>
                <w:szCs w:val="28"/>
              </w:rPr>
            </w:pPr>
            <w:r>
              <w:rPr>
                <w:rFonts w:hint="eastAsia" w:ascii="仿宋_GB2312" w:hAnsi="仿宋_GB2312" w:eastAsia="仿宋_GB2312" w:cs="宋体"/>
                <w:b/>
                <w:bCs/>
                <w:color w:val="000000"/>
                <w:kern w:val="0"/>
                <w:sz w:val="28"/>
                <w:szCs w:val="28"/>
              </w:rPr>
              <w:t>材料来源</w:t>
            </w:r>
          </w:p>
        </w:tc>
        <w:tc>
          <w:tcPr>
            <w:tcW w:w="3408" w:type="dxa"/>
            <w:tcBorders>
              <w:top w:val="single" w:color="auto" w:sz="12" w:space="0"/>
              <w:left w:val="single" w:color="auto" w:sz="4" w:space="0"/>
              <w:bottom w:val="single" w:color="auto" w:sz="4" w:space="0"/>
              <w:right w:val="single" w:color="auto" w:sz="12" w:space="0"/>
            </w:tcBorders>
            <w:shd w:val="clear" w:color="auto" w:fill="F2F2F2"/>
            <w:noWrap/>
            <w:vAlign w:val="center"/>
          </w:tcPr>
          <w:p w14:paraId="137D7447">
            <w:pPr>
              <w:widowControl/>
              <w:jc w:val="center"/>
              <w:rPr>
                <w:rFonts w:ascii="仿宋_GB2312" w:hAnsi="仿宋_GB2312" w:eastAsia="仿宋_GB2312" w:cs="宋体"/>
                <w:b/>
                <w:bCs/>
                <w:color w:val="000000"/>
                <w:kern w:val="0"/>
                <w:sz w:val="28"/>
                <w:szCs w:val="28"/>
              </w:rPr>
            </w:pPr>
            <w:r>
              <w:rPr>
                <w:rFonts w:hint="eastAsia" w:ascii="仿宋_GB2312" w:hAnsi="仿宋_GB2312" w:eastAsia="仿宋_GB2312" w:cs="宋体"/>
                <w:b/>
                <w:bCs/>
                <w:color w:val="000000"/>
                <w:kern w:val="0"/>
                <w:sz w:val="28"/>
                <w:szCs w:val="28"/>
              </w:rPr>
              <w:t>其他要求</w:t>
            </w:r>
          </w:p>
        </w:tc>
      </w:tr>
      <w:tr w14:paraId="749FE0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4" w:type="dxa"/>
            <w:tcBorders>
              <w:top w:val="single" w:color="auto" w:sz="4" w:space="0"/>
              <w:left w:val="single" w:color="auto" w:sz="12" w:space="0"/>
              <w:bottom w:val="single" w:color="auto" w:sz="12" w:space="0"/>
              <w:right w:val="single" w:color="auto" w:sz="4" w:space="0"/>
            </w:tcBorders>
          </w:tcPr>
          <w:p w14:paraId="4D990C19">
            <w:pPr>
              <w:widowControl/>
              <w:jc w:val="center"/>
              <w:rPr>
                <w:rFonts w:ascii="仿宋" w:hAnsi="仿宋" w:eastAsia="仿宋"/>
                <w:sz w:val="28"/>
                <w:szCs w:val="28"/>
              </w:rPr>
            </w:pPr>
            <w:r>
              <w:rPr>
                <w:rFonts w:hint="eastAsia" w:ascii="仿宋" w:hAnsi="仿宋" w:eastAsia="仿宋"/>
                <w:sz w:val="28"/>
                <w:szCs w:val="28"/>
              </w:rPr>
              <w:t>1</w:t>
            </w:r>
          </w:p>
        </w:tc>
        <w:tc>
          <w:tcPr>
            <w:tcW w:w="2908" w:type="dxa"/>
            <w:tcBorders>
              <w:top w:val="single" w:color="auto" w:sz="4" w:space="0"/>
              <w:left w:val="single" w:color="auto" w:sz="12" w:space="0"/>
              <w:bottom w:val="single" w:color="auto" w:sz="12" w:space="0"/>
              <w:right w:val="single" w:color="auto" w:sz="4" w:space="0"/>
            </w:tcBorders>
            <w:vAlign w:val="center"/>
          </w:tcPr>
          <w:p w14:paraId="0C4DE4BF">
            <w:pPr>
              <w:widowControl/>
              <w:jc w:val="center"/>
              <w:rPr>
                <w:rFonts w:ascii="仿宋" w:hAnsi="仿宋" w:eastAsia="仿宋"/>
                <w:sz w:val="28"/>
                <w:szCs w:val="28"/>
              </w:rPr>
            </w:pPr>
            <w:r>
              <w:rPr>
                <w:rFonts w:hint="eastAsia" w:ascii="仿宋" w:hAnsi="仿宋" w:eastAsia="仿宋"/>
                <w:sz w:val="28"/>
                <w:szCs w:val="28"/>
              </w:rPr>
              <w:t>用气申请</w:t>
            </w:r>
          </w:p>
        </w:tc>
        <w:tc>
          <w:tcPr>
            <w:tcW w:w="1137" w:type="dxa"/>
            <w:tcBorders>
              <w:top w:val="single" w:color="auto" w:sz="4" w:space="0"/>
              <w:left w:val="single" w:color="auto" w:sz="4" w:space="0"/>
              <w:bottom w:val="single" w:color="auto" w:sz="12" w:space="0"/>
              <w:right w:val="single" w:color="auto" w:sz="4" w:space="0"/>
            </w:tcBorders>
          </w:tcPr>
          <w:p w14:paraId="2B2104A3">
            <w:pPr>
              <w:widowControl/>
              <w:rPr>
                <w:rFonts w:hint="eastAsia" w:ascii="仿宋_GB2312" w:hAnsi="仿宋_GB2312" w:eastAsia="仿宋_GB2312" w:cs="宋体"/>
                <w:color w:val="000000"/>
                <w:kern w:val="0"/>
                <w:sz w:val="28"/>
                <w:szCs w:val="28"/>
                <w:lang w:eastAsia="zh-CN"/>
              </w:rPr>
            </w:pPr>
            <w:r>
              <w:rPr>
                <w:rFonts w:hint="eastAsia" w:ascii="仿宋_GB2312" w:hAnsi="仿宋_GB2312" w:eastAsia="仿宋_GB2312" w:cs="宋体"/>
                <w:color w:val="000000"/>
                <w:kern w:val="0"/>
                <w:sz w:val="28"/>
                <w:szCs w:val="28"/>
                <w:lang w:val="en-US" w:eastAsia="zh-CN"/>
              </w:rPr>
              <w:t>原件</w:t>
            </w:r>
          </w:p>
        </w:tc>
        <w:tc>
          <w:tcPr>
            <w:tcW w:w="1128" w:type="dxa"/>
            <w:tcBorders>
              <w:top w:val="single" w:color="auto" w:sz="4" w:space="0"/>
              <w:left w:val="single" w:color="auto" w:sz="4" w:space="0"/>
              <w:bottom w:val="single" w:color="auto" w:sz="12" w:space="0"/>
              <w:right w:val="single" w:color="auto" w:sz="4" w:space="0"/>
            </w:tcBorders>
          </w:tcPr>
          <w:p w14:paraId="572918B0">
            <w:pPr>
              <w:widowControl/>
              <w:jc w:val="center"/>
              <w:rPr>
                <w:rFonts w:ascii="仿宋_GB2312" w:hAnsi="仿宋_GB2312" w:eastAsia="仿宋_GB2312" w:cs="宋体"/>
                <w:color w:val="000000"/>
                <w:kern w:val="0"/>
                <w:sz w:val="28"/>
                <w:szCs w:val="28"/>
              </w:rPr>
            </w:pPr>
            <w:r>
              <w:rPr>
                <w:rFonts w:hint="eastAsia" w:ascii="仿宋_GB2312" w:hAnsi="仿宋_GB2312" w:eastAsia="仿宋_GB2312" w:cs="宋体"/>
                <w:color w:val="000000"/>
                <w:kern w:val="0"/>
                <w:sz w:val="28"/>
                <w:szCs w:val="28"/>
              </w:rPr>
              <w:t>1份</w:t>
            </w:r>
          </w:p>
        </w:tc>
        <w:tc>
          <w:tcPr>
            <w:tcW w:w="1186" w:type="dxa"/>
            <w:tcBorders>
              <w:top w:val="single" w:color="auto" w:sz="4" w:space="0"/>
              <w:left w:val="single" w:color="auto" w:sz="4" w:space="0"/>
              <w:bottom w:val="single" w:color="auto" w:sz="12" w:space="0"/>
              <w:right w:val="single" w:color="auto" w:sz="4" w:space="0"/>
            </w:tcBorders>
            <w:vAlign w:val="center"/>
          </w:tcPr>
          <w:p w14:paraId="036FC070">
            <w:pPr>
              <w:widowControl/>
              <w:jc w:val="center"/>
              <w:rPr>
                <w:rFonts w:ascii="仿宋_GB2312" w:hAnsi="仿宋_GB2312" w:eastAsia="仿宋_GB2312" w:cs="宋体"/>
                <w:color w:val="000000"/>
                <w:kern w:val="0"/>
                <w:sz w:val="28"/>
                <w:szCs w:val="28"/>
              </w:rPr>
            </w:pPr>
            <w:r>
              <w:rPr>
                <w:rFonts w:hint="eastAsia" w:ascii="仿宋_GB2312" w:hAnsi="仿宋_GB2312" w:eastAsia="仿宋_GB2312" w:cs="宋体"/>
                <w:color w:val="000000"/>
                <w:kern w:val="0"/>
                <w:sz w:val="28"/>
                <w:szCs w:val="28"/>
              </w:rPr>
              <w:t>申请人自备</w:t>
            </w:r>
          </w:p>
        </w:tc>
        <w:tc>
          <w:tcPr>
            <w:tcW w:w="3408" w:type="dxa"/>
            <w:tcBorders>
              <w:top w:val="single" w:color="auto" w:sz="4" w:space="0"/>
              <w:left w:val="single" w:color="auto" w:sz="4" w:space="0"/>
              <w:bottom w:val="single" w:color="auto" w:sz="12" w:space="0"/>
              <w:right w:val="single" w:color="auto" w:sz="12" w:space="0"/>
            </w:tcBorders>
            <w:vAlign w:val="center"/>
          </w:tcPr>
          <w:p w14:paraId="4051884A">
            <w:pPr>
              <w:widowControl/>
              <w:jc w:val="left"/>
              <w:rPr>
                <w:rFonts w:ascii="仿宋_GB2312" w:hAnsi="仿宋_GB2312" w:eastAsia="仿宋_GB2312" w:cs="宋体"/>
                <w:color w:val="000000"/>
                <w:kern w:val="0"/>
                <w:sz w:val="28"/>
                <w:szCs w:val="28"/>
              </w:rPr>
            </w:pPr>
            <w:r>
              <w:rPr>
                <w:rFonts w:hint="eastAsia" w:ascii="仿宋_GB2312" w:hAnsi="仿宋_GB2312" w:eastAsia="仿宋_GB2312" w:cs="宋体"/>
                <w:color w:val="000000"/>
                <w:kern w:val="0"/>
                <w:sz w:val="28"/>
                <w:szCs w:val="28"/>
              </w:rPr>
              <w:t>租赁房产需提供租赁合同及产权人同意安装的证明</w:t>
            </w:r>
          </w:p>
        </w:tc>
      </w:tr>
    </w:tbl>
    <w:p w14:paraId="322DE180">
      <w:pPr>
        <w:spacing w:line="360" w:lineRule="auto"/>
        <w:outlineLvl w:val="1"/>
        <w:rPr>
          <w:rFonts w:ascii="仿宋" w:hAnsi="仿宋" w:eastAsia="仿宋"/>
          <w:sz w:val="28"/>
          <w:szCs w:val="28"/>
        </w:rPr>
      </w:pPr>
      <w:r>
        <w:rPr>
          <w:rFonts w:hint="eastAsia" w:ascii="仿宋" w:hAnsi="仿宋" w:eastAsia="仿宋"/>
          <w:sz w:val="28"/>
          <w:szCs w:val="28"/>
        </w:rPr>
        <w:t>容缺受理机制：申请时，用户营业执照、物业产权证明通过信息共享进行获取；暂时不能提供营业执照的，提供法人身份证办理。</w:t>
      </w:r>
    </w:p>
    <w:p w14:paraId="5FE239D9">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（四）办结时限</w:t>
      </w:r>
    </w:p>
    <w:p w14:paraId="3A7E0AF9">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合同约定时限</w:t>
      </w:r>
    </w:p>
    <w:p w14:paraId="6414FC4B">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（五）收费标准</w:t>
      </w:r>
    </w:p>
    <w:p w14:paraId="672E28C3">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依据云建科〔2021〕15号执行，按2020版计价依据《云南省建设工程造价计价规则及机械仪器仪表台班费用定额》（DBJ53/T-58-2020）、《云南省房屋建筑与装饰工程消耗量定额》（DBJ53/T-61-2020）、《云南省通用安装工程消耗量定额》（DBJ53/T-63-2020）等相关文件收费。</w:t>
      </w:r>
    </w:p>
    <w:p w14:paraId="2FA30CDF">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（六）办理流程及时限</w:t>
      </w:r>
    </w:p>
    <w:p w14:paraId="454F4084">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ascii="仿宋" w:hAnsi="仿宋" w:eastAsia="仿宋"/>
          <w:sz w:val="32"/>
          <w:szCs w:val="32"/>
          <w:lang w:bidi="zh-TW"/>
        </w:rPr>
        <w:t>（办理时限：</w:t>
      </w:r>
      <w:r>
        <w:rPr>
          <w:rFonts w:hint="eastAsia" w:ascii="仿宋" w:hAnsi="仿宋" w:eastAsia="仿宋"/>
          <w:b/>
          <w:bCs/>
          <w:sz w:val="32"/>
          <w:szCs w:val="32"/>
          <w:lang w:bidi="en-US"/>
        </w:rPr>
        <w:t>0.5</w:t>
      </w:r>
      <w:r>
        <w:rPr>
          <w:rFonts w:ascii="仿宋" w:hAnsi="仿宋" w:eastAsia="仿宋"/>
          <w:sz w:val="32"/>
          <w:szCs w:val="32"/>
          <w:lang w:bidi="zh-TW"/>
        </w:rPr>
        <w:t>个工作日）</w:t>
      </w:r>
    </w:p>
    <w:p w14:paraId="1637DF9E">
      <w:pPr>
        <w:spacing w:line="360" w:lineRule="auto"/>
        <w:ind w:firstLine="640" w:firstLineChars="200"/>
        <w:outlineLvl w:val="1"/>
        <w:rPr>
          <w:rFonts w:ascii="仿宋_GB2312" w:hAnsi="仿宋_GB2312" w:eastAsia="仿宋_GB2312" w:cs="仿宋_GB2312"/>
          <w:sz w:val="32"/>
          <w:szCs w:val="32"/>
        </w:rPr>
      </w:pPr>
      <w:r>
        <w:rPr>
          <w:rFonts w:ascii="仿宋" w:hAnsi="仿宋" w:eastAsia="仿宋"/>
          <w:sz w:val="32"/>
          <w:szCs w:val="32"/>
          <w:lang w:bidi="zh-TW"/>
        </w:rPr>
        <w:t>用户提交用气申请</w:t>
      </w:r>
      <w:r>
        <w:rPr>
          <w:rFonts w:hint="eastAsia" w:ascii="仿宋" w:hAnsi="仿宋" w:eastAsia="仿宋"/>
          <w:sz w:val="32"/>
          <w:szCs w:val="32"/>
          <w:lang w:bidi="zh-TW"/>
        </w:rPr>
        <w:t>，</w:t>
      </w:r>
      <w:r>
        <w:rPr>
          <w:rFonts w:ascii="仿宋" w:hAnsi="仿宋" w:eastAsia="仿宋"/>
          <w:sz w:val="32"/>
          <w:szCs w:val="32"/>
          <w:lang w:bidi="zh-TW"/>
        </w:rPr>
        <w:t>燃气企业接件人员应当判别用气地点是否在本企业经营区域范围，资料是否齐全，是否在燃气管网覆盖范围，符合受</w:t>
      </w:r>
      <w:r>
        <w:rPr>
          <w:rFonts w:hint="eastAsia" w:ascii="仿宋" w:hAnsi="仿宋" w:eastAsia="仿宋"/>
          <w:sz w:val="32"/>
          <w:szCs w:val="32"/>
          <w:lang w:eastAsia="zh-CN" w:bidi="zh-TW"/>
        </w:rPr>
        <w:t>理条</w:t>
      </w:r>
      <w:r>
        <w:rPr>
          <w:rFonts w:ascii="仿宋" w:hAnsi="仿宋" w:eastAsia="仿宋"/>
          <w:sz w:val="32"/>
          <w:szCs w:val="32"/>
          <w:lang w:bidi="zh-TW"/>
        </w:rPr>
        <w:t>件的</w:t>
      </w:r>
      <w:r>
        <w:rPr>
          <w:rFonts w:hint="eastAsia" w:ascii="仿宋" w:hAnsi="仿宋" w:eastAsia="仿宋"/>
          <w:sz w:val="32"/>
          <w:szCs w:val="32"/>
          <w:lang w:bidi="zh-TW"/>
        </w:rPr>
        <w:t>，</w:t>
      </w:r>
      <w:r>
        <w:rPr>
          <w:rFonts w:ascii="仿宋" w:hAnsi="仿宋" w:eastAsia="仿宋"/>
          <w:sz w:val="32"/>
          <w:szCs w:val="32"/>
          <w:lang w:bidi="zh-TW"/>
        </w:rPr>
        <w:t>出具受理回执；不符合受理条件的，出具不予受理回执，并注明原因。电话预约的，做好台账登记，先行口头答复，根据用户需要书面答复。现场申请的，应当立即完成受理；电话预约及网络申请的</w:t>
      </w:r>
      <w:r>
        <w:rPr>
          <w:rFonts w:hint="eastAsia" w:ascii="仿宋" w:hAnsi="仿宋" w:eastAsia="仿宋"/>
          <w:sz w:val="32"/>
          <w:szCs w:val="32"/>
          <w:lang w:bidi="zh-TW"/>
        </w:rPr>
        <w:t>，</w:t>
      </w:r>
      <w:r>
        <w:rPr>
          <w:rFonts w:ascii="仿宋" w:hAnsi="仿宋" w:eastAsia="仿宋"/>
          <w:sz w:val="32"/>
          <w:szCs w:val="32"/>
          <w:lang w:bidi="zh-TW"/>
        </w:rPr>
        <w:t>应当</w:t>
      </w:r>
      <w:r>
        <w:rPr>
          <w:rFonts w:hint="eastAsia" w:ascii="仿宋" w:hAnsi="仿宋" w:eastAsia="仿宋"/>
          <w:sz w:val="32"/>
          <w:szCs w:val="32"/>
          <w:lang w:val="en-US" w:eastAsia="zh-CN" w:bidi="zh-TW"/>
        </w:rPr>
        <w:t>0.5</w:t>
      </w:r>
      <w:r>
        <w:rPr>
          <w:rFonts w:ascii="仿宋" w:hAnsi="仿宋" w:eastAsia="仿宋"/>
          <w:sz w:val="32"/>
          <w:szCs w:val="32"/>
          <w:lang w:bidi="zh-TW"/>
        </w:rPr>
        <w:t>个工作日内完成受理。</w:t>
      </w:r>
    </w:p>
    <w:p w14:paraId="4B32F21B">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碰口通气</w:t>
      </w:r>
      <w:r>
        <w:rPr>
          <w:rFonts w:ascii="仿宋" w:hAnsi="仿宋" w:eastAsia="仿宋"/>
          <w:sz w:val="32"/>
          <w:szCs w:val="32"/>
          <w:lang w:bidi="zh-TW"/>
        </w:rPr>
        <w:t>（办理时限：</w:t>
      </w:r>
      <w:r>
        <w:rPr>
          <w:rFonts w:hint="eastAsia" w:ascii="仿宋" w:hAnsi="仿宋" w:eastAsia="仿宋"/>
          <w:b/>
          <w:bCs/>
          <w:sz w:val="32"/>
          <w:szCs w:val="32"/>
          <w:lang w:bidi="en-US"/>
        </w:rPr>
        <w:t>1-2</w:t>
      </w:r>
      <w:r>
        <w:rPr>
          <w:rFonts w:ascii="仿宋" w:hAnsi="仿宋" w:eastAsia="仿宋"/>
          <w:sz w:val="32"/>
          <w:szCs w:val="32"/>
          <w:lang w:bidi="zh-TW"/>
        </w:rPr>
        <w:t>个工作日）</w:t>
      </w:r>
    </w:p>
    <w:p w14:paraId="66BCDE49">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受理申请后，于1-2个工作日内与用户预约并完成</w:t>
      </w:r>
      <w:r>
        <w:rPr>
          <w:rFonts w:hint="eastAsia" w:ascii="仿宋_GB2312" w:hAnsi="仿宋_GB2312" w:eastAsia="仿宋_GB2312" w:cs="仿宋_GB2312"/>
          <w:sz w:val="32"/>
          <w:szCs w:val="32"/>
          <w:lang w:val="en-US" w:eastAsia="zh-CN"/>
        </w:rPr>
        <w:t>碰口通气</w:t>
      </w:r>
      <w:r>
        <w:rPr>
          <w:rFonts w:hint="eastAsia" w:ascii="仿宋_GB2312" w:hAnsi="仿宋_GB2312" w:eastAsia="仿宋_GB2312" w:cs="仿宋_GB2312"/>
          <w:sz w:val="32"/>
          <w:szCs w:val="32"/>
        </w:rPr>
        <w:t>。</w:t>
      </w:r>
    </w:p>
    <w:p w14:paraId="36CC618A">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.合同签订（办理时限：按照实际合同谈判进度完成）</w:t>
      </w:r>
    </w:p>
    <w:p w14:paraId="23E56798">
      <w:pPr>
        <w:pStyle w:val="14"/>
        <w:spacing w:line="360" w:lineRule="auto"/>
        <w:ind w:firstLine="0" w:firstLineChars="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按照用户确认的方案，对工程做预算造价，与用户约定一</w:t>
      </w:r>
      <w:r>
        <w:rPr>
          <w:rFonts w:hint="eastAsia" w:ascii="仿宋_GB2312" w:hAnsi="仿宋_GB2312" w:eastAsia="仿宋_GB2312" w:cs="仿宋_GB2312"/>
          <w:sz w:val="32"/>
          <w:szCs w:val="32"/>
          <w:lang w:eastAsia="zh-CN"/>
        </w:rPr>
        <w:t>致</w:t>
      </w:r>
      <w:r>
        <w:rPr>
          <w:rFonts w:hint="eastAsia" w:ascii="仿宋_GB2312" w:hAnsi="仿宋_GB2312" w:eastAsia="仿宋_GB2312" w:cs="仿宋_GB2312"/>
          <w:sz w:val="32"/>
          <w:szCs w:val="32"/>
        </w:rPr>
        <w:t>后签订合同。</w:t>
      </w:r>
    </w:p>
    <w:p w14:paraId="0B9F9C47">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.施工（办理时限：按照合同约定时间完成）</w:t>
      </w:r>
    </w:p>
    <w:p w14:paraId="5D49EA00">
      <w:pPr>
        <w:pStyle w:val="14"/>
        <w:spacing w:line="360" w:lineRule="auto"/>
        <w:ind w:firstLine="0" w:firstLineChars="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按照合同约定进行施工。</w:t>
      </w:r>
    </w:p>
    <w:p w14:paraId="0A3E7B88">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.验收（办理时限：按照合同约定时间完成）</w:t>
      </w:r>
    </w:p>
    <w:p w14:paraId="4655E0DF">
      <w:pPr>
        <w:pStyle w:val="14"/>
        <w:spacing w:line="360" w:lineRule="auto"/>
        <w:ind w:firstLine="0" w:firstLineChars="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按照《城镇燃气室内工程施工质量验收规范》（CJJ94-2009）、《燃气工程项目规范》（GB55009-2021）标准进行工程验收，将合格燃气工程交付用户。</w:t>
      </w:r>
    </w:p>
    <w:p w14:paraId="739B71AA">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（七）办事流程示意图</w:t>
      </w:r>
    </w:p>
    <w:p w14:paraId="066BBA69">
      <w:pPr>
        <w:pStyle w:val="14"/>
        <w:spacing w:line="360" w:lineRule="auto"/>
        <w:ind w:firstLine="0" w:firstLineChars="0"/>
        <w:outlineLvl w:val="1"/>
        <w:rPr>
          <w:rFonts w:ascii="仿宋_GB2312" w:hAnsi="仿宋_GB2312" w:eastAsia="仿宋_GB2312" w:cs="仿宋_GB2312"/>
          <w:sz w:val="32"/>
          <w:szCs w:val="32"/>
        </w:rPr>
      </w:pPr>
      <w:r>
        <w:drawing>
          <wp:inline distT="0" distB="0" distL="114300" distR="114300">
            <wp:extent cx="5271135" cy="2548890"/>
            <wp:effectExtent l="0" t="0" r="5715" b="381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4"/>
                    <a:stretch>
                      <a:fillRect/>
                    </a:stretch>
                  </pic:blipFill>
                  <pic:spPr>
                    <a:xfrm>
                      <a:off x="0" y="0"/>
                      <a:ext cx="5271135" cy="2548890"/>
                    </a:xfrm>
                    <a:prstGeom prst="rect">
                      <a:avLst/>
                    </a:prstGeom>
                    <a:noFill/>
                    <a:ln>
                      <a:noFill/>
                    </a:ln>
                  </pic:spPr>
                </pic:pic>
              </a:graphicData>
            </a:graphic>
          </wp:inline>
        </w:drawing>
      </w:r>
    </w:p>
    <w:p w14:paraId="7B9D7636">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（八）相关文书、表单及下载</w:t>
      </w:r>
    </w:p>
    <w:p w14:paraId="57DD0B23">
      <w:pPr>
        <w:jc w:val="center"/>
        <w:rPr>
          <w:rFonts w:ascii="Times New Roman" w:hAnsi="Times New Roman"/>
          <w:b/>
          <w:bCs/>
          <w:sz w:val="32"/>
          <w:szCs w:val="32"/>
        </w:rPr>
      </w:pPr>
      <w:r>
        <w:rPr>
          <w:rFonts w:hint="eastAsia" w:ascii="Times New Roman" w:hAnsi="Times New Roman"/>
          <w:b/>
          <w:sz w:val="32"/>
          <w:szCs w:val="32"/>
        </w:rPr>
        <w:t>用气设备参数</w:t>
      </w:r>
      <w:r>
        <w:rPr>
          <w:rFonts w:hint="eastAsia" w:ascii="Times New Roman" w:hAnsi="Times New Roman"/>
          <w:b/>
          <w:bCs/>
          <w:sz w:val="32"/>
          <w:szCs w:val="32"/>
        </w:rPr>
        <w:t>联系函</w:t>
      </w:r>
    </w:p>
    <w:p w14:paraId="4754CA12">
      <w:pPr>
        <w:jc w:val="left"/>
        <w:rPr>
          <w:rFonts w:ascii="宋体" w:hAnsi="Times New Roman"/>
          <w:sz w:val="24"/>
          <w:szCs w:val="24"/>
        </w:rPr>
      </w:pPr>
      <w:r>
        <w:rPr>
          <w:rFonts w:hint="eastAsia" w:ascii="宋体" w:hAnsi="Times New Roman"/>
          <w:sz w:val="24"/>
          <w:szCs w:val="24"/>
          <w:u w:val="single"/>
        </w:rPr>
        <w:t xml:space="preserve">    </w:t>
      </w:r>
      <w:r>
        <w:rPr>
          <w:rFonts w:hint="eastAsia" w:ascii="宋体" w:hAnsi="Times New Roman"/>
          <w:sz w:val="24"/>
          <w:szCs w:val="24"/>
          <w:u w:val="single"/>
          <w:lang w:eastAsia="zh-CN"/>
        </w:rPr>
        <w:t>寻甸</w:t>
      </w:r>
      <w:r>
        <w:rPr>
          <w:rFonts w:hint="eastAsia" w:ascii="宋体" w:hAnsi="Times New Roman"/>
          <w:sz w:val="24"/>
          <w:szCs w:val="24"/>
          <w:u w:val="single"/>
        </w:rPr>
        <w:t xml:space="preserve">华润       </w:t>
      </w:r>
      <w:r>
        <w:rPr>
          <w:rFonts w:hint="eastAsia" w:ascii="宋体" w:hAnsi="Times New Roman"/>
          <w:sz w:val="24"/>
          <w:szCs w:val="24"/>
        </w:rPr>
        <w:t>燃气有限公司，本次我方申装的用气设备参数如下：</w:t>
      </w:r>
    </w:p>
    <w:p w14:paraId="36DF83FC">
      <w:pPr>
        <w:jc w:val="left"/>
        <w:rPr>
          <w:rFonts w:ascii="宋体" w:hAnsi="Times New Roman"/>
          <w:sz w:val="24"/>
          <w:szCs w:val="24"/>
        </w:rPr>
      </w:pPr>
    </w:p>
    <w:tbl>
      <w:tblPr>
        <w:tblStyle w:val="8"/>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2098"/>
        <w:gridCol w:w="1376"/>
        <w:gridCol w:w="1174"/>
        <w:gridCol w:w="1349"/>
        <w:gridCol w:w="1503"/>
      </w:tblGrid>
      <w:tr w14:paraId="7C84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114" w:type="dxa"/>
            <w:gridSpan w:val="6"/>
            <w:noWrap/>
            <w:vAlign w:val="center"/>
          </w:tcPr>
          <w:p w14:paraId="0A3882A1">
            <w:pPr>
              <w:rPr>
                <w:rFonts w:ascii="宋体" w:hAnsi="Times New Roman"/>
                <w:sz w:val="24"/>
                <w:szCs w:val="24"/>
              </w:rPr>
            </w:pPr>
            <w:r>
              <w:rPr>
                <w:rFonts w:hint="eastAsia" w:ascii="宋体" w:hAnsi="Times New Roman"/>
                <w:sz w:val="24"/>
                <w:szCs w:val="24"/>
              </w:rPr>
              <w:t>设备额定用气力或用气范围（kPa）: 最大压力</w:t>
            </w:r>
            <w:r>
              <w:rPr>
                <w:rFonts w:hint="eastAsia" w:ascii="宋体" w:hAnsi="Times New Roman"/>
                <w:sz w:val="24"/>
                <w:szCs w:val="24"/>
                <w:u w:val="single"/>
              </w:rPr>
              <w:t xml:space="preserve">        </w:t>
            </w:r>
            <w:r>
              <w:rPr>
                <w:rFonts w:hint="eastAsia" w:ascii="宋体" w:hAnsi="Times New Roman"/>
                <w:sz w:val="24"/>
                <w:szCs w:val="24"/>
              </w:rPr>
              <w:t>kPa，最小压力</w:t>
            </w:r>
            <w:r>
              <w:rPr>
                <w:rFonts w:hint="eastAsia" w:ascii="宋体" w:hAnsi="Times New Roman"/>
                <w:sz w:val="24"/>
                <w:szCs w:val="24"/>
                <w:u w:val="single"/>
              </w:rPr>
              <w:t xml:space="preserve">          </w:t>
            </w:r>
            <w:r>
              <w:rPr>
                <w:rFonts w:hint="eastAsia" w:ascii="宋体" w:hAnsi="Times New Roman"/>
                <w:sz w:val="24"/>
                <w:szCs w:val="24"/>
              </w:rPr>
              <w:t>kPa</w:t>
            </w:r>
          </w:p>
        </w:tc>
      </w:tr>
      <w:tr w14:paraId="4E2F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262" w:type="dxa"/>
            <w:gridSpan w:val="4"/>
            <w:noWrap/>
            <w:vAlign w:val="center"/>
          </w:tcPr>
          <w:p w14:paraId="595BEE91">
            <w:pPr>
              <w:rPr>
                <w:rFonts w:ascii="宋体" w:hAnsi="Times New Roman"/>
                <w:sz w:val="24"/>
                <w:szCs w:val="24"/>
              </w:rPr>
            </w:pPr>
            <w:r>
              <w:rPr>
                <w:rFonts w:hint="eastAsia" w:ascii="宋体" w:hAnsi="Times New Roman"/>
                <w:sz w:val="24"/>
                <w:szCs w:val="24"/>
              </w:rPr>
              <w:t>设备燃气介质</w:t>
            </w:r>
          </w:p>
        </w:tc>
        <w:tc>
          <w:tcPr>
            <w:tcW w:w="1349" w:type="dxa"/>
            <w:noWrap/>
            <w:vAlign w:val="center"/>
          </w:tcPr>
          <w:p w14:paraId="0D7362D1">
            <w:pPr>
              <w:jc w:val="center"/>
              <w:rPr>
                <w:rFonts w:ascii="宋体" w:hAnsi="Times New Roman"/>
                <w:sz w:val="24"/>
                <w:szCs w:val="24"/>
              </w:rPr>
            </w:pPr>
            <w:r>
              <w:rPr>
                <w:rFonts w:hint="eastAsia" w:ascii="宋体" w:hAnsi="Times New Roman"/>
                <w:sz w:val="24"/>
                <w:szCs w:val="24"/>
              </w:rPr>
              <w:t>□天然气</w:t>
            </w:r>
          </w:p>
        </w:tc>
        <w:tc>
          <w:tcPr>
            <w:tcW w:w="1503" w:type="dxa"/>
            <w:noWrap/>
            <w:vAlign w:val="center"/>
          </w:tcPr>
          <w:p w14:paraId="04EAD96C">
            <w:pPr>
              <w:jc w:val="left"/>
              <w:rPr>
                <w:rFonts w:ascii="宋体" w:hAnsi="Times New Roman"/>
                <w:sz w:val="24"/>
                <w:szCs w:val="24"/>
              </w:rPr>
            </w:pPr>
            <w:r>
              <w:rPr>
                <w:rFonts w:hint="eastAsia" w:ascii="宋体" w:hAnsi="Times New Roman"/>
                <w:sz w:val="24"/>
                <w:szCs w:val="24"/>
              </w:rPr>
              <w:t>其它：</w:t>
            </w:r>
            <w:r>
              <w:rPr>
                <w:rFonts w:hint="eastAsia" w:ascii="宋体" w:hAnsi="Times New Roman"/>
                <w:sz w:val="24"/>
                <w:szCs w:val="24"/>
                <w:u w:val="single"/>
              </w:rPr>
              <w:t xml:space="preserve">     </w:t>
            </w:r>
            <w:r>
              <w:rPr>
                <w:rFonts w:hint="eastAsia" w:ascii="宋体" w:hAnsi="Times New Roman"/>
                <w:sz w:val="24"/>
                <w:szCs w:val="24"/>
              </w:rPr>
              <w:t xml:space="preserve">   </w:t>
            </w:r>
          </w:p>
        </w:tc>
      </w:tr>
      <w:tr w14:paraId="036A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262" w:type="dxa"/>
            <w:gridSpan w:val="4"/>
            <w:noWrap/>
            <w:vAlign w:val="center"/>
          </w:tcPr>
          <w:p w14:paraId="315240B1">
            <w:pPr>
              <w:rPr>
                <w:rFonts w:ascii="宋体" w:hAnsi="Times New Roman"/>
                <w:sz w:val="24"/>
                <w:szCs w:val="24"/>
              </w:rPr>
            </w:pPr>
            <w:r>
              <w:rPr>
                <w:rFonts w:hint="eastAsia" w:ascii="宋体" w:hAnsi="Times New Roman"/>
                <w:sz w:val="24"/>
                <w:szCs w:val="24"/>
              </w:rPr>
              <w:t>设备燃气燃烧是否需要带压空气或氧气</w:t>
            </w:r>
          </w:p>
        </w:tc>
        <w:tc>
          <w:tcPr>
            <w:tcW w:w="1349" w:type="dxa"/>
            <w:noWrap/>
            <w:vAlign w:val="center"/>
          </w:tcPr>
          <w:p w14:paraId="3B2E9A3C">
            <w:pPr>
              <w:jc w:val="center"/>
              <w:rPr>
                <w:rFonts w:ascii="宋体" w:hAnsi="Times New Roman"/>
                <w:sz w:val="24"/>
                <w:szCs w:val="24"/>
              </w:rPr>
            </w:pPr>
            <w:r>
              <w:rPr>
                <w:rFonts w:hint="eastAsia" w:ascii="宋体" w:hAnsi="Times New Roman"/>
                <w:sz w:val="24"/>
                <w:szCs w:val="24"/>
              </w:rPr>
              <w:t>□是</w:t>
            </w:r>
          </w:p>
        </w:tc>
        <w:tc>
          <w:tcPr>
            <w:tcW w:w="1503" w:type="dxa"/>
            <w:noWrap/>
            <w:vAlign w:val="center"/>
          </w:tcPr>
          <w:p w14:paraId="40100522">
            <w:pPr>
              <w:jc w:val="center"/>
              <w:rPr>
                <w:rFonts w:ascii="宋体" w:hAnsi="Times New Roman"/>
                <w:sz w:val="24"/>
                <w:szCs w:val="24"/>
              </w:rPr>
            </w:pPr>
            <w:r>
              <w:rPr>
                <w:rFonts w:hint="eastAsia" w:ascii="宋体" w:hAnsi="Times New Roman"/>
                <w:sz w:val="24"/>
                <w:szCs w:val="24"/>
              </w:rPr>
              <w:t>□否</w:t>
            </w:r>
          </w:p>
        </w:tc>
      </w:tr>
      <w:tr w14:paraId="5347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614" w:type="dxa"/>
            <w:vAlign w:val="center"/>
          </w:tcPr>
          <w:p w14:paraId="156D31A4">
            <w:pPr>
              <w:jc w:val="center"/>
              <w:rPr>
                <w:rFonts w:ascii="宋体" w:hAnsi="Times New Roman"/>
                <w:sz w:val="24"/>
                <w:szCs w:val="24"/>
              </w:rPr>
            </w:pPr>
            <w:r>
              <w:rPr>
                <w:rFonts w:hint="eastAsia" w:ascii="宋体" w:hAnsi="Times New Roman"/>
                <w:sz w:val="24"/>
                <w:szCs w:val="24"/>
              </w:rPr>
              <w:t>设备名称</w:t>
            </w:r>
          </w:p>
        </w:tc>
        <w:tc>
          <w:tcPr>
            <w:tcW w:w="2098" w:type="dxa"/>
            <w:vAlign w:val="center"/>
          </w:tcPr>
          <w:p w14:paraId="69E90020">
            <w:pPr>
              <w:jc w:val="center"/>
              <w:rPr>
                <w:rFonts w:ascii="宋体" w:hAnsi="Times New Roman"/>
                <w:sz w:val="24"/>
                <w:szCs w:val="24"/>
              </w:rPr>
            </w:pPr>
            <w:r>
              <w:rPr>
                <w:rFonts w:hint="eastAsia" w:ascii="宋体" w:hAnsi="Times New Roman"/>
                <w:sz w:val="24"/>
                <w:szCs w:val="24"/>
              </w:rPr>
              <w:t>设备型号</w:t>
            </w:r>
          </w:p>
        </w:tc>
        <w:tc>
          <w:tcPr>
            <w:tcW w:w="1376" w:type="dxa"/>
            <w:vAlign w:val="center"/>
          </w:tcPr>
          <w:p w14:paraId="0DDEDA60">
            <w:pPr>
              <w:jc w:val="center"/>
              <w:rPr>
                <w:rFonts w:ascii="宋体" w:hAnsi="Times New Roman"/>
                <w:sz w:val="24"/>
                <w:szCs w:val="24"/>
              </w:rPr>
            </w:pPr>
            <w:r>
              <w:rPr>
                <w:rFonts w:hint="eastAsia" w:ascii="宋体" w:hAnsi="Times New Roman"/>
                <w:sz w:val="24"/>
                <w:szCs w:val="24"/>
              </w:rPr>
              <w:t>设备进气口径</w:t>
            </w:r>
          </w:p>
          <w:p w14:paraId="723BD0EE">
            <w:pPr>
              <w:jc w:val="center"/>
              <w:rPr>
                <w:rFonts w:ascii="宋体" w:hAnsi="Times New Roman"/>
                <w:sz w:val="24"/>
                <w:szCs w:val="24"/>
              </w:rPr>
            </w:pPr>
            <w:r>
              <w:rPr>
                <w:rFonts w:hint="eastAsia" w:ascii="宋体" w:hAnsi="Times New Roman"/>
                <w:sz w:val="24"/>
                <w:szCs w:val="24"/>
              </w:rPr>
              <w:t>（DN）</w:t>
            </w:r>
          </w:p>
        </w:tc>
        <w:tc>
          <w:tcPr>
            <w:tcW w:w="1174" w:type="dxa"/>
            <w:vAlign w:val="center"/>
          </w:tcPr>
          <w:p w14:paraId="3F82A107">
            <w:pPr>
              <w:jc w:val="center"/>
              <w:rPr>
                <w:rFonts w:ascii="宋体" w:hAnsi="Times New Roman"/>
                <w:sz w:val="24"/>
                <w:szCs w:val="24"/>
              </w:rPr>
            </w:pPr>
            <w:r>
              <w:rPr>
                <w:rFonts w:hint="eastAsia" w:ascii="宋体" w:hAnsi="Times New Roman"/>
                <w:sz w:val="24"/>
                <w:szCs w:val="24"/>
              </w:rPr>
              <w:t>单台用气量</w:t>
            </w:r>
          </w:p>
          <w:p w14:paraId="55571F9E">
            <w:pPr>
              <w:jc w:val="center"/>
              <w:rPr>
                <w:rFonts w:ascii="宋体" w:hAnsi="Times New Roman"/>
                <w:sz w:val="24"/>
                <w:szCs w:val="24"/>
              </w:rPr>
            </w:pPr>
            <w:r>
              <w:rPr>
                <w:rFonts w:hint="eastAsia" w:ascii="宋体" w:hAnsi="Times New Roman"/>
                <w:sz w:val="24"/>
                <w:szCs w:val="24"/>
              </w:rPr>
              <w:t>(Nm³/h)</w:t>
            </w:r>
          </w:p>
        </w:tc>
        <w:tc>
          <w:tcPr>
            <w:tcW w:w="1349" w:type="dxa"/>
            <w:vAlign w:val="center"/>
          </w:tcPr>
          <w:p w14:paraId="5CF32D62">
            <w:pPr>
              <w:jc w:val="center"/>
              <w:rPr>
                <w:rFonts w:ascii="宋体" w:hAnsi="Times New Roman"/>
                <w:sz w:val="24"/>
                <w:szCs w:val="24"/>
              </w:rPr>
            </w:pPr>
            <w:r>
              <w:rPr>
                <w:rFonts w:hint="eastAsia" w:ascii="宋体" w:hAnsi="Times New Roman"/>
                <w:sz w:val="24"/>
                <w:szCs w:val="24"/>
              </w:rPr>
              <w:t>数量(台)</w:t>
            </w:r>
          </w:p>
        </w:tc>
        <w:tc>
          <w:tcPr>
            <w:tcW w:w="1503" w:type="dxa"/>
            <w:vAlign w:val="center"/>
          </w:tcPr>
          <w:p w14:paraId="1621E97B">
            <w:pPr>
              <w:jc w:val="center"/>
              <w:rPr>
                <w:rFonts w:ascii="宋体" w:hAnsi="Times New Roman"/>
                <w:sz w:val="24"/>
                <w:szCs w:val="24"/>
              </w:rPr>
            </w:pPr>
            <w:r>
              <w:rPr>
                <w:rFonts w:hint="eastAsia" w:ascii="宋体" w:hAnsi="Times New Roman"/>
                <w:sz w:val="24"/>
                <w:szCs w:val="24"/>
              </w:rPr>
              <w:t>合计用气量(Nm³/h)</w:t>
            </w:r>
          </w:p>
        </w:tc>
      </w:tr>
      <w:tr w14:paraId="18CA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14" w:type="dxa"/>
            <w:vAlign w:val="center"/>
          </w:tcPr>
          <w:p w14:paraId="1813FC58">
            <w:pPr>
              <w:jc w:val="center"/>
              <w:rPr>
                <w:rFonts w:ascii="宋体" w:hAnsi="Times New Roman"/>
                <w:sz w:val="24"/>
                <w:szCs w:val="24"/>
              </w:rPr>
            </w:pPr>
          </w:p>
        </w:tc>
        <w:tc>
          <w:tcPr>
            <w:tcW w:w="2098" w:type="dxa"/>
            <w:vAlign w:val="center"/>
          </w:tcPr>
          <w:p w14:paraId="5CF316C3">
            <w:pPr>
              <w:jc w:val="center"/>
              <w:rPr>
                <w:rFonts w:ascii="宋体" w:hAnsi="Times New Roman"/>
                <w:sz w:val="24"/>
                <w:szCs w:val="24"/>
              </w:rPr>
            </w:pPr>
          </w:p>
        </w:tc>
        <w:tc>
          <w:tcPr>
            <w:tcW w:w="1376" w:type="dxa"/>
            <w:vAlign w:val="center"/>
          </w:tcPr>
          <w:p w14:paraId="70C6C90C">
            <w:pPr>
              <w:jc w:val="center"/>
              <w:rPr>
                <w:rFonts w:ascii="宋体" w:hAnsi="Times New Roman"/>
                <w:sz w:val="24"/>
                <w:szCs w:val="24"/>
              </w:rPr>
            </w:pPr>
          </w:p>
        </w:tc>
        <w:tc>
          <w:tcPr>
            <w:tcW w:w="1174" w:type="dxa"/>
            <w:vAlign w:val="center"/>
          </w:tcPr>
          <w:p w14:paraId="6291F5B5">
            <w:pPr>
              <w:jc w:val="center"/>
              <w:rPr>
                <w:rFonts w:ascii="宋体" w:hAnsi="Times New Roman"/>
                <w:sz w:val="24"/>
                <w:szCs w:val="24"/>
              </w:rPr>
            </w:pPr>
          </w:p>
        </w:tc>
        <w:tc>
          <w:tcPr>
            <w:tcW w:w="1349" w:type="dxa"/>
            <w:vAlign w:val="center"/>
          </w:tcPr>
          <w:p w14:paraId="6040E4F3">
            <w:pPr>
              <w:jc w:val="center"/>
              <w:rPr>
                <w:rFonts w:ascii="宋体" w:hAnsi="Times New Roman"/>
                <w:sz w:val="24"/>
                <w:szCs w:val="24"/>
              </w:rPr>
            </w:pPr>
          </w:p>
        </w:tc>
        <w:tc>
          <w:tcPr>
            <w:tcW w:w="1503" w:type="dxa"/>
            <w:vAlign w:val="center"/>
          </w:tcPr>
          <w:p w14:paraId="39429E51">
            <w:pPr>
              <w:jc w:val="center"/>
              <w:rPr>
                <w:rFonts w:ascii="宋体" w:hAnsi="Times New Roman"/>
                <w:sz w:val="24"/>
                <w:szCs w:val="24"/>
              </w:rPr>
            </w:pPr>
          </w:p>
        </w:tc>
      </w:tr>
      <w:tr w14:paraId="2FEB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14" w:type="dxa"/>
            <w:vAlign w:val="center"/>
          </w:tcPr>
          <w:p w14:paraId="550F2E2F">
            <w:pPr>
              <w:jc w:val="center"/>
              <w:rPr>
                <w:rFonts w:ascii="宋体" w:hAnsi="Times New Roman"/>
                <w:sz w:val="24"/>
                <w:szCs w:val="24"/>
              </w:rPr>
            </w:pPr>
          </w:p>
        </w:tc>
        <w:tc>
          <w:tcPr>
            <w:tcW w:w="2098" w:type="dxa"/>
            <w:vAlign w:val="center"/>
          </w:tcPr>
          <w:p w14:paraId="0B41EA28">
            <w:pPr>
              <w:jc w:val="center"/>
              <w:rPr>
                <w:rFonts w:ascii="宋体" w:hAnsi="Times New Roman"/>
                <w:sz w:val="24"/>
                <w:szCs w:val="24"/>
              </w:rPr>
            </w:pPr>
          </w:p>
        </w:tc>
        <w:tc>
          <w:tcPr>
            <w:tcW w:w="1376" w:type="dxa"/>
            <w:vAlign w:val="center"/>
          </w:tcPr>
          <w:p w14:paraId="2C91C07C">
            <w:pPr>
              <w:jc w:val="center"/>
              <w:rPr>
                <w:rFonts w:ascii="宋体" w:hAnsi="Times New Roman"/>
                <w:sz w:val="24"/>
                <w:szCs w:val="24"/>
              </w:rPr>
            </w:pPr>
          </w:p>
        </w:tc>
        <w:tc>
          <w:tcPr>
            <w:tcW w:w="1174" w:type="dxa"/>
            <w:vAlign w:val="center"/>
          </w:tcPr>
          <w:p w14:paraId="4443BE50">
            <w:pPr>
              <w:jc w:val="center"/>
              <w:rPr>
                <w:rFonts w:ascii="宋体" w:hAnsi="Times New Roman"/>
                <w:sz w:val="24"/>
                <w:szCs w:val="24"/>
              </w:rPr>
            </w:pPr>
          </w:p>
        </w:tc>
        <w:tc>
          <w:tcPr>
            <w:tcW w:w="1349" w:type="dxa"/>
            <w:vAlign w:val="center"/>
          </w:tcPr>
          <w:p w14:paraId="7B6A94DA">
            <w:pPr>
              <w:jc w:val="center"/>
              <w:rPr>
                <w:rFonts w:ascii="宋体" w:hAnsi="Times New Roman"/>
                <w:sz w:val="24"/>
                <w:szCs w:val="24"/>
              </w:rPr>
            </w:pPr>
          </w:p>
        </w:tc>
        <w:tc>
          <w:tcPr>
            <w:tcW w:w="1503" w:type="dxa"/>
            <w:vAlign w:val="center"/>
          </w:tcPr>
          <w:p w14:paraId="02D1D794">
            <w:pPr>
              <w:jc w:val="center"/>
              <w:rPr>
                <w:rFonts w:ascii="宋体" w:hAnsi="Times New Roman"/>
                <w:sz w:val="24"/>
                <w:szCs w:val="24"/>
              </w:rPr>
            </w:pPr>
          </w:p>
        </w:tc>
      </w:tr>
      <w:tr w14:paraId="7F85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14" w:type="dxa"/>
            <w:vAlign w:val="center"/>
          </w:tcPr>
          <w:p w14:paraId="3A8DFE27">
            <w:pPr>
              <w:jc w:val="center"/>
              <w:rPr>
                <w:rFonts w:ascii="宋体" w:hAnsi="Times New Roman"/>
                <w:sz w:val="24"/>
                <w:szCs w:val="24"/>
              </w:rPr>
            </w:pPr>
          </w:p>
        </w:tc>
        <w:tc>
          <w:tcPr>
            <w:tcW w:w="2098" w:type="dxa"/>
            <w:vAlign w:val="center"/>
          </w:tcPr>
          <w:p w14:paraId="4A83FD19">
            <w:pPr>
              <w:jc w:val="center"/>
              <w:rPr>
                <w:rFonts w:ascii="宋体" w:hAnsi="Times New Roman"/>
                <w:sz w:val="24"/>
                <w:szCs w:val="24"/>
              </w:rPr>
            </w:pPr>
          </w:p>
        </w:tc>
        <w:tc>
          <w:tcPr>
            <w:tcW w:w="1376" w:type="dxa"/>
            <w:vAlign w:val="center"/>
          </w:tcPr>
          <w:p w14:paraId="2F00D3B8">
            <w:pPr>
              <w:jc w:val="center"/>
              <w:rPr>
                <w:rFonts w:ascii="宋体" w:hAnsi="Times New Roman"/>
                <w:sz w:val="24"/>
                <w:szCs w:val="24"/>
              </w:rPr>
            </w:pPr>
          </w:p>
        </w:tc>
        <w:tc>
          <w:tcPr>
            <w:tcW w:w="1174" w:type="dxa"/>
            <w:vAlign w:val="center"/>
          </w:tcPr>
          <w:p w14:paraId="245A804E">
            <w:pPr>
              <w:jc w:val="center"/>
              <w:rPr>
                <w:rFonts w:ascii="宋体" w:hAnsi="Times New Roman"/>
                <w:sz w:val="24"/>
                <w:szCs w:val="24"/>
              </w:rPr>
            </w:pPr>
          </w:p>
        </w:tc>
        <w:tc>
          <w:tcPr>
            <w:tcW w:w="1349" w:type="dxa"/>
            <w:vAlign w:val="center"/>
          </w:tcPr>
          <w:p w14:paraId="27F529E2">
            <w:pPr>
              <w:jc w:val="center"/>
              <w:rPr>
                <w:rFonts w:ascii="宋体" w:hAnsi="Times New Roman"/>
                <w:sz w:val="24"/>
                <w:szCs w:val="24"/>
              </w:rPr>
            </w:pPr>
          </w:p>
        </w:tc>
        <w:tc>
          <w:tcPr>
            <w:tcW w:w="1503" w:type="dxa"/>
            <w:vAlign w:val="center"/>
          </w:tcPr>
          <w:p w14:paraId="2A36CA35">
            <w:pPr>
              <w:jc w:val="center"/>
              <w:rPr>
                <w:rFonts w:ascii="宋体" w:hAnsi="Times New Roman"/>
                <w:sz w:val="24"/>
                <w:szCs w:val="24"/>
              </w:rPr>
            </w:pPr>
          </w:p>
        </w:tc>
      </w:tr>
      <w:tr w14:paraId="65C3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14" w:type="dxa"/>
            <w:vAlign w:val="center"/>
          </w:tcPr>
          <w:p w14:paraId="078C130F">
            <w:pPr>
              <w:jc w:val="center"/>
              <w:rPr>
                <w:rFonts w:ascii="宋体" w:hAnsi="Times New Roman"/>
                <w:sz w:val="24"/>
                <w:szCs w:val="24"/>
              </w:rPr>
            </w:pPr>
          </w:p>
        </w:tc>
        <w:tc>
          <w:tcPr>
            <w:tcW w:w="2098" w:type="dxa"/>
            <w:vAlign w:val="center"/>
          </w:tcPr>
          <w:p w14:paraId="25E764A1">
            <w:pPr>
              <w:jc w:val="center"/>
              <w:rPr>
                <w:rFonts w:ascii="宋体" w:hAnsi="Times New Roman"/>
                <w:sz w:val="24"/>
                <w:szCs w:val="24"/>
              </w:rPr>
            </w:pPr>
          </w:p>
        </w:tc>
        <w:tc>
          <w:tcPr>
            <w:tcW w:w="1376" w:type="dxa"/>
            <w:vAlign w:val="center"/>
          </w:tcPr>
          <w:p w14:paraId="60BEBB37">
            <w:pPr>
              <w:jc w:val="center"/>
              <w:rPr>
                <w:rFonts w:ascii="宋体" w:hAnsi="Times New Roman"/>
                <w:sz w:val="24"/>
                <w:szCs w:val="24"/>
              </w:rPr>
            </w:pPr>
          </w:p>
        </w:tc>
        <w:tc>
          <w:tcPr>
            <w:tcW w:w="1174" w:type="dxa"/>
            <w:vAlign w:val="center"/>
          </w:tcPr>
          <w:p w14:paraId="588219D2">
            <w:pPr>
              <w:jc w:val="center"/>
              <w:rPr>
                <w:rFonts w:ascii="宋体" w:hAnsi="Times New Roman"/>
                <w:sz w:val="24"/>
                <w:szCs w:val="24"/>
              </w:rPr>
            </w:pPr>
          </w:p>
        </w:tc>
        <w:tc>
          <w:tcPr>
            <w:tcW w:w="1349" w:type="dxa"/>
            <w:vAlign w:val="center"/>
          </w:tcPr>
          <w:p w14:paraId="762AD2FD">
            <w:pPr>
              <w:jc w:val="center"/>
              <w:rPr>
                <w:rFonts w:ascii="宋体" w:hAnsi="Times New Roman"/>
                <w:sz w:val="24"/>
                <w:szCs w:val="24"/>
              </w:rPr>
            </w:pPr>
          </w:p>
        </w:tc>
        <w:tc>
          <w:tcPr>
            <w:tcW w:w="1503" w:type="dxa"/>
            <w:vAlign w:val="center"/>
          </w:tcPr>
          <w:p w14:paraId="77352B0F">
            <w:pPr>
              <w:jc w:val="center"/>
              <w:rPr>
                <w:rFonts w:ascii="宋体" w:hAnsi="Times New Roman"/>
                <w:sz w:val="24"/>
                <w:szCs w:val="24"/>
              </w:rPr>
            </w:pPr>
          </w:p>
        </w:tc>
      </w:tr>
      <w:tr w14:paraId="157D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14" w:type="dxa"/>
            <w:vAlign w:val="center"/>
          </w:tcPr>
          <w:p w14:paraId="2DDC0D70">
            <w:pPr>
              <w:jc w:val="center"/>
              <w:rPr>
                <w:rFonts w:ascii="宋体" w:hAnsi="Times New Roman"/>
                <w:sz w:val="24"/>
                <w:szCs w:val="24"/>
              </w:rPr>
            </w:pPr>
          </w:p>
        </w:tc>
        <w:tc>
          <w:tcPr>
            <w:tcW w:w="2098" w:type="dxa"/>
            <w:vAlign w:val="center"/>
          </w:tcPr>
          <w:p w14:paraId="3BA0640C">
            <w:pPr>
              <w:jc w:val="center"/>
              <w:rPr>
                <w:rFonts w:ascii="宋体" w:hAnsi="Times New Roman"/>
                <w:sz w:val="24"/>
                <w:szCs w:val="24"/>
              </w:rPr>
            </w:pPr>
          </w:p>
        </w:tc>
        <w:tc>
          <w:tcPr>
            <w:tcW w:w="1376" w:type="dxa"/>
            <w:vAlign w:val="center"/>
          </w:tcPr>
          <w:p w14:paraId="5FA5469B">
            <w:pPr>
              <w:jc w:val="center"/>
              <w:rPr>
                <w:rFonts w:ascii="宋体" w:hAnsi="Times New Roman"/>
                <w:sz w:val="24"/>
                <w:szCs w:val="24"/>
              </w:rPr>
            </w:pPr>
          </w:p>
        </w:tc>
        <w:tc>
          <w:tcPr>
            <w:tcW w:w="1174" w:type="dxa"/>
            <w:vAlign w:val="center"/>
          </w:tcPr>
          <w:p w14:paraId="67464D01">
            <w:pPr>
              <w:jc w:val="center"/>
              <w:rPr>
                <w:rFonts w:ascii="宋体" w:hAnsi="Times New Roman"/>
                <w:sz w:val="24"/>
                <w:szCs w:val="24"/>
              </w:rPr>
            </w:pPr>
          </w:p>
        </w:tc>
        <w:tc>
          <w:tcPr>
            <w:tcW w:w="1349" w:type="dxa"/>
            <w:vAlign w:val="center"/>
          </w:tcPr>
          <w:p w14:paraId="6EB52028">
            <w:pPr>
              <w:jc w:val="center"/>
              <w:rPr>
                <w:rFonts w:ascii="宋体" w:hAnsi="Times New Roman"/>
                <w:sz w:val="24"/>
                <w:szCs w:val="24"/>
              </w:rPr>
            </w:pPr>
          </w:p>
        </w:tc>
        <w:tc>
          <w:tcPr>
            <w:tcW w:w="1503" w:type="dxa"/>
            <w:vAlign w:val="center"/>
          </w:tcPr>
          <w:p w14:paraId="23F5B271">
            <w:pPr>
              <w:jc w:val="center"/>
              <w:rPr>
                <w:rFonts w:ascii="宋体" w:hAnsi="Times New Roman"/>
                <w:sz w:val="24"/>
                <w:szCs w:val="24"/>
              </w:rPr>
            </w:pPr>
          </w:p>
        </w:tc>
      </w:tr>
      <w:tr w14:paraId="18C9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712" w:type="dxa"/>
            <w:gridSpan w:val="2"/>
            <w:vAlign w:val="center"/>
          </w:tcPr>
          <w:p w14:paraId="757584C9">
            <w:pPr>
              <w:jc w:val="center"/>
              <w:rPr>
                <w:rFonts w:ascii="宋体" w:hAnsi="Times New Roman"/>
                <w:sz w:val="24"/>
                <w:szCs w:val="24"/>
              </w:rPr>
            </w:pPr>
            <w:r>
              <w:rPr>
                <w:rFonts w:hint="eastAsia" w:ascii="宋体" w:hAnsi="Times New Roman"/>
                <w:sz w:val="24"/>
                <w:szCs w:val="24"/>
              </w:rPr>
              <w:t xml:space="preserve">是否预留气量：  </w:t>
            </w:r>
            <w:r>
              <w:rPr>
                <w:rFonts w:hint="eastAsia" w:ascii="宋体" w:hAnsi="Times New Roman"/>
                <w:sz w:val="24"/>
                <w:szCs w:val="24"/>
              </w:rPr>
              <w:sym w:font="Wingdings 2" w:char="00A3"/>
            </w:r>
            <w:r>
              <w:rPr>
                <w:rFonts w:hint="eastAsia" w:ascii="宋体" w:hAnsi="Times New Roman"/>
                <w:sz w:val="24"/>
                <w:szCs w:val="24"/>
              </w:rPr>
              <w:t xml:space="preserve">是     </w:t>
            </w:r>
            <w:r>
              <w:rPr>
                <w:rFonts w:hint="eastAsia" w:ascii="宋体" w:hAnsi="Times New Roman"/>
                <w:sz w:val="24"/>
                <w:szCs w:val="24"/>
              </w:rPr>
              <w:sym w:font="Wingdings 2" w:char="00A3"/>
            </w:r>
            <w:r>
              <w:rPr>
                <w:rFonts w:hint="eastAsia" w:ascii="宋体" w:hAnsi="Times New Roman"/>
                <w:sz w:val="24"/>
                <w:szCs w:val="24"/>
              </w:rPr>
              <w:t>否</w:t>
            </w:r>
          </w:p>
        </w:tc>
        <w:tc>
          <w:tcPr>
            <w:tcW w:w="1376" w:type="dxa"/>
            <w:vAlign w:val="center"/>
          </w:tcPr>
          <w:p w14:paraId="7EEABA19">
            <w:pPr>
              <w:jc w:val="center"/>
              <w:rPr>
                <w:rFonts w:ascii="宋体" w:hAnsi="Times New Roman"/>
                <w:sz w:val="24"/>
                <w:szCs w:val="24"/>
              </w:rPr>
            </w:pPr>
          </w:p>
        </w:tc>
        <w:tc>
          <w:tcPr>
            <w:tcW w:w="4026" w:type="dxa"/>
            <w:gridSpan w:val="3"/>
            <w:vAlign w:val="center"/>
          </w:tcPr>
          <w:p w14:paraId="48C2FB94">
            <w:pPr>
              <w:rPr>
                <w:rFonts w:ascii="宋体" w:hAnsi="Times New Roman"/>
                <w:sz w:val="24"/>
                <w:szCs w:val="24"/>
              </w:rPr>
            </w:pPr>
            <w:r>
              <w:rPr>
                <w:rFonts w:hint="eastAsia" w:ascii="宋体" w:hAnsi="Times New Roman"/>
                <w:sz w:val="24"/>
                <w:szCs w:val="24"/>
              </w:rPr>
              <w:t>预留气量：               (Nm³/h)</w:t>
            </w:r>
          </w:p>
        </w:tc>
      </w:tr>
      <w:tr w14:paraId="34B6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14" w:type="dxa"/>
            <w:vAlign w:val="center"/>
          </w:tcPr>
          <w:p w14:paraId="7A1B9051">
            <w:pPr>
              <w:jc w:val="center"/>
              <w:rPr>
                <w:rFonts w:ascii="宋体" w:hAnsi="Times New Roman"/>
                <w:sz w:val="24"/>
                <w:szCs w:val="24"/>
              </w:rPr>
            </w:pPr>
            <w:r>
              <w:rPr>
                <w:rFonts w:hint="eastAsia" w:ascii="宋体" w:hAnsi="Times New Roman"/>
                <w:sz w:val="24"/>
                <w:szCs w:val="24"/>
              </w:rPr>
              <w:t>总计气量</w:t>
            </w:r>
          </w:p>
        </w:tc>
        <w:tc>
          <w:tcPr>
            <w:tcW w:w="7500" w:type="dxa"/>
            <w:gridSpan w:val="5"/>
            <w:vAlign w:val="center"/>
          </w:tcPr>
          <w:p w14:paraId="5D50C532">
            <w:pPr>
              <w:jc w:val="center"/>
              <w:rPr>
                <w:rFonts w:ascii="宋体" w:hAnsi="Times New Roman"/>
                <w:sz w:val="24"/>
                <w:szCs w:val="24"/>
              </w:rPr>
            </w:pPr>
            <w:r>
              <w:rPr>
                <w:rFonts w:hint="eastAsia" w:ascii="宋体" w:hAnsi="Times New Roman"/>
                <w:sz w:val="24"/>
                <w:szCs w:val="24"/>
              </w:rPr>
              <w:t xml:space="preserve">                                             (Nm³/h)</w:t>
            </w:r>
          </w:p>
        </w:tc>
      </w:tr>
      <w:tr w14:paraId="42A0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9114" w:type="dxa"/>
            <w:gridSpan w:val="6"/>
            <w:noWrap/>
          </w:tcPr>
          <w:p w14:paraId="56C5FD5A">
            <w:pPr>
              <w:rPr>
                <w:rFonts w:ascii="宋体" w:hAnsi="Times New Roman"/>
                <w:sz w:val="24"/>
                <w:szCs w:val="24"/>
              </w:rPr>
            </w:pPr>
          </w:p>
          <w:p w14:paraId="6543F317">
            <w:pPr>
              <w:rPr>
                <w:rFonts w:ascii="宋体" w:hAnsi="Times New Roman"/>
                <w:color w:val="FF0000"/>
                <w:sz w:val="24"/>
                <w:szCs w:val="24"/>
              </w:rPr>
            </w:pPr>
            <w:r>
              <w:rPr>
                <w:rFonts w:hint="eastAsia" w:ascii="宋体" w:hAnsi="Times New Roman"/>
                <w:sz w:val="24"/>
                <w:szCs w:val="24"/>
              </w:rPr>
              <w:t>备注</w:t>
            </w:r>
            <w:r>
              <w:rPr>
                <w:rFonts w:ascii="宋体" w:hAnsi="Times New Roman"/>
                <w:sz w:val="24"/>
                <w:szCs w:val="24"/>
              </w:rPr>
              <w:t>：</w:t>
            </w:r>
            <w:r>
              <w:rPr>
                <w:rFonts w:hint="eastAsia" w:ascii="宋体" w:hAnsi="Times New Roman"/>
                <w:color w:val="FF0000"/>
                <w:sz w:val="24"/>
                <w:szCs w:val="24"/>
              </w:rPr>
              <w:t>天然气管道管径及计量表按照此参数设计，若出现管径及气量偏小，造成</w:t>
            </w:r>
          </w:p>
          <w:p w14:paraId="4E010DDD">
            <w:pPr>
              <w:rPr>
                <w:rFonts w:ascii="宋体" w:hAnsi="Times New Roman"/>
                <w:sz w:val="24"/>
                <w:szCs w:val="24"/>
              </w:rPr>
            </w:pPr>
            <w:r>
              <w:rPr>
                <w:rFonts w:hint="eastAsia" w:ascii="宋体" w:hAnsi="Times New Roman"/>
                <w:color w:val="FF0000"/>
                <w:sz w:val="24"/>
                <w:szCs w:val="24"/>
              </w:rPr>
              <w:t>的后果与燃气公司及设计无关。</w:t>
            </w:r>
          </w:p>
        </w:tc>
      </w:tr>
    </w:tbl>
    <w:p w14:paraId="0D7815D1">
      <w:pPr>
        <w:rPr>
          <w:rFonts w:ascii="Times New Roman" w:hAnsi="Times New Roman"/>
          <w:sz w:val="24"/>
          <w:szCs w:val="24"/>
        </w:rPr>
      </w:pPr>
    </w:p>
    <w:p w14:paraId="07629D9A">
      <w:pPr>
        <w:ind w:firstLine="4200" w:firstLineChars="1750"/>
        <w:rPr>
          <w:rFonts w:ascii="Times New Roman" w:hAnsi="Times New Roman"/>
          <w:sz w:val="24"/>
          <w:szCs w:val="24"/>
        </w:rPr>
      </w:pPr>
      <w:r>
        <w:rPr>
          <w:rFonts w:hint="eastAsia" w:ascii="Times New Roman" w:hAnsi="Times New Roman"/>
          <w:sz w:val="24"/>
          <w:szCs w:val="24"/>
        </w:rPr>
        <w:t>单位名称：</w:t>
      </w:r>
      <w:r>
        <w:rPr>
          <w:rFonts w:hint="eastAsia" w:ascii="Times New Roman" w:hAnsi="Times New Roman"/>
          <w:szCs w:val="24"/>
          <w:u w:val="single"/>
        </w:rPr>
        <w:t xml:space="preserve">                        </w:t>
      </w:r>
      <w:r>
        <w:rPr>
          <w:rFonts w:hint="eastAsia" w:ascii="Times New Roman" w:hAnsi="Times New Roman"/>
          <w:sz w:val="24"/>
          <w:szCs w:val="24"/>
        </w:rPr>
        <w:t xml:space="preserve"> </w:t>
      </w:r>
    </w:p>
    <w:p w14:paraId="2ABA0E6C">
      <w:pPr>
        <w:ind w:firstLine="4200" w:firstLineChars="1750"/>
        <w:rPr>
          <w:rFonts w:ascii="Times New Roman" w:hAnsi="Times New Roman"/>
          <w:sz w:val="24"/>
          <w:szCs w:val="24"/>
        </w:rPr>
      </w:pPr>
    </w:p>
    <w:p w14:paraId="776C3870">
      <w:pPr>
        <w:ind w:firstLine="4200" w:firstLineChars="1750"/>
        <w:rPr>
          <w:rFonts w:ascii="Times New Roman" w:hAnsi="Times New Roman"/>
          <w:sz w:val="24"/>
          <w:szCs w:val="24"/>
        </w:rPr>
      </w:pPr>
      <w:r>
        <w:rPr>
          <w:rFonts w:hint="eastAsia" w:ascii="Times New Roman" w:hAnsi="Times New Roman"/>
          <w:sz w:val="24"/>
          <w:szCs w:val="24"/>
        </w:rPr>
        <w:t xml:space="preserve">联 系 人：  </w:t>
      </w:r>
    </w:p>
    <w:p w14:paraId="2C668073">
      <w:pPr>
        <w:ind w:firstLine="6540" w:firstLineChars="2725"/>
        <w:rPr>
          <w:rFonts w:ascii="Times New Roman" w:hAnsi="Times New Roman"/>
          <w:sz w:val="24"/>
          <w:szCs w:val="24"/>
        </w:rPr>
      </w:pPr>
      <w:r>
        <w:rPr>
          <w:rFonts w:hint="eastAsia" w:ascii="Times New Roman" w:hAnsi="Times New Roman"/>
          <w:sz w:val="24"/>
          <w:szCs w:val="24"/>
        </w:rPr>
        <w:t>（盖章）</w:t>
      </w:r>
    </w:p>
    <w:p w14:paraId="3E13799F">
      <w:pPr>
        <w:ind w:firstLine="5580"/>
        <w:jc w:val="center"/>
        <w:rPr>
          <w:rFonts w:ascii="Times New Roman" w:hAnsi="Times New Roman"/>
          <w:sz w:val="24"/>
          <w:szCs w:val="24"/>
        </w:rPr>
      </w:pPr>
    </w:p>
    <w:p w14:paraId="6CCC2D20">
      <w:pPr>
        <w:ind w:firstLine="5580"/>
        <w:jc w:val="center"/>
        <w:rPr>
          <w:rFonts w:ascii="Times New Roman" w:hAnsi="Times New Roman"/>
          <w:sz w:val="24"/>
          <w:szCs w:val="24"/>
        </w:rPr>
      </w:pPr>
      <w:r>
        <w:rPr>
          <w:rFonts w:hint="eastAsia" w:ascii="Times New Roman" w:hAnsi="Times New Roman"/>
          <w:sz w:val="24"/>
          <w:szCs w:val="24"/>
        </w:rPr>
        <w:t>年  月   日</w:t>
      </w:r>
    </w:p>
    <w:p w14:paraId="79CAA231">
      <w:pPr>
        <w:pStyle w:val="14"/>
        <w:spacing w:line="360" w:lineRule="auto"/>
        <w:ind w:firstLine="0" w:firstLineChars="0"/>
        <w:outlineLvl w:val="1"/>
        <w:rPr>
          <w:rFonts w:ascii="仿宋_GB2312" w:hAnsi="仿宋_GB2312" w:eastAsia="仿宋_GB2312" w:cs="仿宋_GB2312"/>
          <w:sz w:val="32"/>
          <w:szCs w:val="32"/>
        </w:rPr>
      </w:pPr>
    </w:p>
    <w:p w14:paraId="7140C092">
      <w:pPr>
        <w:pStyle w:val="14"/>
        <w:spacing w:line="360" w:lineRule="auto"/>
        <w:ind w:firstLine="643"/>
        <w:outlineLvl w:val="1"/>
        <w:rPr>
          <w:rFonts w:ascii="黑体" w:hAnsi="黑体" w:eastAsia="黑体" w:cs="宋体"/>
          <w:b/>
          <w:bCs/>
          <w:sz w:val="32"/>
          <w:szCs w:val="32"/>
        </w:rPr>
      </w:pPr>
      <w:r>
        <w:rPr>
          <w:rFonts w:hint="eastAsia" w:ascii="黑体" w:hAnsi="黑体" w:eastAsia="黑体" w:cs="宋体"/>
          <w:b/>
          <w:bCs/>
          <w:sz w:val="32"/>
          <w:szCs w:val="32"/>
        </w:rPr>
        <w:t>六、获得用气服务</w:t>
      </w:r>
    </w:p>
    <w:p w14:paraId="70C97021">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（一）办件类型：承诺件</w:t>
      </w:r>
    </w:p>
    <w:p w14:paraId="7494CDDC">
      <w:pPr>
        <w:pStyle w:val="14"/>
        <w:spacing w:line="360" w:lineRule="auto"/>
        <w:ind w:left="720" w:firstLine="0" w:firstLineChars="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方式：网上办、电话办、现场办、一次办</w:t>
      </w:r>
    </w:p>
    <w:p w14:paraId="0940A06C">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（二）办理条件</w:t>
      </w:r>
    </w:p>
    <w:p w14:paraId="4434E784">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予以办理的情形：红线内燃气工程建设完成，具备安全用气条件，周边具备燃气管网覆盖和接气条件。</w:t>
      </w:r>
    </w:p>
    <w:p w14:paraId="3F3C3891">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不予受理的情形：红线内燃气工程未建设，不具备安全用气条件，周边不具备燃气管网覆盖和接气条件。</w:t>
      </w:r>
    </w:p>
    <w:p w14:paraId="15BEF750">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（三）申请材料：无</w:t>
      </w:r>
    </w:p>
    <w:p w14:paraId="3C12ECF7">
      <w:pPr>
        <w:spacing w:line="360" w:lineRule="auto"/>
        <w:ind w:firstLine="640" w:firstLineChars="200"/>
        <w:outlineLvl w:val="1"/>
        <w:rPr>
          <w:rFonts w:ascii="仿宋" w:hAnsi="仿宋" w:eastAsia="仿宋"/>
          <w:sz w:val="32"/>
          <w:szCs w:val="32"/>
          <w:lang w:bidi="zh-TW"/>
        </w:rPr>
      </w:pPr>
      <w:r>
        <w:rPr>
          <w:rFonts w:hint="eastAsia" w:ascii="仿宋" w:hAnsi="仿宋" w:eastAsia="仿宋"/>
          <w:sz w:val="32"/>
          <w:szCs w:val="32"/>
          <w:lang w:bidi="zh-TW"/>
        </w:rPr>
        <w:t>（四）办理流程及时限</w:t>
      </w:r>
    </w:p>
    <w:tbl>
      <w:tblPr>
        <w:tblStyle w:val="8"/>
        <w:tblpPr w:leftFromText="180" w:rightFromText="180" w:vertAnchor="text" w:tblpX="1564" w:tblpY="1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5"/>
      </w:tblGrid>
      <w:tr w14:paraId="0FC4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trPr>
        <w:tc>
          <w:tcPr>
            <w:tcW w:w="5895" w:type="dxa"/>
            <w:tcBorders>
              <w:top w:val="single" w:color="E36C09" w:themeColor="accent6" w:themeShade="BF" w:sz="12" w:space="0"/>
              <w:left w:val="single" w:color="E36C09" w:themeColor="accent6" w:themeShade="BF" w:sz="12" w:space="0"/>
              <w:bottom w:val="single" w:color="E36C09" w:themeColor="accent6" w:themeShade="BF" w:sz="12" w:space="0"/>
              <w:right w:val="single" w:color="E36C09" w:themeColor="accent6" w:themeShade="BF" w:sz="12" w:space="0"/>
            </w:tcBorders>
          </w:tcPr>
          <w:p w14:paraId="46E005E1">
            <w:r>
              <w:rPr>
                <w:rFonts w:hint="eastAsia"/>
              </w:rPr>
              <mc:AlternateContent>
                <mc:Choice Requires="wps">
                  <w:drawing>
                    <wp:anchor distT="0" distB="0" distL="114300" distR="114300" simplePos="0" relativeHeight="251675648" behindDoc="0" locked="0" layoutInCell="1" allowOverlap="1">
                      <wp:simplePos x="0" y="0"/>
                      <wp:positionH relativeFrom="column">
                        <wp:posOffset>3457575</wp:posOffset>
                      </wp:positionH>
                      <wp:positionV relativeFrom="paragraph">
                        <wp:posOffset>139065</wp:posOffset>
                      </wp:positionV>
                      <wp:extent cx="0" cy="6303010"/>
                      <wp:effectExtent l="0" t="0" r="19050" b="21590"/>
                      <wp:wrapNone/>
                      <wp:docPr id="24" name="直接连接符 24"/>
                      <wp:cNvGraphicFramePr/>
                      <a:graphic xmlns:a="http://schemas.openxmlformats.org/drawingml/2006/main">
                        <a:graphicData uri="http://schemas.microsoft.com/office/word/2010/wordprocessingShape">
                          <wps:wsp>
                            <wps:cNvCnPr/>
                            <wps:spPr>
                              <a:xfrm>
                                <a:off x="0" y="0"/>
                                <a:ext cx="0" cy="6303010"/>
                              </a:xfrm>
                              <a:prstGeom prst="line">
                                <a:avLst/>
                              </a:prstGeom>
                              <a:ln w="190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2.25pt;margin-top:10.95pt;height:496.3pt;width:0pt;z-index:251675648;mso-width-relative:page;mso-height-relative:page;" filled="f" stroked="t" coordsize="21600,21600" o:gfxdata="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TKID9cAAAALAQAADwAAAAAAAAAB&#10;ACAAAAAiAAAAZHJzL2Rvd25yZXYueG1sUEsBAhQAFAAAAAgAh07iQP45FXHYAQAAngMAAA4AAAAA&#10;AAAAAQAgAAAAJgEAAGRycy9lMm9Eb2MueG1sUEsFBgAAAAAGAAYAWQEAAHAFAAAAAA==&#10;">
                      <v:fill on="f" focussize="0,0"/>
                      <v:stroke weight="1.5pt" color="#000000 [3213]" joinstyle="round" dashstyle="longDash"/>
                      <v:imagedata o:title=""/>
                      <o:lock v:ext="edit" aspectratio="f"/>
                    </v:line>
                  </w:pict>
                </mc:Fallback>
              </mc:AlternateContent>
            </w:r>
            <w:r>
              <w:rPr>
                <w:rFonts w:hint="eastAsia"/>
              </w:rPr>
              <mc:AlternateContent>
                <mc:Choice Requires="wps">
                  <w:drawing>
                    <wp:anchor distT="0" distB="0" distL="114300" distR="114300" simplePos="0" relativeHeight="251678720" behindDoc="0" locked="0" layoutInCell="1" allowOverlap="1">
                      <wp:simplePos x="0" y="0"/>
                      <wp:positionH relativeFrom="column">
                        <wp:posOffset>2342515</wp:posOffset>
                      </wp:positionH>
                      <wp:positionV relativeFrom="paragraph">
                        <wp:posOffset>70485</wp:posOffset>
                      </wp:positionV>
                      <wp:extent cx="1060450" cy="666750"/>
                      <wp:effectExtent l="0" t="0" r="25400" b="19050"/>
                      <wp:wrapNone/>
                      <wp:docPr id="35" name="六边形 35"/>
                      <wp:cNvGraphicFramePr/>
                      <a:graphic xmlns:a="http://schemas.openxmlformats.org/drawingml/2006/main">
                        <a:graphicData uri="http://schemas.microsoft.com/office/word/2010/wordprocessingShape">
                          <wps:wsp>
                            <wps:cNvSpPr/>
                            <wps:spPr>
                              <a:xfrm>
                                <a:off x="0" y="0"/>
                                <a:ext cx="1060450" cy="666750"/>
                              </a:xfrm>
                              <a:prstGeom prst="hexagon">
                                <a:avLst/>
                              </a:prstGeom>
                              <a:ln w="3175"/>
                            </wps:spPr>
                            <wps:style>
                              <a:lnRef idx="2">
                                <a:schemeClr val="dk1"/>
                              </a:lnRef>
                              <a:fillRef idx="1">
                                <a:schemeClr val="lt1"/>
                              </a:fillRef>
                              <a:effectRef idx="0">
                                <a:schemeClr val="dk1"/>
                              </a:effectRef>
                              <a:fontRef idx="minor">
                                <a:schemeClr val="dk1"/>
                              </a:fontRef>
                            </wps:style>
                            <wps:txbx>
                              <w:txbxContent>
                                <w:p w14:paraId="648B9599">
                                  <w:pPr>
                                    <w:jc w:val="center"/>
                                  </w:pPr>
                                  <w:r>
                                    <w:rPr>
                                      <w:rFonts w:hint="eastAsia"/>
                                      <w:sz w:val="18"/>
                                      <w:szCs w:val="18"/>
                                    </w:rPr>
                                    <w:t>获得用气外线工程</w:t>
                                  </w:r>
                                  <w:r>
                                    <w:rPr>
                                      <w:rFonts w:hint="eastAsia"/>
                                    </w:rPr>
                                    <w:t>建设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 type="#_x0000_t9" style="position:absolute;left:0pt;margin-left:184.45pt;margin-top:5.55pt;height:52.5pt;width:83.5pt;z-index:251678720;v-text-anchor:middle;mso-width-relative:page;mso-height-relative:page;" fillcolor="#FFFFFF [3201]" filled="t" stroked="t" coordsize="21600,21600" o:gfxdata="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C6JPLXAAAACgEAAA8AAAAAAAAAAQAgAAAAIgAAAGRycy9kb3ducmV2&#10;LnhtbFBLAQIUABQAAAAIAIdO4kBzfGaEbwIAAO8EAAAOAAAAAAAAAAEAIAAAACYBAABkcnMvZTJv&#10;RG9jLnhtbFBLBQYAAAAABgAGAFkBAAAHBgAAAAA=&#10;" adj="3395">
                      <v:fill on="t" focussize="0,0"/>
                      <v:stroke weight="0.25pt" color="#000000 [3200]" joinstyle="round"/>
                      <v:imagedata o:title=""/>
                      <o:lock v:ext="edit" aspectratio="f"/>
                      <v:textbox>
                        <w:txbxContent>
                          <w:p w14:paraId="648B9599">
                            <w:pPr>
                              <w:jc w:val="center"/>
                            </w:pPr>
                            <w:r>
                              <w:rPr>
                                <w:rFonts w:hint="eastAsia"/>
                                <w:sz w:val="18"/>
                                <w:szCs w:val="18"/>
                              </w:rPr>
                              <w:t>获得用气外线工程</w:t>
                            </w:r>
                            <w:r>
                              <w:rPr>
                                <w:rFonts w:hint="eastAsia"/>
                              </w:rPr>
                              <w:t>建设</w:t>
                            </w:r>
                          </w:p>
                        </w:txbxContent>
                      </v:textbox>
                    </v:shape>
                  </w:pict>
                </mc:Fallback>
              </mc:AlternateContent>
            </w:r>
            <w:r>
              <w:rPr>
                <w:rFonts w:hint="eastAsia"/>
              </w:rPr>
              <mc:AlternateContent>
                <mc:Choice Requires="wps">
                  <w:drawing>
                    <wp:anchor distT="0" distB="0" distL="114300" distR="114300" simplePos="0" relativeHeight="251677696" behindDoc="0" locked="0" layoutInCell="1" allowOverlap="1">
                      <wp:simplePos x="0" y="0"/>
                      <wp:positionH relativeFrom="column">
                        <wp:posOffset>151765</wp:posOffset>
                      </wp:positionH>
                      <wp:positionV relativeFrom="paragraph">
                        <wp:posOffset>118110</wp:posOffset>
                      </wp:positionV>
                      <wp:extent cx="1771650" cy="428625"/>
                      <wp:effectExtent l="0" t="0" r="19050" b="28575"/>
                      <wp:wrapNone/>
                      <wp:docPr id="34" name="六边形 34"/>
                      <wp:cNvGraphicFramePr/>
                      <a:graphic xmlns:a="http://schemas.openxmlformats.org/drawingml/2006/main">
                        <a:graphicData uri="http://schemas.microsoft.com/office/word/2010/wordprocessingShape">
                          <wps:wsp>
                            <wps:cNvSpPr/>
                            <wps:spPr>
                              <a:xfrm>
                                <a:off x="0" y="0"/>
                                <a:ext cx="1771650" cy="428625"/>
                              </a:xfrm>
                              <a:prstGeom prst="hexagon">
                                <a:avLst/>
                              </a:prstGeom>
                              <a:ln w="3175"/>
                            </wps:spPr>
                            <wps:style>
                              <a:lnRef idx="2">
                                <a:schemeClr val="dk1"/>
                              </a:lnRef>
                              <a:fillRef idx="1">
                                <a:schemeClr val="lt1"/>
                              </a:fillRef>
                              <a:effectRef idx="0">
                                <a:schemeClr val="dk1"/>
                              </a:effectRef>
                              <a:fontRef idx="minor">
                                <a:schemeClr val="dk1"/>
                              </a:fontRef>
                            </wps:style>
                            <wps:txbx>
                              <w:txbxContent>
                                <w:p w14:paraId="1CAADEA5">
                                  <w:pPr>
                                    <w:jc w:val="center"/>
                                    <w:rPr>
                                      <w:sz w:val="18"/>
                                      <w:szCs w:val="18"/>
                                    </w:rPr>
                                  </w:pPr>
                                  <w:r>
                                    <w:rPr>
                                      <w:rFonts w:hint="eastAsia"/>
                                      <w:sz w:val="18"/>
                                      <w:szCs w:val="18"/>
                                    </w:rPr>
                                    <w:t>政府审批环节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 type="#_x0000_t9" style="position:absolute;left:0pt;margin-left:11.95pt;margin-top:9.3pt;height:33.75pt;width:139.5pt;z-index:251677696;v-text-anchor:middle;mso-width-relative:page;mso-height-relative:page;" fillcolor="#FFFFFF [3201]" filled="t" stroked="t" coordsize="21600,21600" o:gfxdata="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bDg/rVAAAACAEAAA8AAAAAAAAAAQAgAAAAIgAAAGRycy9kb3ducmV2&#10;LnhtbFBLAQIUABQAAAAIAIdO4kCLuzuJcQIAAO8EAAAOAAAAAAAAAAEAIAAAACQBAABkcnMvZTJv&#10;RG9jLnhtbFBLBQYAAAAABgAGAFkBAAAHBgAAAAA=&#10;" adj="1306">
                      <v:fill on="t" focussize="0,0"/>
                      <v:stroke weight="0.25pt" color="#000000 [3200]" joinstyle="round"/>
                      <v:imagedata o:title=""/>
                      <o:lock v:ext="edit" aspectratio="f"/>
                      <v:textbox>
                        <w:txbxContent>
                          <w:p w14:paraId="1CAADEA5">
                            <w:pPr>
                              <w:jc w:val="center"/>
                              <w:rPr>
                                <w:sz w:val="18"/>
                                <w:szCs w:val="18"/>
                              </w:rPr>
                            </w:pPr>
                            <w:r>
                              <w:rPr>
                                <w:rFonts w:hint="eastAsia"/>
                                <w:sz w:val="18"/>
                                <w:szCs w:val="18"/>
                              </w:rPr>
                              <w:t>政府审批环节</w:t>
                            </w:r>
                          </w:p>
                        </w:txbxContent>
                      </v:textbox>
                    </v:shap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1971040</wp:posOffset>
                      </wp:positionH>
                      <wp:positionV relativeFrom="paragraph">
                        <wp:posOffset>127635</wp:posOffset>
                      </wp:positionV>
                      <wp:extent cx="0" cy="6315075"/>
                      <wp:effectExtent l="0" t="0" r="19050" b="9525"/>
                      <wp:wrapNone/>
                      <wp:docPr id="13" name="直接连接符 13"/>
                      <wp:cNvGraphicFramePr/>
                      <a:graphic xmlns:a="http://schemas.openxmlformats.org/drawingml/2006/main">
                        <a:graphicData uri="http://schemas.microsoft.com/office/word/2010/wordprocessingShape">
                          <wps:wsp>
                            <wps:cNvCnPr/>
                            <wps:spPr>
                              <a:xfrm>
                                <a:off x="0" y="0"/>
                                <a:ext cx="0" cy="6315075"/>
                              </a:xfrm>
                              <a:prstGeom prst="line">
                                <a:avLst/>
                              </a:prstGeom>
                              <a:ln w="190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2pt;margin-top:10.05pt;height:497.25pt;width:0pt;z-index:251674624;mso-width-relative:page;mso-height-relative:page;" filled="f" stroked="t" coordsize="21600,21600" o:gfxdata="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tNneTWAAAACwEAAA8AAAAAAAAA&#10;AQAgAAAAIgAAAGRycy9kb3ducmV2LnhtbFBLAQIUABQAAAAIAIdO4kD7q0ZG2gEAAJ4DAAAOAAAA&#10;AAAAAAEAIAAAACUBAABkcnMvZTJvRG9jLnhtbFBLBQYAAAAABgAGAFkBAABxBQAAAAA=&#10;">
                      <v:fill on="f" focussize="0,0"/>
                      <v:stroke weight="1.5pt" color="#000000 [3213]" joinstyle="round" dashstyle="longDash"/>
                      <v:imagedata o:title=""/>
                      <o:lock v:ext="edit" aspectratio="f"/>
                    </v:line>
                  </w:pict>
                </mc:Fallback>
              </mc:AlternateContent>
            </w:r>
          </w:p>
        </w:tc>
      </w:tr>
    </w:tbl>
    <w:p w14:paraId="7C5B2A20"/>
    <w:p w14:paraId="1BA5A1EE">
      <w:r>
        <mc:AlternateContent>
          <mc:Choice Requires="wps">
            <w:drawing>
              <wp:anchor distT="0" distB="0" distL="114300" distR="114300" simplePos="0" relativeHeight="251679744" behindDoc="0" locked="0" layoutInCell="1" allowOverlap="1">
                <wp:simplePos x="0" y="0"/>
                <wp:positionH relativeFrom="column">
                  <wp:posOffset>4868545</wp:posOffset>
                </wp:positionH>
                <wp:positionV relativeFrom="paragraph">
                  <wp:posOffset>78740</wp:posOffset>
                </wp:positionV>
                <wp:extent cx="1060450" cy="438150"/>
                <wp:effectExtent l="0" t="0" r="25400" b="19050"/>
                <wp:wrapNone/>
                <wp:docPr id="36" name="六边形 36"/>
                <wp:cNvGraphicFramePr/>
                <a:graphic xmlns:a="http://schemas.openxmlformats.org/drawingml/2006/main">
                  <a:graphicData uri="http://schemas.microsoft.com/office/word/2010/wordprocessingShape">
                    <wps:wsp>
                      <wps:cNvSpPr/>
                      <wps:spPr>
                        <a:xfrm>
                          <a:off x="0" y="0"/>
                          <a:ext cx="1060450" cy="438150"/>
                        </a:xfrm>
                        <a:prstGeom prst="hexagon">
                          <a:avLst/>
                        </a:prstGeom>
                        <a:ln w="3175"/>
                      </wps:spPr>
                      <wps:style>
                        <a:lnRef idx="2">
                          <a:schemeClr val="dk1"/>
                        </a:lnRef>
                        <a:fillRef idx="1">
                          <a:schemeClr val="lt1"/>
                        </a:fillRef>
                        <a:effectRef idx="0">
                          <a:schemeClr val="dk1"/>
                        </a:effectRef>
                        <a:fontRef idx="minor">
                          <a:schemeClr val="dk1"/>
                        </a:fontRef>
                      </wps:style>
                      <wps:txbx>
                        <w:txbxContent>
                          <w:p w14:paraId="4AA8205C">
                            <w:pPr>
                              <w:jc w:val="center"/>
                              <w:rPr>
                                <w:sz w:val="18"/>
                                <w:szCs w:val="18"/>
                              </w:rPr>
                            </w:pPr>
                            <w:r>
                              <w:rPr>
                                <w:rFonts w:hint="eastAsia"/>
                                <w:sz w:val="18"/>
                                <w:szCs w:val="18"/>
                              </w:rPr>
                              <w:t>碰口通气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 type="#_x0000_t9" style="position:absolute;left:0pt;margin-left:383.35pt;margin-top:6.2pt;height:34.5pt;width:83.5pt;z-index:251679744;v-text-anchor:middle;mso-width-relative:page;mso-height-relative:page;" fillcolor="#FFFFFF [3201]" filled="t" stroked="t" coordsize="21600,21600" o:gfxdata="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B0vsStgAAAAJAQAADwAAAAAAAAABACAAAAAiAAAAZHJzL2Rvd25y&#10;ZXYueG1sUEsBAhQAFAAAAAgAh07iQIFvrRtwAgAA7wQAAA4AAAAAAAAAAQAgAAAAJwEAAGRycy9l&#10;Mm9Eb2MueG1sUEsFBgAAAAAGAAYAWQEAAAkGAAAAAA==&#10;" adj="2231">
                <v:fill on="t" focussize="0,0"/>
                <v:stroke weight="0.25pt" color="#000000 [3200]" joinstyle="round"/>
                <v:imagedata o:title=""/>
                <o:lock v:ext="edit" aspectratio="f"/>
                <v:textbox>
                  <w:txbxContent>
                    <w:p w14:paraId="4AA8205C">
                      <w:pPr>
                        <w:jc w:val="center"/>
                        <w:rPr>
                          <w:sz w:val="18"/>
                          <w:szCs w:val="18"/>
                        </w:rPr>
                      </w:pPr>
                      <w:r>
                        <w:rPr>
                          <w:rFonts w:hint="eastAsia"/>
                          <w:sz w:val="18"/>
                          <w:szCs w:val="18"/>
                        </w:rPr>
                        <w:t>碰口通气</w:t>
                      </w:r>
                    </w:p>
                  </w:txbxContent>
                </v:textbox>
              </v:shape>
            </w:pict>
          </mc:Fallback>
        </mc:AlternateContent>
      </w:r>
      <w:r>
        <w:rPr>
          <w:rFonts w:hint="eastAsia"/>
        </w:rPr>
        <mc:AlternateContent>
          <mc:Choice Requires="wps">
            <w:drawing>
              <wp:anchor distT="0" distB="0" distL="114300" distR="114300" simplePos="0" relativeHeight="251676672" behindDoc="0" locked="0" layoutInCell="1" allowOverlap="1">
                <wp:simplePos x="0" y="0"/>
                <wp:positionH relativeFrom="column">
                  <wp:posOffset>-379730</wp:posOffset>
                </wp:positionH>
                <wp:positionV relativeFrom="paragraph">
                  <wp:posOffset>59690</wp:posOffset>
                </wp:positionV>
                <wp:extent cx="1060450" cy="438150"/>
                <wp:effectExtent l="0" t="0" r="25400" b="19050"/>
                <wp:wrapNone/>
                <wp:docPr id="33" name="六边形 33"/>
                <wp:cNvGraphicFramePr/>
                <a:graphic xmlns:a="http://schemas.openxmlformats.org/drawingml/2006/main">
                  <a:graphicData uri="http://schemas.microsoft.com/office/word/2010/wordprocessingShape">
                    <wps:wsp>
                      <wps:cNvSpPr/>
                      <wps:spPr>
                        <a:xfrm>
                          <a:off x="0" y="0"/>
                          <a:ext cx="1060704" cy="438150"/>
                        </a:xfrm>
                        <a:prstGeom prst="hexagon">
                          <a:avLst/>
                        </a:prstGeom>
                        <a:ln w="3175"/>
                      </wps:spPr>
                      <wps:style>
                        <a:lnRef idx="2">
                          <a:schemeClr val="dk1"/>
                        </a:lnRef>
                        <a:fillRef idx="1">
                          <a:schemeClr val="lt1"/>
                        </a:fillRef>
                        <a:effectRef idx="0">
                          <a:schemeClr val="dk1"/>
                        </a:effectRef>
                        <a:fontRef idx="minor">
                          <a:schemeClr val="dk1"/>
                        </a:fontRef>
                      </wps:style>
                      <wps:txbx>
                        <w:txbxContent>
                          <w:p w14:paraId="422E8B02">
                            <w:pPr>
                              <w:jc w:val="center"/>
                            </w:pPr>
                            <w:r>
                              <w:rPr>
                                <w:rFonts w:hint="eastAsia"/>
                              </w:rPr>
                              <w:t>用气申请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 type="#_x0000_t9" style="position:absolute;left:0pt;margin-left:-29.9pt;margin-top:4.7pt;height:34.5pt;width:83.5pt;z-index:251676672;v-text-anchor:middle;mso-width-relative:page;mso-height-relative:page;" fillcolor="#FFFFFF [3201]" filled="t" stroked="t" coordsize="21600,21600" o:gfxdata="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Ek+Do2QAAAAgBAAAPAAAAAAAAAAEAIAAAACIAAABkcnMv&#10;ZG93bnJldi54bWxQSwECFAAUAAAACACHTuJALIccznQCAADvBAAADgAAAAAAAAABACAAAAAoAQAA&#10;ZHJzL2Uyb0RvYy54bWxQSwUGAAAAAAYABgBZAQAADgYAAAAA&#10;" adj="2230">
                <v:fill on="t" focussize="0,0"/>
                <v:stroke weight="0.25pt" color="#000000 [3200]" joinstyle="round"/>
                <v:imagedata o:title=""/>
                <o:lock v:ext="edit" aspectratio="f"/>
                <v:textbox>
                  <w:txbxContent>
                    <w:p w14:paraId="422E8B02">
                      <w:pPr>
                        <w:jc w:val="center"/>
                      </w:pPr>
                      <w:r>
                        <w:rPr>
                          <w:rFonts w:hint="eastAsia"/>
                        </w:rPr>
                        <w:t>用气申请</w:t>
                      </w:r>
                    </w:p>
                  </w:txbxContent>
                </v:textbox>
              </v:shape>
            </w:pict>
          </mc:Fallback>
        </mc:AlternateContent>
      </w:r>
      <w:r>
        <w:rPr>
          <w:rFonts w:hint="eastAsia"/>
        </w:rPr>
        <mc:AlternateContent>
          <mc:Choice Requires="wps">
            <w:drawing>
              <wp:anchor distT="0" distB="0" distL="114300" distR="114300" simplePos="0" relativeHeight="251673600" behindDoc="0" locked="0" layoutInCell="1" allowOverlap="1">
                <wp:simplePos x="0" y="0"/>
                <wp:positionH relativeFrom="column">
                  <wp:posOffset>734695</wp:posOffset>
                </wp:positionH>
                <wp:positionV relativeFrom="paragraph">
                  <wp:posOffset>69215</wp:posOffset>
                </wp:positionV>
                <wp:extent cx="39370" cy="6305550"/>
                <wp:effectExtent l="0" t="0" r="36830" b="19050"/>
                <wp:wrapNone/>
                <wp:docPr id="1" name="直接连接符 1"/>
                <wp:cNvGraphicFramePr/>
                <a:graphic xmlns:a="http://schemas.openxmlformats.org/drawingml/2006/main">
                  <a:graphicData uri="http://schemas.microsoft.com/office/word/2010/wordprocessingShape">
                    <wps:wsp>
                      <wps:cNvCnPr/>
                      <wps:spPr>
                        <a:xfrm flipH="1">
                          <a:off x="0" y="0"/>
                          <a:ext cx="39370" cy="6305550"/>
                        </a:xfrm>
                        <a:prstGeom prst="line">
                          <a:avLst/>
                        </a:prstGeom>
                        <a:ln w="190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57.85pt;margin-top:5.45pt;height:496.5pt;width:3.1pt;z-index:251673600;mso-width-relative:page;mso-height-relative:page;" filled="f" stroked="t" coordsize="21600,21600" o:gfxdata="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nZxGbXAAAA&#10;CwEAAA8AAAAAAAAAAQAgAAAAIgAAAGRycy9kb3ducmV2LnhtbFBLAQIUABQAAAAIAIdO4kAvOCXg&#10;5QEAAKoDAAAOAAAAAAAAAAEAIAAAACYBAABkcnMvZTJvRG9jLnhtbFBLBQYAAAAABgAGAFkBAAB9&#10;BQAAAAA=&#10;">
                <v:fill on="f" focussize="0,0"/>
                <v:stroke weight="1.5pt" color="#000000 [3213]" joinstyle="round" dashstyle="longDash"/>
                <v:imagedata o:title=""/>
                <o:lock v:ext="edit" aspectratio="f"/>
              </v:line>
            </w:pict>
          </mc:Fallback>
        </mc:AlternateContent>
      </w:r>
    </w:p>
    <w:p w14:paraId="7DDBE05A">
      <w:pPr>
        <w:tabs>
          <w:tab w:val="right" w:pos="8306"/>
        </w:tabs>
      </w:pPr>
      <w:r>
        <mc:AlternateContent>
          <mc:Choice Requires="wps">
            <w:drawing>
              <wp:anchor distT="0" distB="0" distL="114300" distR="114300" simplePos="0" relativeHeight="251661312" behindDoc="0" locked="0" layoutInCell="1" allowOverlap="1">
                <wp:simplePos x="0" y="0"/>
                <wp:positionH relativeFrom="column">
                  <wp:posOffset>4516120</wp:posOffset>
                </wp:positionH>
                <wp:positionV relativeFrom="paragraph">
                  <wp:posOffset>29210</wp:posOffset>
                </wp:positionV>
                <wp:extent cx="295275" cy="171450"/>
                <wp:effectExtent l="0" t="19050" r="47625" b="38100"/>
                <wp:wrapNone/>
                <wp:docPr id="10" name="右箭头 10"/>
                <wp:cNvGraphicFramePr/>
                <a:graphic xmlns:a="http://schemas.openxmlformats.org/drawingml/2006/main">
                  <a:graphicData uri="http://schemas.microsoft.com/office/word/2010/wordprocessingShape">
                    <wps:wsp>
                      <wps:cNvSpPr/>
                      <wps:spPr>
                        <a:xfrm>
                          <a:off x="0" y="0"/>
                          <a:ext cx="295275" cy="171450"/>
                        </a:xfrm>
                        <a:prstGeom prst="right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55.6pt;margin-top:2.3pt;height:13.5pt;width:23.25pt;z-index:251661312;v-text-anchor:middle;mso-width-relative:page;mso-height-relative:page;" fillcolor="#FFFFFF [3201]" filled="t" stroked="t" coordsize="21600,21600" o:gfxdata="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s1uUtUAAAAIAQAADwAAAAAAAAABACAAAAAiAAAAZHJzL2Rvd25yZXYueG1sUEsB&#10;AhQAFAAAAAgAh07iQNGnzyNqAgAA5gQAAA4AAAAAAAAAAQAgAAAAJAEAAGRycy9lMm9Eb2MueG1s&#10;UEsFBgAAAAAGAAYAWQEAAAAGAAAAAA==&#10;" adj="15330,5400">
                <v:fill on="t" focussize="0,0"/>
                <v:stroke weight="0.25pt" color="#000000 [32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2962275</wp:posOffset>
                </wp:positionH>
                <wp:positionV relativeFrom="paragraph">
                  <wp:posOffset>49530</wp:posOffset>
                </wp:positionV>
                <wp:extent cx="304800" cy="95250"/>
                <wp:effectExtent l="0" t="19050" r="38100" b="38100"/>
                <wp:wrapNone/>
                <wp:docPr id="8" name="右箭头 8"/>
                <wp:cNvGraphicFramePr/>
                <a:graphic xmlns:a="http://schemas.openxmlformats.org/drawingml/2006/main">
                  <a:graphicData uri="http://schemas.microsoft.com/office/word/2010/wordprocessingShape">
                    <wps:wsp>
                      <wps:cNvSpPr/>
                      <wps:spPr>
                        <a:xfrm>
                          <a:off x="0" y="0"/>
                          <a:ext cx="304800" cy="95250"/>
                        </a:xfrm>
                        <a:prstGeom prst="right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33.25pt;margin-top:3.9pt;height:7.5pt;width:24pt;z-index:251660288;v-text-anchor:middle;mso-width-relative:page;mso-height-relative:page;" fillcolor="#FFFFFF [3201]" filled="t" stroked="t" coordsize="21600,21600" o:gfxdata="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YOCZ9kAAAAIAQAADwAAAAAAAAABACAAAAAiAAAAZHJzL2Rvd25yZXYueG1s&#10;UEsBAhQAFAAAAAgAh07iQLHjaj1pAgAA4wQAAA4AAAAAAAAAAQAgAAAAKAEAAGRycy9lMm9Eb2Mu&#10;eG1sUEsFBgAAAAAGAAYAWQEAAAMGAAAAAA==&#10;" adj="18225,5400">
                <v:fill on="t" focussize="0,0"/>
                <v:stroke weight="0.25pt" color="#000000 [32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819150</wp:posOffset>
                </wp:positionH>
                <wp:positionV relativeFrom="paragraph">
                  <wp:posOffset>49530</wp:posOffset>
                </wp:positionV>
                <wp:extent cx="257175" cy="95250"/>
                <wp:effectExtent l="0" t="19050" r="47625" b="38100"/>
                <wp:wrapNone/>
                <wp:docPr id="6" name="右箭头 6"/>
                <wp:cNvGraphicFramePr/>
                <a:graphic xmlns:a="http://schemas.openxmlformats.org/drawingml/2006/main">
                  <a:graphicData uri="http://schemas.microsoft.com/office/word/2010/wordprocessingShape">
                    <wps:wsp>
                      <wps:cNvSpPr/>
                      <wps:spPr>
                        <a:xfrm>
                          <a:off x="0" y="0"/>
                          <a:ext cx="257175" cy="95250"/>
                        </a:xfrm>
                        <a:prstGeom prst="right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64.5pt;margin-top:3.9pt;height:7.5pt;width:20.25pt;z-index:251659264;v-text-anchor:middle;mso-width-relative:page;mso-height-relative:page;" fillcolor="#FFFFFF [3201]" filled="t" stroked="t" coordsize="21600,21600" o:gfxdata="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9eoQR1QAAAAgBAAAPAAAAAAAAAAEAIAAAACIAAABkcnMvZG93bnJldi54bWxQSwEC&#10;FAAUAAAACACHTuJAU0g5+2kCAADjBAAADgAAAAAAAAABACAAAAAkAQAAZHJzL2Uyb0RvYy54bWxQ&#10;SwUGAAAAAAYABgBZAQAA/wUAAAAA&#10;" adj="17600,5400">
                <v:fill on="t" focussize="0,0"/>
                <v:stroke weight="0.25pt" color="#000000 [3200]" joinstyle="round"/>
                <v:imagedata o:title=""/>
                <o:lock v:ext="edit" aspectratio="f"/>
              </v:shape>
            </w:pict>
          </mc:Fallback>
        </mc:AlternateContent>
      </w:r>
    </w:p>
    <w:p w14:paraId="451E2F12"/>
    <w:p w14:paraId="2B9A75F7">
      <w:r>
        <w:rPr>
          <w:rFonts w:hint="eastAsia"/>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59055</wp:posOffset>
                </wp:positionV>
                <wp:extent cx="1219200" cy="1343025"/>
                <wp:effectExtent l="0" t="0" r="19050" b="28575"/>
                <wp:wrapNone/>
                <wp:docPr id="14" name="流程图: 过程 14"/>
                <wp:cNvGraphicFramePr/>
                <a:graphic xmlns:a="http://schemas.openxmlformats.org/drawingml/2006/main">
                  <a:graphicData uri="http://schemas.microsoft.com/office/word/2010/wordprocessingShape">
                    <wps:wsp>
                      <wps:cNvSpPr/>
                      <wps:spPr>
                        <a:xfrm>
                          <a:off x="0" y="0"/>
                          <a:ext cx="1219200" cy="1343025"/>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14:paraId="36A8C3BC">
                            <w:pPr>
                              <w:jc w:val="center"/>
                              <w:rPr>
                                <w:sz w:val="18"/>
                                <w:szCs w:val="18"/>
                              </w:rPr>
                            </w:pPr>
                            <w:r>
                              <w:rPr>
                                <w:rFonts w:hint="eastAsia"/>
                                <w:sz w:val="18"/>
                                <w:szCs w:val="18"/>
                              </w:rPr>
                              <w:t>全市范围用户接入外线工程涉及道路开挖，需办理规划的审批事项（自然资源规划部门审批意见5个工作日）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0pt;margin-top:4.65pt;height:105.75pt;width:96pt;z-index:251663360;v-text-anchor:middle;mso-width-relative:page;mso-height-relative:page;" fillcolor="#FFFFFF [3201]" filled="t" stroked="t" coordsize="21600,21600" o:gfxdata="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7c6dtcAAAAJAQAADwAAAAAAAAABACAA&#10;AAAiAAAAZHJzL2Rvd25yZXYueG1sUEsBAhQAFAAAAAgAh07iQHjR9x2AAgAAAQUAAA4AAAAAAAAA&#10;AQAgAAAAJgEAAGRycy9lMm9Eb2MueG1sUEsFBgAAAAAGAAYAWQEAABgGAAAAAA==&#10;">
                <v:fill on="t" focussize="0,0"/>
                <v:stroke weight="0.25pt" color="#000000 [3200]" joinstyle="round"/>
                <v:imagedata o:title=""/>
                <o:lock v:ext="edit" aspectratio="f"/>
                <v:textbox>
                  <w:txbxContent>
                    <w:p w14:paraId="36A8C3BC">
                      <w:pPr>
                        <w:jc w:val="center"/>
                        <w:rPr>
                          <w:sz w:val="18"/>
                          <w:szCs w:val="18"/>
                        </w:rPr>
                      </w:pPr>
                      <w:r>
                        <w:rPr>
                          <w:rFonts w:hint="eastAsia"/>
                          <w:sz w:val="18"/>
                          <w:szCs w:val="18"/>
                        </w:rPr>
                        <w:t>全市范围用户接入外线工程涉及道路开挖，需办理规划的审批事项（自然资源规划部门审批意见5个工作日）</w:t>
                      </w:r>
                    </w:p>
                  </w:txbxContent>
                </v:textbox>
              </v:shape>
            </w:pict>
          </mc:Fallback>
        </mc:AlternateContent>
      </w:r>
    </w:p>
    <w:p w14:paraId="2B2355D4">
      <w:r>
        <w:rPr>
          <w:rFonts w:hint="eastAsia"/>
        </w:rPr>
        <mc:AlternateContent>
          <mc:Choice Requires="wps">
            <w:drawing>
              <wp:anchor distT="0" distB="0" distL="114300" distR="114300" simplePos="0" relativeHeight="251662336" behindDoc="0" locked="0" layoutInCell="1" allowOverlap="1">
                <wp:simplePos x="0" y="0"/>
                <wp:positionH relativeFrom="column">
                  <wp:posOffset>-294005</wp:posOffset>
                </wp:positionH>
                <wp:positionV relativeFrom="paragraph">
                  <wp:posOffset>185420</wp:posOffset>
                </wp:positionV>
                <wp:extent cx="923925" cy="2886075"/>
                <wp:effectExtent l="0" t="0" r="28575" b="28575"/>
                <wp:wrapNone/>
                <wp:docPr id="12" name="流程图: 过程 12"/>
                <wp:cNvGraphicFramePr/>
                <a:graphic xmlns:a="http://schemas.openxmlformats.org/drawingml/2006/main">
                  <a:graphicData uri="http://schemas.microsoft.com/office/word/2010/wordprocessingShape">
                    <wps:wsp>
                      <wps:cNvSpPr/>
                      <wps:spPr>
                        <a:xfrm>
                          <a:off x="0" y="0"/>
                          <a:ext cx="923925" cy="2886075"/>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14:paraId="5230612A">
                            <w:pPr>
                              <w:jc w:val="center"/>
                              <w:rPr>
                                <w:sz w:val="18"/>
                                <w:szCs w:val="18"/>
                              </w:rPr>
                            </w:pPr>
                            <w:r>
                              <w:rPr>
                                <w:rFonts w:hint="eastAsia"/>
                                <w:sz w:val="18"/>
                                <w:szCs w:val="18"/>
                              </w:rPr>
                              <w:t>用户提交用气申请，燃气企业按照规定予以办理，现场申请的，应当立即完成受理，电话预约及网上申请的应当在0.5个工作日内完成受理。</w:t>
                            </w:r>
                          </w:p>
                          <w:p w14:paraId="62EC43DC">
                            <w:pPr>
                              <w:jc w:val="center"/>
                              <w:rPr>
                                <w:sz w:val="18"/>
                                <w:szCs w:val="18"/>
                              </w:rPr>
                            </w:pPr>
                            <w:r>
                              <w:rPr>
                                <w:rFonts w:hint="eastAsia"/>
                                <w:sz w:val="18"/>
                                <w:szCs w:val="18"/>
                              </w:rPr>
                              <w:t>（0.5个工作日）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15pt;margin-top:14.6pt;height:227.25pt;width:72.75pt;z-index:251662336;v-text-anchor:middle;mso-width-relative:page;mso-height-relative:page;" fillcolor="#FFFFFF [3201]" filled="t" stroked="t" coordsize="21600,21600" o:gfxdata="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lTomfZAAAACQEAAA8AAAAAAAAAAQAg&#10;AAAAIgAAAGRycy9kb3ducmV2LnhtbFBLAQIUABQAAAAIAIdO4kDTtESufwIAAAAFAAAOAAAAAAAA&#10;AAEAIAAAACgBAABkcnMvZTJvRG9jLnhtbFBLBQYAAAAABgAGAFkBAAAZBgAAAAA=&#10;">
                <v:fill on="t" focussize="0,0"/>
                <v:stroke weight="0.25pt" color="#000000 [3200]" joinstyle="round"/>
                <v:imagedata o:title=""/>
                <o:lock v:ext="edit" aspectratio="f"/>
                <v:textbox>
                  <w:txbxContent>
                    <w:p w14:paraId="5230612A">
                      <w:pPr>
                        <w:jc w:val="center"/>
                        <w:rPr>
                          <w:sz w:val="18"/>
                          <w:szCs w:val="18"/>
                        </w:rPr>
                      </w:pPr>
                      <w:r>
                        <w:rPr>
                          <w:rFonts w:hint="eastAsia"/>
                          <w:sz w:val="18"/>
                          <w:szCs w:val="18"/>
                        </w:rPr>
                        <w:t>用户提交用气申请，燃气企业按照规定予以办理，现场申请的，应当立即完成受理，电话预约及网上申请的应当在0.5个工作日内完成受理。</w:t>
                      </w:r>
                    </w:p>
                    <w:p w14:paraId="62EC43DC">
                      <w:pPr>
                        <w:jc w:val="center"/>
                        <w:rPr>
                          <w:sz w:val="18"/>
                          <w:szCs w:val="18"/>
                        </w:rPr>
                      </w:pPr>
                      <w:r>
                        <w:rPr>
                          <w:rFonts w:hint="eastAsia"/>
                          <w:sz w:val="18"/>
                          <w:szCs w:val="18"/>
                        </w:rPr>
                        <w:t>（0.5个工作日）</w:t>
                      </w:r>
                    </w:p>
                  </w:txbxContent>
                </v:textbox>
              </v:shape>
            </w:pict>
          </mc:Fallback>
        </mc:AlternateContent>
      </w:r>
    </w:p>
    <w:p w14:paraId="27E8A93A"/>
    <w:p w14:paraId="2C3CB27E">
      <w:r>
        <w:rPr>
          <w:rFonts w:hint="eastAsia"/>
        </w:rPr>
        <mc:AlternateContent>
          <mc:Choice Requires="wps">
            <w:drawing>
              <wp:anchor distT="0" distB="0" distL="114300" distR="114300" simplePos="0" relativeHeight="251669504" behindDoc="0" locked="0" layoutInCell="1" allowOverlap="1">
                <wp:simplePos x="0" y="0"/>
                <wp:positionH relativeFrom="column">
                  <wp:posOffset>4868545</wp:posOffset>
                </wp:positionH>
                <wp:positionV relativeFrom="paragraph">
                  <wp:posOffset>67310</wp:posOffset>
                </wp:positionV>
                <wp:extent cx="1000125" cy="2514600"/>
                <wp:effectExtent l="0" t="0" r="28575" b="19050"/>
                <wp:wrapNone/>
                <wp:docPr id="20" name="流程图: 过程 20"/>
                <wp:cNvGraphicFramePr/>
                <a:graphic xmlns:a="http://schemas.openxmlformats.org/drawingml/2006/main">
                  <a:graphicData uri="http://schemas.microsoft.com/office/word/2010/wordprocessingShape">
                    <wps:wsp>
                      <wps:cNvSpPr/>
                      <wps:spPr>
                        <a:xfrm>
                          <a:off x="0" y="0"/>
                          <a:ext cx="1000125" cy="2514600"/>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14:paraId="2F6C7316">
                            <w:pPr>
                              <w:jc w:val="center"/>
                              <w:rPr>
                                <w:sz w:val="18"/>
                                <w:szCs w:val="18"/>
                              </w:rPr>
                            </w:pPr>
                            <w:r>
                              <w:rPr>
                                <w:rFonts w:hint="eastAsia"/>
                                <w:sz w:val="18"/>
                                <w:szCs w:val="18"/>
                              </w:rPr>
                              <w:t>用户新建燃气安装工程竣工验收合格后，由用户和燃气企业共同确定管道碰口通气时间，小型标准化接入项目，1个工作日，一般接入项目2个工作日（1-2个工作日）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83.35pt;margin-top:5.3pt;height:198pt;width:78.75pt;z-index:251669504;v-text-anchor:middle;mso-width-relative:page;mso-height-relative:page;" fillcolor="#FFFFFF [3201]" filled="t" stroked="t" coordsize="21600,21600" o:gfxdata="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VVwGzYAAAACgEAAA8AAAAAAAAA&#10;AQAgAAAAIgAAAGRycy9kb3ducmV2LnhtbFBLAQIUABQAAAAIAIdO4kBqAblrgwIAAAEFAAAOAAAA&#10;AAAAAAEAIAAAACcBAABkcnMvZTJvRG9jLnhtbFBLBQYAAAAABgAGAFkBAAAcBgAAAAA=&#10;">
                <v:fill on="t" focussize="0,0"/>
                <v:stroke weight="0.25pt" color="#000000 [3200]" joinstyle="round"/>
                <v:imagedata o:title=""/>
                <o:lock v:ext="edit" aspectratio="f"/>
                <v:textbox>
                  <w:txbxContent>
                    <w:p w14:paraId="2F6C7316">
                      <w:pPr>
                        <w:jc w:val="center"/>
                        <w:rPr>
                          <w:sz w:val="18"/>
                          <w:szCs w:val="18"/>
                        </w:rPr>
                      </w:pPr>
                      <w:r>
                        <w:rPr>
                          <w:rFonts w:hint="eastAsia"/>
                          <w:sz w:val="18"/>
                          <w:szCs w:val="18"/>
                        </w:rPr>
                        <w:t>用户新建燃气安装工程竣工验收合格后，由用户和燃气企业共同确定管道碰口通气时间，小型标准化接入项目，1个工作日，一般接入项目2个工作日（1-2个工作日）</w:t>
                      </w:r>
                    </w:p>
                  </w:txbxContent>
                </v:textbox>
              </v:shape>
            </w:pict>
          </mc:Fallback>
        </mc:AlternateContent>
      </w:r>
    </w:p>
    <w:p w14:paraId="7B537B28"/>
    <w:p w14:paraId="6EBE92A0"/>
    <w:p w14:paraId="2568771F">
      <w:r>
        <w:rPr>
          <w:rFonts w:hint="eastAsia"/>
        </w:rPr>
        <mc:AlternateContent>
          <mc:Choice Requires="wps">
            <w:drawing>
              <wp:anchor distT="0" distB="0" distL="114300" distR="114300" simplePos="0" relativeHeight="251667456" behindDoc="0" locked="0" layoutInCell="1" allowOverlap="1">
                <wp:simplePos x="0" y="0"/>
                <wp:positionH relativeFrom="column">
                  <wp:posOffset>2449195</wp:posOffset>
                </wp:positionH>
                <wp:positionV relativeFrom="paragraph">
                  <wp:posOffset>23495</wp:posOffset>
                </wp:positionV>
                <wp:extent cx="514350" cy="1943100"/>
                <wp:effectExtent l="0" t="0" r="19050" b="19050"/>
                <wp:wrapNone/>
                <wp:docPr id="2" name="流程图: 过程 2"/>
                <wp:cNvGraphicFramePr/>
                <a:graphic xmlns:a="http://schemas.openxmlformats.org/drawingml/2006/main">
                  <a:graphicData uri="http://schemas.microsoft.com/office/word/2010/wordprocessingShape">
                    <wps:wsp>
                      <wps:cNvSpPr/>
                      <wps:spPr>
                        <a:xfrm>
                          <a:off x="0" y="0"/>
                          <a:ext cx="514350" cy="1943100"/>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14:paraId="5014C5D5">
                            <w:pPr>
                              <w:jc w:val="center"/>
                            </w:pPr>
                            <w:r>
                              <w:rPr>
                                <w:rFonts w:hint="eastAsia"/>
                                <w:sz w:val="18"/>
                                <w:szCs w:val="18"/>
                              </w:rPr>
                              <w:t>由燃气企业申请办理，各部门开展并联办理（5个工作日）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2.85pt;margin-top:1.85pt;height:153pt;width:40.5pt;z-index:251667456;v-text-anchor:middle;mso-width-relative:page;mso-height-relative:page;" fillcolor="#FFFFFF [3201]" filled="t" stroked="t" coordsize="21600,21600" o:gfxdata="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oixgJNYAAAAJAQAADwAAAAAAAAABACAA&#10;AAAiAAAAZHJzL2Rvd25yZXYueG1sUEsBAhQAFAAAAAgAh07iQMh/nhqBAgAA/gQAAA4AAAAAAAAA&#10;AQAgAAAAJQEAAGRycy9lMm9Eb2MueG1sUEsFBgAAAAAGAAYAWQEAABgGAAAAAA==&#10;">
                <v:fill on="t" focussize="0,0"/>
                <v:stroke weight="0.25pt" color="#000000 [3200]" joinstyle="round"/>
                <v:imagedata o:title=""/>
                <o:lock v:ext="edit" aspectratio="f"/>
                <v:textbox>
                  <w:txbxContent>
                    <w:p w14:paraId="5014C5D5">
                      <w:pPr>
                        <w:jc w:val="center"/>
                      </w:pPr>
                      <w:r>
                        <w:rPr>
                          <w:rFonts w:hint="eastAsia"/>
                          <w:sz w:val="18"/>
                          <w:szCs w:val="18"/>
                        </w:rPr>
                        <w:t>由燃气企业申请办理，各部门开展并联办理（5个工作日）</w:t>
                      </w:r>
                    </w:p>
                  </w:txbxContent>
                </v:textbox>
              </v:shape>
            </w:pict>
          </mc:Fallback>
        </mc:AlternateContent>
      </w:r>
    </w:p>
    <w:p w14:paraId="08F4DE04">
      <w:r>
        <w:rPr>
          <w:rFonts w:hint="eastAsia"/>
        </w:rPr>
        <mc:AlternateContent>
          <mc:Choice Requires="wps">
            <w:drawing>
              <wp:anchor distT="0" distB="0" distL="114300" distR="114300" simplePos="0" relativeHeight="251668480" behindDoc="0" locked="0" layoutInCell="1" allowOverlap="1">
                <wp:simplePos x="0" y="0"/>
                <wp:positionH relativeFrom="column">
                  <wp:posOffset>3267075</wp:posOffset>
                </wp:positionH>
                <wp:positionV relativeFrom="paragraph">
                  <wp:posOffset>32385</wp:posOffset>
                </wp:positionV>
                <wp:extent cx="1028700" cy="1390650"/>
                <wp:effectExtent l="0" t="0" r="19050" b="19050"/>
                <wp:wrapNone/>
                <wp:docPr id="19" name="流程图: 过程 19"/>
                <wp:cNvGraphicFramePr/>
                <a:graphic xmlns:a="http://schemas.openxmlformats.org/drawingml/2006/main">
                  <a:graphicData uri="http://schemas.microsoft.com/office/word/2010/wordprocessingShape">
                    <wps:wsp>
                      <wps:cNvSpPr/>
                      <wps:spPr>
                        <a:xfrm>
                          <a:off x="0" y="0"/>
                          <a:ext cx="1028700" cy="1390650"/>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14:paraId="06C8CB5C">
                            <w:pPr>
                              <w:jc w:val="center"/>
                              <w:rPr>
                                <w:sz w:val="18"/>
                                <w:szCs w:val="18"/>
                              </w:rPr>
                            </w:pPr>
                            <w:r>
                              <w:rPr>
                                <w:rFonts w:hint="eastAsia"/>
                                <w:sz w:val="18"/>
                                <w:szCs w:val="18"/>
                              </w:rPr>
                              <w:t>燃气企业可以以6个工作日为标杆，优化作业方案，完成外线管道建设及验收工作（6个工作日）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57.25pt;margin-top:2.55pt;height:109.5pt;width:81pt;z-index:251668480;v-text-anchor:middle;mso-width-relative:page;mso-height-relative:page;" fillcolor="#FFFFFF [3201]" filled="t" stroked="t" coordsize="21600,21600" o:gfxdata="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IdwRndgAAAAJAQAADwAAAAAAAAAB&#10;ACAAAAAiAAAAZHJzL2Rvd25yZXYueG1sUEsBAhQAFAAAAAgAh07iQBxvCgaCAgAAAQUAAA4AAAAA&#10;AAAAAQAgAAAAJwEAAGRycy9lMm9Eb2MueG1sUEsFBgAAAAAGAAYAWQEAABsGAAAAAA==&#10;">
                <v:fill on="t" focussize="0,0"/>
                <v:stroke weight="0.25pt" color="#000000 [3200]" joinstyle="round"/>
                <v:imagedata o:title=""/>
                <o:lock v:ext="edit" aspectratio="f"/>
                <v:textbox>
                  <w:txbxContent>
                    <w:p w14:paraId="06C8CB5C">
                      <w:pPr>
                        <w:jc w:val="center"/>
                        <w:rPr>
                          <w:sz w:val="18"/>
                          <w:szCs w:val="18"/>
                        </w:rPr>
                      </w:pPr>
                      <w:r>
                        <w:rPr>
                          <w:rFonts w:hint="eastAsia"/>
                          <w:sz w:val="18"/>
                          <w:szCs w:val="18"/>
                        </w:rPr>
                        <w:t>燃气企业可以以6个工作日为标杆，优化作业方案，完成外线管道建设及验收工作（6个工作日）</w:t>
                      </w:r>
                    </w:p>
                  </w:txbxContent>
                </v:textbox>
              </v:shape>
            </w:pict>
          </mc:Fallback>
        </mc:AlternateContent>
      </w:r>
    </w:p>
    <w:p w14:paraId="26DB4801">
      <w:r>
        <w:rPr>
          <w:rFonts w:hint="eastAsia"/>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-1905</wp:posOffset>
                </wp:positionV>
                <wp:extent cx="1219200" cy="1238250"/>
                <wp:effectExtent l="0" t="0" r="19050" b="19050"/>
                <wp:wrapNone/>
                <wp:docPr id="15" name="流程图: 过程 15"/>
                <wp:cNvGraphicFramePr/>
                <a:graphic xmlns:a="http://schemas.openxmlformats.org/drawingml/2006/main">
                  <a:graphicData uri="http://schemas.microsoft.com/office/word/2010/wordprocessingShape">
                    <wps:wsp>
                      <wps:cNvSpPr/>
                      <wps:spPr>
                        <a:xfrm>
                          <a:off x="0" y="0"/>
                          <a:ext cx="1219200" cy="1238250"/>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14:paraId="5704A360">
                            <w:pPr>
                              <w:jc w:val="center"/>
                              <w:rPr>
                                <w:sz w:val="18"/>
                                <w:szCs w:val="18"/>
                              </w:rPr>
                            </w:pPr>
                            <w:r>
                              <w:rPr>
                                <w:rFonts w:hint="eastAsia"/>
                                <w:sz w:val="18"/>
                                <w:szCs w:val="18"/>
                              </w:rPr>
                              <w:t>占用、挖掘道路或其他妨碍道路交通活动的审批事项（公安交管部门审批意见，5个工作日）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0pt;margin-top:-0.15pt;height:97.5pt;width:96pt;z-index:251664384;v-text-anchor:middle;mso-width-relative:page;mso-height-relative:page;" fillcolor="#FFFFFF [3201]" filled="t" stroked="t" coordsize="21600,21600" o:gfxdata="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C+Le8tcAAAAJAQAADwAAAAAAAAAB&#10;ACAAAAAiAAAAZHJzL2Rvd25yZXYueG1sUEsBAhQAFAAAAAgAh07iQN+d6aeDAgAAAQUAAA4AAAAA&#10;AAAAAQAgAAAAJgEAAGRycy9lMm9Eb2MueG1sUEsFBgAAAAAGAAYAWQEAABsGAAAAAA==&#10;">
                <v:fill on="t" focussize="0,0"/>
                <v:stroke weight="0.25pt" color="#000000 [3200]" joinstyle="round"/>
                <v:imagedata o:title=""/>
                <o:lock v:ext="edit" aspectratio="f"/>
                <v:textbox>
                  <w:txbxContent>
                    <w:p w14:paraId="5704A360">
                      <w:pPr>
                        <w:jc w:val="center"/>
                        <w:rPr>
                          <w:sz w:val="18"/>
                          <w:szCs w:val="18"/>
                        </w:rPr>
                      </w:pPr>
                      <w:r>
                        <w:rPr>
                          <w:rFonts w:hint="eastAsia"/>
                          <w:sz w:val="18"/>
                          <w:szCs w:val="18"/>
                        </w:rPr>
                        <w:t>占用、挖掘道路或其他妨碍道路交通活动的审批事项（公安交管部门审批意见，5个工作日）</w:t>
                      </w:r>
                    </w:p>
                  </w:txbxContent>
                </v:textbox>
              </v:shape>
            </w:pict>
          </mc:Fallback>
        </mc:AlternateContent>
      </w:r>
    </w:p>
    <w:p w14:paraId="38E97EE7">
      <w:r>
        <w:rPr>
          <w:rFonts w:hint="eastAsia"/>
        </w:rPr>
        <mc:AlternateContent>
          <mc:Choice Requires="wps">
            <w:drawing>
              <wp:anchor distT="0" distB="0" distL="114300" distR="114300" simplePos="0" relativeHeight="251672576" behindDoc="0" locked="0" layoutInCell="1" allowOverlap="1">
                <wp:simplePos x="0" y="0"/>
                <wp:positionH relativeFrom="column">
                  <wp:posOffset>4514850</wp:posOffset>
                </wp:positionH>
                <wp:positionV relativeFrom="paragraph">
                  <wp:posOffset>116205</wp:posOffset>
                </wp:positionV>
                <wp:extent cx="295275" cy="200025"/>
                <wp:effectExtent l="0" t="19050" r="47625" b="47625"/>
                <wp:wrapNone/>
                <wp:docPr id="23" name="右箭头 23"/>
                <wp:cNvGraphicFramePr/>
                <a:graphic xmlns:a="http://schemas.openxmlformats.org/drawingml/2006/main">
                  <a:graphicData uri="http://schemas.microsoft.com/office/word/2010/wordprocessingShape">
                    <wps:wsp>
                      <wps:cNvSpPr/>
                      <wps:spPr>
                        <a:xfrm>
                          <a:off x="0" y="0"/>
                          <a:ext cx="295275" cy="200025"/>
                        </a:xfrm>
                        <a:prstGeom prst="right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55.5pt;margin-top:9.15pt;height:15.75pt;width:23.25pt;z-index:251672576;v-text-anchor:middle;mso-width-relative:page;mso-height-relative:page;" fillcolor="#FFFFFF [3201]" filled="t" stroked="t" coordsize="21600,21600" o:gfxdata="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MBlcDYAAAACQEAAA8AAAAAAAAAAQAgAAAAIgAAAGRycy9kb3ducmV2Lnht&#10;bFBLAQIUABQAAAAIAIdO4kDZ9eC9awIAAOYEAAAOAAAAAAAAAAEAIAAAACcBAABkcnMvZTJvRG9j&#10;LnhtbFBLBQYAAAAABgAGAFkBAAAEBgAAAAA=&#10;" adj="14284,5400">
                <v:fill on="t" focussize="0,0"/>
                <v:stroke weight="0.25pt" color="#000000 [3200]" joinstyle="round"/>
                <v:imagedata o:title=""/>
                <o:lock v:ext="edit" aspectratio="f"/>
              </v:shape>
            </w:pict>
          </mc:Fallback>
        </mc:AlternateContent>
      </w:r>
      <w:r>
        <w:rPr>
          <w:rFonts w:hint="eastAsia"/>
        </w:rPr>
        <mc:AlternateContent>
          <mc:Choice Requires="wps">
            <w:drawing>
              <wp:anchor distT="0" distB="0" distL="114300" distR="114300" simplePos="0" relativeHeight="251671552" behindDoc="0" locked="0" layoutInCell="1" allowOverlap="1">
                <wp:simplePos x="0" y="0"/>
                <wp:positionH relativeFrom="column">
                  <wp:posOffset>3001645</wp:posOffset>
                </wp:positionH>
                <wp:positionV relativeFrom="paragraph">
                  <wp:posOffset>189230</wp:posOffset>
                </wp:positionV>
                <wp:extent cx="266700" cy="190500"/>
                <wp:effectExtent l="0" t="19050" r="38100" b="38100"/>
                <wp:wrapNone/>
                <wp:docPr id="22" name="右箭头 22"/>
                <wp:cNvGraphicFramePr/>
                <a:graphic xmlns:a="http://schemas.openxmlformats.org/drawingml/2006/main">
                  <a:graphicData uri="http://schemas.microsoft.com/office/word/2010/wordprocessingShape">
                    <wps:wsp>
                      <wps:cNvSpPr/>
                      <wps:spPr>
                        <a:xfrm>
                          <a:off x="0" y="0"/>
                          <a:ext cx="266700" cy="190500"/>
                        </a:xfrm>
                        <a:prstGeom prst="right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36.35pt;margin-top:14.9pt;height:15pt;width:21pt;z-index:251671552;v-text-anchor:middle;mso-width-relative:page;mso-height-relative:page;" fillcolor="#FFFFFF [3201]" filled="t" stroked="t" coordsize="21600,21600" o:gfxdata="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jFvWnYAAAACQEAAA8AAAAAAAAAAQAgAAAAIgAAAGRycy9kb3ducmV2Lnht&#10;bFBLAQIUABQAAAAIAIdO4kBfRHtrawIAAOYEAAAOAAAAAAAAAAEAIAAAACcBAABkcnMvZTJvRG9j&#10;LnhtbFBLBQYAAAAABgAGAFkBAAAEBgAAAAA=&#10;" adj="13886,5400">
                <v:fill on="t" focussize="0,0"/>
                <v:stroke weight="0.25pt" color="#000000 [3200]" joinstyle="round"/>
                <v:imagedata o:title=""/>
                <o:lock v:ext="edit" aspectratio="f"/>
              </v:shape>
            </w:pict>
          </mc:Fallback>
        </mc:AlternateContent>
      </w:r>
    </w:p>
    <w:p w14:paraId="4393E6E4">
      <w:r>
        <w:rPr>
          <w:rFonts w:hint="eastAsia"/>
        </w:rPr>
        <mc:AlternateContent>
          <mc:Choice Requires="wps">
            <w:drawing>
              <wp:anchor distT="0" distB="0" distL="114300" distR="114300" simplePos="0" relativeHeight="251670528" behindDoc="0" locked="0" layoutInCell="1" allowOverlap="1">
                <wp:simplePos x="0" y="0"/>
                <wp:positionH relativeFrom="column">
                  <wp:posOffset>819150</wp:posOffset>
                </wp:positionH>
                <wp:positionV relativeFrom="paragraph">
                  <wp:posOffset>-3810</wp:posOffset>
                </wp:positionV>
                <wp:extent cx="276225" cy="180975"/>
                <wp:effectExtent l="0" t="19050" r="47625" b="47625"/>
                <wp:wrapNone/>
                <wp:docPr id="21" name="右箭头 21"/>
                <wp:cNvGraphicFramePr/>
                <a:graphic xmlns:a="http://schemas.openxmlformats.org/drawingml/2006/main">
                  <a:graphicData uri="http://schemas.microsoft.com/office/word/2010/wordprocessingShape">
                    <wps:wsp>
                      <wps:cNvSpPr/>
                      <wps:spPr>
                        <a:xfrm>
                          <a:off x="0" y="0"/>
                          <a:ext cx="276225" cy="180975"/>
                        </a:xfrm>
                        <a:prstGeom prst="right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64.5pt;margin-top:-0.3pt;height:14.25pt;width:21.75pt;z-index:251670528;v-text-anchor:middle;mso-width-relative:page;mso-height-relative:page;" fillcolor="#FFFFFF [3201]" filled="t" stroked="t" coordsize="21600,21600" o:gfxdata="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nuVAzWAAAACAEAAA8AAAAAAAAAAQAgAAAAIgAAAGRycy9kb3ducmV2LnhtbFBL&#10;AQIUABQAAAAIAIdO4kCYAj+bagIAAOYEAAAOAAAAAAAAAAEAIAAAACUBAABkcnMvZTJvRG9jLnht&#10;bFBLBQYAAAAABgAGAFkBAAABBgAAAAA=&#10;" adj="14525,5400">
                <v:fill on="t" focussize="0,0"/>
                <v:stroke weight="0.25pt" color="#000000 [3200]" joinstyle="round"/>
                <v:imagedata o:title=""/>
                <o:lock v:ext="edit" aspectratio="f"/>
              </v:shape>
            </w:pict>
          </mc:Fallback>
        </mc:AlternateContent>
      </w:r>
    </w:p>
    <w:p w14:paraId="7F53CA13"/>
    <w:p w14:paraId="5CAA7E37"/>
    <w:p w14:paraId="13C45097"/>
    <w:p w14:paraId="1BE0B05F">
      <w:r>
        <w:rPr>
          <w:rFonts w:hint="eastAsia"/>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137160</wp:posOffset>
                </wp:positionV>
                <wp:extent cx="1219200" cy="1057275"/>
                <wp:effectExtent l="0" t="0" r="19050" b="28575"/>
                <wp:wrapNone/>
                <wp:docPr id="16" name="流程图: 过程 16"/>
                <wp:cNvGraphicFramePr/>
                <a:graphic xmlns:a="http://schemas.openxmlformats.org/drawingml/2006/main">
                  <a:graphicData uri="http://schemas.microsoft.com/office/word/2010/wordprocessingShape">
                    <wps:wsp>
                      <wps:cNvSpPr/>
                      <wps:spPr>
                        <a:xfrm>
                          <a:off x="0" y="0"/>
                          <a:ext cx="1219200" cy="1057275"/>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14:paraId="74BAA4AD">
                            <w:pPr>
                              <w:jc w:val="center"/>
                              <w:rPr>
                                <w:sz w:val="18"/>
                                <w:szCs w:val="18"/>
                              </w:rPr>
                            </w:pPr>
                            <w:r>
                              <w:rPr>
                                <w:rFonts w:hint="eastAsia"/>
                                <w:sz w:val="18"/>
                                <w:szCs w:val="18"/>
                              </w:rPr>
                              <w:t>占用、挖掘城市道路的审批事项（逐渐部门审批意见，5个工作日）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0pt;margin-top:10.8pt;height:83.25pt;width:96pt;z-index:251665408;v-text-anchor:middle;mso-width-relative:page;mso-height-relative:page;" fillcolor="#FFFFFF [3201]" filled="t" stroked="t" coordsize="21600,21600" o:gfxdata="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H0lrh1wAAAAoBAAAPAAAAAAAAAAEAIAAA&#10;ACIAAABkcnMvZG93bnJldi54bWxQSwECFAAUAAAACACHTuJA+fVRAn8CAAABBQAADgAAAAAAAAAB&#10;ACAAAAAmAQAAZHJzL2Uyb0RvYy54bWxQSwUGAAAAAAYABgBZAQAAFwYAAAAA&#10;">
                <v:fill on="t" focussize="0,0"/>
                <v:stroke weight="0.25pt" color="#000000 [3200]" joinstyle="round"/>
                <v:imagedata o:title=""/>
                <o:lock v:ext="edit" aspectratio="f"/>
                <v:textbox>
                  <w:txbxContent>
                    <w:p w14:paraId="74BAA4AD">
                      <w:pPr>
                        <w:jc w:val="center"/>
                        <w:rPr>
                          <w:sz w:val="18"/>
                          <w:szCs w:val="18"/>
                        </w:rPr>
                      </w:pPr>
                      <w:r>
                        <w:rPr>
                          <w:rFonts w:hint="eastAsia"/>
                          <w:sz w:val="18"/>
                          <w:szCs w:val="18"/>
                        </w:rPr>
                        <w:t>占用、挖掘城市道路的审批事项（逐渐部门审批意见，5个工作日）</w:t>
                      </w:r>
                    </w:p>
                  </w:txbxContent>
                </v:textbox>
              </v:shape>
            </w:pict>
          </mc:Fallback>
        </mc:AlternateContent>
      </w:r>
    </w:p>
    <w:p w14:paraId="7C9775F2"/>
    <w:p w14:paraId="31814364"/>
    <w:p w14:paraId="7A52D691"/>
    <w:p w14:paraId="4AEBF8C8"/>
    <w:p w14:paraId="52BB5BCF"/>
    <w:p w14:paraId="22523A34">
      <w:r>
        <w:rPr>
          <w:rFonts w:hint="eastAsia"/>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142875</wp:posOffset>
                </wp:positionV>
                <wp:extent cx="1219200" cy="1295400"/>
                <wp:effectExtent l="0" t="0" r="19050" b="19050"/>
                <wp:wrapNone/>
                <wp:docPr id="17" name="流程图: 过程 17"/>
                <wp:cNvGraphicFramePr/>
                <a:graphic xmlns:a="http://schemas.openxmlformats.org/drawingml/2006/main">
                  <a:graphicData uri="http://schemas.microsoft.com/office/word/2010/wordprocessingShape">
                    <wps:wsp>
                      <wps:cNvSpPr/>
                      <wps:spPr>
                        <a:xfrm>
                          <a:off x="0" y="0"/>
                          <a:ext cx="1219200" cy="1295400"/>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14:paraId="31CB3DB5">
                            <w:pPr>
                              <w:jc w:val="center"/>
                              <w:rPr>
                                <w:sz w:val="18"/>
                                <w:szCs w:val="18"/>
                              </w:rPr>
                            </w:pPr>
                            <w:r>
                              <w:rPr>
                                <w:rFonts w:hint="eastAsia"/>
                                <w:sz w:val="18"/>
                                <w:szCs w:val="18"/>
                              </w:rPr>
                              <w:t>涉及绿化、树木的需办理工程建设涉及城市绿地、树木审批（实行告知承诺，城管部门在2个工作日内作出审批决定）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0pt;margin-top:11.25pt;height:102pt;width:96pt;z-index:251666432;v-text-anchor:middle;mso-width-relative:page;mso-height-relative:page;" fillcolor="#FFFFFF [3201]" filled="t" stroked="t" coordsize="21600,21600" o:gfxdata="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4ODf7YAAAACgEAAA8AAAAAAAAAAQAg&#10;AAAAIgAAAGRycy9kb3ducmV2LnhtbFBLAQIUABQAAAAIAIdO4kB7CF6xgAIAAAEFAAAOAAAAAAAA&#10;AAEAIAAAACcBAABkcnMvZTJvRG9jLnhtbFBLBQYAAAAABgAGAFkBAAAZBgAAAAA=&#10;">
                <v:fill on="t" focussize="0,0"/>
                <v:stroke weight="0.25pt" color="#000000 [3200]" joinstyle="round"/>
                <v:imagedata o:title=""/>
                <o:lock v:ext="edit" aspectratio="f"/>
                <v:textbox>
                  <w:txbxContent>
                    <w:p w14:paraId="31CB3DB5">
                      <w:pPr>
                        <w:jc w:val="center"/>
                        <w:rPr>
                          <w:sz w:val="18"/>
                          <w:szCs w:val="18"/>
                        </w:rPr>
                      </w:pPr>
                      <w:r>
                        <w:rPr>
                          <w:rFonts w:hint="eastAsia"/>
                          <w:sz w:val="18"/>
                          <w:szCs w:val="18"/>
                        </w:rPr>
                        <w:t>涉及绿化、树木的需办理工程建设涉及城市绿地、树木审批（实行告知承诺，城管部门在2个工作日内作出审批决定）</w:t>
                      </w:r>
                    </w:p>
                  </w:txbxContent>
                </v:textbox>
              </v:shape>
            </w:pict>
          </mc:Fallback>
        </mc:AlternateContent>
      </w:r>
    </w:p>
    <w:p w14:paraId="69A1DFCD"/>
    <w:p w14:paraId="5830C153"/>
    <w:p w14:paraId="4FDDAE85"/>
    <w:p w14:paraId="2333F197"/>
    <w:p w14:paraId="77C4716C">
      <w:pPr>
        <w:spacing w:line="360" w:lineRule="auto"/>
        <w:rPr>
          <w:rFonts w:ascii="仿宋_GB2312" w:hAnsi="仿宋_GB2312" w:eastAsia="仿宋_GB2312" w:cs="仿宋_GB2312"/>
          <w:kern w:val="0"/>
          <w:sz w:val="32"/>
          <w:szCs w:val="32"/>
        </w:rPr>
      </w:pPr>
    </w:p>
    <w:p w14:paraId="7D4D07A5">
      <w:pPr>
        <w:spacing w:line="360" w:lineRule="auto"/>
        <w:rPr>
          <w:rFonts w:ascii="仿宋_GB2312" w:hAnsi="仿宋_GB2312" w:eastAsia="仿宋_GB2312" w:cs="仿宋_GB2312"/>
          <w:kern w:val="0"/>
          <w:sz w:val="32"/>
          <w:szCs w:val="32"/>
        </w:rPr>
      </w:pPr>
    </w:p>
    <w:p w14:paraId="690F3D43">
      <w:pPr>
        <w:spacing w:line="360" w:lineRule="auto"/>
        <w:ind w:firstLine="640" w:firstLineChars="200"/>
        <w:outlineLvl w:val="1"/>
        <w:rPr>
          <w:rFonts w:ascii="仿宋" w:hAnsi="仿宋" w:eastAsia="仿宋"/>
          <w:sz w:val="32"/>
          <w:szCs w:val="32"/>
          <w:lang w:bidi="zh-TW"/>
        </w:rPr>
      </w:pPr>
    </w:p>
    <w:p w14:paraId="01CF0D3B">
      <w:pPr>
        <w:spacing w:line="360" w:lineRule="auto"/>
        <w:ind w:firstLine="640" w:firstLineChars="200"/>
        <w:outlineLvl w:val="1"/>
        <w:rPr>
          <w:rFonts w:ascii="仿宋" w:hAnsi="仿宋" w:eastAsia="仿宋"/>
          <w:sz w:val="32"/>
          <w:szCs w:val="32"/>
          <w:lang w:bidi="zh-TW"/>
        </w:rPr>
      </w:pPr>
      <w:r>
        <w:rPr>
          <w:rFonts w:ascii="仿宋" w:hAnsi="仿宋" w:eastAsia="仿宋"/>
          <w:sz w:val="32"/>
          <w:szCs w:val="32"/>
          <w:lang w:bidi="zh-TW"/>
        </w:rPr>
        <w:t>管道燃气企业用气报装流程优化为用气申请、碰口通气</w:t>
      </w:r>
      <w:r>
        <w:rPr>
          <w:rFonts w:hint="eastAsia" w:ascii="仿宋" w:hAnsi="仿宋" w:eastAsia="仿宋"/>
          <w:sz w:val="32"/>
          <w:szCs w:val="32"/>
          <w:lang w:bidi="zh-TW"/>
        </w:rPr>
        <w:t>2</w:t>
      </w:r>
      <w:r>
        <w:rPr>
          <w:rFonts w:ascii="仿宋" w:hAnsi="仿宋" w:eastAsia="仿宋"/>
          <w:sz w:val="32"/>
          <w:szCs w:val="32"/>
          <w:lang w:bidi="zh-TW"/>
        </w:rPr>
        <w:t>个环节。（办理时限：</w:t>
      </w:r>
      <w:r>
        <w:rPr>
          <w:rFonts w:hint="eastAsia" w:ascii="仿宋" w:hAnsi="仿宋" w:eastAsia="仿宋"/>
          <w:sz w:val="32"/>
          <w:szCs w:val="32"/>
          <w:lang w:bidi="zh-TW"/>
        </w:rPr>
        <w:t>1.5-2.5</w:t>
      </w:r>
      <w:r>
        <w:rPr>
          <w:rFonts w:ascii="仿宋" w:hAnsi="仿宋" w:eastAsia="仿宋"/>
          <w:sz w:val="32"/>
          <w:szCs w:val="32"/>
          <w:lang w:bidi="zh-TW"/>
        </w:rPr>
        <w:t>个工作日）</w:t>
      </w:r>
    </w:p>
    <w:p w14:paraId="12C96066">
      <w:pPr>
        <w:spacing w:line="360" w:lineRule="auto"/>
        <w:ind w:firstLine="640" w:firstLineChars="200"/>
        <w:outlineLvl w:val="1"/>
        <w:rPr>
          <w:rFonts w:ascii="仿宋" w:hAnsi="仿宋" w:eastAsia="仿宋"/>
          <w:sz w:val="32"/>
          <w:szCs w:val="32"/>
          <w:lang w:bidi="zh-TW"/>
        </w:rPr>
      </w:pPr>
      <w:bookmarkStart w:id="0" w:name="bookmark10"/>
      <w:bookmarkEnd w:id="0"/>
      <w:r>
        <w:rPr>
          <w:rFonts w:hint="eastAsia" w:ascii="仿宋" w:hAnsi="仿宋" w:eastAsia="仿宋"/>
          <w:sz w:val="32"/>
          <w:szCs w:val="32"/>
          <w:lang w:bidi="zh-TW"/>
        </w:rPr>
        <w:t>1.</w:t>
      </w:r>
      <w:r>
        <w:rPr>
          <w:rFonts w:ascii="仿宋" w:hAnsi="仿宋" w:eastAsia="仿宋"/>
          <w:sz w:val="32"/>
          <w:szCs w:val="32"/>
          <w:lang w:bidi="zh-TW"/>
        </w:rPr>
        <w:t>用气申请（办理时限：</w:t>
      </w:r>
      <w:r>
        <w:rPr>
          <w:rFonts w:hint="eastAsia" w:ascii="仿宋" w:hAnsi="仿宋" w:eastAsia="仿宋"/>
          <w:sz w:val="32"/>
          <w:szCs w:val="32"/>
          <w:lang w:bidi="zh-TW"/>
        </w:rPr>
        <w:t>0.5</w:t>
      </w:r>
      <w:r>
        <w:rPr>
          <w:rFonts w:ascii="仿宋" w:hAnsi="仿宋" w:eastAsia="仿宋"/>
          <w:sz w:val="32"/>
          <w:szCs w:val="32"/>
          <w:lang w:bidi="zh-TW"/>
        </w:rPr>
        <w:t>个工作日）</w:t>
      </w:r>
    </w:p>
    <w:p w14:paraId="730F5E12">
      <w:pPr>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(1)窗口申请</w:t>
      </w:r>
    </w:p>
    <w:tbl>
      <w:tblPr>
        <w:tblStyle w:val="8"/>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3119"/>
        <w:gridCol w:w="4113"/>
      </w:tblGrid>
      <w:tr w14:paraId="6ED6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0F6699FC">
            <w:pPr>
              <w:widowControl/>
              <w:jc w:val="center"/>
              <w:rPr>
                <w:rFonts w:ascii="Times New Roman" w:hAnsi="Times New Roman" w:eastAsia="等线"/>
                <w:b/>
                <w:bCs/>
                <w:kern w:val="0"/>
                <w:sz w:val="22"/>
                <w:szCs w:val="18"/>
              </w:rPr>
            </w:pPr>
            <w:r>
              <w:rPr>
                <w:rFonts w:hint="eastAsia" w:ascii="方正仿宋_GBK" w:hAnsi="Times New Roman" w:eastAsia="方正仿宋_GBK"/>
                <w:b/>
                <w:bCs/>
                <w:kern w:val="0"/>
                <w:sz w:val="22"/>
                <w:szCs w:val="18"/>
              </w:rPr>
              <w:t>办事大厅名称</w:t>
            </w:r>
          </w:p>
        </w:tc>
        <w:tc>
          <w:tcPr>
            <w:tcW w:w="3119" w:type="dxa"/>
            <w:tcBorders>
              <w:top w:val="single" w:color="auto" w:sz="4" w:space="0"/>
              <w:left w:val="single" w:color="auto" w:sz="4" w:space="0"/>
              <w:bottom w:val="single" w:color="auto" w:sz="4" w:space="0"/>
              <w:right w:val="single" w:color="auto" w:sz="4" w:space="0"/>
            </w:tcBorders>
            <w:noWrap/>
            <w:vAlign w:val="center"/>
          </w:tcPr>
          <w:p w14:paraId="4C730882">
            <w:pPr>
              <w:widowControl/>
              <w:jc w:val="center"/>
              <w:rPr>
                <w:rFonts w:ascii="方正仿宋_GBK" w:hAnsi="Times New Roman" w:eastAsia="方正仿宋_GBK"/>
                <w:b/>
                <w:bCs/>
                <w:kern w:val="0"/>
                <w:sz w:val="22"/>
                <w:szCs w:val="18"/>
              </w:rPr>
            </w:pPr>
            <w:r>
              <w:rPr>
                <w:rFonts w:hint="eastAsia" w:ascii="方正仿宋_GBK" w:hAnsi="Times New Roman" w:eastAsia="方正仿宋_GBK"/>
                <w:b/>
                <w:bCs/>
                <w:kern w:val="0"/>
                <w:sz w:val="22"/>
                <w:szCs w:val="18"/>
              </w:rPr>
              <w:t>办事大厅详细地址</w:t>
            </w:r>
          </w:p>
        </w:tc>
        <w:tc>
          <w:tcPr>
            <w:tcW w:w="4113" w:type="dxa"/>
            <w:tcBorders>
              <w:top w:val="single" w:color="auto" w:sz="4" w:space="0"/>
              <w:left w:val="single" w:color="auto" w:sz="4" w:space="0"/>
              <w:bottom w:val="single" w:color="auto" w:sz="4" w:space="0"/>
              <w:right w:val="single" w:color="auto" w:sz="4" w:space="0"/>
            </w:tcBorders>
          </w:tcPr>
          <w:p w14:paraId="04E72F0B">
            <w:pPr>
              <w:widowControl/>
              <w:jc w:val="center"/>
              <w:rPr>
                <w:rFonts w:ascii="方正仿宋_GBK" w:hAnsi="Times New Roman" w:eastAsia="方正仿宋_GBK"/>
                <w:b/>
                <w:bCs/>
                <w:kern w:val="0"/>
                <w:szCs w:val="18"/>
              </w:rPr>
            </w:pPr>
            <w:r>
              <w:rPr>
                <w:rFonts w:hint="eastAsia" w:ascii="方正仿宋_GBK" w:hAnsi="Times New Roman" w:eastAsia="方正仿宋_GBK"/>
                <w:b/>
                <w:bCs/>
                <w:kern w:val="0"/>
                <w:szCs w:val="18"/>
              </w:rPr>
              <w:t>时间</w:t>
            </w:r>
          </w:p>
        </w:tc>
      </w:tr>
      <w:tr w14:paraId="595B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236F7F87">
            <w:pPr>
              <w:widowControl/>
              <w:jc w:val="left"/>
              <w:rPr>
                <w:rFonts w:ascii="宋体" w:hAnsi="宋体" w:cs="宋体" w:eastAsiaTheme="minorEastAsia"/>
                <w:color w:val="000000"/>
                <w:kern w:val="0"/>
                <w:sz w:val="24"/>
                <w:szCs w:val="24"/>
              </w:rPr>
            </w:pPr>
            <w:r>
              <w:rPr>
                <w:rFonts w:hint="eastAsia" w:ascii="宋体" w:hAnsi="宋体" w:cs="宋体"/>
                <w:color w:val="000000"/>
                <w:kern w:val="0"/>
                <w:sz w:val="24"/>
                <w:szCs w:val="24"/>
                <w:lang w:eastAsia="zh-CN"/>
              </w:rPr>
              <w:t>寻甸县</w:t>
            </w:r>
            <w:r>
              <w:rPr>
                <w:rFonts w:hint="eastAsia" w:ascii="宋体" w:hAnsi="宋体" w:cs="宋体"/>
                <w:color w:val="000000"/>
                <w:kern w:val="0"/>
                <w:sz w:val="24"/>
                <w:szCs w:val="24"/>
              </w:rPr>
              <w:t>政务中心</w:t>
            </w:r>
          </w:p>
        </w:tc>
        <w:tc>
          <w:tcPr>
            <w:tcW w:w="3119" w:type="dxa"/>
            <w:tcBorders>
              <w:top w:val="single" w:color="auto" w:sz="4" w:space="0"/>
              <w:left w:val="single" w:color="auto" w:sz="4" w:space="0"/>
              <w:bottom w:val="single" w:color="auto" w:sz="4" w:space="0"/>
              <w:right w:val="single" w:color="auto" w:sz="4" w:space="0"/>
            </w:tcBorders>
            <w:vAlign w:val="center"/>
          </w:tcPr>
          <w:p w14:paraId="60917DDE">
            <w:pPr>
              <w:widowControl/>
              <w:jc w:val="left"/>
              <w:rPr>
                <w:rFonts w:hint="eastAsia" w:ascii="宋体" w:hAnsi="宋体" w:cs="宋体" w:eastAsiaTheme="minorEastAsia"/>
                <w:color w:val="000000"/>
                <w:kern w:val="0"/>
                <w:sz w:val="22"/>
                <w:lang w:eastAsia="zh-CN"/>
              </w:rPr>
            </w:pPr>
            <w:r>
              <w:rPr>
                <w:rFonts w:hint="eastAsia" w:ascii="宋体" w:hAnsi="宋体" w:cs="宋体" w:eastAsiaTheme="minorEastAsia"/>
                <w:color w:val="000000"/>
                <w:kern w:val="0"/>
                <w:sz w:val="22"/>
                <w:lang w:eastAsia="zh-CN"/>
              </w:rPr>
              <w:t>寻甸县政务中心二楼燃气窗口</w:t>
            </w:r>
          </w:p>
        </w:tc>
        <w:tc>
          <w:tcPr>
            <w:tcW w:w="4113" w:type="dxa"/>
            <w:tcBorders>
              <w:top w:val="single" w:color="auto" w:sz="4" w:space="0"/>
              <w:left w:val="single" w:color="auto" w:sz="4" w:space="0"/>
              <w:bottom w:val="single" w:color="auto" w:sz="4" w:space="0"/>
              <w:right w:val="single" w:color="auto" w:sz="4" w:space="0"/>
            </w:tcBorders>
          </w:tcPr>
          <w:p w14:paraId="04CC6487">
            <w:pPr>
              <w:spacing w:line="480" w:lineRule="exact"/>
              <w:rPr>
                <w:rFonts w:ascii="宋体" w:hAnsi="宋体" w:cs="宋体" w:eastAsiaTheme="minorEastAsia"/>
                <w:sz w:val="28"/>
                <w:szCs w:val="28"/>
              </w:rPr>
            </w:pPr>
            <w:r>
              <w:rPr>
                <w:rFonts w:hint="eastAsia" w:ascii="宋体" w:hAnsi="宋体" w:cs="宋体"/>
                <w:sz w:val="28"/>
                <w:szCs w:val="28"/>
              </w:rPr>
              <w:t>星期一～星期五9:00～17:00</w:t>
            </w:r>
          </w:p>
        </w:tc>
      </w:tr>
      <w:tr w14:paraId="412E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6807BF96">
            <w:pPr>
              <w:widowControl/>
              <w:jc w:val="left"/>
              <w:rPr>
                <w:rFonts w:hint="eastAsia" w:ascii="宋体" w:hAnsi="宋体" w:cs="宋体" w:eastAsiaTheme="minorEastAsia"/>
                <w:color w:val="000000"/>
                <w:kern w:val="0"/>
                <w:sz w:val="24"/>
                <w:szCs w:val="24"/>
                <w:lang w:eastAsia="zh-CN"/>
              </w:rPr>
            </w:pPr>
            <w:r>
              <w:rPr>
                <w:rFonts w:hint="eastAsia" w:ascii="宋体" w:hAnsi="宋体" w:cs="宋体" w:eastAsiaTheme="minorEastAsia"/>
                <w:color w:val="000000"/>
                <w:kern w:val="0"/>
                <w:sz w:val="24"/>
                <w:szCs w:val="24"/>
                <w:lang w:eastAsia="zh-CN"/>
              </w:rPr>
              <w:t>寻甸华润燃气客户服务中心</w:t>
            </w:r>
          </w:p>
        </w:tc>
        <w:tc>
          <w:tcPr>
            <w:tcW w:w="3119" w:type="dxa"/>
            <w:tcBorders>
              <w:top w:val="single" w:color="auto" w:sz="4" w:space="0"/>
              <w:left w:val="single" w:color="auto" w:sz="4" w:space="0"/>
              <w:bottom w:val="single" w:color="auto" w:sz="4" w:space="0"/>
              <w:right w:val="single" w:color="auto" w:sz="4" w:space="0"/>
            </w:tcBorders>
            <w:vAlign w:val="center"/>
          </w:tcPr>
          <w:p w14:paraId="67F61105">
            <w:pPr>
              <w:widowControl/>
              <w:jc w:val="left"/>
              <w:rPr>
                <w:rFonts w:hint="default"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eastAsia="zh-CN"/>
              </w:rPr>
              <w:t>寻甸县月秀路</w:t>
            </w:r>
            <w:r>
              <w:rPr>
                <w:rFonts w:hint="eastAsia" w:ascii="宋体" w:hAnsi="宋体" w:cs="宋体" w:eastAsiaTheme="minorEastAsia"/>
                <w:color w:val="000000"/>
                <w:kern w:val="0"/>
                <w:sz w:val="22"/>
                <w:lang w:val="en-US" w:eastAsia="zh-CN"/>
              </w:rPr>
              <w:t>17号</w:t>
            </w:r>
          </w:p>
        </w:tc>
        <w:tc>
          <w:tcPr>
            <w:tcW w:w="4113" w:type="dxa"/>
            <w:tcBorders>
              <w:top w:val="single" w:color="auto" w:sz="4" w:space="0"/>
              <w:left w:val="single" w:color="auto" w:sz="4" w:space="0"/>
              <w:bottom w:val="single" w:color="auto" w:sz="4" w:space="0"/>
              <w:right w:val="single" w:color="auto" w:sz="4" w:space="0"/>
            </w:tcBorders>
            <w:vAlign w:val="center"/>
          </w:tcPr>
          <w:p w14:paraId="1928E187">
            <w:pPr>
              <w:widowControl/>
              <w:jc w:val="left"/>
              <w:textAlignment w:val="center"/>
              <w:rPr>
                <w:rFonts w:ascii="宋体" w:hAnsi="宋体" w:cs="宋体"/>
                <w:color w:val="000000"/>
                <w:sz w:val="18"/>
                <w:szCs w:val="18"/>
              </w:rPr>
            </w:pPr>
            <w:r>
              <w:rPr>
                <w:rFonts w:hint="eastAsia" w:ascii="宋体" w:hAnsi="宋体" w:cs="宋体"/>
                <w:sz w:val="28"/>
                <w:szCs w:val="28"/>
              </w:rPr>
              <w:t>星期一～星期五9:00～17:00</w:t>
            </w:r>
          </w:p>
        </w:tc>
      </w:tr>
    </w:tbl>
    <w:p w14:paraId="501AEDD9">
      <w:pPr>
        <w:spacing w:line="360" w:lineRule="auto"/>
        <w:ind w:firstLine="640" w:firstLineChars="200"/>
        <w:outlineLvl w:val="1"/>
        <w:rPr>
          <w:rFonts w:ascii="仿宋_GB2312" w:hAnsi="仿宋_GB2312" w:eastAsia="仿宋_GB2312" w:cs="仿宋_GB2312"/>
          <w:sz w:val="32"/>
          <w:szCs w:val="32"/>
        </w:rPr>
      </w:pPr>
      <w:r>
        <w:rPr>
          <w:rFonts w:ascii="仿宋" w:hAnsi="仿宋" w:eastAsia="仿宋"/>
          <w:sz w:val="32"/>
          <w:szCs w:val="32"/>
          <w:lang w:bidi="zh-TW"/>
        </w:rPr>
        <w:t>用户提交用气申请， 燃气企业接件人员应当判别用气地点是否在本企业经营区域范围，资料是否齐全，是否在燃气管网覆盖范围，符合受理</w:t>
      </w:r>
      <w:r>
        <w:rPr>
          <w:rFonts w:hint="eastAsia" w:ascii="仿宋" w:hAnsi="仿宋" w:eastAsia="仿宋"/>
          <w:sz w:val="32"/>
          <w:szCs w:val="32"/>
          <w:lang w:bidi="zh-TW"/>
        </w:rPr>
        <w:t>条</w:t>
      </w:r>
      <w:r>
        <w:rPr>
          <w:rFonts w:ascii="仿宋" w:hAnsi="仿宋" w:eastAsia="仿宋"/>
          <w:sz w:val="32"/>
          <w:szCs w:val="32"/>
          <w:lang w:bidi="zh-TW"/>
        </w:rPr>
        <w:t>件的，出具受理回执；不符合受理条件的，出具不予受理回执，并注明原因。</w:t>
      </w:r>
    </w:p>
    <w:p w14:paraId="4CD636C4">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(2)电话申请</w:t>
      </w:r>
    </w:p>
    <w:p w14:paraId="519E65CE">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拨打24小时客户服务电话96558，项目经理上门服务。</w:t>
      </w:r>
      <w:r>
        <w:rPr>
          <w:rFonts w:ascii="仿宋" w:hAnsi="仿宋" w:eastAsia="仿宋"/>
          <w:sz w:val="32"/>
          <w:szCs w:val="32"/>
          <w:lang w:bidi="zh-TW"/>
        </w:rPr>
        <w:t>做好台账登记，先行口头答复，根据用户需要书面答复。</w:t>
      </w:r>
    </w:p>
    <w:p w14:paraId="65114468">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(3)我司工作人员主动上门办理</w:t>
      </w:r>
    </w:p>
    <w:p w14:paraId="2F5424A8">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我司项目经理主动上门对接，用户提出需求即可。</w:t>
      </w:r>
    </w:p>
    <w:p w14:paraId="660AABD9">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（4）网上申请</w:t>
      </w:r>
    </w:p>
    <w:p w14:paraId="7842EE0A">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1）用户通过云南政务服务网（https://zwfw.yn.gov.cn/）网上报装,首页——便民服务专区——水、电、气服务——获得用气。</w:t>
      </w:r>
    </w:p>
    <w:p w14:paraId="660E2C05">
      <w:pPr>
        <w:spacing w:line="360" w:lineRule="auto"/>
        <w:ind w:firstLine="640" w:firstLineChars="200"/>
        <w:outlineLvl w:val="1"/>
        <w:rPr>
          <w:rFonts w:ascii="仿宋" w:hAnsi="仿宋" w:eastAsia="仿宋"/>
          <w:sz w:val="32"/>
          <w:szCs w:val="32"/>
          <w:lang w:bidi="zh-TW"/>
        </w:rPr>
      </w:pPr>
      <w:r>
        <w:rPr>
          <w:rFonts w:hint="eastAsia" w:ascii="仿宋_GB2312" w:hAnsi="仿宋_GB2312" w:eastAsia="仿宋_GB2312" w:cs="仿宋_GB2312"/>
          <w:sz w:val="32"/>
          <w:szCs w:val="32"/>
        </w:rPr>
        <w:t>2）公众号报装：昆明华润燃气有限公司公众号——微网厅——我要报装，进行线上报装。</w:t>
      </w:r>
    </w:p>
    <w:p w14:paraId="3C38EB14">
      <w:pPr>
        <w:spacing w:line="360" w:lineRule="auto"/>
        <w:ind w:firstLine="640" w:firstLineChars="200"/>
        <w:outlineLvl w:val="1"/>
        <w:rPr>
          <w:rFonts w:ascii="仿宋" w:hAnsi="仿宋" w:eastAsia="仿宋"/>
          <w:sz w:val="32"/>
          <w:szCs w:val="32"/>
          <w:lang w:bidi="zh-TW"/>
        </w:rPr>
      </w:pPr>
      <w:bookmarkStart w:id="1" w:name="bookmark12"/>
      <w:bookmarkEnd w:id="1"/>
      <w:bookmarkStart w:id="2" w:name="bookmark11"/>
      <w:bookmarkEnd w:id="2"/>
      <w:r>
        <w:rPr>
          <w:rFonts w:hint="eastAsia" w:ascii="仿宋" w:hAnsi="仿宋" w:eastAsia="仿宋"/>
          <w:sz w:val="32"/>
          <w:szCs w:val="32"/>
          <w:lang w:bidi="zh-TW"/>
        </w:rPr>
        <w:t>2.</w:t>
      </w:r>
      <w:r>
        <w:rPr>
          <w:rFonts w:ascii="仿宋" w:hAnsi="仿宋" w:eastAsia="仿宋"/>
          <w:sz w:val="32"/>
          <w:szCs w:val="32"/>
          <w:lang w:bidi="zh-TW"/>
        </w:rPr>
        <w:t>碰口通气（办理时限：</w:t>
      </w:r>
      <w:r>
        <w:rPr>
          <w:rFonts w:ascii="仿宋" w:hAnsi="仿宋" w:eastAsia="仿宋"/>
          <w:b/>
          <w:bCs/>
          <w:sz w:val="32"/>
          <w:szCs w:val="32"/>
          <w:lang w:bidi="en-US"/>
        </w:rPr>
        <w:t>1-2</w:t>
      </w:r>
      <w:r>
        <w:rPr>
          <w:rFonts w:ascii="仿宋" w:hAnsi="仿宋" w:eastAsia="仿宋"/>
          <w:sz w:val="32"/>
          <w:szCs w:val="32"/>
          <w:lang w:bidi="zh-TW"/>
        </w:rPr>
        <w:t>个工作日）</w:t>
      </w:r>
    </w:p>
    <w:p w14:paraId="0BA36791">
      <w:pPr>
        <w:spacing w:line="360" w:lineRule="auto"/>
        <w:outlineLvl w:val="1"/>
        <w:rPr>
          <w:rFonts w:ascii="仿宋" w:hAnsi="仿宋" w:eastAsia="仿宋"/>
          <w:sz w:val="32"/>
          <w:szCs w:val="32"/>
          <w:lang w:bidi="zh-TW"/>
        </w:rPr>
      </w:pPr>
      <w:r>
        <w:rPr>
          <w:rFonts w:ascii="仿宋" w:hAnsi="仿宋" w:eastAsia="仿宋"/>
          <w:sz w:val="32"/>
          <w:szCs w:val="32"/>
          <w:lang w:bidi="zh-TW"/>
        </w:rPr>
        <w:t>用户新建燃气安装工程竣工验收合格后，由用户和燃气企业 共同确定管道碰口和通气时间。通气作业前由燃气企业负责对建 筑区划内新建燃气供气管道及供气设施设备进行气密性检测，检测合格后实施通气和气体置换作业。具备用气条件的，由用户和用气设备供应商负责实施设备点火；暂时不具备用气条件的，由用户事后组织设备点火调试工作，燃气企业给予配合。</w:t>
      </w:r>
    </w:p>
    <w:p w14:paraId="6790B6D1">
      <w:pPr>
        <w:spacing w:line="360" w:lineRule="auto"/>
        <w:ind w:firstLine="640" w:firstLineChars="200"/>
        <w:outlineLvl w:val="1"/>
        <w:rPr>
          <w:rFonts w:ascii="仿宋" w:hAnsi="仿宋" w:eastAsia="仿宋"/>
          <w:sz w:val="32"/>
          <w:szCs w:val="32"/>
          <w:lang w:bidi="zh-TW"/>
        </w:rPr>
      </w:pPr>
      <w:r>
        <w:rPr>
          <w:rFonts w:ascii="仿宋" w:hAnsi="仿宋" w:eastAsia="仿宋"/>
          <w:sz w:val="32"/>
          <w:szCs w:val="32"/>
          <w:lang w:bidi="zh-TW"/>
        </w:rPr>
        <w:t>小型标准化接入项目，即用气设备总负荷</w:t>
      </w:r>
      <w:r>
        <w:rPr>
          <w:rFonts w:ascii="仿宋" w:hAnsi="仿宋" w:eastAsia="仿宋"/>
          <w:b/>
          <w:bCs/>
          <w:sz w:val="32"/>
          <w:szCs w:val="32"/>
          <w:lang w:bidi="zh-TW"/>
        </w:rPr>
        <w:t>16</w:t>
      </w:r>
      <w:r>
        <w:rPr>
          <w:rFonts w:ascii="仿宋" w:hAnsi="仿宋" w:eastAsia="仿宋"/>
          <w:sz w:val="32"/>
          <w:szCs w:val="32"/>
          <w:lang w:bidi="zh-TW"/>
        </w:rPr>
        <w:t>立方米/小时以 下（含），气源接自用户建筑区划红线范围内预留燃气管道的项目， 原则上</w:t>
      </w:r>
      <w:r>
        <w:rPr>
          <w:rFonts w:ascii="仿宋" w:hAnsi="仿宋" w:eastAsia="仿宋"/>
          <w:b/>
          <w:bCs/>
          <w:sz w:val="32"/>
          <w:szCs w:val="32"/>
          <w:lang w:bidi="en-US"/>
        </w:rPr>
        <w:t>0.5</w:t>
      </w:r>
      <w:r>
        <w:rPr>
          <w:rFonts w:ascii="仿宋" w:hAnsi="仿宋" w:eastAsia="仿宋"/>
          <w:sz w:val="32"/>
          <w:szCs w:val="32"/>
          <w:lang w:bidi="zh-TW"/>
        </w:rPr>
        <w:t>个工作日内完成建筑区划内燃气管道及设施设备的气密性复查检测，</w:t>
      </w:r>
      <w:r>
        <w:rPr>
          <w:rFonts w:ascii="仿宋" w:hAnsi="仿宋" w:eastAsia="仿宋"/>
          <w:b/>
          <w:bCs/>
          <w:sz w:val="32"/>
          <w:szCs w:val="32"/>
          <w:lang w:bidi="en-US"/>
        </w:rPr>
        <w:t>0.5</w:t>
      </w:r>
      <w:r>
        <w:rPr>
          <w:rFonts w:ascii="仿宋" w:hAnsi="仿宋" w:eastAsia="仿宋"/>
          <w:sz w:val="32"/>
          <w:szCs w:val="32"/>
          <w:lang w:bidi="zh-TW"/>
        </w:rPr>
        <w:t>个工作日内完成燃气工程碰口、通气和置换作 业。</w:t>
      </w:r>
    </w:p>
    <w:p w14:paraId="72A6DC8A">
      <w:pPr>
        <w:spacing w:line="360" w:lineRule="auto"/>
        <w:ind w:firstLine="640" w:firstLineChars="200"/>
        <w:outlineLvl w:val="1"/>
        <w:rPr>
          <w:rFonts w:ascii="仿宋" w:hAnsi="仿宋" w:eastAsia="仿宋"/>
          <w:sz w:val="32"/>
          <w:szCs w:val="32"/>
          <w:lang w:bidi="zh-TW"/>
        </w:rPr>
      </w:pPr>
      <w:r>
        <w:rPr>
          <w:rFonts w:ascii="仿宋" w:hAnsi="仿宋" w:eastAsia="仿宋"/>
          <w:sz w:val="32"/>
          <w:szCs w:val="32"/>
          <w:lang w:bidi="zh-TW"/>
        </w:rPr>
        <w:t>一般接入项目，原则上</w:t>
      </w:r>
      <w:r>
        <w:rPr>
          <w:rFonts w:ascii="仿宋" w:hAnsi="仿宋" w:eastAsia="仿宋"/>
          <w:b/>
          <w:bCs/>
          <w:sz w:val="32"/>
          <w:szCs w:val="32"/>
          <w:lang w:bidi="zh-TW"/>
        </w:rPr>
        <w:t>1</w:t>
      </w:r>
      <w:r>
        <w:rPr>
          <w:rFonts w:ascii="仿宋" w:hAnsi="仿宋" w:eastAsia="仿宋"/>
          <w:sz w:val="32"/>
          <w:szCs w:val="32"/>
          <w:lang w:bidi="zh-TW"/>
        </w:rPr>
        <w:t>个工作日内完成建筑区划内燃气管道及设施设备的气密性复查检测，</w:t>
      </w:r>
      <w:r>
        <w:rPr>
          <w:rFonts w:ascii="仿宋" w:hAnsi="仿宋" w:eastAsia="仿宋"/>
          <w:b/>
          <w:bCs/>
          <w:sz w:val="32"/>
          <w:szCs w:val="32"/>
          <w:lang w:bidi="zh-TW"/>
        </w:rPr>
        <w:t>1</w:t>
      </w:r>
      <w:r>
        <w:rPr>
          <w:rFonts w:ascii="仿宋" w:hAnsi="仿宋" w:eastAsia="仿宋"/>
          <w:sz w:val="32"/>
          <w:szCs w:val="32"/>
          <w:lang w:bidi="zh-TW"/>
        </w:rPr>
        <w:t>个工作日内完成燃气工程碰口、通气和置换作业。</w:t>
      </w:r>
    </w:p>
    <w:p w14:paraId="7FC427D8">
      <w:pPr>
        <w:spacing w:line="360" w:lineRule="auto"/>
        <w:ind w:firstLine="640" w:firstLineChars="200"/>
        <w:outlineLvl w:val="1"/>
        <w:rPr>
          <w:rFonts w:ascii="仿宋" w:hAnsi="仿宋" w:eastAsia="仿宋"/>
          <w:sz w:val="32"/>
          <w:szCs w:val="32"/>
          <w:lang w:bidi="en-US"/>
        </w:rPr>
      </w:pPr>
      <w:r>
        <w:rPr>
          <w:rFonts w:ascii="仿宋" w:hAnsi="仿宋" w:eastAsia="仿宋"/>
          <w:sz w:val="32"/>
          <w:szCs w:val="32"/>
          <w:lang w:bidi="en-US"/>
        </w:rPr>
        <w:t>对于用气设备或用气环境复杂，采用新工艺、新设备、新材料，安全技术要求高</w:t>
      </w:r>
      <w:r>
        <w:rPr>
          <w:rFonts w:hint="eastAsia" w:ascii="仿宋" w:hAnsi="仿宋" w:eastAsia="仿宋"/>
          <w:sz w:val="32"/>
          <w:szCs w:val="32"/>
          <w:lang w:eastAsia="zh-CN" w:bidi="en-US"/>
        </w:rPr>
        <w:t>的</w:t>
      </w:r>
      <w:r>
        <w:rPr>
          <w:rFonts w:ascii="仿宋" w:hAnsi="仿宋" w:eastAsia="仿宋"/>
          <w:sz w:val="32"/>
          <w:szCs w:val="32"/>
          <w:lang w:bidi="en-US"/>
        </w:rPr>
        <w:t>接入项目，根据安全条件合理确定完成时间。</w:t>
      </w:r>
    </w:p>
    <w:p w14:paraId="3C4DD8A3">
      <w:pPr>
        <w:spacing w:line="360" w:lineRule="auto"/>
        <w:ind w:firstLine="640" w:firstLineChars="200"/>
        <w:outlineLvl w:val="1"/>
        <w:rPr>
          <w:rFonts w:ascii="仿宋" w:hAnsi="仿宋" w:eastAsia="仿宋"/>
          <w:sz w:val="32"/>
          <w:szCs w:val="32"/>
          <w:lang w:bidi="en-US"/>
        </w:rPr>
      </w:pPr>
      <w:r>
        <w:rPr>
          <w:rFonts w:hint="eastAsia" w:ascii="仿宋" w:hAnsi="仿宋" w:eastAsia="仿宋"/>
          <w:sz w:val="32"/>
          <w:szCs w:val="32"/>
          <w:lang w:bidi="en-US"/>
        </w:rPr>
        <w:t>（五）办结</w:t>
      </w:r>
    </w:p>
    <w:p w14:paraId="082C70A1">
      <w:pPr>
        <w:spacing w:line="360" w:lineRule="auto"/>
        <w:ind w:firstLine="640" w:firstLineChars="200"/>
        <w:outlineLvl w:val="1"/>
        <w:rPr>
          <w:rFonts w:ascii="仿宋" w:hAnsi="仿宋" w:eastAsia="仿宋"/>
          <w:sz w:val="32"/>
          <w:szCs w:val="32"/>
          <w:lang w:bidi="en-US"/>
        </w:rPr>
      </w:pPr>
      <w:r>
        <w:rPr>
          <w:rFonts w:hint="eastAsia" w:ascii="仿宋" w:hAnsi="仿宋" w:eastAsia="仿宋"/>
          <w:sz w:val="32"/>
          <w:szCs w:val="32"/>
          <w:lang w:bidi="en-US"/>
        </w:rPr>
        <w:t>用户填写满意度评价后办结。</w:t>
      </w:r>
    </w:p>
    <w:p w14:paraId="64CD4B31">
      <w:pPr>
        <w:spacing w:line="360" w:lineRule="auto"/>
        <w:ind w:firstLine="640" w:firstLineChars="200"/>
        <w:outlineLvl w:val="1"/>
        <w:rPr>
          <w:rFonts w:ascii="仿宋" w:hAnsi="仿宋" w:eastAsia="仿宋"/>
          <w:sz w:val="32"/>
          <w:szCs w:val="32"/>
          <w:lang w:bidi="en-US"/>
        </w:rPr>
      </w:pPr>
      <w:r>
        <w:rPr>
          <w:rFonts w:hint="eastAsia" w:ascii="仿宋" w:hAnsi="仿宋" w:eastAsia="仿宋"/>
          <w:sz w:val="32"/>
          <w:szCs w:val="32"/>
          <w:lang w:bidi="en-US"/>
        </w:rPr>
        <w:t>（六）收费标准</w:t>
      </w:r>
    </w:p>
    <w:p w14:paraId="2BA3D50B">
      <w:pPr>
        <w:spacing w:line="600" w:lineRule="exact"/>
        <w:ind w:firstLine="640" w:firstLineChars="200"/>
        <w:rPr>
          <w:rFonts w:ascii="仿宋" w:hAnsi="仿宋" w:eastAsia="仿宋"/>
          <w:sz w:val="32"/>
          <w:szCs w:val="32"/>
        </w:rPr>
      </w:pPr>
      <w:r>
        <w:rPr>
          <w:rFonts w:hint="eastAsia" w:ascii="仿宋" w:hAnsi="仿宋" w:eastAsia="仿宋"/>
          <w:sz w:val="32"/>
          <w:szCs w:val="32"/>
        </w:rPr>
        <w:t>用户进行用气申请、碰口通气所有环节均不向用户收取费用。</w:t>
      </w:r>
    </w:p>
    <w:p w14:paraId="490FD90A">
      <w:pPr>
        <w:pStyle w:val="14"/>
        <w:spacing w:line="360" w:lineRule="auto"/>
        <w:ind w:firstLine="640"/>
        <w:outlineLvl w:val="1"/>
        <w:rPr>
          <w:rFonts w:ascii="黑体" w:hAnsi="黑体" w:eastAsia="黑体" w:cs="宋体"/>
          <w:b/>
          <w:bCs/>
          <w:sz w:val="32"/>
          <w:szCs w:val="32"/>
        </w:rPr>
      </w:pPr>
      <w:r>
        <w:rPr>
          <w:rFonts w:hint="eastAsia" w:ascii="仿宋_GB2312" w:hAnsi="仿宋_GB2312" w:eastAsia="仿宋_GB2312" w:cs="仿宋_GB2312"/>
          <w:sz w:val="32"/>
          <w:szCs w:val="32"/>
        </w:rPr>
        <w:t>（七）相关文书、表单及下载</w:t>
      </w:r>
    </w:p>
    <w:p w14:paraId="7B018264">
      <w:pPr>
        <w:jc w:val="center"/>
        <w:rPr>
          <w:rFonts w:ascii="Times New Roman" w:hAnsi="Times New Roman"/>
          <w:b/>
          <w:bCs/>
          <w:sz w:val="32"/>
          <w:szCs w:val="32"/>
        </w:rPr>
      </w:pPr>
      <w:r>
        <w:rPr>
          <w:rFonts w:hint="eastAsia" w:ascii="Times New Roman" w:hAnsi="Times New Roman"/>
          <w:b/>
          <w:sz w:val="32"/>
          <w:szCs w:val="32"/>
        </w:rPr>
        <w:t>用气设备参数</w:t>
      </w:r>
      <w:r>
        <w:rPr>
          <w:rFonts w:hint="eastAsia" w:ascii="Times New Roman" w:hAnsi="Times New Roman"/>
          <w:b/>
          <w:bCs/>
          <w:sz w:val="32"/>
          <w:szCs w:val="32"/>
        </w:rPr>
        <w:t>联系函</w:t>
      </w:r>
    </w:p>
    <w:p w14:paraId="3127D2DB">
      <w:pPr>
        <w:jc w:val="left"/>
        <w:rPr>
          <w:rFonts w:ascii="宋体" w:hAnsi="Times New Roman"/>
          <w:sz w:val="24"/>
          <w:szCs w:val="24"/>
        </w:rPr>
      </w:pPr>
      <w:r>
        <w:rPr>
          <w:rFonts w:hint="eastAsia" w:ascii="宋体" w:hAnsi="Times New Roman"/>
          <w:sz w:val="24"/>
          <w:szCs w:val="24"/>
          <w:u w:val="single"/>
        </w:rPr>
        <w:t xml:space="preserve">    </w:t>
      </w:r>
      <w:r>
        <w:rPr>
          <w:rFonts w:hint="eastAsia" w:ascii="宋体" w:hAnsi="Times New Roman"/>
          <w:sz w:val="24"/>
          <w:szCs w:val="24"/>
          <w:u w:val="single"/>
          <w:lang w:eastAsia="zh-CN"/>
        </w:rPr>
        <w:t>寻甸</w:t>
      </w:r>
      <w:r>
        <w:rPr>
          <w:rFonts w:hint="eastAsia" w:ascii="宋体" w:hAnsi="Times New Roman"/>
          <w:sz w:val="24"/>
          <w:szCs w:val="24"/>
          <w:u w:val="single"/>
        </w:rPr>
        <w:t xml:space="preserve">华润       </w:t>
      </w:r>
      <w:r>
        <w:rPr>
          <w:rFonts w:hint="eastAsia" w:ascii="宋体" w:hAnsi="Times New Roman"/>
          <w:sz w:val="24"/>
          <w:szCs w:val="24"/>
        </w:rPr>
        <w:t>燃气有限公司，本次我方申装的用气设备参数如下：</w:t>
      </w:r>
    </w:p>
    <w:p w14:paraId="753CCF7D">
      <w:pPr>
        <w:jc w:val="left"/>
        <w:rPr>
          <w:rFonts w:ascii="宋体" w:hAnsi="Times New Roman"/>
          <w:sz w:val="24"/>
          <w:szCs w:val="24"/>
        </w:rPr>
      </w:pPr>
    </w:p>
    <w:tbl>
      <w:tblPr>
        <w:tblStyle w:val="8"/>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2098"/>
        <w:gridCol w:w="1376"/>
        <w:gridCol w:w="1174"/>
        <w:gridCol w:w="1349"/>
        <w:gridCol w:w="1503"/>
      </w:tblGrid>
      <w:tr w14:paraId="0943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114" w:type="dxa"/>
            <w:gridSpan w:val="6"/>
            <w:noWrap/>
            <w:vAlign w:val="center"/>
          </w:tcPr>
          <w:p w14:paraId="2594C39F">
            <w:pPr>
              <w:rPr>
                <w:rFonts w:ascii="宋体" w:hAnsi="Times New Roman"/>
                <w:sz w:val="24"/>
                <w:szCs w:val="24"/>
              </w:rPr>
            </w:pPr>
            <w:r>
              <w:rPr>
                <w:rFonts w:hint="eastAsia" w:ascii="宋体" w:hAnsi="Times New Roman"/>
                <w:sz w:val="24"/>
                <w:szCs w:val="24"/>
              </w:rPr>
              <w:t>设备额定用气力或用气范围（kPa）: 最大压力</w:t>
            </w:r>
            <w:r>
              <w:rPr>
                <w:rFonts w:hint="eastAsia" w:ascii="宋体" w:hAnsi="Times New Roman"/>
                <w:sz w:val="24"/>
                <w:szCs w:val="24"/>
                <w:u w:val="single"/>
              </w:rPr>
              <w:t xml:space="preserve">        </w:t>
            </w:r>
            <w:r>
              <w:rPr>
                <w:rFonts w:hint="eastAsia" w:ascii="宋体" w:hAnsi="Times New Roman"/>
                <w:sz w:val="24"/>
                <w:szCs w:val="24"/>
              </w:rPr>
              <w:t>kPa，最小压力</w:t>
            </w:r>
            <w:r>
              <w:rPr>
                <w:rFonts w:hint="eastAsia" w:ascii="宋体" w:hAnsi="Times New Roman"/>
                <w:sz w:val="24"/>
                <w:szCs w:val="24"/>
                <w:u w:val="single"/>
              </w:rPr>
              <w:t xml:space="preserve">          </w:t>
            </w:r>
            <w:r>
              <w:rPr>
                <w:rFonts w:hint="eastAsia" w:ascii="宋体" w:hAnsi="Times New Roman"/>
                <w:sz w:val="24"/>
                <w:szCs w:val="24"/>
              </w:rPr>
              <w:t>kPa</w:t>
            </w:r>
          </w:p>
        </w:tc>
      </w:tr>
      <w:tr w14:paraId="63E5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262" w:type="dxa"/>
            <w:gridSpan w:val="4"/>
            <w:noWrap/>
            <w:vAlign w:val="center"/>
          </w:tcPr>
          <w:p w14:paraId="22C32925">
            <w:pPr>
              <w:rPr>
                <w:rFonts w:ascii="宋体" w:hAnsi="Times New Roman"/>
                <w:sz w:val="24"/>
                <w:szCs w:val="24"/>
              </w:rPr>
            </w:pPr>
            <w:r>
              <w:rPr>
                <w:rFonts w:hint="eastAsia" w:ascii="宋体" w:hAnsi="Times New Roman"/>
                <w:sz w:val="24"/>
                <w:szCs w:val="24"/>
              </w:rPr>
              <w:t>设备燃气介质</w:t>
            </w:r>
          </w:p>
        </w:tc>
        <w:tc>
          <w:tcPr>
            <w:tcW w:w="1349" w:type="dxa"/>
            <w:noWrap/>
            <w:vAlign w:val="center"/>
          </w:tcPr>
          <w:p w14:paraId="5016EEA9">
            <w:pPr>
              <w:jc w:val="center"/>
              <w:rPr>
                <w:rFonts w:ascii="宋体" w:hAnsi="Times New Roman"/>
                <w:sz w:val="24"/>
                <w:szCs w:val="24"/>
              </w:rPr>
            </w:pPr>
            <w:r>
              <w:rPr>
                <w:rFonts w:hint="eastAsia" w:ascii="宋体" w:hAnsi="Times New Roman"/>
                <w:sz w:val="24"/>
                <w:szCs w:val="24"/>
              </w:rPr>
              <w:t>□天然气</w:t>
            </w:r>
          </w:p>
        </w:tc>
        <w:tc>
          <w:tcPr>
            <w:tcW w:w="1503" w:type="dxa"/>
            <w:noWrap/>
            <w:vAlign w:val="center"/>
          </w:tcPr>
          <w:p w14:paraId="5891D742">
            <w:pPr>
              <w:jc w:val="left"/>
              <w:rPr>
                <w:rFonts w:ascii="宋体" w:hAnsi="Times New Roman"/>
                <w:sz w:val="24"/>
                <w:szCs w:val="24"/>
              </w:rPr>
            </w:pPr>
            <w:r>
              <w:rPr>
                <w:rFonts w:hint="eastAsia" w:ascii="宋体" w:hAnsi="Times New Roman"/>
                <w:sz w:val="24"/>
                <w:szCs w:val="24"/>
              </w:rPr>
              <w:t>其它：</w:t>
            </w:r>
            <w:r>
              <w:rPr>
                <w:rFonts w:hint="eastAsia" w:ascii="宋体" w:hAnsi="Times New Roman"/>
                <w:sz w:val="24"/>
                <w:szCs w:val="24"/>
                <w:u w:val="single"/>
              </w:rPr>
              <w:t xml:space="preserve">     </w:t>
            </w:r>
            <w:r>
              <w:rPr>
                <w:rFonts w:hint="eastAsia" w:ascii="宋体" w:hAnsi="Times New Roman"/>
                <w:sz w:val="24"/>
                <w:szCs w:val="24"/>
              </w:rPr>
              <w:t xml:space="preserve">   </w:t>
            </w:r>
          </w:p>
        </w:tc>
      </w:tr>
      <w:tr w14:paraId="0FC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262" w:type="dxa"/>
            <w:gridSpan w:val="4"/>
            <w:noWrap/>
            <w:vAlign w:val="center"/>
          </w:tcPr>
          <w:p w14:paraId="5AF87944">
            <w:pPr>
              <w:rPr>
                <w:rFonts w:ascii="宋体" w:hAnsi="Times New Roman"/>
                <w:sz w:val="24"/>
                <w:szCs w:val="24"/>
              </w:rPr>
            </w:pPr>
            <w:r>
              <w:rPr>
                <w:rFonts w:hint="eastAsia" w:ascii="宋体" w:hAnsi="Times New Roman"/>
                <w:sz w:val="24"/>
                <w:szCs w:val="24"/>
              </w:rPr>
              <w:t>设备燃气燃烧是否需要带压空气或氧气</w:t>
            </w:r>
          </w:p>
        </w:tc>
        <w:tc>
          <w:tcPr>
            <w:tcW w:w="1349" w:type="dxa"/>
            <w:noWrap/>
            <w:vAlign w:val="center"/>
          </w:tcPr>
          <w:p w14:paraId="7AC56998">
            <w:pPr>
              <w:jc w:val="center"/>
              <w:rPr>
                <w:rFonts w:ascii="宋体" w:hAnsi="Times New Roman"/>
                <w:sz w:val="24"/>
                <w:szCs w:val="24"/>
              </w:rPr>
            </w:pPr>
            <w:r>
              <w:rPr>
                <w:rFonts w:hint="eastAsia" w:ascii="宋体" w:hAnsi="Times New Roman"/>
                <w:sz w:val="24"/>
                <w:szCs w:val="24"/>
              </w:rPr>
              <w:t>□是</w:t>
            </w:r>
          </w:p>
        </w:tc>
        <w:tc>
          <w:tcPr>
            <w:tcW w:w="1503" w:type="dxa"/>
            <w:noWrap/>
            <w:vAlign w:val="center"/>
          </w:tcPr>
          <w:p w14:paraId="63137043">
            <w:pPr>
              <w:jc w:val="center"/>
              <w:rPr>
                <w:rFonts w:ascii="宋体" w:hAnsi="Times New Roman"/>
                <w:sz w:val="24"/>
                <w:szCs w:val="24"/>
              </w:rPr>
            </w:pPr>
            <w:r>
              <w:rPr>
                <w:rFonts w:hint="eastAsia" w:ascii="宋体" w:hAnsi="Times New Roman"/>
                <w:sz w:val="24"/>
                <w:szCs w:val="24"/>
              </w:rPr>
              <w:t>□否</w:t>
            </w:r>
          </w:p>
        </w:tc>
      </w:tr>
      <w:tr w14:paraId="056A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614" w:type="dxa"/>
            <w:vAlign w:val="center"/>
          </w:tcPr>
          <w:p w14:paraId="10C271AC">
            <w:pPr>
              <w:jc w:val="center"/>
              <w:rPr>
                <w:rFonts w:ascii="宋体" w:hAnsi="Times New Roman"/>
                <w:sz w:val="24"/>
                <w:szCs w:val="24"/>
              </w:rPr>
            </w:pPr>
            <w:r>
              <w:rPr>
                <w:rFonts w:hint="eastAsia" w:ascii="宋体" w:hAnsi="Times New Roman"/>
                <w:sz w:val="24"/>
                <w:szCs w:val="24"/>
              </w:rPr>
              <w:t>设备名称</w:t>
            </w:r>
          </w:p>
        </w:tc>
        <w:tc>
          <w:tcPr>
            <w:tcW w:w="2098" w:type="dxa"/>
            <w:vAlign w:val="center"/>
          </w:tcPr>
          <w:p w14:paraId="0C2A10FA">
            <w:pPr>
              <w:jc w:val="center"/>
              <w:rPr>
                <w:rFonts w:ascii="宋体" w:hAnsi="Times New Roman"/>
                <w:sz w:val="24"/>
                <w:szCs w:val="24"/>
              </w:rPr>
            </w:pPr>
            <w:r>
              <w:rPr>
                <w:rFonts w:hint="eastAsia" w:ascii="宋体" w:hAnsi="Times New Roman"/>
                <w:sz w:val="24"/>
                <w:szCs w:val="24"/>
              </w:rPr>
              <w:t>设备型号</w:t>
            </w:r>
          </w:p>
        </w:tc>
        <w:tc>
          <w:tcPr>
            <w:tcW w:w="1376" w:type="dxa"/>
            <w:vAlign w:val="center"/>
          </w:tcPr>
          <w:p w14:paraId="2C81F404">
            <w:pPr>
              <w:jc w:val="center"/>
              <w:rPr>
                <w:rFonts w:ascii="宋体" w:hAnsi="Times New Roman"/>
                <w:sz w:val="24"/>
                <w:szCs w:val="24"/>
              </w:rPr>
            </w:pPr>
            <w:r>
              <w:rPr>
                <w:rFonts w:hint="eastAsia" w:ascii="宋体" w:hAnsi="Times New Roman"/>
                <w:sz w:val="24"/>
                <w:szCs w:val="24"/>
              </w:rPr>
              <w:t>设备进气口径</w:t>
            </w:r>
          </w:p>
          <w:p w14:paraId="4C00F068">
            <w:pPr>
              <w:jc w:val="center"/>
              <w:rPr>
                <w:rFonts w:ascii="宋体" w:hAnsi="Times New Roman"/>
                <w:sz w:val="24"/>
                <w:szCs w:val="24"/>
              </w:rPr>
            </w:pPr>
            <w:r>
              <w:rPr>
                <w:rFonts w:hint="eastAsia" w:ascii="宋体" w:hAnsi="Times New Roman"/>
                <w:sz w:val="24"/>
                <w:szCs w:val="24"/>
              </w:rPr>
              <w:t>（DN）</w:t>
            </w:r>
          </w:p>
        </w:tc>
        <w:tc>
          <w:tcPr>
            <w:tcW w:w="1174" w:type="dxa"/>
            <w:vAlign w:val="center"/>
          </w:tcPr>
          <w:p w14:paraId="41723206">
            <w:pPr>
              <w:jc w:val="center"/>
              <w:rPr>
                <w:rFonts w:ascii="宋体" w:hAnsi="Times New Roman"/>
                <w:sz w:val="24"/>
                <w:szCs w:val="24"/>
              </w:rPr>
            </w:pPr>
            <w:r>
              <w:rPr>
                <w:rFonts w:hint="eastAsia" w:ascii="宋体" w:hAnsi="Times New Roman"/>
                <w:sz w:val="24"/>
                <w:szCs w:val="24"/>
              </w:rPr>
              <w:t>单台用气量</w:t>
            </w:r>
          </w:p>
          <w:p w14:paraId="3A4395B9">
            <w:pPr>
              <w:jc w:val="center"/>
              <w:rPr>
                <w:rFonts w:ascii="宋体" w:hAnsi="Times New Roman"/>
                <w:sz w:val="24"/>
                <w:szCs w:val="24"/>
              </w:rPr>
            </w:pPr>
            <w:r>
              <w:rPr>
                <w:rFonts w:hint="eastAsia" w:ascii="宋体" w:hAnsi="Times New Roman"/>
                <w:sz w:val="24"/>
                <w:szCs w:val="24"/>
              </w:rPr>
              <w:t>(Nm³/h)</w:t>
            </w:r>
          </w:p>
        </w:tc>
        <w:tc>
          <w:tcPr>
            <w:tcW w:w="1349" w:type="dxa"/>
            <w:vAlign w:val="center"/>
          </w:tcPr>
          <w:p w14:paraId="70C3CE74">
            <w:pPr>
              <w:jc w:val="center"/>
              <w:rPr>
                <w:rFonts w:ascii="宋体" w:hAnsi="Times New Roman"/>
                <w:sz w:val="24"/>
                <w:szCs w:val="24"/>
              </w:rPr>
            </w:pPr>
            <w:r>
              <w:rPr>
                <w:rFonts w:hint="eastAsia" w:ascii="宋体" w:hAnsi="Times New Roman"/>
                <w:sz w:val="24"/>
                <w:szCs w:val="24"/>
              </w:rPr>
              <w:t>数量(台)</w:t>
            </w:r>
          </w:p>
        </w:tc>
        <w:tc>
          <w:tcPr>
            <w:tcW w:w="1503" w:type="dxa"/>
            <w:vAlign w:val="center"/>
          </w:tcPr>
          <w:p w14:paraId="225D5120">
            <w:pPr>
              <w:jc w:val="center"/>
              <w:rPr>
                <w:rFonts w:ascii="宋体" w:hAnsi="Times New Roman"/>
                <w:sz w:val="24"/>
                <w:szCs w:val="24"/>
              </w:rPr>
            </w:pPr>
            <w:r>
              <w:rPr>
                <w:rFonts w:hint="eastAsia" w:ascii="宋体" w:hAnsi="Times New Roman"/>
                <w:sz w:val="24"/>
                <w:szCs w:val="24"/>
              </w:rPr>
              <w:t>合计用气量(Nm³/h)</w:t>
            </w:r>
          </w:p>
        </w:tc>
      </w:tr>
      <w:tr w14:paraId="0726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14" w:type="dxa"/>
            <w:vAlign w:val="center"/>
          </w:tcPr>
          <w:p w14:paraId="1F5E7A63">
            <w:pPr>
              <w:jc w:val="center"/>
              <w:rPr>
                <w:rFonts w:ascii="宋体" w:hAnsi="Times New Roman"/>
                <w:sz w:val="24"/>
                <w:szCs w:val="24"/>
              </w:rPr>
            </w:pPr>
          </w:p>
        </w:tc>
        <w:tc>
          <w:tcPr>
            <w:tcW w:w="2098" w:type="dxa"/>
            <w:vAlign w:val="center"/>
          </w:tcPr>
          <w:p w14:paraId="786D44D7">
            <w:pPr>
              <w:jc w:val="center"/>
              <w:rPr>
                <w:rFonts w:ascii="宋体" w:hAnsi="Times New Roman"/>
                <w:sz w:val="24"/>
                <w:szCs w:val="24"/>
              </w:rPr>
            </w:pPr>
          </w:p>
        </w:tc>
        <w:tc>
          <w:tcPr>
            <w:tcW w:w="1376" w:type="dxa"/>
            <w:vAlign w:val="center"/>
          </w:tcPr>
          <w:p w14:paraId="517F77CA">
            <w:pPr>
              <w:jc w:val="center"/>
              <w:rPr>
                <w:rFonts w:ascii="宋体" w:hAnsi="Times New Roman"/>
                <w:sz w:val="24"/>
                <w:szCs w:val="24"/>
              </w:rPr>
            </w:pPr>
          </w:p>
        </w:tc>
        <w:tc>
          <w:tcPr>
            <w:tcW w:w="1174" w:type="dxa"/>
            <w:vAlign w:val="center"/>
          </w:tcPr>
          <w:p w14:paraId="62CCF287">
            <w:pPr>
              <w:jc w:val="center"/>
              <w:rPr>
                <w:rFonts w:ascii="宋体" w:hAnsi="Times New Roman"/>
                <w:sz w:val="24"/>
                <w:szCs w:val="24"/>
              </w:rPr>
            </w:pPr>
          </w:p>
        </w:tc>
        <w:tc>
          <w:tcPr>
            <w:tcW w:w="1349" w:type="dxa"/>
            <w:vAlign w:val="center"/>
          </w:tcPr>
          <w:p w14:paraId="7175FCE2">
            <w:pPr>
              <w:jc w:val="center"/>
              <w:rPr>
                <w:rFonts w:ascii="宋体" w:hAnsi="Times New Roman"/>
                <w:sz w:val="24"/>
                <w:szCs w:val="24"/>
              </w:rPr>
            </w:pPr>
          </w:p>
        </w:tc>
        <w:tc>
          <w:tcPr>
            <w:tcW w:w="1503" w:type="dxa"/>
            <w:vAlign w:val="center"/>
          </w:tcPr>
          <w:p w14:paraId="5FAEC713">
            <w:pPr>
              <w:jc w:val="center"/>
              <w:rPr>
                <w:rFonts w:ascii="宋体" w:hAnsi="Times New Roman"/>
                <w:sz w:val="24"/>
                <w:szCs w:val="24"/>
              </w:rPr>
            </w:pPr>
          </w:p>
        </w:tc>
      </w:tr>
      <w:tr w14:paraId="330C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14" w:type="dxa"/>
            <w:vAlign w:val="center"/>
          </w:tcPr>
          <w:p w14:paraId="6FB275D4">
            <w:pPr>
              <w:jc w:val="center"/>
              <w:rPr>
                <w:rFonts w:ascii="宋体" w:hAnsi="Times New Roman"/>
                <w:sz w:val="24"/>
                <w:szCs w:val="24"/>
              </w:rPr>
            </w:pPr>
          </w:p>
        </w:tc>
        <w:tc>
          <w:tcPr>
            <w:tcW w:w="2098" w:type="dxa"/>
            <w:vAlign w:val="center"/>
          </w:tcPr>
          <w:p w14:paraId="5C5246F3">
            <w:pPr>
              <w:jc w:val="center"/>
              <w:rPr>
                <w:rFonts w:ascii="宋体" w:hAnsi="Times New Roman"/>
                <w:sz w:val="24"/>
                <w:szCs w:val="24"/>
              </w:rPr>
            </w:pPr>
          </w:p>
        </w:tc>
        <w:tc>
          <w:tcPr>
            <w:tcW w:w="1376" w:type="dxa"/>
            <w:vAlign w:val="center"/>
          </w:tcPr>
          <w:p w14:paraId="181FA3F3">
            <w:pPr>
              <w:jc w:val="center"/>
              <w:rPr>
                <w:rFonts w:ascii="宋体" w:hAnsi="Times New Roman"/>
                <w:sz w:val="24"/>
                <w:szCs w:val="24"/>
              </w:rPr>
            </w:pPr>
          </w:p>
        </w:tc>
        <w:tc>
          <w:tcPr>
            <w:tcW w:w="1174" w:type="dxa"/>
            <w:vAlign w:val="center"/>
          </w:tcPr>
          <w:p w14:paraId="7AABBC1A">
            <w:pPr>
              <w:jc w:val="center"/>
              <w:rPr>
                <w:rFonts w:ascii="宋体" w:hAnsi="Times New Roman"/>
                <w:sz w:val="24"/>
                <w:szCs w:val="24"/>
              </w:rPr>
            </w:pPr>
          </w:p>
        </w:tc>
        <w:tc>
          <w:tcPr>
            <w:tcW w:w="1349" w:type="dxa"/>
            <w:vAlign w:val="center"/>
          </w:tcPr>
          <w:p w14:paraId="3D117AC8">
            <w:pPr>
              <w:jc w:val="center"/>
              <w:rPr>
                <w:rFonts w:ascii="宋体" w:hAnsi="Times New Roman"/>
                <w:sz w:val="24"/>
                <w:szCs w:val="24"/>
              </w:rPr>
            </w:pPr>
          </w:p>
        </w:tc>
        <w:tc>
          <w:tcPr>
            <w:tcW w:w="1503" w:type="dxa"/>
            <w:vAlign w:val="center"/>
          </w:tcPr>
          <w:p w14:paraId="4D826907">
            <w:pPr>
              <w:jc w:val="center"/>
              <w:rPr>
                <w:rFonts w:ascii="宋体" w:hAnsi="Times New Roman"/>
                <w:sz w:val="24"/>
                <w:szCs w:val="24"/>
              </w:rPr>
            </w:pPr>
          </w:p>
        </w:tc>
      </w:tr>
      <w:tr w14:paraId="7176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14" w:type="dxa"/>
            <w:vAlign w:val="center"/>
          </w:tcPr>
          <w:p w14:paraId="032AA0AF">
            <w:pPr>
              <w:jc w:val="center"/>
              <w:rPr>
                <w:rFonts w:ascii="宋体" w:hAnsi="Times New Roman"/>
                <w:sz w:val="24"/>
                <w:szCs w:val="24"/>
              </w:rPr>
            </w:pPr>
          </w:p>
        </w:tc>
        <w:tc>
          <w:tcPr>
            <w:tcW w:w="2098" w:type="dxa"/>
            <w:vAlign w:val="center"/>
          </w:tcPr>
          <w:p w14:paraId="07E8B730">
            <w:pPr>
              <w:jc w:val="center"/>
              <w:rPr>
                <w:rFonts w:ascii="宋体" w:hAnsi="Times New Roman"/>
                <w:sz w:val="24"/>
                <w:szCs w:val="24"/>
              </w:rPr>
            </w:pPr>
          </w:p>
        </w:tc>
        <w:tc>
          <w:tcPr>
            <w:tcW w:w="1376" w:type="dxa"/>
            <w:vAlign w:val="center"/>
          </w:tcPr>
          <w:p w14:paraId="07376DD9">
            <w:pPr>
              <w:jc w:val="center"/>
              <w:rPr>
                <w:rFonts w:ascii="宋体" w:hAnsi="Times New Roman"/>
                <w:sz w:val="24"/>
                <w:szCs w:val="24"/>
              </w:rPr>
            </w:pPr>
          </w:p>
        </w:tc>
        <w:tc>
          <w:tcPr>
            <w:tcW w:w="1174" w:type="dxa"/>
            <w:vAlign w:val="center"/>
          </w:tcPr>
          <w:p w14:paraId="01412AC1">
            <w:pPr>
              <w:jc w:val="center"/>
              <w:rPr>
                <w:rFonts w:ascii="宋体" w:hAnsi="Times New Roman"/>
                <w:sz w:val="24"/>
                <w:szCs w:val="24"/>
              </w:rPr>
            </w:pPr>
          </w:p>
        </w:tc>
        <w:tc>
          <w:tcPr>
            <w:tcW w:w="1349" w:type="dxa"/>
            <w:vAlign w:val="center"/>
          </w:tcPr>
          <w:p w14:paraId="52D36B6B">
            <w:pPr>
              <w:jc w:val="center"/>
              <w:rPr>
                <w:rFonts w:ascii="宋体" w:hAnsi="Times New Roman"/>
                <w:sz w:val="24"/>
                <w:szCs w:val="24"/>
              </w:rPr>
            </w:pPr>
          </w:p>
        </w:tc>
        <w:tc>
          <w:tcPr>
            <w:tcW w:w="1503" w:type="dxa"/>
            <w:vAlign w:val="center"/>
          </w:tcPr>
          <w:p w14:paraId="2F54E47F">
            <w:pPr>
              <w:jc w:val="center"/>
              <w:rPr>
                <w:rFonts w:ascii="宋体" w:hAnsi="Times New Roman"/>
                <w:sz w:val="24"/>
                <w:szCs w:val="24"/>
              </w:rPr>
            </w:pPr>
          </w:p>
        </w:tc>
      </w:tr>
      <w:tr w14:paraId="3AD7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14" w:type="dxa"/>
            <w:vAlign w:val="center"/>
          </w:tcPr>
          <w:p w14:paraId="0A32BF58">
            <w:pPr>
              <w:jc w:val="center"/>
              <w:rPr>
                <w:rFonts w:ascii="宋体" w:hAnsi="Times New Roman"/>
                <w:sz w:val="24"/>
                <w:szCs w:val="24"/>
              </w:rPr>
            </w:pPr>
          </w:p>
        </w:tc>
        <w:tc>
          <w:tcPr>
            <w:tcW w:w="2098" w:type="dxa"/>
            <w:vAlign w:val="center"/>
          </w:tcPr>
          <w:p w14:paraId="7EBA7857">
            <w:pPr>
              <w:jc w:val="center"/>
              <w:rPr>
                <w:rFonts w:ascii="宋体" w:hAnsi="Times New Roman"/>
                <w:sz w:val="24"/>
                <w:szCs w:val="24"/>
              </w:rPr>
            </w:pPr>
          </w:p>
        </w:tc>
        <w:tc>
          <w:tcPr>
            <w:tcW w:w="1376" w:type="dxa"/>
            <w:vAlign w:val="center"/>
          </w:tcPr>
          <w:p w14:paraId="236EC08B">
            <w:pPr>
              <w:jc w:val="center"/>
              <w:rPr>
                <w:rFonts w:ascii="宋体" w:hAnsi="Times New Roman"/>
                <w:sz w:val="24"/>
                <w:szCs w:val="24"/>
              </w:rPr>
            </w:pPr>
          </w:p>
        </w:tc>
        <w:tc>
          <w:tcPr>
            <w:tcW w:w="1174" w:type="dxa"/>
            <w:vAlign w:val="center"/>
          </w:tcPr>
          <w:p w14:paraId="5730E00C">
            <w:pPr>
              <w:jc w:val="center"/>
              <w:rPr>
                <w:rFonts w:ascii="宋体" w:hAnsi="Times New Roman"/>
                <w:sz w:val="24"/>
                <w:szCs w:val="24"/>
              </w:rPr>
            </w:pPr>
          </w:p>
        </w:tc>
        <w:tc>
          <w:tcPr>
            <w:tcW w:w="1349" w:type="dxa"/>
            <w:vAlign w:val="center"/>
          </w:tcPr>
          <w:p w14:paraId="6AADDFED">
            <w:pPr>
              <w:jc w:val="center"/>
              <w:rPr>
                <w:rFonts w:ascii="宋体" w:hAnsi="Times New Roman"/>
                <w:sz w:val="24"/>
                <w:szCs w:val="24"/>
              </w:rPr>
            </w:pPr>
          </w:p>
        </w:tc>
        <w:tc>
          <w:tcPr>
            <w:tcW w:w="1503" w:type="dxa"/>
            <w:vAlign w:val="center"/>
          </w:tcPr>
          <w:p w14:paraId="417AA062">
            <w:pPr>
              <w:jc w:val="center"/>
              <w:rPr>
                <w:rFonts w:ascii="宋体" w:hAnsi="Times New Roman"/>
                <w:sz w:val="24"/>
                <w:szCs w:val="24"/>
              </w:rPr>
            </w:pPr>
          </w:p>
        </w:tc>
      </w:tr>
      <w:tr w14:paraId="2AD7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14" w:type="dxa"/>
            <w:vAlign w:val="center"/>
          </w:tcPr>
          <w:p w14:paraId="73FAAE47">
            <w:pPr>
              <w:jc w:val="center"/>
              <w:rPr>
                <w:rFonts w:ascii="宋体" w:hAnsi="Times New Roman"/>
                <w:sz w:val="24"/>
                <w:szCs w:val="24"/>
              </w:rPr>
            </w:pPr>
          </w:p>
        </w:tc>
        <w:tc>
          <w:tcPr>
            <w:tcW w:w="2098" w:type="dxa"/>
            <w:vAlign w:val="center"/>
          </w:tcPr>
          <w:p w14:paraId="07EEBDBA">
            <w:pPr>
              <w:jc w:val="center"/>
              <w:rPr>
                <w:rFonts w:ascii="宋体" w:hAnsi="Times New Roman"/>
                <w:sz w:val="24"/>
                <w:szCs w:val="24"/>
              </w:rPr>
            </w:pPr>
          </w:p>
        </w:tc>
        <w:tc>
          <w:tcPr>
            <w:tcW w:w="1376" w:type="dxa"/>
            <w:vAlign w:val="center"/>
          </w:tcPr>
          <w:p w14:paraId="342304E3">
            <w:pPr>
              <w:jc w:val="center"/>
              <w:rPr>
                <w:rFonts w:ascii="宋体" w:hAnsi="Times New Roman"/>
                <w:sz w:val="24"/>
                <w:szCs w:val="24"/>
              </w:rPr>
            </w:pPr>
          </w:p>
        </w:tc>
        <w:tc>
          <w:tcPr>
            <w:tcW w:w="1174" w:type="dxa"/>
            <w:vAlign w:val="center"/>
          </w:tcPr>
          <w:p w14:paraId="25F8DE38">
            <w:pPr>
              <w:jc w:val="center"/>
              <w:rPr>
                <w:rFonts w:ascii="宋体" w:hAnsi="Times New Roman"/>
                <w:sz w:val="24"/>
                <w:szCs w:val="24"/>
              </w:rPr>
            </w:pPr>
          </w:p>
        </w:tc>
        <w:tc>
          <w:tcPr>
            <w:tcW w:w="1349" w:type="dxa"/>
            <w:vAlign w:val="center"/>
          </w:tcPr>
          <w:p w14:paraId="2102CB87">
            <w:pPr>
              <w:jc w:val="center"/>
              <w:rPr>
                <w:rFonts w:ascii="宋体" w:hAnsi="Times New Roman"/>
                <w:sz w:val="24"/>
                <w:szCs w:val="24"/>
              </w:rPr>
            </w:pPr>
          </w:p>
        </w:tc>
        <w:tc>
          <w:tcPr>
            <w:tcW w:w="1503" w:type="dxa"/>
            <w:vAlign w:val="center"/>
          </w:tcPr>
          <w:p w14:paraId="673EE0D8">
            <w:pPr>
              <w:jc w:val="center"/>
              <w:rPr>
                <w:rFonts w:ascii="宋体" w:hAnsi="Times New Roman"/>
                <w:sz w:val="24"/>
                <w:szCs w:val="24"/>
              </w:rPr>
            </w:pPr>
          </w:p>
        </w:tc>
      </w:tr>
      <w:tr w14:paraId="0F88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712" w:type="dxa"/>
            <w:gridSpan w:val="2"/>
            <w:vAlign w:val="center"/>
          </w:tcPr>
          <w:p w14:paraId="4CD68F8D">
            <w:pPr>
              <w:jc w:val="center"/>
              <w:rPr>
                <w:rFonts w:ascii="宋体" w:hAnsi="Times New Roman"/>
                <w:sz w:val="24"/>
                <w:szCs w:val="24"/>
              </w:rPr>
            </w:pPr>
            <w:r>
              <w:rPr>
                <w:rFonts w:hint="eastAsia" w:ascii="宋体" w:hAnsi="Times New Roman"/>
                <w:sz w:val="24"/>
                <w:szCs w:val="24"/>
              </w:rPr>
              <w:t xml:space="preserve">是否预留气量：  </w:t>
            </w:r>
            <w:r>
              <w:rPr>
                <w:rFonts w:hint="eastAsia" w:ascii="宋体" w:hAnsi="Times New Roman"/>
                <w:sz w:val="24"/>
                <w:szCs w:val="24"/>
              </w:rPr>
              <w:sym w:font="Wingdings 2" w:char="00A3"/>
            </w:r>
            <w:r>
              <w:rPr>
                <w:rFonts w:hint="eastAsia" w:ascii="宋体" w:hAnsi="Times New Roman"/>
                <w:sz w:val="24"/>
                <w:szCs w:val="24"/>
              </w:rPr>
              <w:t xml:space="preserve">是     </w:t>
            </w:r>
            <w:r>
              <w:rPr>
                <w:rFonts w:hint="eastAsia" w:ascii="宋体" w:hAnsi="Times New Roman"/>
                <w:sz w:val="24"/>
                <w:szCs w:val="24"/>
              </w:rPr>
              <w:sym w:font="Wingdings 2" w:char="00A3"/>
            </w:r>
            <w:r>
              <w:rPr>
                <w:rFonts w:hint="eastAsia" w:ascii="宋体" w:hAnsi="Times New Roman"/>
                <w:sz w:val="24"/>
                <w:szCs w:val="24"/>
              </w:rPr>
              <w:t>否</w:t>
            </w:r>
          </w:p>
        </w:tc>
        <w:tc>
          <w:tcPr>
            <w:tcW w:w="1376" w:type="dxa"/>
            <w:vAlign w:val="center"/>
          </w:tcPr>
          <w:p w14:paraId="0E195A95">
            <w:pPr>
              <w:jc w:val="center"/>
              <w:rPr>
                <w:rFonts w:ascii="宋体" w:hAnsi="Times New Roman"/>
                <w:sz w:val="24"/>
                <w:szCs w:val="24"/>
              </w:rPr>
            </w:pPr>
          </w:p>
        </w:tc>
        <w:tc>
          <w:tcPr>
            <w:tcW w:w="4026" w:type="dxa"/>
            <w:gridSpan w:val="3"/>
            <w:vAlign w:val="center"/>
          </w:tcPr>
          <w:p w14:paraId="4B130A9B">
            <w:pPr>
              <w:rPr>
                <w:rFonts w:ascii="宋体" w:hAnsi="Times New Roman"/>
                <w:sz w:val="24"/>
                <w:szCs w:val="24"/>
              </w:rPr>
            </w:pPr>
            <w:r>
              <w:rPr>
                <w:rFonts w:hint="eastAsia" w:ascii="宋体" w:hAnsi="Times New Roman"/>
                <w:sz w:val="24"/>
                <w:szCs w:val="24"/>
              </w:rPr>
              <w:t>预留气量：               (Nm³/h)</w:t>
            </w:r>
          </w:p>
        </w:tc>
      </w:tr>
      <w:tr w14:paraId="58CD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14" w:type="dxa"/>
            <w:vAlign w:val="center"/>
          </w:tcPr>
          <w:p w14:paraId="55908BF2">
            <w:pPr>
              <w:jc w:val="center"/>
              <w:rPr>
                <w:rFonts w:ascii="宋体" w:hAnsi="Times New Roman"/>
                <w:sz w:val="24"/>
                <w:szCs w:val="24"/>
              </w:rPr>
            </w:pPr>
            <w:r>
              <w:rPr>
                <w:rFonts w:hint="eastAsia" w:ascii="宋体" w:hAnsi="Times New Roman"/>
                <w:sz w:val="24"/>
                <w:szCs w:val="24"/>
              </w:rPr>
              <w:t>总计气量</w:t>
            </w:r>
          </w:p>
        </w:tc>
        <w:tc>
          <w:tcPr>
            <w:tcW w:w="7500" w:type="dxa"/>
            <w:gridSpan w:val="5"/>
            <w:vAlign w:val="center"/>
          </w:tcPr>
          <w:p w14:paraId="6735C42D">
            <w:pPr>
              <w:jc w:val="center"/>
              <w:rPr>
                <w:rFonts w:ascii="宋体" w:hAnsi="Times New Roman"/>
                <w:sz w:val="24"/>
                <w:szCs w:val="24"/>
              </w:rPr>
            </w:pPr>
            <w:r>
              <w:rPr>
                <w:rFonts w:hint="eastAsia" w:ascii="宋体" w:hAnsi="Times New Roman"/>
                <w:sz w:val="24"/>
                <w:szCs w:val="24"/>
              </w:rPr>
              <w:t xml:space="preserve">                                             (Nm³/h)</w:t>
            </w:r>
          </w:p>
        </w:tc>
      </w:tr>
      <w:tr w14:paraId="37B5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9114" w:type="dxa"/>
            <w:gridSpan w:val="6"/>
            <w:noWrap/>
          </w:tcPr>
          <w:p w14:paraId="676C93E2">
            <w:pPr>
              <w:rPr>
                <w:rFonts w:ascii="宋体" w:hAnsi="Times New Roman"/>
                <w:sz w:val="24"/>
                <w:szCs w:val="24"/>
              </w:rPr>
            </w:pPr>
          </w:p>
          <w:p w14:paraId="73E3D8B1">
            <w:pPr>
              <w:rPr>
                <w:rFonts w:ascii="宋体" w:hAnsi="Times New Roman"/>
                <w:color w:val="FF0000"/>
                <w:sz w:val="24"/>
                <w:szCs w:val="24"/>
              </w:rPr>
            </w:pPr>
            <w:r>
              <w:rPr>
                <w:rFonts w:hint="eastAsia" w:ascii="宋体" w:hAnsi="Times New Roman"/>
                <w:sz w:val="24"/>
                <w:szCs w:val="24"/>
              </w:rPr>
              <w:t>备注</w:t>
            </w:r>
            <w:r>
              <w:rPr>
                <w:rFonts w:ascii="宋体" w:hAnsi="Times New Roman"/>
                <w:sz w:val="24"/>
                <w:szCs w:val="24"/>
              </w:rPr>
              <w:t>：</w:t>
            </w:r>
            <w:r>
              <w:rPr>
                <w:rFonts w:hint="eastAsia" w:ascii="宋体" w:hAnsi="Times New Roman"/>
                <w:color w:val="FF0000"/>
                <w:sz w:val="24"/>
                <w:szCs w:val="24"/>
              </w:rPr>
              <w:t>天然气管道管径及计量表按照此参数设计，若出现管径及气量偏小，造成</w:t>
            </w:r>
          </w:p>
          <w:p w14:paraId="5972E083">
            <w:pPr>
              <w:rPr>
                <w:rFonts w:ascii="宋体" w:hAnsi="Times New Roman"/>
                <w:sz w:val="24"/>
                <w:szCs w:val="24"/>
              </w:rPr>
            </w:pPr>
            <w:r>
              <w:rPr>
                <w:rFonts w:hint="eastAsia" w:ascii="宋体" w:hAnsi="Times New Roman"/>
                <w:color w:val="FF0000"/>
                <w:sz w:val="24"/>
                <w:szCs w:val="24"/>
              </w:rPr>
              <w:t>的后果与燃气公司及设计无关。</w:t>
            </w:r>
          </w:p>
        </w:tc>
      </w:tr>
    </w:tbl>
    <w:p w14:paraId="3D23DAEE">
      <w:pPr>
        <w:rPr>
          <w:rFonts w:ascii="Times New Roman" w:hAnsi="Times New Roman"/>
          <w:sz w:val="24"/>
          <w:szCs w:val="24"/>
        </w:rPr>
      </w:pPr>
    </w:p>
    <w:p w14:paraId="115E4BAA">
      <w:pPr>
        <w:ind w:firstLine="4200" w:firstLineChars="1750"/>
        <w:rPr>
          <w:rFonts w:ascii="Times New Roman" w:hAnsi="Times New Roman"/>
          <w:sz w:val="24"/>
          <w:szCs w:val="24"/>
        </w:rPr>
      </w:pPr>
      <w:r>
        <w:rPr>
          <w:rFonts w:hint="eastAsia" w:ascii="Times New Roman" w:hAnsi="Times New Roman"/>
          <w:sz w:val="24"/>
          <w:szCs w:val="24"/>
        </w:rPr>
        <w:t>单位名称：</w:t>
      </w:r>
      <w:r>
        <w:rPr>
          <w:rFonts w:hint="eastAsia" w:ascii="Times New Roman" w:hAnsi="Times New Roman"/>
          <w:szCs w:val="24"/>
          <w:u w:val="single"/>
        </w:rPr>
        <w:t xml:space="preserve">                        </w:t>
      </w:r>
      <w:r>
        <w:rPr>
          <w:rFonts w:hint="eastAsia" w:ascii="Times New Roman" w:hAnsi="Times New Roman"/>
          <w:sz w:val="24"/>
          <w:szCs w:val="24"/>
        </w:rPr>
        <w:t xml:space="preserve"> </w:t>
      </w:r>
    </w:p>
    <w:p w14:paraId="33B96777">
      <w:pPr>
        <w:ind w:firstLine="4200" w:firstLineChars="1750"/>
        <w:rPr>
          <w:rFonts w:ascii="Times New Roman" w:hAnsi="Times New Roman"/>
          <w:sz w:val="24"/>
          <w:szCs w:val="24"/>
        </w:rPr>
      </w:pPr>
    </w:p>
    <w:p w14:paraId="3E63CDCE">
      <w:pPr>
        <w:ind w:firstLine="4200" w:firstLineChars="1750"/>
        <w:rPr>
          <w:rFonts w:ascii="Times New Roman" w:hAnsi="Times New Roman"/>
          <w:sz w:val="24"/>
          <w:szCs w:val="24"/>
        </w:rPr>
      </w:pPr>
      <w:r>
        <w:rPr>
          <w:rFonts w:hint="eastAsia" w:ascii="Times New Roman" w:hAnsi="Times New Roman"/>
          <w:sz w:val="24"/>
          <w:szCs w:val="24"/>
        </w:rPr>
        <w:t xml:space="preserve">联 系 人：  </w:t>
      </w:r>
    </w:p>
    <w:p w14:paraId="1D7D601D">
      <w:pPr>
        <w:ind w:firstLine="6540" w:firstLineChars="2725"/>
        <w:rPr>
          <w:rFonts w:ascii="Times New Roman" w:hAnsi="Times New Roman"/>
          <w:sz w:val="24"/>
          <w:szCs w:val="24"/>
        </w:rPr>
      </w:pPr>
      <w:r>
        <w:rPr>
          <w:rFonts w:hint="eastAsia" w:ascii="Times New Roman" w:hAnsi="Times New Roman"/>
          <w:sz w:val="24"/>
          <w:szCs w:val="24"/>
        </w:rPr>
        <w:t>（盖章）</w:t>
      </w:r>
    </w:p>
    <w:p w14:paraId="3DA00951">
      <w:pPr>
        <w:ind w:firstLine="5580"/>
        <w:jc w:val="center"/>
        <w:rPr>
          <w:rFonts w:ascii="Times New Roman" w:hAnsi="Times New Roman"/>
          <w:sz w:val="24"/>
          <w:szCs w:val="24"/>
        </w:rPr>
      </w:pPr>
    </w:p>
    <w:p w14:paraId="65272BD6">
      <w:pPr>
        <w:ind w:firstLine="5580"/>
        <w:jc w:val="center"/>
        <w:rPr>
          <w:rFonts w:ascii="Times New Roman" w:hAnsi="Times New Roman"/>
          <w:sz w:val="24"/>
          <w:szCs w:val="24"/>
        </w:rPr>
      </w:pPr>
      <w:r>
        <w:rPr>
          <w:rFonts w:hint="eastAsia" w:ascii="Times New Roman" w:hAnsi="Times New Roman"/>
          <w:sz w:val="24"/>
          <w:szCs w:val="24"/>
        </w:rPr>
        <w:t>年  月   日</w:t>
      </w:r>
    </w:p>
    <w:p w14:paraId="500473B0">
      <w:pPr>
        <w:pStyle w:val="14"/>
        <w:spacing w:line="360" w:lineRule="auto"/>
        <w:ind w:firstLine="0" w:firstLineChars="0"/>
        <w:outlineLvl w:val="1"/>
        <w:rPr>
          <w:rFonts w:ascii="仿宋_GB2312" w:hAnsi="仿宋_GB2312" w:eastAsia="仿宋_GB2312" w:cs="仿宋_GB2312"/>
          <w:kern w:val="0"/>
          <w:sz w:val="32"/>
          <w:szCs w:val="32"/>
        </w:rPr>
      </w:pPr>
    </w:p>
    <w:p w14:paraId="1F0F2F49">
      <w:pPr>
        <w:pStyle w:val="14"/>
        <w:spacing w:line="360" w:lineRule="auto"/>
        <w:ind w:firstLine="643"/>
        <w:outlineLvl w:val="1"/>
        <w:rPr>
          <w:rFonts w:ascii="黑体" w:hAnsi="黑体" w:eastAsia="黑体" w:cs="宋体"/>
          <w:b/>
          <w:bCs/>
          <w:sz w:val="32"/>
          <w:szCs w:val="32"/>
        </w:rPr>
      </w:pPr>
      <w:r>
        <w:rPr>
          <w:rFonts w:hint="eastAsia" w:ascii="黑体" w:hAnsi="黑体" w:eastAsia="黑体" w:cs="宋体"/>
          <w:b/>
          <w:bCs/>
          <w:sz w:val="32"/>
          <w:szCs w:val="32"/>
        </w:rPr>
        <w:t>七、燃气开通</w:t>
      </w:r>
    </w:p>
    <w:p w14:paraId="549500FF">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（一）办件类型：即办件。</w:t>
      </w:r>
    </w:p>
    <w:p w14:paraId="4E0DA9B8">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（二）办件条件：用户装修完毕，入住新房之前申请燃气开通。</w:t>
      </w:r>
    </w:p>
    <w:p w14:paraId="563CE008">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（三）申请材料：</w:t>
      </w:r>
    </w:p>
    <w:p w14:paraId="07ABC2B2">
      <w:pPr>
        <w:pStyle w:val="14"/>
        <w:spacing w:line="360" w:lineRule="auto"/>
        <w:ind w:firstLine="0" w:firstLineChars="0"/>
        <w:jc w:val="center"/>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居民燃气开通申请材料目录</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959"/>
        <w:gridCol w:w="1560"/>
        <w:gridCol w:w="1417"/>
        <w:gridCol w:w="1701"/>
        <w:gridCol w:w="1985"/>
      </w:tblGrid>
      <w:tr w14:paraId="0255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3B6E67C">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序号</w:t>
            </w:r>
          </w:p>
        </w:tc>
        <w:tc>
          <w:tcPr>
            <w:tcW w:w="1959" w:type="dxa"/>
          </w:tcPr>
          <w:p w14:paraId="4709A244">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材料名称</w:t>
            </w:r>
          </w:p>
        </w:tc>
        <w:tc>
          <w:tcPr>
            <w:tcW w:w="1560" w:type="dxa"/>
          </w:tcPr>
          <w:p w14:paraId="5BD833B0">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材料形式</w:t>
            </w:r>
          </w:p>
        </w:tc>
        <w:tc>
          <w:tcPr>
            <w:tcW w:w="1417" w:type="dxa"/>
          </w:tcPr>
          <w:p w14:paraId="1057258E">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数量要求</w:t>
            </w:r>
          </w:p>
        </w:tc>
        <w:tc>
          <w:tcPr>
            <w:tcW w:w="1701" w:type="dxa"/>
          </w:tcPr>
          <w:p w14:paraId="09C101F9">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材料来源</w:t>
            </w:r>
          </w:p>
        </w:tc>
        <w:tc>
          <w:tcPr>
            <w:tcW w:w="1985" w:type="dxa"/>
          </w:tcPr>
          <w:p w14:paraId="7DC8A631">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其他要求</w:t>
            </w:r>
          </w:p>
        </w:tc>
      </w:tr>
      <w:tr w14:paraId="2ACA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93ECE29">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w:t>
            </w:r>
          </w:p>
        </w:tc>
        <w:tc>
          <w:tcPr>
            <w:tcW w:w="1959" w:type="dxa"/>
          </w:tcPr>
          <w:p w14:paraId="0A34FE56">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房屋产权证明（房本/备案表）</w:t>
            </w:r>
          </w:p>
        </w:tc>
        <w:tc>
          <w:tcPr>
            <w:tcW w:w="1560" w:type="dxa"/>
          </w:tcPr>
          <w:p w14:paraId="25074970">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复印件</w:t>
            </w:r>
          </w:p>
        </w:tc>
        <w:tc>
          <w:tcPr>
            <w:tcW w:w="1417" w:type="dxa"/>
          </w:tcPr>
          <w:p w14:paraId="129C6D86">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1份</w:t>
            </w:r>
          </w:p>
        </w:tc>
        <w:tc>
          <w:tcPr>
            <w:tcW w:w="1701" w:type="dxa"/>
          </w:tcPr>
          <w:p w14:paraId="2E4C3ACD">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服务对象自备</w:t>
            </w:r>
          </w:p>
        </w:tc>
        <w:tc>
          <w:tcPr>
            <w:tcW w:w="1985" w:type="dxa"/>
            <w:vMerge w:val="restart"/>
          </w:tcPr>
          <w:p w14:paraId="6B266F28">
            <w:pPr>
              <w:pStyle w:val="14"/>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如申请改管时已提供一套资料至燃气公司，则无需二次提供。</w:t>
            </w:r>
          </w:p>
        </w:tc>
      </w:tr>
      <w:tr w14:paraId="6AC1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CFCCA9E">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w:t>
            </w:r>
          </w:p>
        </w:tc>
        <w:tc>
          <w:tcPr>
            <w:tcW w:w="1959" w:type="dxa"/>
          </w:tcPr>
          <w:p w14:paraId="61BFDC6D">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房主身份证</w:t>
            </w:r>
          </w:p>
        </w:tc>
        <w:tc>
          <w:tcPr>
            <w:tcW w:w="1560" w:type="dxa"/>
          </w:tcPr>
          <w:p w14:paraId="258C9E5B">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复印件</w:t>
            </w:r>
          </w:p>
        </w:tc>
        <w:tc>
          <w:tcPr>
            <w:tcW w:w="1417" w:type="dxa"/>
          </w:tcPr>
          <w:p w14:paraId="07B0EAA8">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1份</w:t>
            </w:r>
          </w:p>
        </w:tc>
        <w:tc>
          <w:tcPr>
            <w:tcW w:w="1701" w:type="dxa"/>
          </w:tcPr>
          <w:p w14:paraId="10C4C943">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服务对象自备</w:t>
            </w:r>
          </w:p>
        </w:tc>
        <w:tc>
          <w:tcPr>
            <w:tcW w:w="1985" w:type="dxa"/>
            <w:vMerge w:val="continue"/>
          </w:tcPr>
          <w:p w14:paraId="44AE53AC">
            <w:pPr>
              <w:pStyle w:val="14"/>
              <w:spacing w:line="360" w:lineRule="auto"/>
              <w:ind w:firstLine="0" w:firstLineChars="0"/>
              <w:outlineLvl w:val="1"/>
              <w:rPr>
                <w:rFonts w:cs="仿宋_GB2312" w:asciiTheme="minorEastAsia" w:hAnsiTheme="minorEastAsia" w:eastAsiaTheme="minorEastAsia"/>
                <w:sz w:val="24"/>
                <w:szCs w:val="32"/>
              </w:rPr>
            </w:pPr>
          </w:p>
        </w:tc>
      </w:tr>
    </w:tbl>
    <w:p w14:paraId="48E0A645">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（四）办结时限</w:t>
      </w:r>
    </w:p>
    <w:p w14:paraId="129B187A">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1.申请时限：随时可提交申请。</w:t>
      </w:r>
    </w:p>
    <w:p w14:paraId="397790FA">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2.受理时限：用户提出申请后，立即受理。</w:t>
      </w:r>
    </w:p>
    <w:p w14:paraId="77FB15A4">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3.承诺办结时限:根据用户预约的时间完成通气，用户原因导致的时间延误时限不计算在内。</w:t>
      </w:r>
    </w:p>
    <w:p w14:paraId="2CE72A62">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（五）收费标准：本事项不收费。</w:t>
      </w:r>
    </w:p>
    <w:p w14:paraId="3A315642">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（六）办理流程：</w:t>
      </w:r>
    </w:p>
    <w:p w14:paraId="2B5020CE">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p>
    <w:p w14:paraId="4ADF710D">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1）窗口受理：选择就近燃气窗口办理（</w:t>
      </w:r>
      <w:r>
        <w:rPr>
          <w:rFonts w:hint="eastAsia" w:ascii="仿宋_GB2312" w:hAnsi="仿宋_GB2312" w:eastAsia="仿宋_GB2312" w:cs="仿宋_GB2312"/>
          <w:sz w:val="32"/>
          <w:szCs w:val="32"/>
          <w:lang w:eastAsia="zh-CN"/>
        </w:rPr>
        <w:t>寻甸县</w:t>
      </w:r>
      <w:r>
        <w:rPr>
          <w:rFonts w:hint="eastAsia" w:ascii="仿宋_GB2312" w:hAnsi="仿宋_GB2312" w:eastAsia="仿宋_GB2312" w:cs="仿宋_GB2312"/>
          <w:sz w:val="32"/>
          <w:szCs w:val="32"/>
        </w:rPr>
        <w:t>政务中心/</w:t>
      </w:r>
      <w:r>
        <w:rPr>
          <w:rFonts w:hint="eastAsia" w:ascii="仿宋_GB2312" w:hAnsi="仿宋_GB2312" w:eastAsia="仿宋_GB2312" w:cs="仿宋_GB2312"/>
          <w:sz w:val="32"/>
          <w:szCs w:val="32"/>
          <w:lang w:eastAsia="zh-CN"/>
        </w:rPr>
        <w:t>寻甸华润燃气客户服务中心</w:t>
      </w:r>
      <w:r>
        <w:rPr>
          <w:rFonts w:hint="eastAsia" w:ascii="仿宋_GB2312" w:hAnsi="仿宋_GB2312" w:eastAsia="仿宋_GB2312" w:cs="仿宋_GB2312"/>
          <w:sz w:val="32"/>
          <w:szCs w:val="32"/>
        </w:rPr>
        <w:t>）。</w:t>
      </w:r>
    </w:p>
    <w:p w14:paraId="7D3B52CB">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2）公众号受理：关注“昆明华润燃气”微信公众号，在微网厅界面的“我要开通”进行申请。</w:t>
      </w:r>
    </w:p>
    <w:p w14:paraId="5F111175">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3）电话受理：拨打24小时服务热线96558，按数字0转人工服务受理。</w:t>
      </w:r>
    </w:p>
    <w:p w14:paraId="10DB3D41">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2.受理</w:t>
      </w:r>
    </w:p>
    <w:p w14:paraId="3A6851E2">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对符合开通燃气条件的，准予受理，受理人员通过现场、电话等形式与用户预约上门开通燃气的具体时间。</w:t>
      </w:r>
    </w:p>
    <w:p w14:paraId="193B34AD">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对于不符合开通燃气条件的，现场、电话告知用户需要整改的事项和需要补充的材料。</w:t>
      </w:r>
    </w:p>
    <w:p w14:paraId="5DD6A715">
      <w:pPr>
        <w:pStyle w:val="14"/>
        <w:spacing w:line="360" w:lineRule="auto"/>
        <w:ind w:firstLine="0" w:firstLineChars="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3.办结</w:t>
      </w:r>
    </w:p>
    <w:p w14:paraId="03DFD856">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开通燃气完成后，用户验收并在现场工作人员携带的《通气点火首检单》上签字确认，勾选是否满意的选项。</w:t>
      </w:r>
    </w:p>
    <w:p w14:paraId="6A239924">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（七）办事流程示意图</w:t>
      </w:r>
    </w:p>
    <w:p w14:paraId="25383C42">
      <w:pPr>
        <w:pStyle w:val="14"/>
        <w:spacing w:line="360" w:lineRule="auto"/>
        <w:ind w:left="-420" w:leftChars="-200" w:firstLine="0" w:firstLineChars="0"/>
        <w:outlineLvl w:val="1"/>
        <w:rPr>
          <w:rFonts w:ascii="仿宋_GB2312" w:hAnsi="仿宋_GB2312" w:eastAsia="仿宋_GB2312" w:cs="仿宋_GB2312"/>
          <w:sz w:val="32"/>
          <w:szCs w:val="32"/>
        </w:rPr>
      </w:pPr>
      <w:r>
        <w:object>
          <v:shape id="_x0000_i1025" o:spt="75" type="#_x0000_t75" style="height:257.15pt;width:475.9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14:paraId="630B33E8">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（八）相关文书、表单及下载：无。</w:t>
      </w:r>
    </w:p>
    <w:p w14:paraId="37F7387A">
      <w:pPr>
        <w:pStyle w:val="14"/>
        <w:spacing w:line="360" w:lineRule="auto"/>
        <w:ind w:firstLine="640"/>
        <w:outlineLvl w:val="1"/>
        <w:rPr>
          <w:rFonts w:ascii="仿宋_GB2312" w:hAnsi="仿宋_GB2312" w:eastAsia="仿宋_GB2312" w:cs="仿宋_GB2312"/>
          <w:sz w:val="32"/>
          <w:szCs w:val="32"/>
        </w:rPr>
      </w:pPr>
    </w:p>
    <w:p w14:paraId="47C07843">
      <w:pPr>
        <w:pStyle w:val="14"/>
        <w:spacing w:line="360" w:lineRule="auto"/>
        <w:ind w:firstLine="643"/>
        <w:outlineLvl w:val="1"/>
        <w:rPr>
          <w:rFonts w:ascii="黑体" w:hAnsi="黑体" w:eastAsia="黑体" w:cs="宋体"/>
          <w:b/>
          <w:bCs/>
          <w:sz w:val="32"/>
          <w:szCs w:val="32"/>
        </w:rPr>
      </w:pPr>
      <w:r>
        <w:rPr>
          <w:rFonts w:hint="eastAsia" w:ascii="黑体" w:hAnsi="黑体" w:eastAsia="黑体" w:cs="宋体"/>
          <w:b/>
          <w:bCs/>
          <w:sz w:val="32"/>
          <w:szCs w:val="32"/>
        </w:rPr>
        <w:t>八、燃气过户</w:t>
      </w:r>
    </w:p>
    <w:p w14:paraId="4D22000F">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（一）办件类型：即办件。</w:t>
      </w:r>
    </w:p>
    <w:p w14:paraId="6B7A9EA8">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（二）办件条件：房屋买卖，燃气使用所属权发生人员更换时候，申请燃气过户。</w:t>
      </w:r>
    </w:p>
    <w:p w14:paraId="13EFF534">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（三）申请材料</w:t>
      </w:r>
    </w:p>
    <w:p w14:paraId="255AA4B6">
      <w:pPr>
        <w:pStyle w:val="14"/>
        <w:spacing w:line="360" w:lineRule="auto"/>
        <w:ind w:firstLine="0" w:firstLineChars="0"/>
        <w:jc w:val="center"/>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居民/非居燃气过户申请材料目录</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959"/>
        <w:gridCol w:w="1560"/>
        <w:gridCol w:w="1417"/>
        <w:gridCol w:w="1701"/>
        <w:gridCol w:w="1985"/>
      </w:tblGrid>
      <w:tr w14:paraId="6D99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1579991">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序号</w:t>
            </w:r>
          </w:p>
        </w:tc>
        <w:tc>
          <w:tcPr>
            <w:tcW w:w="1959" w:type="dxa"/>
          </w:tcPr>
          <w:p w14:paraId="2B3DA068">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材料名称</w:t>
            </w:r>
          </w:p>
        </w:tc>
        <w:tc>
          <w:tcPr>
            <w:tcW w:w="1560" w:type="dxa"/>
          </w:tcPr>
          <w:p w14:paraId="5E76CC5D">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材料形式</w:t>
            </w:r>
          </w:p>
        </w:tc>
        <w:tc>
          <w:tcPr>
            <w:tcW w:w="1417" w:type="dxa"/>
          </w:tcPr>
          <w:p w14:paraId="1091390A">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数量要求</w:t>
            </w:r>
          </w:p>
        </w:tc>
        <w:tc>
          <w:tcPr>
            <w:tcW w:w="1701" w:type="dxa"/>
          </w:tcPr>
          <w:p w14:paraId="2BF3B342">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材料来源</w:t>
            </w:r>
          </w:p>
        </w:tc>
        <w:tc>
          <w:tcPr>
            <w:tcW w:w="1985" w:type="dxa"/>
          </w:tcPr>
          <w:p w14:paraId="30A8D6DD">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其他要求</w:t>
            </w:r>
          </w:p>
        </w:tc>
      </w:tr>
      <w:tr w14:paraId="56FE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AC98DD2">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w:t>
            </w:r>
          </w:p>
        </w:tc>
        <w:tc>
          <w:tcPr>
            <w:tcW w:w="1959" w:type="dxa"/>
          </w:tcPr>
          <w:p w14:paraId="79CED8E4">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房屋产权证明（房本/备案表）</w:t>
            </w:r>
          </w:p>
        </w:tc>
        <w:tc>
          <w:tcPr>
            <w:tcW w:w="1560" w:type="dxa"/>
          </w:tcPr>
          <w:p w14:paraId="19D9B69B">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复印件</w:t>
            </w:r>
          </w:p>
        </w:tc>
        <w:tc>
          <w:tcPr>
            <w:tcW w:w="1417" w:type="dxa"/>
          </w:tcPr>
          <w:p w14:paraId="2E8D5B69">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1份</w:t>
            </w:r>
          </w:p>
        </w:tc>
        <w:tc>
          <w:tcPr>
            <w:tcW w:w="1701" w:type="dxa"/>
          </w:tcPr>
          <w:p w14:paraId="64457C6C">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服务对象自备</w:t>
            </w:r>
          </w:p>
        </w:tc>
        <w:tc>
          <w:tcPr>
            <w:tcW w:w="1985" w:type="dxa"/>
            <w:vMerge w:val="restart"/>
          </w:tcPr>
          <w:p w14:paraId="48E93516">
            <w:pPr>
              <w:pStyle w:val="14"/>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两项材料均为房屋过户之后的资料。</w:t>
            </w:r>
          </w:p>
        </w:tc>
      </w:tr>
      <w:tr w14:paraId="7898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5756104">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w:t>
            </w:r>
          </w:p>
        </w:tc>
        <w:tc>
          <w:tcPr>
            <w:tcW w:w="1959" w:type="dxa"/>
          </w:tcPr>
          <w:p w14:paraId="1358CE9B">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房主身份证/营业执照</w:t>
            </w:r>
          </w:p>
        </w:tc>
        <w:tc>
          <w:tcPr>
            <w:tcW w:w="1560" w:type="dxa"/>
          </w:tcPr>
          <w:p w14:paraId="5B21C0F6">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复印件</w:t>
            </w:r>
          </w:p>
        </w:tc>
        <w:tc>
          <w:tcPr>
            <w:tcW w:w="1417" w:type="dxa"/>
          </w:tcPr>
          <w:p w14:paraId="5E3B003E">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1份</w:t>
            </w:r>
          </w:p>
        </w:tc>
        <w:tc>
          <w:tcPr>
            <w:tcW w:w="1701" w:type="dxa"/>
          </w:tcPr>
          <w:p w14:paraId="7C804CF4">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服务对象自备</w:t>
            </w:r>
          </w:p>
        </w:tc>
        <w:tc>
          <w:tcPr>
            <w:tcW w:w="1985" w:type="dxa"/>
            <w:vMerge w:val="continue"/>
          </w:tcPr>
          <w:p w14:paraId="1042D5EA">
            <w:pPr>
              <w:pStyle w:val="14"/>
              <w:spacing w:line="360" w:lineRule="auto"/>
              <w:ind w:firstLine="0" w:firstLineChars="0"/>
              <w:outlineLvl w:val="1"/>
              <w:rPr>
                <w:rFonts w:cs="仿宋_GB2312" w:asciiTheme="minorEastAsia" w:hAnsiTheme="minorEastAsia" w:eastAsiaTheme="minorEastAsia"/>
                <w:sz w:val="24"/>
                <w:szCs w:val="32"/>
              </w:rPr>
            </w:pPr>
          </w:p>
        </w:tc>
      </w:tr>
    </w:tbl>
    <w:p w14:paraId="42A8C517">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（四）办结时限</w:t>
      </w:r>
    </w:p>
    <w:p w14:paraId="6F2808BD">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1.申请时限：随时可提交申请。</w:t>
      </w:r>
    </w:p>
    <w:p w14:paraId="23CDFF0B">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2.受理时限：用户提出申请后，立即受理。</w:t>
      </w:r>
    </w:p>
    <w:p w14:paraId="55441CBE">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3.承诺办结时限:资料核验无误，前房主已缴清燃气欠费后，可立即完成办结。</w:t>
      </w:r>
    </w:p>
    <w:p w14:paraId="4423FFDE">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（五）收费标准：本事项不收费。</w:t>
      </w:r>
    </w:p>
    <w:p w14:paraId="4B9151DB">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（六）办理流程：</w:t>
      </w:r>
    </w:p>
    <w:p w14:paraId="324575A7">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p>
    <w:p w14:paraId="1C096C09">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（1）窗口受理：选择就近燃气窗口办理（</w:t>
      </w:r>
      <w:r>
        <w:rPr>
          <w:rFonts w:hint="eastAsia" w:ascii="仿宋_GB2312" w:hAnsi="仿宋_GB2312" w:eastAsia="仿宋_GB2312" w:cs="仿宋_GB2312"/>
          <w:sz w:val="32"/>
          <w:szCs w:val="32"/>
          <w:lang w:eastAsia="zh-CN"/>
        </w:rPr>
        <w:t>寻甸县</w:t>
      </w:r>
      <w:r>
        <w:rPr>
          <w:rFonts w:hint="eastAsia" w:ascii="仿宋_GB2312" w:hAnsi="仿宋_GB2312" w:eastAsia="仿宋_GB2312" w:cs="仿宋_GB2312"/>
          <w:sz w:val="32"/>
          <w:szCs w:val="32"/>
        </w:rPr>
        <w:t>政务中心/</w:t>
      </w:r>
      <w:r>
        <w:rPr>
          <w:rFonts w:hint="eastAsia" w:ascii="仿宋_GB2312" w:hAnsi="仿宋_GB2312" w:eastAsia="仿宋_GB2312" w:cs="仿宋_GB2312"/>
          <w:sz w:val="32"/>
          <w:szCs w:val="32"/>
          <w:lang w:eastAsia="zh-CN"/>
        </w:rPr>
        <w:t>寻甸华润燃气客户服务中心</w:t>
      </w:r>
      <w:r>
        <w:rPr>
          <w:rFonts w:hint="eastAsia" w:ascii="仿宋_GB2312" w:hAnsi="仿宋_GB2312" w:eastAsia="仿宋_GB2312" w:cs="仿宋_GB2312"/>
          <w:sz w:val="32"/>
          <w:szCs w:val="32"/>
        </w:rPr>
        <w:t>）。</w:t>
      </w:r>
    </w:p>
    <w:p w14:paraId="17B7D9AC">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（2）用户归属地政务大厅不动产窗口受理：用户在不动产窗口完成过户办理后，不动产中心系统自动将用户的过户信息推送至华润燃气的客户管理系统。</w:t>
      </w:r>
    </w:p>
    <w:p w14:paraId="461301B3">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2.受理</w:t>
      </w:r>
    </w:p>
    <w:p w14:paraId="38ADD635">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对符合燃气过户条件的，准予受理。</w:t>
      </w:r>
    </w:p>
    <w:p w14:paraId="09CF0A56">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对于不符合燃气过户条件的，现场、电话告知用户需要整改的事项和需要补充的材料。</w:t>
      </w:r>
    </w:p>
    <w:p w14:paraId="4878D649">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3.办结</w:t>
      </w:r>
    </w:p>
    <w:p w14:paraId="49ECBCF9">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办结事项无。</w:t>
      </w:r>
    </w:p>
    <w:p w14:paraId="1E00AAB2">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（七）办事流程示意图</w:t>
      </w:r>
    </w:p>
    <w:p w14:paraId="4F8EB8D8">
      <w:pPr>
        <w:pStyle w:val="14"/>
        <w:spacing w:line="360" w:lineRule="auto"/>
        <w:ind w:left="-420" w:leftChars="-200" w:firstLine="0" w:firstLineChars="0"/>
        <w:outlineLvl w:val="1"/>
        <w:rPr>
          <w:rFonts w:ascii="仿宋_GB2312" w:hAnsi="仿宋_GB2312" w:eastAsia="仿宋_GB2312" w:cs="仿宋_GB2312"/>
          <w:sz w:val="32"/>
          <w:szCs w:val="32"/>
        </w:rPr>
      </w:pPr>
      <w:r>
        <w:object>
          <v:shape id="_x0000_i1026" o:spt="75" type="#_x0000_t75" style="height:183.25pt;width:474.1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r>
        <w:rPr>
          <w:rFonts w:hint="eastAsia"/>
        </w:rPr>
        <w:t xml:space="preserve">       </w:t>
      </w:r>
      <w:r>
        <w:rPr>
          <w:rFonts w:hint="eastAsia" w:ascii="仿宋_GB2312" w:hAnsi="仿宋_GB2312" w:eastAsia="仿宋_GB2312" w:cs="仿宋_GB2312"/>
          <w:sz w:val="32"/>
          <w:szCs w:val="32"/>
        </w:rPr>
        <w:t>（八）相关文书、表单及下载：无</w:t>
      </w:r>
    </w:p>
    <w:p w14:paraId="5030573D">
      <w:pPr>
        <w:pStyle w:val="14"/>
        <w:spacing w:line="360" w:lineRule="auto"/>
        <w:ind w:left="-420" w:leftChars="-200" w:firstLine="0" w:firstLineChars="0"/>
        <w:outlineLvl w:val="1"/>
        <w:rPr>
          <w:rFonts w:ascii="仿宋_GB2312" w:hAnsi="仿宋_GB2312" w:eastAsia="仿宋_GB2312" w:cs="仿宋_GB2312"/>
          <w:sz w:val="32"/>
          <w:szCs w:val="32"/>
        </w:rPr>
      </w:pPr>
    </w:p>
    <w:p w14:paraId="43377D39">
      <w:pPr>
        <w:pStyle w:val="14"/>
        <w:spacing w:line="360" w:lineRule="auto"/>
        <w:ind w:firstLine="643"/>
        <w:outlineLvl w:val="1"/>
        <w:rPr>
          <w:rFonts w:ascii="黑体" w:hAnsi="黑体" w:eastAsia="黑体" w:cs="宋体"/>
          <w:b/>
          <w:bCs/>
          <w:sz w:val="32"/>
          <w:szCs w:val="32"/>
        </w:rPr>
      </w:pPr>
      <w:r>
        <w:rPr>
          <w:rFonts w:hint="eastAsia" w:ascii="黑体" w:hAnsi="黑体" w:eastAsia="黑体" w:cs="宋体"/>
          <w:b/>
          <w:bCs/>
          <w:sz w:val="32"/>
          <w:szCs w:val="32"/>
        </w:rPr>
        <w:t>九、燃气缴费</w:t>
      </w:r>
    </w:p>
    <w:p w14:paraId="36C03B93">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（一）办件类型：即办件。</w:t>
      </w:r>
    </w:p>
    <w:p w14:paraId="0D218D33">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（二）办件条件：燃气使用后发生燃气欠费，需要缴费。</w:t>
      </w:r>
    </w:p>
    <w:p w14:paraId="37451ACB">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（三）申请材料：无</w:t>
      </w:r>
    </w:p>
    <w:p w14:paraId="069161CB">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（四）办结时限</w:t>
      </w:r>
    </w:p>
    <w:p w14:paraId="7B98B297">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1.申请时限：随时可提交缴费申请。</w:t>
      </w:r>
    </w:p>
    <w:p w14:paraId="40C90C5F">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2.受理时限：用户提出缴费申请后，立即受理。</w:t>
      </w:r>
    </w:p>
    <w:p w14:paraId="193B8A02">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3.承诺办结时限:立即办结。</w:t>
      </w:r>
    </w:p>
    <w:p w14:paraId="7E0FDDBD">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（五）收费标准：</w:t>
      </w:r>
      <w:r>
        <w:rPr>
          <w:rFonts w:hint="eastAsia" w:ascii="仿宋" w:hAnsi="仿宋" w:eastAsia="仿宋"/>
          <w:sz w:val="32"/>
          <w:szCs w:val="32"/>
        </w:rPr>
        <w:t>按照政府物价管理部门文件相关规定执行。</w:t>
      </w:r>
    </w:p>
    <w:p w14:paraId="33ED9E6D">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（六）办理流程：</w:t>
      </w:r>
    </w:p>
    <w:p w14:paraId="101395C9">
      <w:pPr>
        <w:pStyle w:val="14"/>
        <w:spacing w:line="360" w:lineRule="auto"/>
        <w:ind w:firstLine="0" w:firstLineChars="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1.申请及受理</w:t>
      </w:r>
    </w:p>
    <w:p w14:paraId="0C39435C">
      <w:pPr>
        <w:pStyle w:val="14"/>
        <w:spacing w:line="360" w:lineRule="auto"/>
        <w:ind w:firstLine="0" w:firstLineChars="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（1）窗口受理：选择就近燃气窗口办理（</w:t>
      </w:r>
      <w:r>
        <w:rPr>
          <w:rFonts w:hint="eastAsia" w:ascii="仿宋_GB2312" w:hAnsi="仿宋_GB2312" w:eastAsia="仿宋_GB2312" w:cs="仿宋_GB2312"/>
          <w:sz w:val="32"/>
          <w:szCs w:val="32"/>
          <w:lang w:eastAsia="zh-CN"/>
        </w:rPr>
        <w:t>寻甸县</w:t>
      </w:r>
      <w:r>
        <w:rPr>
          <w:rFonts w:hint="eastAsia" w:ascii="仿宋_GB2312" w:hAnsi="仿宋_GB2312" w:eastAsia="仿宋_GB2312" w:cs="仿宋_GB2312"/>
          <w:sz w:val="32"/>
          <w:szCs w:val="32"/>
        </w:rPr>
        <w:t>政务中心/</w:t>
      </w:r>
      <w:r>
        <w:rPr>
          <w:rFonts w:hint="eastAsia" w:ascii="仿宋_GB2312" w:hAnsi="仿宋_GB2312" w:eastAsia="仿宋_GB2312" w:cs="仿宋_GB2312"/>
          <w:sz w:val="32"/>
          <w:szCs w:val="32"/>
          <w:lang w:eastAsia="zh-CN"/>
        </w:rPr>
        <w:t>寻甸华润燃气客户服务中心</w:t>
      </w:r>
      <w:r>
        <w:rPr>
          <w:rFonts w:hint="eastAsia" w:ascii="仿宋_GB2312" w:hAnsi="仿宋_GB2312" w:eastAsia="仿宋_GB2312" w:cs="仿宋_GB2312"/>
          <w:sz w:val="32"/>
          <w:szCs w:val="32"/>
        </w:rPr>
        <w:t>）。</w:t>
      </w:r>
    </w:p>
    <w:p w14:paraId="2B87EC7A">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（2）微信及支付宝页面：“生活缴费”，选择燃气费--华润燃气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输入用户编号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查询欠费---缴费。</w:t>
      </w:r>
    </w:p>
    <w:p w14:paraId="4C61A367">
      <w:pPr>
        <w:pStyle w:val="14"/>
        <w:spacing w:line="360" w:lineRule="auto"/>
        <w:ind w:firstLine="0" w:firstLineChars="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（3）关注“昆明华润燃气”公众号，进入“微网厅”，点击“我要缴费”，查询欠费后缴费。</w:t>
      </w:r>
    </w:p>
    <w:p w14:paraId="01FAB58D">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（七）办事流程示意图</w:t>
      </w:r>
    </w:p>
    <w:p w14:paraId="7E88C711">
      <w:pPr>
        <w:pStyle w:val="14"/>
        <w:spacing w:line="360" w:lineRule="auto"/>
        <w:ind w:firstLine="0" w:firstLineChars="0"/>
        <w:outlineLvl w:val="1"/>
        <w:rPr>
          <w:rFonts w:ascii="仿宋_GB2312" w:hAnsi="仿宋_GB2312" w:eastAsia="仿宋_GB2312" w:cs="仿宋_GB2312"/>
          <w:sz w:val="32"/>
          <w:szCs w:val="32"/>
        </w:rPr>
      </w:pPr>
      <w:r>
        <w:object>
          <v:shape id="_x0000_i1027" o:spt="75" type="#_x0000_t75" style="height:210.4pt;width:415.15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14:paraId="571FD546">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（八）相关文书、表单及下载：无</w:t>
      </w:r>
    </w:p>
    <w:p w14:paraId="6B2AF9A7">
      <w:pPr>
        <w:pStyle w:val="14"/>
        <w:spacing w:line="360" w:lineRule="auto"/>
        <w:ind w:firstLine="0" w:firstLineChars="0"/>
        <w:outlineLvl w:val="1"/>
        <w:rPr>
          <w:rFonts w:ascii="黑体" w:hAnsi="黑体" w:eastAsia="黑体" w:cs="宋体"/>
          <w:b/>
          <w:bCs/>
          <w:sz w:val="32"/>
          <w:szCs w:val="32"/>
        </w:rPr>
      </w:pPr>
    </w:p>
    <w:p w14:paraId="3A984A9E">
      <w:pPr>
        <w:pStyle w:val="14"/>
        <w:spacing w:line="360" w:lineRule="auto"/>
        <w:ind w:firstLine="643"/>
        <w:outlineLvl w:val="1"/>
        <w:rPr>
          <w:rFonts w:ascii="黑体" w:hAnsi="黑体" w:eastAsia="黑体" w:cs="宋体"/>
          <w:b/>
          <w:bCs/>
          <w:sz w:val="32"/>
          <w:szCs w:val="32"/>
        </w:rPr>
      </w:pPr>
      <w:r>
        <w:rPr>
          <w:rFonts w:hint="eastAsia" w:ascii="黑体" w:hAnsi="黑体" w:eastAsia="黑体" w:cs="宋体"/>
          <w:b/>
          <w:bCs/>
          <w:sz w:val="32"/>
          <w:szCs w:val="32"/>
        </w:rPr>
        <w:t>十、燃气销户</w:t>
      </w:r>
    </w:p>
    <w:p w14:paraId="17CEF3EB">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（一）办件类型：即办件。</w:t>
      </w:r>
    </w:p>
    <w:p w14:paraId="6B552A93">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（二）办件条件：燃气停止使用后燃气所属权人提出注销账户、拆除户内燃气设施。</w:t>
      </w:r>
    </w:p>
    <w:p w14:paraId="2CDC2DF2">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（三）申请材料：</w:t>
      </w:r>
    </w:p>
    <w:p w14:paraId="6002B4D5">
      <w:pPr>
        <w:pStyle w:val="14"/>
        <w:spacing w:line="360" w:lineRule="auto"/>
        <w:ind w:firstLine="0" w:firstLineChars="0"/>
        <w:jc w:val="center"/>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居民/非居燃气销户申请材料目录</w:t>
      </w:r>
    </w:p>
    <w:tbl>
      <w:tblPr>
        <w:tblStyle w:val="9"/>
        <w:tblW w:w="889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959"/>
        <w:gridCol w:w="1560"/>
        <w:gridCol w:w="1417"/>
        <w:gridCol w:w="1701"/>
        <w:gridCol w:w="1384"/>
      </w:tblGrid>
      <w:tr w14:paraId="0A7A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86C0CC5">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序号</w:t>
            </w:r>
          </w:p>
        </w:tc>
        <w:tc>
          <w:tcPr>
            <w:tcW w:w="1959" w:type="dxa"/>
          </w:tcPr>
          <w:p w14:paraId="74CE9B73">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材料名称</w:t>
            </w:r>
          </w:p>
        </w:tc>
        <w:tc>
          <w:tcPr>
            <w:tcW w:w="1560" w:type="dxa"/>
          </w:tcPr>
          <w:p w14:paraId="09665061">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材料形式</w:t>
            </w:r>
          </w:p>
        </w:tc>
        <w:tc>
          <w:tcPr>
            <w:tcW w:w="1417" w:type="dxa"/>
          </w:tcPr>
          <w:p w14:paraId="4D5229F9">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数量要求</w:t>
            </w:r>
          </w:p>
        </w:tc>
        <w:tc>
          <w:tcPr>
            <w:tcW w:w="1701" w:type="dxa"/>
          </w:tcPr>
          <w:p w14:paraId="20AE5D54">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材料来源</w:t>
            </w:r>
          </w:p>
        </w:tc>
        <w:tc>
          <w:tcPr>
            <w:tcW w:w="1384" w:type="dxa"/>
          </w:tcPr>
          <w:p w14:paraId="1C6A58E1">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其他要求</w:t>
            </w:r>
          </w:p>
        </w:tc>
      </w:tr>
      <w:tr w14:paraId="7C1E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19BBEA91">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w:t>
            </w:r>
          </w:p>
        </w:tc>
        <w:tc>
          <w:tcPr>
            <w:tcW w:w="1959" w:type="dxa"/>
          </w:tcPr>
          <w:p w14:paraId="56DA2CA9">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燃气销户申请表</w:t>
            </w:r>
          </w:p>
        </w:tc>
        <w:tc>
          <w:tcPr>
            <w:tcW w:w="1560" w:type="dxa"/>
          </w:tcPr>
          <w:p w14:paraId="51E961E5">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原件</w:t>
            </w:r>
          </w:p>
        </w:tc>
        <w:tc>
          <w:tcPr>
            <w:tcW w:w="1417" w:type="dxa"/>
          </w:tcPr>
          <w:p w14:paraId="3CADCD8E">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1份</w:t>
            </w:r>
          </w:p>
        </w:tc>
        <w:tc>
          <w:tcPr>
            <w:tcW w:w="1701" w:type="dxa"/>
          </w:tcPr>
          <w:p w14:paraId="195801C9">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燃气公司提供</w:t>
            </w:r>
          </w:p>
        </w:tc>
        <w:tc>
          <w:tcPr>
            <w:tcW w:w="1384" w:type="dxa"/>
            <w:vMerge w:val="restart"/>
          </w:tcPr>
          <w:p w14:paraId="58A26685">
            <w:pPr>
              <w:pStyle w:val="14"/>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3项资料均为燃气企业存档</w:t>
            </w:r>
          </w:p>
        </w:tc>
      </w:tr>
      <w:tr w14:paraId="4E0A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D80669F">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w:t>
            </w:r>
          </w:p>
        </w:tc>
        <w:tc>
          <w:tcPr>
            <w:tcW w:w="1959" w:type="dxa"/>
          </w:tcPr>
          <w:p w14:paraId="760D85A0">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燃气供用气合同</w:t>
            </w:r>
          </w:p>
        </w:tc>
        <w:tc>
          <w:tcPr>
            <w:tcW w:w="1560" w:type="dxa"/>
          </w:tcPr>
          <w:p w14:paraId="589FE759">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原件</w:t>
            </w:r>
          </w:p>
        </w:tc>
        <w:tc>
          <w:tcPr>
            <w:tcW w:w="1417" w:type="dxa"/>
          </w:tcPr>
          <w:p w14:paraId="2F10DF9F">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1份</w:t>
            </w:r>
          </w:p>
        </w:tc>
        <w:tc>
          <w:tcPr>
            <w:tcW w:w="1701" w:type="dxa"/>
          </w:tcPr>
          <w:p w14:paraId="0F553E79">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服务对象自备</w:t>
            </w:r>
          </w:p>
        </w:tc>
        <w:tc>
          <w:tcPr>
            <w:tcW w:w="1384" w:type="dxa"/>
            <w:vMerge w:val="continue"/>
          </w:tcPr>
          <w:p w14:paraId="17D97E46">
            <w:pPr>
              <w:pStyle w:val="14"/>
              <w:spacing w:line="360" w:lineRule="auto"/>
              <w:ind w:firstLine="0" w:firstLineChars="0"/>
              <w:outlineLvl w:val="1"/>
              <w:rPr>
                <w:rFonts w:cs="仿宋_GB2312" w:asciiTheme="minorEastAsia" w:hAnsiTheme="minorEastAsia" w:eastAsiaTheme="minorEastAsia"/>
                <w:sz w:val="24"/>
                <w:szCs w:val="32"/>
              </w:rPr>
            </w:pPr>
          </w:p>
        </w:tc>
      </w:tr>
      <w:tr w14:paraId="2C38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11CE28C">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3</w:t>
            </w:r>
          </w:p>
        </w:tc>
        <w:tc>
          <w:tcPr>
            <w:tcW w:w="1959" w:type="dxa"/>
          </w:tcPr>
          <w:p w14:paraId="2C498142">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房主身份证/营业执照</w:t>
            </w:r>
          </w:p>
        </w:tc>
        <w:tc>
          <w:tcPr>
            <w:tcW w:w="1560" w:type="dxa"/>
          </w:tcPr>
          <w:p w14:paraId="3791F876">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复印件</w:t>
            </w:r>
          </w:p>
        </w:tc>
        <w:tc>
          <w:tcPr>
            <w:tcW w:w="1417" w:type="dxa"/>
          </w:tcPr>
          <w:p w14:paraId="5042B267">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1份</w:t>
            </w:r>
          </w:p>
        </w:tc>
        <w:tc>
          <w:tcPr>
            <w:tcW w:w="1701" w:type="dxa"/>
          </w:tcPr>
          <w:p w14:paraId="0EFCE8EE">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服务对象自备</w:t>
            </w:r>
          </w:p>
        </w:tc>
        <w:tc>
          <w:tcPr>
            <w:tcW w:w="1384" w:type="dxa"/>
            <w:vMerge w:val="continue"/>
          </w:tcPr>
          <w:p w14:paraId="0C2DC0F1">
            <w:pPr>
              <w:pStyle w:val="14"/>
              <w:spacing w:line="360" w:lineRule="auto"/>
              <w:ind w:firstLine="0" w:firstLineChars="0"/>
              <w:outlineLvl w:val="1"/>
              <w:rPr>
                <w:rFonts w:cs="仿宋_GB2312" w:asciiTheme="minorEastAsia" w:hAnsiTheme="minorEastAsia" w:eastAsiaTheme="minorEastAsia"/>
                <w:sz w:val="24"/>
                <w:szCs w:val="32"/>
              </w:rPr>
            </w:pPr>
          </w:p>
        </w:tc>
      </w:tr>
    </w:tbl>
    <w:p w14:paraId="496BF216">
      <w:pPr>
        <w:pStyle w:val="14"/>
        <w:spacing w:line="360" w:lineRule="auto"/>
        <w:ind w:firstLine="0" w:firstLineChars="0"/>
        <w:outlineLvl w:val="1"/>
        <w:rPr>
          <w:rFonts w:ascii="仿宋_GB2312" w:hAnsi="仿宋_GB2312" w:eastAsia="仿宋_GB2312" w:cs="仿宋_GB2312"/>
          <w:sz w:val="32"/>
          <w:szCs w:val="32"/>
        </w:rPr>
      </w:pPr>
    </w:p>
    <w:p w14:paraId="0A16F2A2">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（四）办结时限</w:t>
      </w:r>
    </w:p>
    <w:p w14:paraId="129F8275">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1.申请时限：随时可提交申请。</w:t>
      </w:r>
    </w:p>
    <w:p w14:paraId="0A3AE519">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2.受理时限：用户提出申请后，立即受理。</w:t>
      </w:r>
    </w:p>
    <w:p w14:paraId="7FE22FBB">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3.承诺办结时限:资料核验无误，房主已缴清燃气欠费后，可立即完成办结。</w:t>
      </w:r>
    </w:p>
    <w:p w14:paraId="12E3BA5F">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（五）收费标准：本事项不收费。</w:t>
      </w:r>
    </w:p>
    <w:p w14:paraId="4A6CADDD">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（六）办理流程：</w:t>
      </w:r>
    </w:p>
    <w:p w14:paraId="75ECD9B0">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p>
    <w:p w14:paraId="0B9B8A5C">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窗口受理：选择就近燃气窗口办理（</w:t>
      </w:r>
      <w:r>
        <w:rPr>
          <w:rFonts w:hint="eastAsia" w:ascii="仿宋_GB2312" w:hAnsi="仿宋_GB2312" w:eastAsia="仿宋_GB2312" w:cs="仿宋_GB2312"/>
          <w:sz w:val="32"/>
          <w:szCs w:val="32"/>
          <w:lang w:eastAsia="zh-CN"/>
        </w:rPr>
        <w:t>寻甸县</w:t>
      </w:r>
      <w:r>
        <w:rPr>
          <w:rFonts w:hint="eastAsia" w:ascii="仿宋_GB2312" w:hAnsi="仿宋_GB2312" w:eastAsia="仿宋_GB2312" w:cs="仿宋_GB2312"/>
          <w:sz w:val="32"/>
          <w:szCs w:val="32"/>
        </w:rPr>
        <w:t>政务中心/</w:t>
      </w:r>
      <w:r>
        <w:rPr>
          <w:rFonts w:hint="eastAsia" w:ascii="仿宋_GB2312" w:hAnsi="仿宋_GB2312" w:eastAsia="仿宋_GB2312" w:cs="仿宋_GB2312"/>
          <w:sz w:val="32"/>
          <w:szCs w:val="32"/>
          <w:lang w:eastAsia="zh-CN"/>
        </w:rPr>
        <w:t>寻甸华润燃气客户服务中心</w:t>
      </w:r>
      <w:r>
        <w:rPr>
          <w:rFonts w:hint="eastAsia" w:ascii="仿宋_GB2312" w:hAnsi="仿宋_GB2312" w:eastAsia="仿宋_GB2312" w:cs="仿宋_GB2312"/>
          <w:sz w:val="32"/>
          <w:szCs w:val="32"/>
        </w:rPr>
        <w:t>）。</w:t>
      </w:r>
    </w:p>
    <w:p w14:paraId="08CFE49D">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2.受理</w:t>
      </w:r>
    </w:p>
    <w:p w14:paraId="6926EA8E">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对符合燃气销户条件的，准予受理。</w:t>
      </w:r>
    </w:p>
    <w:p w14:paraId="63B7B4BB">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对于不符合燃气销户条件的，现场、电话告知用户需要整改的事项和需要补充的材料。</w:t>
      </w:r>
    </w:p>
    <w:p w14:paraId="06C2D6C7">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3.办结</w:t>
      </w:r>
    </w:p>
    <w:p w14:paraId="19DF6EB6">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办结事项无。</w:t>
      </w:r>
    </w:p>
    <w:p w14:paraId="2D1DFD7A">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（七）办事流程示意图</w:t>
      </w:r>
    </w:p>
    <w:p w14:paraId="0E97B0D5">
      <w:pPr>
        <w:pStyle w:val="14"/>
        <w:spacing w:line="360" w:lineRule="auto"/>
        <w:ind w:left="-420" w:leftChars="-200" w:firstLine="0" w:firstLineChars="0"/>
        <w:outlineLvl w:val="1"/>
        <w:rPr>
          <w:rFonts w:ascii="仿宋_GB2312" w:hAnsi="仿宋_GB2312" w:eastAsia="仿宋_GB2312" w:cs="仿宋_GB2312"/>
          <w:sz w:val="32"/>
          <w:szCs w:val="32"/>
        </w:rPr>
      </w:pPr>
      <w:r>
        <w:object>
          <v:shape id="_x0000_i1028" o:spt="75" type="#_x0000_t75" style="height:246.85pt;width:469.4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p w14:paraId="5719F456">
      <w:pPr>
        <w:pStyle w:val="14"/>
        <w:spacing w:line="360" w:lineRule="auto"/>
        <w:ind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（八）相关文书、表单及下载：无</w:t>
      </w:r>
    </w:p>
    <w:p w14:paraId="0862F568">
      <w:pPr>
        <w:pStyle w:val="14"/>
        <w:spacing w:line="360" w:lineRule="auto"/>
        <w:ind w:firstLine="0" w:firstLineChars="0"/>
        <w:outlineLvl w:val="1"/>
        <w:rPr>
          <w:rFonts w:ascii="黑体" w:hAnsi="黑体" w:eastAsia="黑体" w:cs="宋体"/>
          <w:b/>
          <w:bCs/>
          <w:sz w:val="32"/>
          <w:szCs w:val="32"/>
        </w:rPr>
      </w:pPr>
    </w:p>
    <w:p w14:paraId="5D6BA113">
      <w:pPr>
        <w:pStyle w:val="14"/>
        <w:spacing w:line="360" w:lineRule="auto"/>
        <w:ind w:firstLine="643"/>
        <w:outlineLvl w:val="1"/>
        <w:rPr>
          <w:rFonts w:ascii="黑体" w:hAnsi="黑体" w:eastAsia="黑体" w:cs="宋体"/>
          <w:b/>
          <w:bCs/>
          <w:sz w:val="32"/>
          <w:szCs w:val="32"/>
        </w:rPr>
      </w:pPr>
      <w:r>
        <w:rPr>
          <w:rFonts w:hint="eastAsia" w:ascii="黑体" w:hAnsi="黑体" w:eastAsia="黑体" w:cs="宋体"/>
          <w:b/>
          <w:bCs/>
          <w:sz w:val="32"/>
          <w:szCs w:val="32"/>
        </w:rPr>
        <w:t>十一、燃气改管</w:t>
      </w:r>
    </w:p>
    <w:p w14:paraId="5F9A6065">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（一）办件类型：即办件。</w:t>
      </w:r>
    </w:p>
    <w:p w14:paraId="09C14C6D">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（二）办件条件：用户装修或使用过程中，需要改动燃气设施。</w:t>
      </w:r>
    </w:p>
    <w:p w14:paraId="1817A464">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（三）申请材料：</w:t>
      </w:r>
    </w:p>
    <w:p w14:paraId="0881AD9B">
      <w:pPr>
        <w:pStyle w:val="14"/>
        <w:spacing w:line="360" w:lineRule="auto"/>
        <w:ind w:firstLine="0" w:firstLineChars="0"/>
        <w:jc w:val="center"/>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燃气改管申请材料目录</w:t>
      </w:r>
    </w:p>
    <w:tbl>
      <w:tblPr>
        <w:tblStyle w:val="9"/>
        <w:tblW w:w="889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959"/>
        <w:gridCol w:w="1560"/>
        <w:gridCol w:w="1417"/>
        <w:gridCol w:w="1701"/>
        <w:gridCol w:w="1384"/>
      </w:tblGrid>
      <w:tr w14:paraId="188D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7825F35">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序号</w:t>
            </w:r>
          </w:p>
        </w:tc>
        <w:tc>
          <w:tcPr>
            <w:tcW w:w="1959" w:type="dxa"/>
          </w:tcPr>
          <w:p w14:paraId="4E8C8BF0">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材料名称</w:t>
            </w:r>
          </w:p>
        </w:tc>
        <w:tc>
          <w:tcPr>
            <w:tcW w:w="1560" w:type="dxa"/>
          </w:tcPr>
          <w:p w14:paraId="03AC63DC">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材料形式</w:t>
            </w:r>
          </w:p>
        </w:tc>
        <w:tc>
          <w:tcPr>
            <w:tcW w:w="1417" w:type="dxa"/>
          </w:tcPr>
          <w:p w14:paraId="457B6AB0">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数量要求</w:t>
            </w:r>
          </w:p>
        </w:tc>
        <w:tc>
          <w:tcPr>
            <w:tcW w:w="1701" w:type="dxa"/>
          </w:tcPr>
          <w:p w14:paraId="3AD9B92E">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材料来源</w:t>
            </w:r>
          </w:p>
        </w:tc>
        <w:tc>
          <w:tcPr>
            <w:tcW w:w="1384" w:type="dxa"/>
          </w:tcPr>
          <w:p w14:paraId="1DDEC4F7">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其他要求</w:t>
            </w:r>
          </w:p>
        </w:tc>
      </w:tr>
      <w:tr w14:paraId="4F6B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9E3498B">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w:t>
            </w:r>
          </w:p>
        </w:tc>
        <w:tc>
          <w:tcPr>
            <w:tcW w:w="1959" w:type="dxa"/>
          </w:tcPr>
          <w:p w14:paraId="63D16D33">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房屋产权证明（房本/备案表）</w:t>
            </w:r>
          </w:p>
        </w:tc>
        <w:tc>
          <w:tcPr>
            <w:tcW w:w="1560" w:type="dxa"/>
          </w:tcPr>
          <w:p w14:paraId="1B7348F4">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复印件</w:t>
            </w:r>
          </w:p>
        </w:tc>
        <w:tc>
          <w:tcPr>
            <w:tcW w:w="1417" w:type="dxa"/>
          </w:tcPr>
          <w:p w14:paraId="6C5D3618">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1份</w:t>
            </w:r>
          </w:p>
        </w:tc>
        <w:tc>
          <w:tcPr>
            <w:tcW w:w="1701" w:type="dxa"/>
          </w:tcPr>
          <w:p w14:paraId="5F98D611">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服务对象自备</w:t>
            </w:r>
          </w:p>
        </w:tc>
        <w:tc>
          <w:tcPr>
            <w:tcW w:w="1384" w:type="dxa"/>
            <w:vMerge w:val="restart"/>
          </w:tcPr>
          <w:p w14:paraId="57B3A37B">
            <w:pPr>
              <w:pStyle w:val="14"/>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如申请开通时已提供一套资料至燃气公司，则无需二次提供。</w:t>
            </w:r>
          </w:p>
        </w:tc>
      </w:tr>
      <w:tr w14:paraId="7D81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D4C6F6A">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2</w:t>
            </w:r>
          </w:p>
        </w:tc>
        <w:tc>
          <w:tcPr>
            <w:tcW w:w="1959" w:type="dxa"/>
          </w:tcPr>
          <w:p w14:paraId="7DC20B58">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房主身份证</w:t>
            </w:r>
          </w:p>
        </w:tc>
        <w:tc>
          <w:tcPr>
            <w:tcW w:w="1560" w:type="dxa"/>
          </w:tcPr>
          <w:p w14:paraId="06BC0A26">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复印件</w:t>
            </w:r>
          </w:p>
        </w:tc>
        <w:tc>
          <w:tcPr>
            <w:tcW w:w="1417" w:type="dxa"/>
          </w:tcPr>
          <w:p w14:paraId="06D76DAC">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1份</w:t>
            </w:r>
          </w:p>
        </w:tc>
        <w:tc>
          <w:tcPr>
            <w:tcW w:w="1701" w:type="dxa"/>
          </w:tcPr>
          <w:p w14:paraId="315B7619">
            <w:pPr>
              <w:pStyle w:val="14"/>
              <w:spacing w:line="360" w:lineRule="auto"/>
              <w:ind w:firstLine="0" w:firstLineChars="0"/>
              <w:outlineLvl w:val="1"/>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服务对象自备</w:t>
            </w:r>
          </w:p>
        </w:tc>
        <w:tc>
          <w:tcPr>
            <w:tcW w:w="1384" w:type="dxa"/>
            <w:vMerge w:val="continue"/>
          </w:tcPr>
          <w:p w14:paraId="3D8E0EA2">
            <w:pPr>
              <w:pStyle w:val="14"/>
              <w:spacing w:line="360" w:lineRule="auto"/>
              <w:ind w:firstLine="0" w:firstLineChars="0"/>
              <w:outlineLvl w:val="1"/>
              <w:rPr>
                <w:rFonts w:cs="仿宋_GB2312" w:asciiTheme="minorEastAsia" w:hAnsiTheme="minorEastAsia" w:eastAsiaTheme="minorEastAsia"/>
                <w:sz w:val="24"/>
                <w:szCs w:val="32"/>
              </w:rPr>
            </w:pPr>
          </w:p>
        </w:tc>
      </w:tr>
    </w:tbl>
    <w:p w14:paraId="6194BAE0">
      <w:pPr>
        <w:pStyle w:val="14"/>
        <w:spacing w:line="360" w:lineRule="auto"/>
        <w:ind w:firstLine="0" w:firstLineChars="0"/>
        <w:outlineLvl w:val="1"/>
        <w:rPr>
          <w:rFonts w:ascii="仿宋_GB2312" w:hAnsi="仿宋_GB2312" w:eastAsia="仿宋_GB2312" w:cs="仿宋_GB2312"/>
          <w:sz w:val="32"/>
          <w:szCs w:val="32"/>
        </w:rPr>
      </w:pPr>
    </w:p>
    <w:p w14:paraId="12B722D5">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（四）办结时限</w:t>
      </w:r>
    </w:p>
    <w:p w14:paraId="347338E1">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1.申请时限：随时可提交申请。</w:t>
      </w:r>
    </w:p>
    <w:p w14:paraId="09752B11">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2.受理时限：用户提出申请后，立即受理。</w:t>
      </w:r>
    </w:p>
    <w:p w14:paraId="50DB17E5">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3.承诺办结时限:根据用户预约的时间完成改管，用户原因导致的时间延误时限不计算在内。</w:t>
      </w:r>
    </w:p>
    <w:p w14:paraId="49AF1CA9">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（五）收费标准：根据对外公示的改管项目收费。</w:t>
      </w:r>
    </w:p>
    <w:p w14:paraId="254465D1">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（六）办理流程：</w:t>
      </w:r>
    </w:p>
    <w:p w14:paraId="3E0A4829">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1.申请</w:t>
      </w:r>
    </w:p>
    <w:p w14:paraId="0AAABA50">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（1）窗口受理：选择就近燃气窗口办理（</w:t>
      </w:r>
      <w:r>
        <w:rPr>
          <w:rFonts w:hint="eastAsia" w:ascii="仿宋_GB2312" w:hAnsi="仿宋_GB2312" w:eastAsia="仿宋_GB2312" w:cs="仿宋_GB2312"/>
          <w:sz w:val="32"/>
          <w:szCs w:val="32"/>
          <w:lang w:eastAsia="zh-CN"/>
        </w:rPr>
        <w:t>寻甸县</w:t>
      </w:r>
      <w:r>
        <w:rPr>
          <w:rFonts w:hint="eastAsia" w:ascii="仿宋_GB2312" w:hAnsi="仿宋_GB2312" w:eastAsia="仿宋_GB2312" w:cs="仿宋_GB2312"/>
          <w:sz w:val="32"/>
          <w:szCs w:val="32"/>
        </w:rPr>
        <w:t>政务中心/</w:t>
      </w:r>
      <w:r>
        <w:rPr>
          <w:rFonts w:hint="eastAsia" w:ascii="仿宋_GB2312" w:hAnsi="仿宋_GB2312" w:eastAsia="仿宋_GB2312" w:cs="仿宋_GB2312"/>
          <w:sz w:val="32"/>
          <w:szCs w:val="32"/>
          <w:lang w:eastAsia="zh-CN"/>
        </w:rPr>
        <w:t>寻甸华润燃气客户服务中心</w:t>
      </w:r>
      <w:r>
        <w:rPr>
          <w:rFonts w:hint="eastAsia" w:ascii="仿宋_GB2312" w:hAnsi="仿宋_GB2312" w:eastAsia="仿宋_GB2312" w:cs="仿宋_GB2312"/>
          <w:sz w:val="32"/>
          <w:szCs w:val="32"/>
        </w:rPr>
        <w:t>）。</w:t>
      </w:r>
    </w:p>
    <w:p w14:paraId="531A1E8A">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（2）公众号受理：关注“昆明华润燃气”微信公众号，在微网厅界面的“燃气改造”进行申请。</w:t>
      </w:r>
    </w:p>
    <w:p w14:paraId="736D0ED6">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（3）电话受理：拨打24小时服务热线96558，按数字0转人工服务受理。</w:t>
      </w:r>
    </w:p>
    <w:p w14:paraId="3ED8324F">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2.受理</w:t>
      </w:r>
    </w:p>
    <w:p w14:paraId="2E45002B">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对符合燃气改造条件的，准予受理，受理人员通过现场、电话等形式与用户预约上门改管的具体时间。</w:t>
      </w:r>
    </w:p>
    <w:p w14:paraId="2E2B74DD">
      <w:pPr>
        <w:spacing w:line="360" w:lineRule="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对于不符合开通燃气条件的，现场、电话告知用户需要整改的事项和需要补充的材料。</w:t>
      </w:r>
    </w:p>
    <w:p w14:paraId="0B180F00">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3.办结</w:t>
      </w:r>
    </w:p>
    <w:p w14:paraId="6539A4F2">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燃气改管完成后，用户验收并在现场工作人员携带的《管道燃气拆改工作单》上签字确认，勾选是否满意的选项。</w:t>
      </w:r>
    </w:p>
    <w:p w14:paraId="0269AC29">
      <w:pPr>
        <w:pStyle w:val="14"/>
        <w:spacing w:line="360" w:lineRule="auto"/>
        <w:ind w:firstLine="640"/>
        <w:outlineLvl w:val="1"/>
        <w:rPr>
          <w:rFonts w:ascii="黑体" w:hAnsi="黑体" w:eastAsia="黑体" w:cs="宋体"/>
          <w:b/>
          <w:bCs/>
          <w:sz w:val="32"/>
          <w:szCs w:val="32"/>
        </w:rPr>
      </w:pPr>
      <w:r>
        <w:rPr>
          <w:rFonts w:hint="eastAsia" w:ascii="仿宋_GB2312" w:hAnsi="仿宋_GB2312" w:eastAsia="仿宋_GB2312" w:cs="仿宋_GB2312"/>
          <w:sz w:val="32"/>
          <w:szCs w:val="32"/>
        </w:rPr>
        <w:t>（七）办事流程示意图</w:t>
      </w:r>
    </w:p>
    <w:p w14:paraId="2FE1E123">
      <w:pPr>
        <w:pStyle w:val="14"/>
        <w:spacing w:line="360" w:lineRule="auto"/>
        <w:ind w:left="-420" w:leftChars="-200" w:firstLine="0" w:firstLineChars="0"/>
        <w:outlineLvl w:val="1"/>
        <w:rPr>
          <w:rFonts w:ascii="黑体" w:hAnsi="黑体" w:eastAsia="黑体" w:cs="宋体"/>
          <w:b/>
          <w:bCs/>
          <w:sz w:val="32"/>
          <w:szCs w:val="32"/>
        </w:rPr>
      </w:pPr>
      <w:r>
        <w:object>
          <v:shape id="_x0000_i1029" o:spt="75" type="#_x0000_t75" style="height:255.25pt;width:473.15pt;" o:ole="t" filled="f" o:preferrelative="t" stroked="f" coordsize="21600,21600">
            <v:path/>
            <v:fill on="f" focussize="0,0"/>
            <v:stroke on="f" joinstyle="miter"/>
            <v:imagedata r:id="rId14" o:title=""/>
            <o:lock v:ext="edit" aspectratio="t"/>
            <w10:wrap type="none"/>
            <w10:anchorlock/>
          </v:shape>
          <o:OLEObject Type="Embed" ProgID="Visio.Drawing.11" ShapeID="_x0000_i1029" DrawAspect="Content" ObjectID="_1468075729" r:id="rId13">
            <o:LockedField>false</o:LockedField>
          </o:OLEObject>
        </w:object>
      </w:r>
    </w:p>
    <w:p w14:paraId="001F9B68">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（八）相关文书、表单及下载：无</w:t>
      </w:r>
    </w:p>
    <w:p w14:paraId="1A11E4F0">
      <w:pPr>
        <w:pStyle w:val="14"/>
        <w:spacing w:line="360" w:lineRule="auto"/>
        <w:ind w:firstLine="0" w:firstLineChars="0"/>
        <w:outlineLvl w:val="1"/>
        <w:rPr>
          <w:rFonts w:ascii="黑体" w:hAnsi="黑体" w:eastAsia="黑体" w:cs="宋体"/>
          <w:b/>
          <w:bCs/>
          <w:sz w:val="32"/>
          <w:szCs w:val="32"/>
        </w:rPr>
      </w:pPr>
    </w:p>
    <w:p w14:paraId="518D3500">
      <w:pPr>
        <w:pStyle w:val="14"/>
        <w:spacing w:line="360" w:lineRule="auto"/>
        <w:ind w:firstLine="643"/>
        <w:outlineLvl w:val="1"/>
        <w:rPr>
          <w:rFonts w:ascii="黑体" w:hAnsi="黑体" w:eastAsia="黑体" w:cs="宋体"/>
          <w:b/>
          <w:bCs/>
          <w:sz w:val="32"/>
          <w:szCs w:val="32"/>
        </w:rPr>
      </w:pPr>
      <w:r>
        <w:rPr>
          <w:rFonts w:hint="eastAsia" w:ascii="黑体" w:hAnsi="黑体" w:eastAsia="黑体" w:cs="宋体"/>
          <w:b/>
          <w:bCs/>
          <w:sz w:val="32"/>
          <w:szCs w:val="32"/>
        </w:rPr>
        <w:t>十二、燃气延伸服务</w:t>
      </w:r>
    </w:p>
    <w:p w14:paraId="3934A9B6">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（一）办件类型：即办件。</w:t>
      </w:r>
    </w:p>
    <w:p w14:paraId="4EDED9FF">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（二）服务内容：提供燃气灶、燃气热水器、抽油烟机、金属软管、报警器、商用热水炉、壁挂炉、地暖、燃气管道暗埋等定制化安装。</w:t>
      </w:r>
    </w:p>
    <w:p w14:paraId="5189C209">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（三）办件条件：燃气使用过程中，用户产生了安装报警器、更换软管、灶具等需求。</w:t>
      </w:r>
    </w:p>
    <w:p w14:paraId="69EA4879">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（四）申请材料：无</w:t>
      </w:r>
    </w:p>
    <w:p w14:paraId="7CE5CD31">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（五）办结时限</w:t>
      </w:r>
    </w:p>
    <w:p w14:paraId="13C85BFE">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1.申请时限：随时可提交综合服务申请。</w:t>
      </w:r>
    </w:p>
    <w:p w14:paraId="40A9F8D4">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2.受理时限：用户提出综合服务申请后，立即受理。</w:t>
      </w:r>
    </w:p>
    <w:p w14:paraId="067955CA">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3.承诺办结时限:立即办结。</w:t>
      </w:r>
    </w:p>
    <w:p w14:paraId="003CA4A4">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（六）收费标准：</w:t>
      </w:r>
      <w:r>
        <w:rPr>
          <w:rFonts w:hint="eastAsia" w:ascii="仿宋" w:hAnsi="仿宋" w:eastAsia="仿宋"/>
          <w:sz w:val="32"/>
          <w:szCs w:val="32"/>
        </w:rPr>
        <w:t>按照对外公示的零配件价格标准执行。</w:t>
      </w:r>
    </w:p>
    <w:p w14:paraId="71A9E627">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（七）办理流程：</w:t>
      </w:r>
    </w:p>
    <w:p w14:paraId="206A6587">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1.申请及受理</w:t>
      </w:r>
    </w:p>
    <w:p w14:paraId="3485AEF7">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（1）窗口受理：选择就近燃气窗口办理（</w:t>
      </w:r>
      <w:r>
        <w:rPr>
          <w:rFonts w:hint="eastAsia" w:ascii="仿宋_GB2312" w:hAnsi="仿宋_GB2312" w:eastAsia="仿宋_GB2312" w:cs="仿宋_GB2312"/>
          <w:sz w:val="32"/>
          <w:szCs w:val="32"/>
          <w:lang w:eastAsia="zh-CN"/>
        </w:rPr>
        <w:t>寻甸县</w:t>
      </w:r>
      <w:r>
        <w:rPr>
          <w:rFonts w:hint="eastAsia" w:ascii="仿宋_GB2312" w:hAnsi="仿宋_GB2312" w:eastAsia="仿宋_GB2312" w:cs="仿宋_GB2312"/>
          <w:sz w:val="32"/>
          <w:szCs w:val="32"/>
        </w:rPr>
        <w:t>政务中心/</w:t>
      </w:r>
      <w:r>
        <w:rPr>
          <w:rFonts w:hint="eastAsia" w:ascii="仿宋_GB2312" w:hAnsi="仿宋_GB2312" w:eastAsia="仿宋_GB2312" w:cs="仿宋_GB2312"/>
          <w:sz w:val="32"/>
          <w:szCs w:val="32"/>
          <w:lang w:eastAsia="zh-CN"/>
        </w:rPr>
        <w:t>寻甸华润燃气客户服务中心</w:t>
      </w:r>
      <w:r>
        <w:rPr>
          <w:rFonts w:hint="eastAsia" w:ascii="仿宋_GB2312" w:hAnsi="仿宋_GB2312" w:eastAsia="仿宋_GB2312" w:cs="仿宋_GB2312"/>
          <w:sz w:val="32"/>
          <w:szCs w:val="32"/>
        </w:rPr>
        <w:t>）。</w:t>
      </w:r>
    </w:p>
    <w:p w14:paraId="3D534B87">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（2）关注“昆明华润燃气”公众号，进入“微网厅”，点击“我要留言”，在留言界面提出综合服务申请。</w:t>
      </w:r>
    </w:p>
    <w:p w14:paraId="3C1F5838">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2.办结事项：无。</w:t>
      </w:r>
    </w:p>
    <w:p w14:paraId="075C778E">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（八）办事流程示意图</w:t>
      </w:r>
    </w:p>
    <w:p w14:paraId="0E4A849E">
      <w:pPr>
        <w:pStyle w:val="14"/>
        <w:spacing w:line="360" w:lineRule="auto"/>
        <w:ind w:left="-420" w:leftChars="-200" w:firstLine="0" w:firstLineChars="0"/>
        <w:outlineLvl w:val="1"/>
        <w:rPr>
          <w:rFonts w:ascii="仿宋_GB2312" w:hAnsi="仿宋_GB2312" w:eastAsia="仿宋_GB2312" w:cs="仿宋_GB2312"/>
          <w:sz w:val="32"/>
          <w:szCs w:val="32"/>
        </w:rPr>
      </w:pPr>
      <w:r>
        <w:object>
          <v:shape id="_x0000_i1030" o:spt="75" type="#_x0000_t75" style="height:211.3pt;width:475pt;" o:ole="t" filled="f" o:preferrelative="t" stroked="f" coordsize="21600,21600">
            <v:path/>
            <v:fill on="f" focussize="0,0"/>
            <v:stroke on="f" joinstyle="miter"/>
            <v:imagedata r:id="rId16" o:title=""/>
            <o:lock v:ext="edit" aspectratio="t"/>
            <w10:wrap type="none"/>
            <w10:anchorlock/>
          </v:shape>
          <o:OLEObject Type="Embed" ProgID="Visio.Drawing.11" ShapeID="_x0000_i1030" DrawAspect="Content" ObjectID="_1468075730" r:id="rId15">
            <o:LockedField>false</o:LockedField>
          </o:OLEObject>
        </w:object>
      </w:r>
      <w:r>
        <w:rPr>
          <w:rFonts w:hint="eastAsia"/>
        </w:rPr>
        <w:t xml:space="preserve">        </w:t>
      </w:r>
      <w:r>
        <w:rPr>
          <w:rFonts w:hint="eastAsia" w:ascii="仿宋_GB2312" w:hAnsi="仿宋_GB2312" w:eastAsia="仿宋_GB2312" w:cs="仿宋_GB2312"/>
          <w:sz w:val="32"/>
          <w:szCs w:val="32"/>
        </w:rPr>
        <w:t>（九）相关文书、表单及下载：无</w:t>
      </w:r>
    </w:p>
    <w:p w14:paraId="3DCB314A">
      <w:pPr>
        <w:pStyle w:val="14"/>
        <w:spacing w:line="360" w:lineRule="auto"/>
        <w:ind w:left="-420" w:leftChars="-200" w:firstLine="0" w:firstLineChars="0"/>
        <w:outlineLvl w:val="1"/>
        <w:rPr>
          <w:rFonts w:ascii="仿宋_GB2312" w:hAnsi="仿宋_GB2312" w:eastAsia="仿宋_GB2312" w:cs="仿宋_GB2312"/>
          <w:sz w:val="32"/>
          <w:szCs w:val="32"/>
        </w:rPr>
      </w:pPr>
    </w:p>
    <w:p w14:paraId="2690DCDB">
      <w:pPr>
        <w:pStyle w:val="14"/>
        <w:spacing w:line="360" w:lineRule="auto"/>
        <w:ind w:firstLine="643"/>
        <w:outlineLvl w:val="1"/>
        <w:rPr>
          <w:rFonts w:ascii="黑体" w:hAnsi="黑体" w:eastAsia="黑体" w:cs="宋体"/>
          <w:b/>
          <w:bCs/>
          <w:sz w:val="32"/>
          <w:szCs w:val="32"/>
        </w:rPr>
      </w:pPr>
      <w:r>
        <w:rPr>
          <w:rFonts w:hint="eastAsia" w:ascii="黑体" w:hAnsi="黑体" w:eastAsia="黑体" w:cs="宋体"/>
          <w:b/>
          <w:bCs/>
          <w:sz w:val="32"/>
          <w:szCs w:val="32"/>
        </w:rPr>
        <w:t>十三、综合能源服务</w:t>
      </w:r>
    </w:p>
    <w:p w14:paraId="41FD6CFE">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（一）办件类型</w:t>
      </w:r>
    </w:p>
    <w:p w14:paraId="1A0A23DB">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承诺件</w:t>
      </w:r>
    </w:p>
    <w:p w14:paraId="73188195">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（二）办理内容</w:t>
      </w:r>
    </w:p>
    <w:p w14:paraId="4E72B611">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分布式光伏开发、工业蒸汽开发、集中热水供应（包含太阳能供热）。</w:t>
      </w:r>
    </w:p>
    <w:p w14:paraId="588B982A">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（三）办件条件</w:t>
      </w:r>
    </w:p>
    <w:p w14:paraId="7A272D3D">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予以受理的条件：具备综合能源开发的条件。</w:t>
      </w:r>
    </w:p>
    <w:p w14:paraId="3A49A564">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不予受理的条件：不具备综合能源开发的条件。</w:t>
      </w:r>
    </w:p>
    <w:p w14:paraId="6F44BB59">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（四）申请材料</w:t>
      </w:r>
    </w:p>
    <w:p w14:paraId="4602579C">
      <w:pPr>
        <w:pStyle w:val="14"/>
        <w:spacing w:line="360" w:lineRule="auto"/>
        <w:ind w:firstLine="0" w:firstLineChars="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前期对接无需提供材料，待现场踏勘后，根据用户需求提供相关材料。</w:t>
      </w:r>
    </w:p>
    <w:p w14:paraId="4C2A8B8F">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（五）办结时限</w:t>
      </w:r>
    </w:p>
    <w:p w14:paraId="68D5F89B">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按照合同约定时限办结</w:t>
      </w:r>
    </w:p>
    <w:p w14:paraId="6D38D59B">
      <w:pPr>
        <w:pStyle w:val="14"/>
        <w:spacing w:line="360" w:lineRule="auto"/>
        <w:ind w:left="210"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（六）收费标准</w:t>
      </w:r>
    </w:p>
    <w:p w14:paraId="602140A6">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具体以与客户实际沟通为准</w:t>
      </w:r>
    </w:p>
    <w:p w14:paraId="61C5DEEA">
      <w:pPr>
        <w:pStyle w:val="14"/>
        <w:spacing w:line="360" w:lineRule="auto"/>
        <w:ind w:left="210" w:firstLine="320" w:firstLineChars="1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（七）办理流程</w:t>
      </w:r>
    </w:p>
    <w:p w14:paraId="70B55F9A">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前期接洽-实地勘探-项目可研-项目备案-施工-验收</w:t>
      </w:r>
    </w:p>
    <w:p w14:paraId="5CA553CF">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（八）办事流程示意图</w:t>
      </w:r>
    </w:p>
    <w:p w14:paraId="7AA192F1">
      <w:pPr>
        <w:pStyle w:val="14"/>
        <w:spacing w:line="360" w:lineRule="auto"/>
        <w:ind w:firstLine="0" w:firstLineChars="0"/>
        <w:outlineLvl w:val="1"/>
        <w:rPr>
          <w:rFonts w:ascii="仿宋_GB2312" w:hAnsi="仿宋_GB2312" w:eastAsia="仿宋_GB2312" w:cs="仿宋_GB2312"/>
          <w:sz w:val="32"/>
          <w:szCs w:val="32"/>
        </w:rPr>
      </w:pPr>
      <w:r>
        <w:rPr>
          <w:rFonts w:hint="eastAsia" w:ascii="仿宋_GB2312" w:hAnsi="仿宋_GB2312" w:cs="仿宋_GB2312"/>
          <w:sz w:val="32"/>
          <w:szCs w:val="32"/>
        </w:rPr>
        <w:drawing>
          <wp:inline distT="0" distB="0" distL="114300" distR="114300">
            <wp:extent cx="5272405" cy="1631950"/>
            <wp:effectExtent l="0" t="0" r="4445" b="6350"/>
            <wp:docPr id="4" name="图片 4" descr="商务简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商务简洁"/>
                    <pic:cNvPicPr>
                      <a:picLocks noChangeAspect="1"/>
                    </pic:cNvPicPr>
                  </pic:nvPicPr>
                  <pic:blipFill>
                    <a:blip r:embed="rId17"/>
                    <a:stretch>
                      <a:fillRect/>
                    </a:stretch>
                  </pic:blipFill>
                  <pic:spPr>
                    <a:xfrm>
                      <a:off x="0" y="0"/>
                      <a:ext cx="5272405" cy="1631950"/>
                    </a:xfrm>
                    <a:prstGeom prst="rect">
                      <a:avLst/>
                    </a:prstGeom>
                  </pic:spPr>
                </pic:pic>
              </a:graphicData>
            </a:graphic>
          </wp:inline>
        </w:drawing>
      </w:r>
    </w:p>
    <w:p w14:paraId="37D4F197">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（九）相关文书、表单及下载</w:t>
      </w:r>
    </w:p>
    <w:p w14:paraId="4EE543A4">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475891BB">
      <w:pPr>
        <w:pStyle w:val="14"/>
        <w:spacing w:line="360" w:lineRule="auto"/>
        <w:ind w:firstLine="640"/>
        <w:outlineLvl w:val="1"/>
        <w:rPr>
          <w:rFonts w:ascii="仿宋_GB2312" w:hAnsi="仿宋_GB2312" w:eastAsia="仿宋_GB2312" w:cs="仿宋_GB2312"/>
          <w:sz w:val="32"/>
          <w:szCs w:val="32"/>
        </w:rPr>
      </w:pPr>
    </w:p>
    <w:p w14:paraId="2E27BE6D">
      <w:pPr>
        <w:tabs>
          <w:tab w:val="left" w:pos="5227"/>
        </w:tabs>
        <w:ind w:firstLine="643" w:firstLineChars="200"/>
        <w:rPr>
          <w:rFonts w:ascii="黑体" w:hAnsi="黑体" w:eastAsia="黑体" w:cs="宋体"/>
          <w:b/>
          <w:bCs/>
          <w:sz w:val="32"/>
          <w:szCs w:val="32"/>
        </w:rPr>
      </w:pPr>
      <w:r>
        <w:rPr>
          <w:rFonts w:hint="eastAsia" w:ascii="黑体" w:hAnsi="黑体" w:eastAsia="黑体" w:cs="宋体"/>
          <w:b/>
          <w:bCs/>
          <w:sz w:val="32"/>
          <w:szCs w:val="32"/>
        </w:rPr>
        <w:t>十四、用气价格</w:t>
      </w:r>
    </w:p>
    <w:p w14:paraId="7D15E4B9">
      <w:pPr>
        <w:tabs>
          <w:tab w:val="left" w:pos="5227"/>
        </w:tabs>
        <w:ind w:firstLine="640"/>
        <w:rPr>
          <w:rFonts w:ascii="仿宋" w:hAnsi="仿宋" w:eastAsia="仿宋"/>
          <w:sz w:val="32"/>
          <w:szCs w:val="32"/>
        </w:rPr>
      </w:pPr>
      <w:r>
        <w:rPr>
          <w:rFonts w:hint="eastAsia" w:ascii="仿宋" w:hAnsi="仿宋" w:eastAsia="仿宋"/>
          <w:sz w:val="32"/>
          <w:szCs w:val="32"/>
        </w:rPr>
        <w:t>按照昆明市</w:t>
      </w:r>
      <w:r>
        <w:rPr>
          <w:rFonts w:hint="eastAsia" w:ascii="仿宋" w:hAnsi="仿宋" w:eastAsia="仿宋"/>
          <w:sz w:val="32"/>
          <w:szCs w:val="32"/>
          <w:lang w:eastAsia="zh-CN"/>
        </w:rPr>
        <w:t>发展和改革局</w:t>
      </w:r>
      <w:bookmarkStart w:id="3" w:name="_GoBack"/>
      <w:bookmarkEnd w:id="3"/>
      <w:r>
        <w:rPr>
          <w:rFonts w:hint="eastAsia" w:ascii="仿宋" w:hAnsi="仿宋" w:eastAsia="仿宋"/>
          <w:sz w:val="32"/>
          <w:szCs w:val="32"/>
        </w:rPr>
        <w:t>文件相关规定执行。</w:t>
      </w:r>
    </w:p>
    <w:p w14:paraId="23C0314F">
      <w:pPr>
        <w:tabs>
          <w:tab w:val="left" w:pos="5227"/>
        </w:tabs>
        <w:ind w:firstLine="640"/>
        <w:rPr>
          <w:rFonts w:ascii="仿宋" w:hAnsi="仿宋" w:eastAsia="仿宋"/>
          <w:sz w:val="32"/>
          <w:szCs w:val="32"/>
        </w:rPr>
      </w:pPr>
    </w:p>
    <w:p w14:paraId="2571869A">
      <w:pPr>
        <w:tabs>
          <w:tab w:val="left" w:pos="5227"/>
        </w:tabs>
        <w:ind w:firstLine="643" w:firstLineChars="200"/>
        <w:rPr>
          <w:rFonts w:ascii="黑体" w:hAnsi="黑体" w:eastAsia="黑体" w:cs="宋体"/>
          <w:b/>
          <w:bCs/>
          <w:sz w:val="32"/>
          <w:szCs w:val="32"/>
        </w:rPr>
      </w:pPr>
      <w:r>
        <w:rPr>
          <w:rFonts w:hint="eastAsia" w:ascii="黑体" w:hAnsi="黑体" w:eastAsia="黑体" w:cs="宋体"/>
          <w:b/>
          <w:bCs/>
          <w:sz w:val="32"/>
          <w:szCs w:val="32"/>
        </w:rPr>
        <w:t>十五、电子发票获取</w:t>
      </w:r>
    </w:p>
    <w:p w14:paraId="4A046281">
      <w:pPr>
        <w:pStyle w:val="14"/>
        <w:spacing w:line="276" w:lineRule="auto"/>
        <w:ind w:firstLine="640"/>
        <w:outlineLvl w:val="1"/>
        <w:rPr>
          <w:rFonts w:ascii="仿宋" w:hAnsi="仿宋" w:eastAsia="仿宋"/>
          <w:sz w:val="32"/>
          <w:szCs w:val="32"/>
        </w:rPr>
      </w:pPr>
      <w:r>
        <w:rPr>
          <w:rFonts w:hint="eastAsia" w:ascii="仿宋" w:hAnsi="仿宋" w:eastAsia="仿宋"/>
          <w:sz w:val="32"/>
          <w:szCs w:val="32"/>
        </w:rPr>
        <w:t>居民用户和非居民用户缴费成功后，需开具普票的，在微网厅“电子发票”入口开具。</w:t>
      </w:r>
    </w:p>
    <w:p w14:paraId="581F9A0C">
      <w:pPr>
        <w:spacing w:line="360" w:lineRule="auto"/>
        <w:outlineLvl w:val="1"/>
        <w:rPr>
          <w:rFonts w:ascii="黑体" w:hAnsi="黑体" w:eastAsia="黑体" w:cs="宋体"/>
          <w:b/>
          <w:bCs/>
          <w:sz w:val="32"/>
          <w:szCs w:val="32"/>
        </w:rPr>
      </w:pPr>
    </w:p>
    <w:p w14:paraId="3D660498">
      <w:pPr>
        <w:spacing w:line="360" w:lineRule="auto"/>
        <w:ind w:firstLine="643" w:firstLineChars="200"/>
        <w:outlineLvl w:val="1"/>
        <w:rPr>
          <w:rFonts w:ascii="黑体" w:hAnsi="黑体" w:eastAsia="黑体" w:cs="宋体"/>
          <w:b/>
          <w:bCs/>
          <w:sz w:val="32"/>
          <w:szCs w:val="32"/>
        </w:rPr>
      </w:pPr>
      <w:r>
        <w:rPr>
          <w:rFonts w:hint="eastAsia" w:ascii="黑体" w:hAnsi="黑体" w:eastAsia="黑体" w:cs="宋体"/>
          <w:b/>
          <w:bCs/>
          <w:sz w:val="32"/>
          <w:szCs w:val="32"/>
        </w:rPr>
        <w:t>十六、24小时客户服务热线</w:t>
      </w:r>
    </w:p>
    <w:p w14:paraId="75418FFB">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96558</w:t>
      </w:r>
    </w:p>
    <w:p w14:paraId="7E476285">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0871-</w:t>
      </w:r>
      <w:r>
        <w:rPr>
          <w:rFonts w:hint="eastAsia" w:ascii="仿宋_GB2312" w:hAnsi="仿宋_GB2312" w:eastAsia="仿宋_GB2312" w:cs="仿宋_GB2312"/>
          <w:sz w:val="32"/>
          <w:szCs w:val="32"/>
          <w:lang w:val="en-US" w:eastAsia="zh-CN"/>
        </w:rPr>
        <w:t>62655277</w:t>
      </w:r>
    </w:p>
    <w:p w14:paraId="2BBC093A">
      <w:pPr>
        <w:spacing w:line="360" w:lineRule="auto"/>
        <w:ind w:firstLine="640" w:firstLineChars="200"/>
        <w:rPr>
          <w:rFonts w:ascii="仿宋_GB2312" w:hAnsi="仿宋_GB2312" w:eastAsia="仿宋_GB2312" w:cs="仿宋_GB2312"/>
          <w:sz w:val="32"/>
          <w:szCs w:val="32"/>
        </w:rPr>
      </w:pPr>
    </w:p>
    <w:p w14:paraId="62462AFD">
      <w:pPr>
        <w:spacing w:line="360" w:lineRule="auto"/>
        <w:ind w:firstLine="643" w:firstLineChars="200"/>
        <w:outlineLvl w:val="1"/>
        <w:rPr>
          <w:rFonts w:ascii="黑体" w:hAnsi="黑体" w:eastAsia="黑体" w:cs="宋体"/>
          <w:b/>
          <w:bCs/>
          <w:sz w:val="32"/>
          <w:szCs w:val="32"/>
        </w:rPr>
      </w:pPr>
      <w:r>
        <w:rPr>
          <w:rFonts w:hint="eastAsia" w:ascii="黑体" w:hAnsi="黑体" w:eastAsia="黑体" w:cs="宋体"/>
          <w:b/>
          <w:bCs/>
          <w:sz w:val="32"/>
          <w:szCs w:val="32"/>
        </w:rPr>
        <w:t>十七、营业厅地址及营业时间</w:t>
      </w:r>
    </w:p>
    <w:tbl>
      <w:tblPr>
        <w:tblStyle w:val="8"/>
        <w:tblW w:w="1001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4894"/>
        <w:gridCol w:w="3208"/>
      </w:tblGrid>
      <w:tr w14:paraId="5DF0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17" w:type="dxa"/>
            <w:tcBorders>
              <w:top w:val="single" w:color="auto" w:sz="4" w:space="0"/>
              <w:left w:val="single" w:color="auto" w:sz="4" w:space="0"/>
              <w:bottom w:val="single" w:color="auto" w:sz="4" w:space="0"/>
              <w:right w:val="single" w:color="auto" w:sz="4" w:space="0"/>
            </w:tcBorders>
            <w:noWrap/>
            <w:vAlign w:val="center"/>
          </w:tcPr>
          <w:p w14:paraId="7878CF20">
            <w:pPr>
              <w:widowControl/>
              <w:rPr>
                <w:rFonts w:ascii="Times New Roman" w:hAnsi="Times New Roman" w:eastAsia="等线"/>
                <w:b/>
                <w:bCs/>
                <w:kern w:val="0"/>
                <w:sz w:val="22"/>
                <w:szCs w:val="18"/>
              </w:rPr>
            </w:pPr>
            <w:r>
              <w:rPr>
                <w:rFonts w:hint="eastAsia" w:ascii="方正仿宋_GBK" w:hAnsi="Times New Roman" w:eastAsia="方正仿宋_GBK"/>
                <w:b/>
                <w:bCs/>
                <w:kern w:val="0"/>
                <w:sz w:val="22"/>
                <w:szCs w:val="18"/>
              </w:rPr>
              <w:t>大厅名称</w:t>
            </w:r>
          </w:p>
        </w:tc>
        <w:tc>
          <w:tcPr>
            <w:tcW w:w="4894" w:type="dxa"/>
            <w:tcBorders>
              <w:top w:val="single" w:color="auto" w:sz="4" w:space="0"/>
              <w:left w:val="single" w:color="auto" w:sz="4" w:space="0"/>
              <w:bottom w:val="single" w:color="auto" w:sz="4" w:space="0"/>
              <w:right w:val="single" w:color="auto" w:sz="4" w:space="0"/>
            </w:tcBorders>
            <w:noWrap/>
            <w:vAlign w:val="center"/>
          </w:tcPr>
          <w:p w14:paraId="04D60030">
            <w:pPr>
              <w:widowControl/>
              <w:jc w:val="center"/>
              <w:rPr>
                <w:rFonts w:ascii="方正仿宋_GBK" w:hAnsi="Times New Roman" w:eastAsia="方正仿宋_GBK"/>
                <w:b/>
                <w:bCs/>
                <w:kern w:val="0"/>
                <w:sz w:val="22"/>
                <w:szCs w:val="18"/>
              </w:rPr>
            </w:pPr>
            <w:r>
              <w:rPr>
                <w:rFonts w:hint="eastAsia" w:ascii="方正仿宋_GBK" w:hAnsi="Times New Roman" w:eastAsia="方正仿宋_GBK"/>
                <w:b/>
                <w:bCs/>
                <w:kern w:val="0"/>
                <w:sz w:val="22"/>
                <w:szCs w:val="18"/>
              </w:rPr>
              <w:t>详细地址</w:t>
            </w:r>
          </w:p>
        </w:tc>
        <w:tc>
          <w:tcPr>
            <w:tcW w:w="3208" w:type="dxa"/>
            <w:tcBorders>
              <w:top w:val="single" w:color="auto" w:sz="4" w:space="0"/>
              <w:left w:val="single" w:color="auto" w:sz="4" w:space="0"/>
              <w:bottom w:val="single" w:color="auto" w:sz="4" w:space="0"/>
              <w:right w:val="single" w:color="auto" w:sz="4" w:space="0"/>
            </w:tcBorders>
            <w:noWrap/>
            <w:vAlign w:val="center"/>
          </w:tcPr>
          <w:p w14:paraId="2ABDDC6A">
            <w:pPr>
              <w:widowControl/>
              <w:jc w:val="center"/>
              <w:rPr>
                <w:rFonts w:ascii="方正仿宋_GBK" w:hAnsi="Times New Roman" w:eastAsia="方正仿宋_GBK"/>
                <w:b/>
                <w:bCs/>
                <w:kern w:val="0"/>
                <w:sz w:val="22"/>
                <w:szCs w:val="18"/>
              </w:rPr>
            </w:pPr>
            <w:r>
              <w:rPr>
                <w:rFonts w:hint="eastAsia" w:ascii="方正仿宋_GBK" w:hAnsi="Times New Roman" w:eastAsia="方正仿宋_GBK"/>
                <w:b/>
                <w:bCs/>
                <w:kern w:val="0"/>
                <w:sz w:val="22"/>
                <w:szCs w:val="18"/>
              </w:rPr>
              <w:t>营业时间</w:t>
            </w:r>
          </w:p>
        </w:tc>
      </w:tr>
      <w:tr w14:paraId="765D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917" w:type="dxa"/>
            <w:tcBorders>
              <w:top w:val="single" w:color="auto" w:sz="4" w:space="0"/>
              <w:left w:val="single" w:color="auto" w:sz="4" w:space="0"/>
              <w:bottom w:val="single" w:color="auto" w:sz="4" w:space="0"/>
              <w:right w:val="single" w:color="auto" w:sz="4" w:space="0"/>
            </w:tcBorders>
            <w:noWrap/>
            <w:vAlign w:val="center"/>
          </w:tcPr>
          <w:p w14:paraId="245323AD">
            <w:pPr>
              <w:widowControl/>
              <w:jc w:val="left"/>
              <w:rPr>
                <w:rFonts w:ascii="宋体" w:hAnsi="宋体" w:cs="宋体" w:eastAsiaTheme="minorEastAsia"/>
                <w:color w:val="000000"/>
                <w:kern w:val="0"/>
                <w:sz w:val="24"/>
                <w:szCs w:val="24"/>
              </w:rPr>
            </w:pPr>
            <w:r>
              <w:rPr>
                <w:rFonts w:hint="eastAsia" w:ascii="宋体" w:hAnsi="宋体" w:cs="宋体"/>
                <w:color w:val="000000"/>
                <w:kern w:val="0"/>
                <w:sz w:val="24"/>
                <w:szCs w:val="24"/>
                <w:lang w:eastAsia="zh-CN"/>
              </w:rPr>
              <w:t>寻甸县</w:t>
            </w:r>
            <w:r>
              <w:rPr>
                <w:rFonts w:hint="eastAsia" w:ascii="宋体" w:hAnsi="宋体" w:cs="宋体"/>
                <w:color w:val="000000"/>
                <w:kern w:val="0"/>
                <w:sz w:val="24"/>
                <w:szCs w:val="24"/>
              </w:rPr>
              <w:t>政务中心</w:t>
            </w:r>
          </w:p>
        </w:tc>
        <w:tc>
          <w:tcPr>
            <w:tcW w:w="4894" w:type="dxa"/>
            <w:tcBorders>
              <w:top w:val="single" w:color="auto" w:sz="4" w:space="0"/>
              <w:left w:val="single" w:color="auto" w:sz="4" w:space="0"/>
              <w:bottom w:val="single" w:color="auto" w:sz="4" w:space="0"/>
              <w:right w:val="single" w:color="auto" w:sz="4" w:space="0"/>
            </w:tcBorders>
            <w:vAlign w:val="center"/>
          </w:tcPr>
          <w:p w14:paraId="12E3C073">
            <w:pPr>
              <w:widowControl/>
              <w:jc w:val="left"/>
              <w:rPr>
                <w:rFonts w:hint="eastAsia" w:ascii="宋体" w:hAnsi="宋体" w:cs="宋体" w:eastAsiaTheme="minorEastAsia"/>
                <w:color w:val="000000"/>
                <w:kern w:val="0"/>
                <w:sz w:val="22"/>
                <w:lang w:eastAsia="zh-CN"/>
              </w:rPr>
            </w:pPr>
            <w:r>
              <w:rPr>
                <w:rFonts w:hint="eastAsia" w:ascii="宋体" w:hAnsi="宋体" w:cs="宋体" w:eastAsiaTheme="minorEastAsia"/>
                <w:color w:val="000000"/>
                <w:kern w:val="0"/>
                <w:sz w:val="22"/>
                <w:lang w:eastAsia="zh-CN"/>
              </w:rPr>
              <w:t>寻甸县政务中心二楼燃气窗口</w:t>
            </w:r>
          </w:p>
        </w:tc>
        <w:tc>
          <w:tcPr>
            <w:tcW w:w="3208" w:type="dxa"/>
            <w:tcBorders>
              <w:top w:val="single" w:color="auto" w:sz="4" w:space="0"/>
              <w:left w:val="single" w:color="auto" w:sz="4" w:space="0"/>
              <w:bottom w:val="single" w:color="auto" w:sz="4" w:space="0"/>
              <w:right w:val="single" w:color="auto" w:sz="4" w:space="0"/>
            </w:tcBorders>
          </w:tcPr>
          <w:p w14:paraId="7F616371">
            <w:pPr>
              <w:widowControl/>
              <w:jc w:val="left"/>
              <w:rPr>
                <w:rFonts w:ascii="宋体" w:hAnsi="宋体" w:cs="宋体"/>
                <w:color w:val="000000"/>
                <w:kern w:val="0"/>
                <w:sz w:val="22"/>
              </w:rPr>
            </w:pPr>
            <w:r>
              <w:rPr>
                <w:rFonts w:hint="eastAsia" w:ascii="宋体" w:hAnsi="宋体" w:cs="宋体"/>
                <w:color w:val="000000"/>
                <w:kern w:val="0"/>
                <w:sz w:val="22"/>
              </w:rPr>
              <w:t>星期一～星期五9:00～17:00</w:t>
            </w:r>
          </w:p>
        </w:tc>
      </w:tr>
      <w:tr w14:paraId="4BD2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17" w:type="dxa"/>
            <w:tcBorders>
              <w:top w:val="single" w:color="auto" w:sz="4" w:space="0"/>
              <w:left w:val="single" w:color="auto" w:sz="4" w:space="0"/>
              <w:bottom w:val="single" w:color="auto" w:sz="4" w:space="0"/>
              <w:right w:val="single" w:color="auto" w:sz="4" w:space="0"/>
            </w:tcBorders>
            <w:noWrap/>
            <w:vAlign w:val="center"/>
          </w:tcPr>
          <w:p w14:paraId="3E2F78E4">
            <w:pPr>
              <w:widowControl/>
              <w:jc w:val="left"/>
              <w:rPr>
                <w:rFonts w:hint="eastAsia" w:ascii="宋体" w:hAnsi="宋体" w:cs="宋体" w:eastAsiaTheme="minorEastAsia"/>
                <w:color w:val="000000"/>
                <w:kern w:val="0"/>
                <w:sz w:val="24"/>
                <w:szCs w:val="24"/>
                <w:lang w:eastAsia="zh-CN"/>
              </w:rPr>
            </w:pPr>
            <w:r>
              <w:rPr>
                <w:rFonts w:hint="eastAsia" w:ascii="宋体" w:hAnsi="宋体" w:cs="宋体" w:eastAsiaTheme="minorEastAsia"/>
                <w:color w:val="000000"/>
                <w:kern w:val="0"/>
                <w:sz w:val="24"/>
                <w:szCs w:val="24"/>
                <w:lang w:eastAsia="zh-CN"/>
              </w:rPr>
              <w:t>寻甸华润燃气客户服务中心</w:t>
            </w:r>
          </w:p>
        </w:tc>
        <w:tc>
          <w:tcPr>
            <w:tcW w:w="4894" w:type="dxa"/>
            <w:tcBorders>
              <w:top w:val="single" w:color="auto" w:sz="4" w:space="0"/>
              <w:left w:val="single" w:color="auto" w:sz="4" w:space="0"/>
              <w:bottom w:val="single" w:color="auto" w:sz="4" w:space="0"/>
              <w:right w:val="single" w:color="auto" w:sz="4" w:space="0"/>
            </w:tcBorders>
            <w:vAlign w:val="center"/>
          </w:tcPr>
          <w:p w14:paraId="7E602674">
            <w:pPr>
              <w:widowControl/>
              <w:jc w:val="left"/>
              <w:rPr>
                <w:rFonts w:hint="default" w:ascii="宋体" w:hAnsi="宋体" w:cs="宋体" w:eastAsiaTheme="minorEastAsia"/>
                <w:color w:val="000000"/>
                <w:kern w:val="0"/>
                <w:sz w:val="22"/>
                <w:lang w:val="en-US" w:eastAsia="zh-CN"/>
              </w:rPr>
            </w:pPr>
            <w:r>
              <w:rPr>
                <w:rFonts w:hint="eastAsia" w:ascii="宋体" w:hAnsi="宋体" w:cs="宋体" w:eastAsiaTheme="minorEastAsia"/>
                <w:color w:val="000000"/>
                <w:kern w:val="0"/>
                <w:sz w:val="22"/>
                <w:lang w:eastAsia="zh-CN"/>
              </w:rPr>
              <w:t>寻甸县月秀路</w:t>
            </w:r>
            <w:r>
              <w:rPr>
                <w:rFonts w:hint="eastAsia" w:ascii="宋体" w:hAnsi="宋体" w:cs="宋体" w:eastAsiaTheme="minorEastAsia"/>
                <w:color w:val="000000"/>
                <w:kern w:val="0"/>
                <w:sz w:val="22"/>
                <w:lang w:val="en-US" w:eastAsia="zh-CN"/>
              </w:rPr>
              <w:t>17号</w:t>
            </w:r>
          </w:p>
        </w:tc>
        <w:tc>
          <w:tcPr>
            <w:tcW w:w="3208" w:type="dxa"/>
            <w:tcBorders>
              <w:top w:val="single" w:color="auto" w:sz="4" w:space="0"/>
              <w:left w:val="single" w:color="auto" w:sz="4" w:space="0"/>
              <w:bottom w:val="single" w:color="auto" w:sz="4" w:space="0"/>
              <w:right w:val="single" w:color="auto" w:sz="4" w:space="0"/>
            </w:tcBorders>
            <w:vAlign w:val="center"/>
          </w:tcPr>
          <w:p w14:paraId="3BE9097D">
            <w:pPr>
              <w:widowControl/>
              <w:jc w:val="left"/>
              <w:rPr>
                <w:rFonts w:ascii="宋体" w:hAnsi="宋体" w:cs="宋体"/>
                <w:color w:val="000000"/>
                <w:kern w:val="0"/>
                <w:sz w:val="22"/>
              </w:rPr>
            </w:pPr>
            <w:r>
              <w:rPr>
                <w:rFonts w:hint="eastAsia" w:ascii="宋体" w:hAnsi="宋体" w:cs="宋体"/>
                <w:color w:val="000000"/>
                <w:kern w:val="0"/>
                <w:sz w:val="22"/>
              </w:rPr>
              <w:t>星期一～星期五9:00～17:00</w:t>
            </w:r>
          </w:p>
        </w:tc>
      </w:tr>
    </w:tbl>
    <w:p w14:paraId="7ED2E95E">
      <w:pPr>
        <w:spacing w:line="360" w:lineRule="auto"/>
        <w:ind w:firstLine="640" w:firstLineChars="200"/>
        <w:rPr>
          <w:rFonts w:ascii="仿宋_GB2312" w:hAnsi="仿宋_GB2312" w:eastAsia="仿宋_GB2312" w:cs="仿宋_GB2312"/>
          <w:sz w:val="32"/>
          <w:szCs w:val="32"/>
        </w:rPr>
      </w:pPr>
    </w:p>
    <w:p w14:paraId="2AA5B7F3">
      <w:pPr>
        <w:pStyle w:val="14"/>
        <w:spacing w:line="360" w:lineRule="auto"/>
        <w:ind w:firstLine="643"/>
        <w:outlineLvl w:val="1"/>
        <w:rPr>
          <w:rFonts w:ascii="黑体" w:hAnsi="黑体" w:eastAsia="黑体" w:cs="宋体"/>
          <w:b/>
          <w:bCs/>
          <w:sz w:val="32"/>
          <w:szCs w:val="32"/>
        </w:rPr>
      </w:pPr>
      <w:r>
        <w:rPr>
          <w:rFonts w:hint="eastAsia" w:ascii="黑体" w:hAnsi="黑体" w:eastAsia="黑体" w:cs="宋体"/>
          <w:b/>
          <w:bCs/>
          <w:sz w:val="32"/>
          <w:szCs w:val="32"/>
        </w:rPr>
        <w:t>十八、查询监督</w:t>
      </w:r>
    </w:p>
    <w:p w14:paraId="18D253FD">
      <w:pPr>
        <w:pStyle w:val="14"/>
        <w:spacing w:line="360" w:lineRule="auto"/>
        <w:ind w:firstLine="640"/>
        <w:outlineLvl w:val="1"/>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（一）咨询</w:t>
      </w:r>
    </w:p>
    <w:p w14:paraId="680BE509">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1.窗口咨询：咨询地址：</w:t>
      </w:r>
      <w:r>
        <w:rPr>
          <w:rFonts w:hint="eastAsia" w:ascii="仿宋_GB2312" w:hAnsi="仿宋_GB2312" w:eastAsia="仿宋_GB2312" w:cs="仿宋_GB2312"/>
          <w:sz w:val="32"/>
          <w:szCs w:val="32"/>
          <w:lang w:eastAsia="zh-CN"/>
        </w:rPr>
        <w:t>寻甸县</w:t>
      </w:r>
      <w:r>
        <w:rPr>
          <w:rFonts w:hint="eastAsia" w:ascii="仿宋_GB2312" w:hAnsi="仿宋_GB2312" w:eastAsia="仿宋_GB2312" w:cs="仿宋_GB2312"/>
          <w:sz w:val="32"/>
          <w:szCs w:val="32"/>
        </w:rPr>
        <w:t>政务中心/</w:t>
      </w:r>
      <w:r>
        <w:rPr>
          <w:rFonts w:hint="eastAsia" w:ascii="仿宋_GB2312" w:hAnsi="仿宋_GB2312" w:eastAsia="仿宋_GB2312" w:cs="仿宋_GB2312"/>
          <w:sz w:val="32"/>
          <w:szCs w:val="32"/>
          <w:lang w:eastAsia="zh-CN"/>
        </w:rPr>
        <w:t>寻甸华润燃气客户服务中心</w:t>
      </w:r>
      <w:r>
        <w:rPr>
          <w:rFonts w:hint="eastAsia" w:ascii="仿宋_GB2312" w:hAnsi="仿宋_GB2312" w:eastAsia="仿宋_GB2312" w:cs="仿宋_GB2312"/>
          <w:sz w:val="32"/>
          <w:szCs w:val="32"/>
        </w:rPr>
        <w:t>。</w:t>
      </w:r>
    </w:p>
    <w:p w14:paraId="48057C31">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2.电话咨询：拨打24小时服务热线96558，按数字0转人工服务受理。</w:t>
      </w:r>
    </w:p>
    <w:p w14:paraId="081210E3">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3.公众号咨询：关注“昆明华润燃气”微信公众号，在微网厅界面的“我要留言”进行业务咨询。</w:t>
      </w:r>
    </w:p>
    <w:p w14:paraId="35EA196F">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（二）办理进程查询</w:t>
      </w:r>
    </w:p>
    <w:p w14:paraId="383D512D">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1.服务对象可通过窗口查询、热线电话（</w:t>
      </w:r>
      <w:r>
        <w:rPr>
          <w:rFonts w:hint="eastAsia" w:ascii="宋体" w:hAnsi="宋体" w:cs="宋体"/>
          <w:color w:val="000000"/>
          <w:kern w:val="0"/>
          <w:sz w:val="32"/>
          <w:szCs w:val="24"/>
        </w:rPr>
        <w:t>96558</w:t>
      </w:r>
      <w:r>
        <w:rPr>
          <w:rFonts w:hint="eastAsia" w:ascii="仿宋_GB2312" w:hAnsi="仿宋_GB2312" w:eastAsia="仿宋_GB2312" w:cs="仿宋_GB2312"/>
          <w:sz w:val="32"/>
          <w:szCs w:val="32"/>
        </w:rPr>
        <w:t>）查询燃气开通的事项办理进程。</w:t>
      </w:r>
    </w:p>
    <w:p w14:paraId="0093E18D">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2.服务对象可在公众号内“微网厅”页面：“服务进度”查询燃气开户的办理进度。</w:t>
      </w:r>
    </w:p>
    <w:p w14:paraId="43E3854C">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3.致电项目客户经理查询。</w:t>
      </w:r>
    </w:p>
    <w:p w14:paraId="5D50F34A">
      <w:pPr>
        <w:pStyle w:val="14"/>
        <w:spacing w:line="360" w:lineRule="auto"/>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（三）监督投诉</w:t>
      </w:r>
    </w:p>
    <w:p w14:paraId="19F3F15D">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1.窗口投诉。投诉地址：</w:t>
      </w:r>
      <w:r>
        <w:rPr>
          <w:rFonts w:hint="eastAsia" w:ascii="仿宋_GB2312" w:hAnsi="仿宋_GB2312" w:eastAsia="仿宋_GB2312" w:cs="仿宋_GB2312"/>
          <w:sz w:val="32"/>
          <w:szCs w:val="32"/>
          <w:lang w:eastAsia="zh-CN"/>
        </w:rPr>
        <w:t>寻甸县</w:t>
      </w:r>
      <w:r>
        <w:rPr>
          <w:rFonts w:hint="eastAsia" w:ascii="仿宋_GB2312" w:hAnsi="仿宋_GB2312" w:eastAsia="仿宋_GB2312" w:cs="仿宋_GB2312"/>
          <w:sz w:val="32"/>
          <w:szCs w:val="32"/>
        </w:rPr>
        <w:t>政务中心/</w:t>
      </w:r>
      <w:r>
        <w:rPr>
          <w:rFonts w:hint="eastAsia" w:ascii="仿宋_GB2312" w:hAnsi="仿宋_GB2312" w:eastAsia="仿宋_GB2312" w:cs="仿宋_GB2312"/>
          <w:sz w:val="32"/>
          <w:szCs w:val="32"/>
          <w:lang w:eastAsia="zh-CN"/>
        </w:rPr>
        <w:t>寻甸华润燃气客户服务中心</w:t>
      </w:r>
      <w:r>
        <w:rPr>
          <w:rFonts w:hint="eastAsia" w:ascii="仿宋_GB2312" w:hAnsi="仿宋_GB2312" w:eastAsia="仿宋_GB2312" w:cs="仿宋_GB2312"/>
          <w:sz w:val="32"/>
          <w:szCs w:val="32"/>
        </w:rPr>
        <w:t>。</w:t>
      </w:r>
    </w:p>
    <w:p w14:paraId="483F17E3">
      <w:pPr>
        <w:ind w:firstLine="640" w:firstLineChars="200"/>
        <w:rPr>
          <w:rFonts w:ascii="宋体" w:hAnsi="宋体" w:cs="宋体"/>
          <w:kern w:val="0"/>
          <w:sz w:val="24"/>
          <w:szCs w:val="24"/>
        </w:rPr>
      </w:pPr>
      <w:r>
        <w:rPr>
          <w:rFonts w:hint="eastAsia" w:ascii="仿宋_GB2312" w:hAnsi="仿宋_GB2312" w:eastAsia="仿宋_GB2312" w:cs="仿宋_GB2312"/>
          <w:sz w:val="32"/>
          <w:szCs w:val="32"/>
        </w:rPr>
        <w:t>2.电话投诉：服务监督电话为0871-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62650580</w:t>
      </w:r>
      <w:r>
        <w:rPr>
          <w:rFonts w:hint="eastAsia" w:ascii="仿宋_GB2312" w:hAnsi="仿宋_GB2312" w:eastAsia="仿宋_GB2312" w:cs="仿宋_GB2312"/>
          <w:sz w:val="32"/>
          <w:szCs w:val="32"/>
        </w:rPr>
        <w:t>。</w:t>
      </w:r>
    </w:p>
    <w:p w14:paraId="02E019D1">
      <w:pPr>
        <w:spacing w:line="360" w:lineRule="auto"/>
        <w:ind w:firstLine="640" w:firstLineChars="200"/>
        <w:outlineLvl w:val="1"/>
        <w:rPr>
          <w:rFonts w:ascii="黑体" w:hAnsi="黑体" w:eastAsia="黑体" w:cs="宋体"/>
          <w:b/>
          <w:bCs/>
          <w:sz w:val="32"/>
          <w:szCs w:val="32"/>
        </w:rPr>
      </w:pPr>
      <w:r>
        <w:rPr>
          <w:rFonts w:hint="eastAsia" w:ascii="仿宋_GB2312" w:hAnsi="仿宋_GB2312" w:eastAsia="仿宋_GB2312" w:cs="仿宋_GB2312"/>
          <w:sz w:val="32"/>
          <w:szCs w:val="32"/>
        </w:rPr>
        <w:t>3.信函投诉。投诉受理部门名称：总经理办公室；通讯地址：</w:t>
      </w:r>
      <w:r>
        <w:rPr>
          <w:rFonts w:hint="eastAsia" w:ascii="仿宋_GB2312" w:hAnsi="仿宋_GB2312" w:eastAsia="仿宋_GB2312" w:cs="仿宋_GB2312"/>
          <w:sz w:val="32"/>
          <w:szCs w:val="32"/>
          <w:lang w:eastAsia="zh-CN"/>
        </w:rPr>
        <w:t>寻甸县月秀路</w:t>
      </w:r>
      <w:r>
        <w:rPr>
          <w:rFonts w:hint="eastAsia" w:ascii="仿宋_GB2312" w:hAnsi="仿宋_GB2312" w:eastAsia="仿宋_GB2312" w:cs="仿宋_GB2312"/>
          <w:sz w:val="32"/>
          <w:szCs w:val="32"/>
          <w:lang w:val="en-US" w:eastAsia="zh-CN"/>
        </w:rPr>
        <w:t>17号寻甸华润燃气有限公司二楼</w:t>
      </w:r>
      <w:r>
        <w:rPr>
          <w:rFonts w:hint="eastAsia" w:ascii="仿宋_GB2312" w:hAnsi="仿宋_GB2312" w:eastAsia="仿宋_GB2312" w:cs="仿宋_GB2312"/>
          <w:sz w:val="32"/>
          <w:szCs w:val="32"/>
        </w:rPr>
        <w:t>；邮政编码：65</w:t>
      </w:r>
      <w:r>
        <w:rPr>
          <w:rFonts w:hint="eastAsia" w:ascii="仿宋_GB2312" w:hAnsi="仿宋_GB2312" w:eastAsia="仿宋_GB2312" w:cs="仿宋_GB2312"/>
          <w:sz w:val="32"/>
          <w:szCs w:val="32"/>
          <w:lang w:val="en-US" w:eastAsia="zh-CN"/>
        </w:rPr>
        <w:t>5200</w:t>
      </w:r>
      <w:r>
        <w:rPr>
          <w:rFonts w:hint="eastAsia" w:ascii="仿宋_GB2312" w:hAnsi="仿宋_GB2312" w:eastAsia="仿宋_GB2312" w:cs="仿宋_GB2312"/>
          <w:sz w:val="32"/>
          <w:szCs w:val="32"/>
        </w:rPr>
        <w:t>。</w:t>
      </w:r>
    </w:p>
    <w:p w14:paraId="5E480CE7">
      <w:pPr>
        <w:spacing w:line="360" w:lineRule="auto"/>
        <w:rPr>
          <w:rFonts w:ascii="仿宋_GB2312" w:hAnsi="仿宋_GB2312" w:eastAsia="仿宋_GB2312" w:cs="仿宋_GB2312"/>
          <w:kern w:val="0"/>
          <w:sz w:val="32"/>
          <w:szCs w:val="32"/>
        </w:rPr>
      </w:pPr>
    </w:p>
    <w:p w14:paraId="2DFF4F1E">
      <w:pPr>
        <w:spacing w:line="360" w:lineRule="auto"/>
        <w:rPr>
          <w:rFonts w:ascii="仿宋_GB2312" w:hAnsi="仿宋_GB2312" w:eastAsia="仿宋_GB2312" w:cs="仿宋_GB2312"/>
          <w:kern w:val="0"/>
          <w:sz w:val="32"/>
          <w:szCs w:val="32"/>
        </w:rPr>
      </w:pPr>
    </w:p>
    <w:p w14:paraId="145FD4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roman"/>
    <w:pitch w:val="default"/>
    <w:sig w:usb0="00000001" w:usb1="080E0000" w:usb2="00000000" w:usb3="00000000" w:csb0="0004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963A9"/>
    <w:multiLevelType w:val="singleLevel"/>
    <w:tmpl w:val="541963A9"/>
    <w:lvl w:ilvl="0" w:tentative="0">
      <w:start w:val="1"/>
      <w:numFmt w:val="chineseCounting"/>
      <w:suff w:val="nothing"/>
      <w:lvlText w:val="%1、"/>
      <w:lvlJc w:val="left"/>
      <w:rPr>
        <w:rFonts w:hint="eastAsia"/>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1999456527041630NH"/>
    <w:docVar w:name="aztPrintName" w:val="000000ESAOAPRINT"/>
    <w:docVar w:name="aztPrintType" w:val="2"/>
    <w:docVar w:name="commondata" w:val="eyJoZGlkIjoiOTFhODEyNmY3Yjc0ODM0NzM3ZmQ5ZjA2ZGRmZjdhYmEifQ=="/>
  </w:docVars>
  <w:rsids>
    <w:rsidRoot w:val="00C830C0"/>
    <w:rsid w:val="00015166"/>
    <w:rsid w:val="0002713C"/>
    <w:rsid w:val="000613AE"/>
    <w:rsid w:val="0006574C"/>
    <w:rsid w:val="00065FFE"/>
    <w:rsid w:val="00084F80"/>
    <w:rsid w:val="000B4CFE"/>
    <w:rsid w:val="000B4F93"/>
    <w:rsid w:val="000C1084"/>
    <w:rsid w:val="000C5CCE"/>
    <w:rsid w:val="000C713B"/>
    <w:rsid w:val="000D033A"/>
    <w:rsid w:val="000D0634"/>
    <w:rsid w:val="000E0CCA"/>
    <w:rsid w:val="000F6151"/>
    <w:rsid w:val="000F7167"/>
    <w:rsid w:val="00100A71"/>
    <w:rsid w:val="00101CF5"/>
    <w:rsid w:val="00110082"/>
    <w:rsid w:val="001140EA"/>
    <w:rsid w:val="00126980"/>
    <w:rsid w:val="001318EC"/>
    <w:rsid w:val="00142E40"/>
    <w:rsid w:val="0015160C"/>
    <w:rsid w:val="001564D0"/>
    <w:rsid w:val="00170B74"/>
    <w:rsid w:val="00177B8A"/>
    <w:rsid w:val="001A3B7A"/>
    <w:rsid w:val="001A5966"/>
    <w:rsid w:val="001B0363"/>
    <w:rsid w:val="001B2E55"/>
    <w:rsid w:val="001C078C"/>
    <w:rsid w:val="001C1B84"/>
    <w:rsid w:val="001C58E4"/>
    <w:rsid w:val="001D45D5"/>
    <w:rsid w:val="001E7E4A"/>
    <w:rsid w:val="001F3D55"/>
    <w:rsid w:val="001F4A5C"/>
    <w:rsid w:val="001F66D5"/>
    <w:rsid w:val="002331DF"/>
    <w:rsid w:val="002416D4"/>
    <w:rsid w:val="00245892"/>
    <w:rsid w:val="00263EB9"/>
    <w:rsid w:val="002718D0"/>
    <w:rsid w:val="00274F6B"/>
    <w:rsid w:val="00282DE4"/>
    <w:rsid w:val="002907A1"/>
    <w:rsid w:val="002907E2"/>
    <w:rsid w:val="002A01DD"/>
    <w:rsid w:val="002A08C0"/>
    <w:rsid w:val="002A5F08"/>
    <w:rsid w:val="002D38EE"/>
    <w:rsid w:val="002F07F3"/>
    <w:rsid w:val="0031383C"/>
    <w:rsid w:val="00355D91"/>
    <w:rsid w:val="003679DD"/>
    <w:rsid w:val="00385B47"/>
    <w:rsid w:val="003951FE"/>
    <w:rsid w:val="003965BE"/>
    <w:rsid w:val="003976CE"/>
    <w:rsid w:val="003B45F0"/>
    <w:rsid w:val="003B58AB"/>
    <w:rsid w:val="003C4A94"/>
    <w:rsid w:val="003D2023"/>
    <w:rsid w:val="003D5050"/>
    <w:rsid w:val="003F3AD2"/>
    <w:rsid w:val="00407413"/>
    <w:rsid w:val="00410277"/>
    <w:rsid w:val="00410A26"/>
    <w:rsid w:val="004157F5"/>
    <w:rsid w:val="00425C4A"/>
    <w:rsid w:val="0042722D"/>
    <w:rsid w:val="00440840"/>
    <w:rsid w:val="00447DD5"/>
    <w:rsid w:val="0045343E"/>
    <w:rsid w:val="004535F2"/>
    <w:rsid w:val="00463271"/>
    <w:rsid w:val="004647F1"/>
    <w:rsid w:val="004754B1"/>
    <w:rsid w:val="0047699A"/>
    <w:rsid w:val="00483113"/>
    <w:rsid w:val="004A4D6B"/>
    <w:rsid w:val="004A6550"/>
    <w:rsid w:val="004D1DF9"/>
    <w:rsid w:val="004D3400"/>
    <w:rsid w:val="004D3909"/>
    <w:rsid w:val="004E0120"/>
    <w:rsid w:val="004F0E1D"/>
    <w:rsid w:val="004F243A"/>
    <w:rsid w:val="004F57AB"/>
    <w:rsid w:val="0050040E"/>
    <w:rsid w:val="00510078"/>
    <w:rsid w:val="00524463"/>
    <w:rsid w:val="00530593"/>
    <w:rsid w:val="00532F08"/>
    <w:rsid w:val="00535792"/>
    <w:rsid w:val="005655F8"/>
    <w:rsid w:val="00571955"/>
    <w:rsid w:val="005721F8"/>
    <w:rsid w:val="0057249A"/>
    <w:rsid w:val="0057267F"/>
    <w:rsid w:val="00591BC0"/>
    <w:rsid w:val="005A3BDE"/>
    <w:rsid w:val="005A4CAC"/>
    <w:rsid w:val="005B109B"/>
    <w:rsid w:val="005B74D5"/>
    <w:rsid w:val="005C5B7A"/>
    <w:rsid w:val="005D45C7"/>
    <w:rsid w:val="005D5286"/>
    <w:rsid w:val="005F5D23"/>
    <w:rsid w:val="00607960"/>
    <w:rsid w:val="00616015"/>
    <w:rsid w:val="00616D67"/>
    <w:rsid w:val="006221CF"/>
    <w:rsid w:val="00632067"/>
    <w:rsid w:val="00632BF0"/>
    <w:rsid w:val="00640944"/>
    <w:rsid w:val="00654D3E"/>
    <w:rsid w:val="00654D91"/>
    <w:rsid w:val="006801A8"/>
    <w:rsid w:val="00681B42"/>
    <w:rsid w:val="00683D15"/>
    <w:rsid w:val="00693B47"/>
    <w:rsid w:val="006954B2"/>
    <w:rsid w:val="006A54D1"/>
    <w:rsid w:val="006B1C94"/>
    <w:rsid w:val="006B3AA7"/>
    <w:rsid w:val="006B69AC"/>
    <w:rsid w:val="006C0870"/>
    <w:rsid w:val="006C69CE"/>
    <w:rsid w:val="006E68C5"/>
    <w:rsid w:val="00704A2F"/>
    <w:rsid w:val="007074E8"/>
    <w:rsid w:val="007154C0"/>
    <w:rsid w:val="00732A87"/>
    <w:rsid w:val="007405F6"/>
    <w:rsid w:val="0074061E"/>
    <w:rsid w:val="00740885"/>
    <w:rsid w:val="00740DF0"/>
    <w:rsid w:val="00743C3D"/>
    <w:rsid w:val="00764463"/>
    <w:rsid w:val="00773A67"/>
    <w:rsid w:val="00777719"/>
    <w:rsid w:val="00792E09"/>
    <w:rsid w:val="00793A1E"/>
    <w:rsid w:val="007A3E4A"/>
    <w:rsid w:val="007C040A"/>
    <w:rsid w:val="007D4152"/>
    <w:rsid w:val="007E5707"/>
    <w:rsid w:val="00804B0B"/>
    <w:rsid w:val="0080584C"/>
    <w:rsid w:val="00807E6D"/>
    <w:rsid w:val="008119FF"/>
    <w:rsid w:val="008220C0"/>
    <w:rsid w:val="00825B89"/>
    <w:rsid w:val="00827349"/>
    <w:rsid w:val="00840F11"/>
    <w:rsid w:val="0084265B"/>
    <w:rsid w:val="00855D32"/>
    <w:rsid w:val="0085668E"/>
    <w:rsid w:val="0086091E"/>
    <w:rsid w:val="00861648"/>
    <w:rsid w:val="00881E2F"/>
    <w:rsid w:val="00886861"/>
    <w:rsid w:val="008A4C7F"/>
    <w:rsid w:val="008A7EAA"/>
    <w:rsid w:val="008B43D4"/>
    <w:rsid w:val="008B6DBE"/>
    <w:rsid w:val="008C547E"/>
    <w:rsid w:val="008C6D3A"/>
    <w:rsid w:val="008D3F20"/>
    <w:rsid w:val="00902A6F"/>
    <w:rsid w:val="009037D5"/>
    <w:rsid w:val="00910E30"/>
    <w:rsid w:val="00914321"/>
    <w:rsid w:val="009303B2"/>
    <w:rsid w:val="00940BCF"/>
    <w:rsid w:val="0094596F"/>
    <w:rsid w:val="0094794C"/>
    <w:rsid w:val="00953C5C"/>
    <w:rsid w:val="00961354"/>
    <w:rsid w:val="00961440"/>
    <w:rsid w:val="00975F4D"/>
    <w:rsid w:val="009824AE"/>
    <w:rsid w:val="00982BEB"/>
    <w:rsid w:val="00990953"/>
    <w:rsid w:val="00992203"/>
    <w:rsid w:val="009A6405"/>
    <w:rsid w:val="009D0525"/>
    <w:rsid w:val="009D7BA9"/>
    <w:rsid w:val="009E1DEB"/>
    <w:rsid w:val="009E6C57"/>
    <w:rsid w:val="009E74E0"/>
    <w:rsid w:val="009F1FC9"/>
    <w:rsid w:val="009F66A9"/>
    <w:rsid w:val="00A21A0D"/>
    <w:rsid w:val="00A26151"/>
    <w:rsid w:val="00A411FF"/>
    <w:rsid w:val="00A46A73"/>
    <w:rsid w:val="00A50476"/>
    <w:rsid w:val="00A65881"/>
    <w:rsid w:val="00A96017"/>
    <w:rsid w:val="00AB1117"/>
    <w:rsid w:val="00AD50F7"/>
    <w:rsid w:val="00AE0DB4"/>
    <w:rsid w:val="00B06529"/>
    <w:rsid w:val="00B26291"/>
    <w:rsid w:val="00B34927"/>
    <w:rsid w:val="00B4187B"/>
    <w:rsid w:val="00B56920"/>
    <w:rsid w:val="00B60AFE"/>
    <w:rsid w:val="00B710FE"/>
    <w:rsid w:val="00B80D2B"/>
    <w:rsid w:val="00B849CD"/>
    <w:rsid w:val="00B85A17"/>
    <w:rsid w:val="00B87909"/>
    <w:rsid w:val="00BA42FA"/>
    <w:rsid w:val="00BB57F2"/>
    <w:rsid w:val="00BE0C91"/>
    <w:rsid w:val="00BE3BB6"/>
    <w:rsid w:val="00BE6D1B"/>
    <w:rsid w:val="00BF00BD"/>
    <w:rsid w:val="00BF26BB"/>
    <w:rsid w:val="00C04D79"/>
    <w:rsid w:val="00C1444C"/>
    <w:rsid w:val="00C22452"/>
    <w:rsid w:val="00C23680"/>
    <w:rsid w:val="00C3541D"/>
    <w:rsid w:val="00C3686B"/>
    <w:rsid w:val="00C830C0"/>
    <w:rsid w:val="00C90D66"/>
    <w:rsid w:val="00CA5DCB"/>
    <w:rsid w:val="00CB07D0"/>
    <w:rsid w:val="00CB0AF4"/>
    <w:rsid w:val="00CB4FC8"/>
    <w:rsid w:val="00CB7AE0"/>
    <w:rsid w:val="00CC5926"/>
    <w:rsid w:val="00CD4763"/>
    <w:rsid w:val="00CF0B10"/>
    <w:rsid w:val="00CF2EAB"/>
    <w:rsid w:val="00CF3958"/>
    <w:rsid w:val="00CF6B2A"/>
    <w:rsid w:val="00D0144C"/>
    <w:rsid w:val="00D01D67"/>
    <w:rsid w:val="00D1338B"/>
    <w:rsid w:val="00D36149"/>
    <w:rsid w:val="00D43AB9"/>
    <w:rsid w:val="00D52512"/>
    <w:rsid w:val="00D607B8"/>
    <w:rsid w:val="00D6455E"/>
    <w:rsid w:val="00D744FE"/>
    <w:rsid w:val="00D74A50"/>
    <w:rsid w:val="00D842E9"/>
    <w:rsid w:val="00D92DA6"/>
    <w:rsid w:val="00D9685C"/>
    <w:rsid w:val="00DA0A6D"/>
    <w:rsid w:val="00DA2E80"/>
    <w:rsid w:val="00DA7B5D"/>
    <w:rsid w:val="00DB6A4C"/>
    <w:rsid w:val="00DC035D"/>
    <w:rsid w:val="00DE50CF"/>
    <w:rsid w:val="00DE71E1"/>
    <w:rsid w:val="00DF1C48"/>
    <w:rsid w:val="00DF4277"/>
    <w:rsid w:val="00E13142"/>
    <w:rsid w:val="00E22791"/>
    <w:rsid w:val="00E332DC"/>
    <w:rsid w:val="00E42F1B"/>
    <w:rsid w:val="00E652C2"/>
    <w:rsid w:val="00E71D89"/>
    <w:rsid w:val="00E80857"/>
    <w:rsid w:val="00E85C39"/>
    <w:rsid w:val="00EA19A8"/>
    <w:rsid w:val="00EA2A32"/>
    <w:rsid w:val="00EC3040"/>
    <w:rsid w:val="00EC7191"/>
    <w:rsid w:val="00EE2A3A"/>
    <w:rsid w:val="00EE38C9"/>
    <w:rsid w:val="00F0076C"/>
    <w:rsid w:val="00F1304B"/>
    <w:rsid w:val="00F16779"/>
    <w:rsid w:val="00F242E1"/>
    <w:rsid w:val="00F260CE"/>
    <w:rsid w:val="00F439AF"/>
    <w:rsid w:val="00F44661"/>
    <w:rsid w:val="00F4631A"/>
    <w:rsid w:val="00F47765"/>
    <w:rsid w:val="00F519F8"/>
    <w:rsid w:val="00F541CA"/>
    <w:rsid w:val="00F80FF1"/>
    <w:rsid w:val="00F94FB1"/>
    <w:rsid w:val="00FC0104"/>
    <w:rsid w:val="00FC4B23"/>
    <w:rsid w:val="00FE0108"/>
    <w:rsid w:val="00FE1BFE"/>
    <w:rsid w:val="00FF7D74"/>
    <w:rsid w:val="012F5F9F"/>
    <w:rsid w:val="01310B10"/>
    <w:rsid w:val="020D13AB"/>
    <w:rsid w:val="027C41D4"/>
    <w:rsid w:val="02896F36"/>
    <w:rsid w:val="02C646E1"/>
    <w:rsid w:val="02D50DC8"/>
    <w:rsid w:val="03DF1EFE"/>
    <w:rsid w:val="05B8311D"/>
    <w:rsid w:val="06855911"/>
    <w:rsid w:val="06872F1A"/>
    <w:rsid w:val="06AC6875"/>
    <w:rsid w:val="07550729"/>
    <w:rsid w:val="0780153B"/>
    <w:rsid w:val="08AE6343"/>
    <w:rsid w:val="08F024B8"/>
    <w:rsid w:val="09912835"/>
    <w:rsid w:val="0A403DCE"/>
    <w:rsid w:val="0A4D56E8"/>
    <w:rsid w:val="0A7C0BC6"/>
    <w:rsid w:val="0B272FCE"/>
    <w:rsid w:val="0D411534"/>
    <w:rsid w:val="0DE243F0"/>
    <w:rsid w:val="0DF540CC"/>
    <w:rsid w:val="0E1C2E40"/>
    <w:rsid w:val="0E90419B"/>
    <w:rsid w:val="0E925DBF"/>
    <w:rsid w:val="0F032819"/>
    <w:rsid w:val="0F152C78"/>
    <w:rsid w:val="0F977B31"/>
    <w:rsid w:val="1030349B"/>
    <w:rsid w:val="11BF511D"/>
    <w:rsid w:val="120B0362"/>
    <w:rsid w:val="1237567E"/>
    <w:rsid w:val="134E6759"/>
    <w:rsid w:val="13561AB1"/>
    <w:rsid w:val="13996E30"/>
    <w:rsid w:val="14355008"/>
    <w:rsid w:val="166149F5"/>
    <w:rsid w:val="16ED1D20"/>
    <w:rsid w:val="17E4241E"/>
    <w:rsid w:val="186936F3"/>
    <w:rsid w:val="1888270D"/>
    <w:rsid w:val="193E726F"/>
    <w:rsid w:val="194A5C14"/>
    <w:rsid w:val="1A2F1077"/>
    <w:rsid w:val="1A937147"/>
    <w:rsid w:val="1AA03612"/>
    <w:rsid w:val="1AAE322B"/>
    <w:rsid w:val="1AD35795"/>
    <w:rsid w:val="1AE436C5"/>
    <w:rsid w:val="1B3501FE"/>
    <w:rsid w:val="1D13631D"/>
    <w:rsid w:val="1D156383"/>
    <w:rsid w:val="1DCF05DF"/>
    <w:rsid w:val="1E6A5E28"/>
    <w:rsid w:val="1EB51D82"/>
    <w:rsid w:val="1F232D77"/>
    <w:rsid w:val="1F6F0182"/>
    <w:rsid w:val="1F83784C"/>
    <w:rsid w:val="1FBC4A4A"/>
    <w:rsid w:val="20651585"/>
    <w:rsid w:val="20C938C2"/>
    <w:rsid w:val="2120204D"/>
    <w:rsid w:val="213B5E42"/>
    <w:rsid w:val="21C5052E"/>
    <w:rsid w:val="22993768"/>
    <w:rsid w:val="22995516"/>
    <w:rsid w:val="22D12F02"/>
    <w:rsid w:val="23566043"/>
    <w:rsid w:val="23977CA8"/>
    <w:rsid w:val="24092228"/>
    <w:rsid w:val="24305BD3"/>
    <w:rsid w:val="24415E66"/>
    <w:rsid w:val="245C4A4D"/>
    <w:rsid w:val="24822B51"/>
    <w:rsid w:val="25504BD5"/>
    <w:rsid w:val="268838D8"/>
    <w:rsid w:val="26FA353F"/>
    <w:rsid w:val="283755B5"/>
    <w:rsid w:val="284657F9"/>
    <w:rsid w:val="28F36F76"/>
    <w:rsid w:val="29986528"/>
    <w:rsid w:val="2AFE23BA"/>
    <w:rsid w:val="2BD15D21"/>
    <w:rsid w:val="2BE710A1"/>
    <w:rsid w:val="2C1A76C8"/>
    <w:rsid w:val="2C6D3C9C"/>
    <w:rsid w:val="2D3227EF"/>
    <w:rsid w:val="2D616C31"/>
    <w:rsid w:val="2E505623"/>
    <w:rsid w:val="2F601896"/>
    <w:rsid w:val="2FCF6423"/>
    <w:rsid w:val="302503E9"/>
    <w:rsid w:val="30426379"/>
    <w:rsid w:val="307F7AFA"/>
    <w:rsid w:val="30881BCD"/>
    <w:rsid w:val="310D1C85"/>
    <w:rsid w:val="31200A1B"/>
    <w:rsid w:val="322C0915"/>
    <w:rsid w:val="324F174E"/>
    <w:rsid w:val="325B6344"/>
    <w:rsid w:val="3291620A"/>
    <w:rsid w:val="32963820"/>
    <w:rsid w:val="332901F1"/>
    <w:rsid w:val="33337034"/>
    <w:rsid w:val="336F604F"/>
    <w:rsid w:val="33F94067"/>
    <w:rsid w:val="348A1163"/>
    <w:rsid w:val="352E1AEE"/>
    <w:rsid w:val="35480B11"/>
    <w:rsid w:val="35683252"/>
    <w:rsid w:val="35981787"/>
    <w:rsid w:val="35AA676D"/>
    <w:rsid w:val="360E2FFA"/>
    <w:rsid w:val="362058DB"/>
    <w:rsid w:val="36897924"/>
    <w:rsid w:val="36DA186D"/>
    <w:rsid w:val="376712E7"/>
    <w:rsid w:val="377E4FAF"/>
    <w:rsid w:val="38BE5E78"/>
    <w:rsid w:val="38CD161E"/>
    <w:rsid w:val="39A92228"/>
    <w:rsid w:val="39AD5E7D"/>
    <w:rsid w:val="39DF5AAD"/>
    <w:rsid w:val="3A507C04"/>
    <w:rsid w:val="3A7C5D33"/>
    <w:rsid w:val="3AA54601"/>
    <w:rsid w:val="3AC5600A"/>
    <w:rsid w:val="3AE50EA1"/>
    <w:rsid w:val="3BA26D92"/>
    <w:rsid w:val="3BE2474D"/>
    <w:rsid w:val="3CBF2E36"/>
    <w:rsid w:val="3D5F13DF"/>
    <w:rsid w:val="3D7D1865"/>
    <w:rsid w:val="3D81721B"/>
    <w:rsid w:val="3E7A3FF6"/>
    <w:rsid w:val="3E944FDD"/>
    <w:rsid w:val="3FA6558D"/>
    <w:rsid w:val="3FE22FA2"/>
    <w:rsid w:val="411E0D3B"/>
    <w:rsid w:val="4191768D"/>
    <w:rsid w:val="41B17D2F"/>
    <w:rsid w:val="4274258B"/>
    <w:rsid w:val="42B2629D"/>
    <w:rsid w:val="43B41D58"/>
    <w:rsid w:val="43DE0B83"/>
    <w:rsid w:val="44781E36"/>
    <w:rsid w:val="450665E4"/>
    <w:rsid w:val="455A248C"/>
    <w:rsid w:val="46026DAB"/>
    <w:rsid w:val="47892DC4"/>
    <w:rsid w:val="47BE3144"/>
    <w:rsid w:val="47CB7671"/>
    <w:rsid w:val="490436CB"/>
    <w:rsid w:val="49F702C5"/>
    <w:rsid w:val="4B5945B2"/>
    <w:rsid w:val="4C39104D"/>
    <w:rsid w:val="4CAA2184"/>
    <w:rsid w:val="4CAC7A71"/>
    <w:rsid w:val="4D2910C1"/>
    <w:rsid w:val="4D423F31"/>
    <w:rsid w:val="4D5723F4"/>
    <w:rsid w:val="4D7267BF"/>
    <w:rsid w:val="4DB85AC7"/>
    <w:rsid w:val="4FDC68BF"/>
    <w:rsid w:val="4FE85B2B"/>
    <w:rsid w:val="51AC1E41"/>
    <w:rsid w:val="51D3784E"/>
    <w:rsid w:val="52007E97"/>
    <w:rsid w:val="52796647"/>
    <w:rsid w:val="52CA2422"/>
    <w:rsid w:val="5338205E"/>
    <w:rsid w:val="534A7FE3"/>
    <w:rsid w:val="53E977FC"/>
    <w:rsid w:val="54052ACA"/>
    <w:rsid w:val="542F45F6"/>
    <w:rsid w:val="543A0058"/>
    <w:rsid w:val="548D462B"/>
    <w:rsid w:val="54A77A85"/>
    <w:rsid w:val="54B24092"/>
    <w:rsid w:val="55B81234"/>
    <w:rsid w:val="56341642"/>
    <w:rsid w:val="5688184B"/>
    <w:rsid w:val="56AE3C10"/>
    <w:rsid w:val="56D54068"/>
    <w:rsid w:val="57E73000"/>
    <w:rsid w:val="58871392"/>
    <w:rsid w:val="58B109C7"/>
    <w:rsid w:val="58DE132A"/>
    <w:rsid w:val="592117E6"/>
    <w:rsid w:val="592F728C"/>
    <w:rsid w:val="599D5E47"/>
    <w:rsid w:val="5A9A35FE"/>
    <w:rsid w:val="5A9B2ED2"/>
    <w:rsid w:val="5AFF3461"/>
    <w:rsid w:val="5B982433"/>
    <w:rsid w:val="5D9B28C6"/>
    <w:rsid w:val="5DE90E4F"/>
    <w:rsid w:val="5E1B6804"/>
    <w:rsid w:val="5E734892"/>
    <w:rsid w:val="5EA63795"/>
    <w:rsid w:val="5EAE131B"/>
    <w:rsid w:val="5EF01A3F"/>
    <w:rsid w:val="5F013C4C"/>
    <w:rsid w:val="5F1542AB"/>
    <w:rsid w:val="5F672450"/>
    <w:rsid w:val="60085A40"/>
    <w:rsid w:val="60BF5B6D"/>
    <w:rsid w:val="6183303E"/>
    <w:rsid w:val="62B81781"/>
    <w:rsid w:val="63260125"/>
    <w:rsid w:val="63351AF5"/>
    <w:rsid w:val="635B17DB"/>
    <w:rsid w:val="64063AB3"/>
    <w:rsid w:val="64C37BF6"/>
    <w:rsid w:val="655B2416"/>
    <w:rsid w:val="655C6080"/>
    <w:rsid w:val="655F347A"/>
    <w:rsid w:val="65AD6257"/>
    <w:rsid w:val="65C509D0"/>
    <w:rsid w:val="66216982"/>
    <w:rsid w:val="66A36174"/>
    <w:rsid w:val="66EB0348"/>
    <w:rsid w:val="68330D9E"/>
    <w:rsid w:val="68E87DF0"/>
    <w:rsid w:val="69A973BA"/>
    <w:rsid w:val="6A042842"/>
    <w:rsid w:val="6AA81420"/>
    <w:rsid w:val="6C3C6822"/>
    <w:rsid w:val="6D0A4613"/>
    <w:rsid w:val="6DE45187"/>
    <w:rsid w:val="6E84619E"/>
    <w:rsid w:val="6F3D3A30"/>
    <w:rsid w:val="6F6B1FFA"/>
    <w:rsid w:val="7003534A"/>
    <w:rsid w:val="70203DB0"/>
    <w:rsid w:val="71211F2C"/>
    <w:rsid w:val="71285AAC"/>
    <w:rsid w:val="71AE6298"/>
    <w:rsid w:val="73A16C4C"/>
    <w:rsid w:val="73D37457"/>
    <w:rsid w:val="74212243"/>
    <w:rsid w:val="756F4463"/>
    <w:rsid w:val="757F5473"/>
    <w:rsid w:val="76180791"/>
    <w:rsid w:val="766703E1"/>
    <w:rsid w:val="77514BED"/>
    <w:rsid w:val="775A5F60"/>
    <w:rsid w:val="779D0C3B"/>
    <w:rsid w:val="78076BBD"/>
    <w:rsid w:val="78146346"/>
    <w:rsid w:val="783C6A57"/>
    <w:rsid w:val="7A165C6A"/>
    <w:rsid w:val="7A467FEA"/>
    <w:rsid w:val="7AC51B7A"/>
    <w:rsid w:val="7AF16E13"/>
    <w:rsid w:val="7B193C74"/>
    <w:rsid w:val="7B2E3BC3"/>
    <w:rsid w:val="7BFC4543"/>
    <w:rsid w:val="7CD75D15"/>
    <w:rsid w:val="7DC37CA5"/>
    <w:rsid w:val="7DD10836"/>
    <w:rsid w:val="7DEC566F"/>
    <w:rsid w:val="7E6B47E6"/>
    <w:rsid w:val="7E6C05D0"/>
    <w:rsid w:val="7EE30820"/>
    <w:rsid w:val="7FA75CF2"/>
    <w:rsid w:val="7FB1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jc w:val="center"/>
      <w:outlineLvl w:val="0"/>
    </w:pPr>
    <w:rPr>
      <w:rFonts w:ascii="Times New Roman" w:hAnsi="Times New Roman" w:eastAsia="黑体"/>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jc w:val="center"/>
    </w:pPr>
    <w:rPr>
      <w:rFonts w:ascii="Times New Roman" w:hAnsi="Times New Roman"/>
      <w:sz w:val="18"/>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rFonts w:ascii="Calibri" w:hAnsi="Calibri" w:eastAsia="宋体" w:cs="Times New Roman"/>
      <w:sz w:val="18"/>
      <w:szCs w:val="18"/>
    </w:rPr>
  </w:style>
  <w:style w:type="character" w:customStyle="1" w:styleId="12">
    <w:name w:val="页脚 Char"/>
    <w:basedOn w:val="10"/>
    <w:link w:val="5"/>
    <w:qFormat/>
    <w:uiPriority w:val="99"/>
    <w:rPr>
      <w:rFonts w:ascii="Calibri" w:hAnsi="Calibri" w:eastAsia="宋体" w:cs="Times New Roman"/>
      <w:sz w:val="18"/>
      <w:szCs w:val="18"/>
    </w:rPr>
  </w:style>
  <w:style w:type="character" w:customStyle="1" w:styleId="13">
    <w:name w:val="批注框文本 Char"/>
    <w:basedOn w:val="10"/>
    <w:link w:val="4"/>
    <w:semiHidden/>
    <w:qFormat/>
    <w:uiPriority w:val="99"/>
    <w:rPr>
      <w:rFonts w:ascii="Calibri" w:hAnsi="Calibri" w:eastAsia="宋体" w:cs="Times New Roman"/>
      <w:sz w:val="18"/>
      <w:szCs w:val="18"/>
    </w:rPr>
  </w:style>
  <w:style w:type="paragraph" w:styleId="14">
    <w:name w:val="List Paragraph"/>
    <w:basedOn w:val="1"/>
    <w:unhideWhenUsed/>
    <w:qFormat/>
    <w:uiPriority w:val="99"/>
    <w:pPr>
      <w:ind w:firstLine="420" w:firstLineChars="200"/>
    </w:pPr>
  </w:style>
  <w:style w:type="character" w:customStyle="1" w:styleId="15">
    <w:name w:val="标题 1 Char"/>
    <w:basedOn w:val="10"/>
    <w:link w:val="2"/>
    <w:qFormat/>
    <w:uiPriority w:val="0"/>
    <w:rPr>
      <w:rFonts w:ascii="Times New Roman" w:hAnsi="Times New Roman" w:eastAsia="黑体" w:cs="Times New Roman"/>
      <w:bCs/>
      <w:kern w:val="44"/>
      <w:sz w:val="44"/>
      <w:szCs w:val="44"/>
    </w:rPr>
  </w:style>
  <w:style w:type="paragraph" w:customStyle="1" w:styleId="16">
    <w:name w:val="表格正文"/>
    <w:basedOn w:val="1"/>
    <w:link w:val="17"/>
    <w:qFormat/>
    <w:uiPriority w:val="0"/>
    <w:pPr>
      <w:jc w:val="left"/>
    </w:pPr>
    <w:rPr>
      <w:rFonts w:ascii="宋体" w:hAnsi="Times New Roman"/>
      <w:sz w:val="24"/>
      <w:szCs w:val="24"/>
    </w:rPr>
  </w:style>
  <w:style w:type="character" w:customStyle="1" w:styleId="17">
    <w:name w:val="表格正文 Char"/>
    <w:link w:val="16"/>
    <w:qFormat/>
    <w:uiPriority w:val="0"/>
    <w:rPr>
      <w:rFonts w:ascii="宋体" w:hAnsi="Times New Roman" w:eastAsia="宋体" w:cs="Times New Roman"/>
      <w:kern w:val="2"/>
      <w:sz w:val="24"/>
      <w:szCs w:val="24"/>
    </w:rPr>
  </w:style>
  <w:style w:type="character" w:customStyle="1" w:styleId="18">
    <w:name w:val="正文文本 Char"/>
    <w:basedOn w:val="10"/>
    <w:link w:val="3"/>
    <w:qFormat/>
    <w:uiPriority w:val="0"/>
    <w:rPr>
      <w:rFonts w:ascii="Times New Roman" w:hAnsi="Times New Roman" w:eastAsia="宋体" w:cs="Times New Roman"/>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3.vsd"/><Relationship Id="rId8" Type="http://schemas.openxmlformats.org/officeDocument/2006/relationships/image" Target="media/image3.emf"/><Relationship Id="rId7" Type="http://schemas.openxmlformats.org/officeDocument/2006/relationships/oleObject" Target="embeddings/Microsoft_Visio_2003-2010___2.vsd"/><Relationship Id="rId6" Type="http://schemas.openxmlformats.org/officeDocument/2006/relationships/image" Target="media/image2.emf"/><Relationship Id="rId5" Type="http://schemas.openxmlformats.org/officeDocument/2006/relationships/oleObject" Target="embeddings/Microsoft_Visio_2003-2010___1.vsd"/><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emf"/><Relationship Id="rId15" Type="http://schemas.openxmlformats.org/officeDocument/2006/relationships/oleObject" Target="embeddings/Microsoft_Visio_2003-2010___6.vsd"/><Relationship Id="rId14" Type="http://schemas.openxmlformats.org/officeDocument/2006/relationships/image" Target="media/image6.emf"/><Relationship Id="rId13" Type="http://schemas.openxmlformats.org/officeDocument/2006/relationships/oleObject" Target="embeddings/Microsoft_Visio_2003-2010___5.vsd"/><Relationship Id="rId12" Type="http://schemas.openxmlformats.org/officeDocument/2006/relationships/image" Target="media/image5.emf"/><Relationship Id="rId11" Type="http://schemas.openxmlformats.org/officeDocument/2006/relationships/oleObject" Target="embeddings/Microsoft_Visio_2003-2010___4.vsd"/><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1777</Words>
  <Characters>1927</Characters>
  <Lines>58</Lines>
  <Paragraphs>16</Paragraphs>
  <TotalTime>6</TotalTime>
  <ScaleCrop>false</ScaleCrop>
  <LinksUpToDate>false</LinksUpToDate>
  <CharactersWithSpaces>2048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2021-12-29T06:53:00Z</dcterms:created>
  <dc:creator>Windows User</dc:creator>
  <cp:lastModifiedBy>听潮</cp:lastModifiedBy>
  <cp:lastPrinted>2019-04-30T07:45:00Z</cp:lastPrinted>
  <dcterms:modified xsi:type="dcterms:W3CDTF">2025-01-02T07:16:00Z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233A3819AC51440E85CC2AC992FFA15E_13</vt:lpwstr>
  </property>
  <property fmtid="{D5CDD505-2E9C-101B-9397-08002B2CF9AE}" pid="4" name="KSOTemplateDocerSaveRecord">
    <vt:lpwstr>eyJoZGlkIjoiYjU3YWRkZmU5OTJhNGQyMDFmYzgxYmU0MjIxODYxNTUiLCJ1c2VySWQiOiIyNDE4NzAyOTkifQ==</vt:lpwstr>
  </property>
</Properties>
</file>