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C611C">
      <w:pPr>
        <w:pStyle w:val="2"/>
        <w:spacing w:line="240" w:lineRule="auto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inorEastAsia" w:hAnsiTheme="minorEastAsia"/>
          <w:sz w:val="21"/>
          <w:szCs w:val="21"/>
        </w:rPr>
        <w:t>表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寻甸县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重大动物疫病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强制免疫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死亡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抗体监测伤亡补助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认定记录表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2202"/>
        <w:gridCol w:w="1561"/>
        <w:gridCol w:w="1050"/>
        <w:gridCol w:w="943"/>
        <w:gridCol w:w="1024"/>
        <w:gridCol w:w="701"/>
      </w:tblGrid>
      <w:tr w14:paraId="634038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1C87087">
            <w:pPr>
              <w:jc w:val="center"/>
            </w:pPr>
            <w:r>
              <w:rPr>
                <w:rFonts w:hint="eastAsia"/>
              </w:rPr>
              <w:t>疫苗生产厂家</w:t>
            </w:r>
          </w:p>
        </w:tc>
        <w:tc>
          <w:tcPr>
            <w:tcW w:w="3336" w:type="dxa"/>
            <w:gridSpan w:val="2"/>
          </w:tcPr>
          <w:p w14:paraId="639C6D74">
            <w:pPr>
              <w:jc w:val="center"/>
            </w:pPr>
          </w:p>
        </w:tc>
        <w:tc>
          <w:tcPr>
            <w:tcW w:w="1561" w:type="dxa"/>
          </w:tcPr>
          <w:p w14:paraId="78465A71">
            <w:pPr>
              <w:spacing w:line="360" w:lineRule="auto"/>
              <w:jc w:val="center"/>
            </w:pPr>
            <w:r>
              <w:rPr>
                <w:rFonts w:hint="eastAsia"/>
              </w:rPr>
              <w:t>疫苗名称</w:t>
            </w:r>
          </w:p>
        </w:tc>
        <w:tc>
          <w:tcPr>
            <w:tcW w:w="3718" w:type="dxa"/>
            <w:gridSpan w:val="4"/>
          </w:tcPr>
          <w:p w14:paraId="6352E9E5">
            <w:pPr>
              <w:jc w:val="center"/>
            </w:pPr>
          </w:p>
        </w:tc>
      </w:tr>
      <w:tr w14:paraId="7B6C3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vMerge w:val="restart"/>
          </w:tcPr>
          <w:p w14:paraId="1C821D38">
            <w:pPr>
              <w:spacing w:line="480" w:lineRule="auto"/>
              <w:jc w:val="center"/>
            </w:pPr>
            <w:r>
              <w:rPr>
                <w:rFonts w:hint="eastAsia"/>
              </w:rPr>
              <w:t>养殖户信息</w:t>
            </w:r>
          </w:p>
        </w:tc>
        <w:tc>
          <w:tcPr>
            <w:tcW w:w="1134" w:type="dxa"/>
          </w:tcPr>
          <w:p w14:paraId="256EB22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02" w:type="dxa"/>
          </w:tcPr>
          <w:p w14:paraId="4B7B842C">
            <w:pPr>
              <w:jc w:val="center"/>
            </w:pPr>
          </w:p>
        </w:tc>
        <w:tc>
          <w:tcPr>
            <w:tcW w:w="1561" w:type="dxa"/>
          </w:tcPr>
          <w:p w14:paraId="47C2F07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18" w:type="dxa"/>
            <w:gridSpan w:val="4"/>
          </w:tcPr>
          <w:p w14:paraId="22FF3A12">
            <w:pPr>
              <w:jc w:val="center"/>
            </w:pPr>
          </w:p>
        </w:tc>
      </w:tr>
      <w:tr w14:paraId="2AE0E9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2" w:type="dxa"/>
            <w:vMerge w:val="continue"/>
          </w:tcPr>
          <w:p w14:paraId="6B511DF8">
            <w:pPr>
              <w:jc w:val="center"/>
            </w:pPr>
          </w:p>
        </w:tc>
        <w:tc>
          <w:tcPr>
            <w:tcW w:w="1134" w:type="dxa"/>
          </w:tcPr>
          <w:p w14:paraId="1366CDB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2" w:type="dxa"/>
          </w:tcPr>
          <w:p w14:paraId="54410B1F">
            <w:pPr>
              <w:jc w:val="center"/>
            </w:pPr>
          </w:p>
        </w:tc>
        <w:tc>
          <w:tcPr>
            <w:tcW w:w="1561" w:type="dxa"/>
          </w:tcPr>
          <w:p w14:paraId="7E6D36D8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18" w:type="dxa"/>
            <w:gridSpan w:val="4"/>
          </w:tcPr>
          <w:p w14:paraId="33FD3AB8">
            <w:pPr>
              <w:jc w:val="center"/>
            </w:pPr>
          </w:p>
        </w:tc>
      </w:tr>
      <w:tr w14:paraId="705FA6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7036823">
            <w:pPr>
              <w:jc w:val="center"/>
            </w:pPr>
          </w:p>
        </w:tc>
        <w:tc>
          <w:tcPr>
            <w:tcW w:w="1134" w:type="dxa"/>
          </w:tcPr>
          <w:p w14:paraId="6EFB5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开户行</w:t>
            </w:r>
          </w:p>
          <w:p w14:paraId="5533AEE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202" w:type="dxa"/>
          </w:tcPr>
          <w:p w14:paraId="20EA657C">
            <w:pPr>
              <w:jc w:val="center"/>
            </w:pPr>
          </w:p>
        </w:tc>
        <w:tc>
          <w:tcPr>
            <w:tcW w:w="1561" w:type="dxa"/>
          </w:tcPr>
          <w:p w14:paraId="0EDC11AE">
            <w:pPr>
              <w:spacing w:line="480" w:lineRule="auto"/>
              <w:jc w:val="center"/>
            </w:pPr>
            <w:r>
              <w:rPr>
                <w:rFonts w:hint="eastAsia"/>
              </w:rPr>
              <w:t>账户名</w:t>
            </w:r>
          </w:p>
        </w:tc>
        <w:tc>
          <w:tcPr>
            <w:tcW w:w="1050" w:type="dxa"/>
          </w:tcPr>
          <w:p w14:paraId="35424AA8">
            <w:pPr>
              <w:jc w:val="center"/>
            </w:pPr>
          </w:p>
        </w:tc>
        <w:tc>
          <w:tcPr>
            <w:tcW w:w="943" w:type="dxa"/>
          </w:tcPr>
          <w:p w14:paraId="453503C9">
            <w:pPr>
              <w:spacing w:line="480" w:lineRule="auto"/>
              <w:jc w:val="center"/>
            </w:pPr>
            <w:r>
              <w:rPr>
                <w:rFonts w:hint="eastAsia"/>
              </w:rPr>
              <w:t>卡号</w:t>
            </w:r>
          </w:p>
        </w:tc>
        <w:tc>
          <w:tcPr>
            <w:tcW w:w="1725" w:type="dxa"/>
            <w:gridSpan w:val="2"/>
          </w:tcPr>
          <w:p w14:paraId="367FFBEA">
            <w:pPr>
              <w:jc w:val="center"/>
            </w:pPr>
          </w:p>
        </w:tc>
      </w:tr>
      <w:tr w14:paraId="4CD335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42" w:type="dxa"/>
            <w:vMerge w:val="restart"/>
          </w:tcPr>
          <w:p w14:paraId="7C2BEBD3">
            <w:pPr>
              <w:spacing w:line="600" w:lineRule="auto"/>
              <w:jc w:val="center"/>
            </w:pPr>
            <w:r>
              <w:rPr>
                <w:rFonts w:hint="eastAsia"/>
              </w:rPr>
              <w:t>疫苗注射情况</w:t>
            </w:r>
          </w:p>
        </w:tc>
        <w:tc>
          <w:tcPr>
            <w:tcW w:w="1134" w:type="dxa"/>
          </w:tcPr>
          <w:p w14:paraId="399517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疫苗</w:t>
            </w:r>
          </w:p>
          <w:p w14:paraId="562C6D6C">
            <w:pPr>
              <w:jc w:val="center"/>
            </w:pPr>
            <w:r>
              <w:rPr>
                <w:rFonts w:hint="eastAsia"/>
              </w:rPr>
              <w:t>批号</w:t>
            </w:r>
          </w:p>
        </w:tc>
        <w:tc>
          <w:tcPr>
            <w:tcW w:w="2202" w:type="dxa"/>
          </w:tcPr>
          <w:p w14:paraId="4CDD976A">
            <w:pPr>
              <w:jc w:val="center"/>
            </w:pPr>
          </w:p>
        </w:tc>
        <w:tc>
          <w:tcPr>
            <w:tcW w:w="1561" w:type="dxa"/>
          </w:tcPr>
          <w:p w14:paraId="54D60702"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 w14:paraId="40B1E89A">
            <w:pPr>
              <w:ind w:firstLine="420" w:firstLineChars="200"/>
              <w:jc w:val="both"/>
            </w:pPr>
            <w:r>
              <w:rPr>
                <w:rFonts w:hint="eastAsia"/>
              </w:rPr>
              <w:t>剂量</w:t>
            </w:r>
          </w:p>
        </w:tc>
        <w:tc>
          <w:tcPr>
            <w:tcW w:w="1050" w:type="dxa"/>
          </w:tcPr>
          <w:p w14:paraId="6B86A666">
            <w:pPr>
              <w:jc w:val="center"/>
            </w:pPr>
          </w:p>
        </w:tc>
        <w:tc>
          <w:tcPr>
            <w:tcW w:w="943" w:type="dxa"/>
          </w:tcPr>
          <w:p w14:paraId="75674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注射</w:t>
            </w:r>
          </w:p>
          <w:p w14:paraId="14DFBB0D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1725" w:type="dxa"/>
            <w:gridSpan w:val="2"/>
          </w:tcPr>
          <w:p w14:paraId="3868CB2D">
            <w:pPr>
              <w:jc w:val="center"/>
            </w:pPr>
          </w:p>
        </w:tc>
      </w:tr>
      <w:tr w14:paraId="4DBCC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42" w:type="dxa"/>
            <w:vMerge w:val="continue"/>
          </w:tcPr>
          <w:p w14:paraId="57A4661C">
            <w:pPr>
              <w:jc w:val="center"/>
            </w:pPr>
          </w:p>
        </w:tc>
        <w:tc>
          <w:tcPr>
            <w:tcW w:w="1134" w:type="dxa"/>
          </w:tcPr>
          <w:p w14:paraId="184898FB">
            <w:pPr>
              <w:spacing w:line="480" w:lineRule="auto"/>
              <w:jc w:val="center"/>
            </w:pPr>
            <w:r>
              <w:rPr>
                <w:rFonts w:hint="eastAsia"/>
              </w:rPr>
              <w:t>动物种类</w:t>
            </w:r>
          </w:p>
        </w:tc>
        <w:tc>
          <w:tcPr>
            <w:tcW w:w="2202" w:type="dxa"/>
          </w:tcPr>
          <w:p w14:paraId="25678627">
            <w:pPr>
              <w:jc w:val="center"/>
            </w:pPr>
          </w:p>
        </w:tc>
        <w:tc>
          <w:tcPr>
            <w:tcW w:w="1561" w:type="dxa"/>
          </w:tcPr>
          <w:p w14:paraId="465C571D">
            <w:pPr>
              <w:jc w:val="center"/>
            </w:pPr>
            <w:r>
              <w:rPr>
                <w:rFonts w:hint="eastAsia"/>
              </w:rPr>
              <w:t>发生</w:t>
            </w:r>
            <w:r>
              <w:rPr>
                <w:rFonts w:hint="eastAsia"/>
                <w:lang w:val="en-US" w:eastAsia="zh-CN"/>
              </w:rPr>
              <w:t>应激反应（或采样）</w:t>
            </w:r>
            <w:r>
              <w:rPr>
                <w:rFonts w:hint="eastAsia"/>
              </w:rPr>
              <w:t>数量及时间</w:t>
            </w:r>
          </w:p>
        </w:tc>
        <w:tc>
          <w:tcPr>
            <w:tcW w:w="3718" w:type="dxa"/>
            <w:gridSpan w:val="4"/>
          </w:tcPr>
          <w:p w14:paraId="0BC3726A">
            <w:pPr>
              <w:jc w:val="center"/>
            </w:pPr>
          </w:p>
        </w:tc>
      </w:tr>
      <w:tr w14:paraId="26B6D3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42" w:type="dxa"/>
            <w:vMerge w:val="continue"/>
          </w:tcPr>
          <w:p w14:paraId="5F7C3D82">
            <w:pPr>
              <w:jc w:val="center"/>
            </w:pPr>
          </w:p>
        </w:tc>
        <w:tc>
          <w:tcPr>
            <w:tcW w:w="1134" w:type="dxa"/>
          </w:tcPr>
          <w:p w14:paraId="460ABE53">
            <w:pPr>
              <w:spacing w:line="480" w:lineRule="auto"/>
              <w:jc w:val="center"/>
            </w:pPr>
            <w:r>
              <w:rPr>
                <w:rFonts w:hint="eastAsia"/>
              </w:rPr>
              <w:t>免疫时间</w:t>
            </w:r>
          </w:p>
        </w:tc>
        <w:tc>
          <w:tcPr>
            <w:tcW w:w="2202" w:type="dxa"/>
          </w:tcPr>
          <w:p w14:paraId="3F95C1FF">
            <w:pPr>
              <w:jc w:val="center"/>
            </w:pPr>
          </w:p>
        </w:tc>
        <w:tc>
          <w:tcPr>
            <w:tcW w:w="1561" w:type="dxa"/>
          </w:tcPr>
          <w:p w14:paraId="094D30CC">
            <w:pPr>
              <w:jc w:val="center"/>
            </w:pPr>
            <w:r>
              <w:rPr>
                <w:rFonts w:hint="eastAsia"/>
              </w:rPr>
              <w:t>死亡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损伤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数量及时间</w:t>
            </w:r>
          </w:p>
        </w:tc>
        <w:tc>
          <w:tcPr>
            <w:tcW w:w="3718" w:type="dxa"/>
            <w:gridSpan w:val="4"/>
          </w:tcPr>
          <w:p w14:paraId="3263026F">
            <w:pPr>
              <w:jc w:val="center"/>
            </w:pPr>
          </w:p>
        </w:tc>
      </w:tr>
      <w:tr w14:paraId="28F42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2" w:type="dxa"/>
            <w:vMerge w:val="continue"/>
          </w:tcPr>
          <w:p w14:paraId="75E57CBB"/>
        </w:tc>
        <w:tc>
          <w:tcPr>
            <w:tcW w:w="8615" w:type="dxa"/>
            <w:gridSpan w:val="7"/>
          </w:tcPr>
          <w:p w14:paraId="4B7F4692">
            <w:pPr>
              <w:spacing w:line="360" w:lineRule="auto"/>
              <w:jc w:val="center"/>
            </w:pPr>
            <w:r>
              <w:rPr>
                <w:rFonts w:hint="eastAsia"/>
              </w:rPr>
              <w:t>防疫员签字 ：                                                 年   月     日</w:t>
            </w:r>
          </w:p>
        </w:tc>
      </w:tr>
      <w:tr w14:paraId="1FB138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42" w:type="dxa"/>
            <w:vMerge w:val="restart"/>
          </w:tcPr>
          <w:p w14:paraId="0F67337E">
            <w:pPr>
              <w:spacing w:line="720" w:lineRule="auto"/>
              <w:jc w:val="center"/>
            </w:pPr>
            <w:r>
              <w:rPr>
                <w:rFonts w:hint="eastAsia"/>
              </w:rPr>
              <w:t>初步核定赔偿情况</w:t>
            </w:r>
          </w:p>
        </w:tc>
        <w:tc>
          <w:tcPr>
            <w:tcW w:w="1134" w:type="dxa"/>
          </w:tcPr>
          <w:p w14:paraId="43F483CE">
            <w:pPr>
              <w:jc w:val="center"/>
            </w:pPr>
            <w:r>
              <w:rPr>
                <w:rFonts w:hint="eastAsia"/>
              </w:rPr>
              <w:t>动物年龄/月龄/日龄</w:t>
            </w:r>
          </w:p>
        </w:tc>
        <w:tc>
          <w:tcPr>
            <w:tcW w:w="2202" w:type="dxa"/>
          </w:tcPr>
          <w:p w14:paraId="7B21FF8E">
            <w:pPr>
              <w:jc w:val="center"/>
            </w:pPr>
          </w:p>
        </w:tc>
        <w:tc>
          <w:tcPr>
            <w:tcW w:w="1561" w:type="dxa"/>
          </w:tcPr>
          <w:p w14:paraId="2DAEBBEE">
            <w:pPr>
              <w:jc w:val="center"/>
            </w:pPr>
          </w:p>
          <w:p w14:paraId="2B2B0FED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3718" w:type="dxa"/>
            <w:gridSpan w:val="4"/>
          </w:tcPr>
          <w:p w14:paraId="26DB8D78">
            <w:pPr>
              <w:jc w:val="center"/>
            </w:pPr>
          </w:p>
        </w:tc>
      </w:tr>
      <w:tr w14:paraId="0A1E88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42" w:type="dxa"/>
            <w:vMerge w:val="continue"/>
          </w:tcPr>
          <w:p w14:paraId="3A5C3761"/>
        </w:tc>
        <w:tc>
          <w:tcPr>
            <w:tcW w:w="1134" w:type="dxa"/>
          </w:tcPr>
          <w:p w14:paraId="75E70303">
            <w:pPr>
              <w:jc w:val="center"/>
            </w:pPr>
            <w:r>
              <w:rPr>
                <w:rFonts w:hint="eastAsia"/>
              </w:rPr>
              <w:t>免疫</w:t>
            </w:r>
            <w:r>
              <w:rPr>
                <w:rFonts w:hint="eastAsia"/>
                <w:lang w:val="en-US" w:eastAsia="zh-CN"/>
              </w:rPr>
              <w:t>应激</w:t>
            </w:r>
            <w:r>
              <w:rPr>
                <w:rFonts w:hint="eastAsia"/>
              </w:rPr>
              <w:t>反应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损伤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治疗费（元）</w:t>
            </w:r>
          </w:p>
        </w:tc>
        <w:tc>
          <w:tcPr>
            <w:tcW w:w="2202" w:type="dxa"/>
          </w:tcPr>
          <w:p w14:paraId="6B6E792D">
            <w:pPr>
              <w:jc w:val="center"/>
            </w:pPr>
          </w:p>
        </w:tc>
        <w:tc>
          <w:tcPr>
            <w:tcW w:w="1561" w:type="dxa"/>
          </w:tcPr>
          <w:p w14:paraId="152D8DB0">
            <w:pPr>
              <w:spacing w:line="360" w:lineRule="auto"/>
              <w:jc w:val="center"/>
            </w:pPr>
            <w:r>
              <w:rPr>
                <w:rFonts w:hint="eastAsia"/>
              </w:rPr>
              <w:t>死亡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损伤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赔偿费（元）</w:t>
            </w:r>
          </w:p>
        </w:tc>
        <w:tc>
          <w:tcPr>
            <w:tcW w:w="1050" w:type="dxa"/>
          </w:tcPr>
          <w:p w14:paraId="6B67BDE6">
            <w:pPr>
              <w:jc w:val="center"/>
            </w:pPr>
          </w:p>
        </w:tc>
        <w:tc>
          <w:tcPr>
            <w:tcW w:w="1967" w:type="dxa"/>
            <w:gridSpan w:val="2"/>
          </w:tcPr>
          <w:p w14:paraId="652325CA">
            <w:pPr>
              <w:jc w:val="center"/>
            </w:pPr>
          </w:p>
          <w:p w14:paraId="7FA57F8D">
            <w:pPr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701" w:type="dxa"/>
          </w:tcPr>
          <w:p w14:paraId="44AFB1E4">
            <w:pPr>
              <w:jc w:val="center"/>
            </w:pPr>
          </w:p>
        </w:tc>
      </w:tr>
      <w:tr w14:paraId="18D984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242" w:type="dxa"/>
          </w:tcPr>
          <w:p w14:paraId="79EEC6BC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应激</w:t>
            </w:r>
            <w:r>
              <w:rPr>
                <w:rFonts w:hint="eastAsia"/>
              </w:rPr>
              <w:t>反应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采样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症状及治疗情况（对应打“√”）</w:t>
            </w:r>
          </w:p>
        </w:tc>
        <w:tc>
          <w:tcPr>
            <w:tcW w:w="8615" w:type="dxa"/>
            <w:gridSpan w:val="7"/>
          </w:tcPr>
          <w:p w14:paraId="277F7DE2">
            <w:r>
              <w:rPr>
                <w:rFonts w:hint="eastAsia"/>
              </w:rPr>
              <w:t>□注射部位肿胀，出现“红、肿、热、痛”症状；□患畜不能扭头和低头采食；□体温升高；□食欲下降□精神沉郁；□行动迟缓；□呼吸加快；□反刍停止；□出现步态蹒跚如何酒醉样；□呼吸急促，站立不稳，肌肉震颠；□口吐白沫；□倒地，角弓反张，全身抽搐，四肢做游泳运动；□皮肤充血潮红，继而发紫；□可视黏膜发绀；□粪尿失禁；□治愈；□治疗无效死亡；□突然死亡。</w:t>
            </w:r>
          </w:p>
          <w:p w14:paraId="316C2CFE"/>
          <w:p w14:paraId="2393705B">
            <w:pPr>
              <w:rPr>
                <w:rFonts w:hint="eastAsia"/>
              </w:rPr>
            </w:pPr>
            <w:r>
              <w:rPr>
                <w:rFonts w:hint="eastAsia"/>
              </w:rPr>
              <w:t>参加检查人员签字（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人以上）：                          </w:t>
            </w:r>
          </w:p>
          <w:p w14:paraId="7CD98DF8">
            <w:pPr>
              <w:rPr>
                <w:rFonts w:hint="eastAsia"/>
              </w:rPr>
            </w:pPr>
          </w:p>
          <w:p w14:paraId="592F534D"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</w:rPr>
              <w:t xml:space="preserve">年   月   日           </w:t>
            </w:r>
          </w:p>
        </w:tc>
      </w:tr>
      <w:tr w14:paraId="37E16D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242" w:type="dxa"/>
          </w:tcPr>
          <w:p w14:paraId="6673AED9">
            <w:pPr>
              <w:jc w:val="center"/>
              <w:rPr>
                <w:rFonts w:hint="eastAsia"/>
              </w:rPr>
            </w:pPr>
          </w:p>
          <w:p w14:paraId="3DD4FE81">
            <w:pPr>
              <w:jc w:val="center"/>
            </w:pPr>
            <w:r>
              <w:rPr>
                <w:rFonts w:hint="eastAsia"/>
              </w:rPr>
              <w:t>养殖户签字认可</w:t>
            </w:r>
          </w:p>
        </w:tc>
        <w:tc>
          <w:tcPr>
            <w:tcW w:w="8615" w:type="dxa"/>
            <w:gridSpan w:val="7"/>
          </w:tcPr>
          <w:p w14:paraId="1225131F">
            <w:pPr>
              <w:spacing w:line="480" w:lineRule="auto"/>
              <w:rPr>
                <w:rFonts w:hint="eastAsia"/>
              </w:rPr>
            </w:pPr>
          </w:p>
          <w:p w14:paraId="504DACB6">
            <w:pPr>
              <w:spacing w:line="48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 xml:space="preserve">签字后手印：                                               </w:t>
            </w:r>
          </w:p>
          <w:p w14:paraId="2B1DC5D1">
            <w:pPr>
              <w:spacing w:line="48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</w:rPr>
              <w:t>年   月   日</w:t>
            </w:r>
          </w:p>
        </w:tc>
      </w:tr>
      <w:tr w14:paraId="54579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242" w:type="dxa"/>
          </w:tcPr>
          <w:p w14:paraId="64BCAAC7">
            <w:pPr>
              <w:jc w:val="center"/>
              <w:rPr>
                <w:rFonts w:hint="eastAsia"/>
              </w:rPr>
            </w:pPr>
          </w:p>
          <w:p w14:paraId="65AD11C1">
            <w:pPr>
              <w:jc w:val="center"/>
            </w:pPr>
            <w:r>
              <w:rPr>
                <w:rFonts w:hint="eastAsia"/>
              </w:rPr>
              <w:t>乡镇（</w:t>
            </w:r>
            <w:r>
              <w:rPr>
                <w:rFonts w:hint="eastAsia"/>
                <w:lang w:val="en-US" w:eastAsia="zh-CN"/>
              </w:rPr>
              <w:t>街道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农业农村发展</w:t>
            </w:r>
            <w:r>
              <w:rPr>
                <w:rFonts w:hint="eastAsia"/>
              </w:rPr>
              <w:t>服务中心认可意见</w:t>
            </w:r>
          </w:p>
        </w:tc>
        <w:tc>
          <w:tcPr>
            <w:tcW w:w="8615" w:type="dxa"/>
            <w:gridSpan w:val="7"/>
          </w:tcPr>
          <w:p w14:paraId="5470BF6E"/>
          <w:p w14:paraId="26DFDF07"/>
          <w:p w14:paraId="6C4BA053"/>
          <w:p w14:paraId="79574650">
            <w:r>
              <w:rPr>
                <w:rFonts w:hint="eastAsia"/>
              </w:rPr>
              <w:t xml:space="preserve">                                                （公章）年   月   日</w:t>
            </w:r>
          </w:p>
        </w:tc>
      </w:tr>
      <w:tr w14:paraId="11928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242" w:type="dxa"/>
          </w:tcPr>
          <w:p w14:paraId="3F7B3AE6">
            <w:pPr>
              <w:jc w:val="center"/>
              <w:rPr>
                <w:rFonts w:hint="eastAsia"/>
              </w:rPr>
            </w:pPr>
          </w:p>
          <w:p w14:paraId="6A80524C">
            <w:pPr>
              <w:jc w:val="center"/>
              <w:rPr>
                <w:rFonts w:hint="eastAsia"/>
              </w:rPr>
            </w:pPr>
          </w:p>
          <w:p w14:paraId="21C0CBEB">
            <w:pPr>
              <w:jc w:val="center"/>
            </w:pPr>
            <w:r>
              <w:rPr>
                <w:rFonts w:hint="eastAsia"/>
              </w:rPr>
              <w:t>乡镇（</w:t>
            </w:r>
            <w:r>
              <w:rPr>
                <w:rFonts w:hint="eastAsia"/>
                <w:lang w:val="en-US" w:eastAsia="zh-CN"/>
              </w:rPr>
              <w:t>街道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初</w:t>
            </w:r>
            <w:r>
              <w:rPr>
                <w:rFonts w:hint="eastAsia"/>
              </w:rPr>
              <w:t>审意见</w:t>
            </w:r>
          </w:p>
        </w:tc>
        <w:tc>
          <w:tcPr>
            <w:tcW w:w="8615" w:type="dxa"/>
            <w:gridSpan w:val="7"/>
          </w:tcPr>
          <w:p w14:paraId="61A601C8"/>
          <w:p w14:paraId="68F1362F">
            <w:bookmarkStart w:id="0" w:name="_GoBack"/>
            <w:bookmarkEnd w:id="0"/>
          </w:p>
          <w:p w14:paraId="1F32828B">
            <w:r>
              <w:rPr>
                <w:rFonts w:hint="eastAsia"/>
              </w:rPr>
              <w:t xml:space="preserve">                                                           </w:t>
            </w:r>
          </w:p>
          <w:p w14:paraId="4282D86F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    （公章）年   月   日  </w:t>
            </w:r>
          </w:p>
        </w:tc>
      </w:tr>
      <w:tr w14:paraId="11AA3B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242" w:type="dxa"/>
          </w:tcPr>
          <w:p w14:paraId="2F072730">
            <w:pPr>
              <w:jc w:val="center"/>
              <w:rPr>
                <w:rFonts w:hint="eastAsia"/>
                <w:lang w:val="en-US" w:eastAsia="zh-CN"/>
              </w:rPr>
            </w:pPr>
          </w:p>
          <w:p w14:paraId="21797E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县动物疫病预防控制中心审核</w:t>
            </w:r>
          </w:p>
        </w:tc>
        <w:tc>
          <w:tcPr>
            <w:tcW w:w="8615" w:type="dxa"/>
            <w:gridSpan w:val="7"/>
          </w:tcPr>
          <w:p w14:paraId="315A39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EB08BA8">
            <w:pPr>
              <w:rPr>
                <w:rFonts w:hint="eastAsia"/>
                <w:lang w:val="en-US" w:eastAsia="zh-CN"/>
              </w:rPr>
            </w:pPr>
          </w:p>
          <w:p w14:paraId="432917F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</w:rPr>
              <w:t xml:space="preserve">   </w:t>
            </w:r>
          </w:p>
          <w:p w14:paraId="29AAB921">
            <w:pPr>
              <w:rPr>
                <w:rFonts w:hint="eastAsia"/>
              </w:rPr>
            </w:pPr>
          </w:p>
          <w:p w14:paraId="263AEDE3">
            <w:pPr>
              <w:ind w:firstLine="5250" w:firstLineChars="25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（公章）年   月   日</w:t>
            </w:r>
          </w:p>
        </w:tc>
      </w:tr>
      <w:tr w14:paraId="304A31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242" w:type="dxa"/>
          </w:tcPr>
          <w:p w14:paraId="00785615">
            <w:pPr>
              <w:rPr>
                <w:rFonts w:hint="eastAsia"/>
              </w:rPr>
            </w:pPr>
          </w:p>
          <w:p w14:paraId="08FBAC56">
            <w:pPr>
              <w:rPr>
                <w:rFonts w:hint="eastAsia"/>
                <w:lang w:val="en-US" w:eastAsia="zh-CN"/>
              </w:rPr>
            </w:pPr>
          </w:p>
          <w:p w14:paraId="043A0ED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县农业农村局复核意见</w:t>
            </w:r>
          </w:p>
          <w:p w14:paraId="36850D21"/>
        </w:tc>
        <w:tc>
          <w:tcPr>
            <w:tcW w:w="8615" w:type="dxa"/>
            <w:gridSpan w:val="7"/>
          </w:tcPr>
          <w:p w14:paraId="26F5F263">
            <w:pPr>
              <w:rPr>
                <w:rFonts w:hint="eastAsia"/>
              </w:rPr>
            </w:pPr>
          </w:p>
          <w:p w14:paraId="2A073B20">
            <w:pPr>
              <w:tabs>
                <w:tab w:val="left" w:pos="6053"/>
              </w:tabs>
              <w:rPr>
                <w:rFonts w:hint="eastAsia"/>
              </w:rPr>
            </w:pPr>
          </w:p>
          <w:p w14:paraId="48215EC1">
            <w:pPr>
              <w:tabs>
                <w:tab w:val="left" w:pos="6053"/>
              </w:tabs>
              <w:ind w:firstLine="4830" w:firstLineChars="2300"/>
              <w:rPr>
                <w:rFonts w:hint="eastAsia"/>
              </w:rPr>
            </w:pPr>
          </w:p>
          <w:p w14:paraId="4DC984CC">
            <w:pPr>
              <w:rPr>
                <w:rFonts w:hint="eastAsia"/>
              </w:rPr>
            </w:pPr>
          </w:p>
          <w:p w14:paraId="534A160F">
            <w:pPr>
              <w:tabs>
                <w:tab w:val="left" w:pos="6053"/>
              </w:tabs>
              <w:ind w:firstLine="5250" w:firstLineChars="25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（公章）年   月   日</w:t>
            </w:r>
          </w:p>
        </w:tc>
      </w:tr>
      <w:tr w14:paraId="6D7E4A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7" w:type="dxa"/>
            <w:gridSpan w:val="8"/>
          </w:tcPr>
          <w:p w14:paraId="1012D50E">
            <w:r>
              <w:rPr>
                <w:rFonts w:hint="eastAsia"/>
              </w:rPr>
              <w:t>备注：1.免疫副反应认定：指动物实施动物疫苗免疫后12小时以内发生的免疫副反应及后续发生死亡的情况。</w:t>
            </w:r>
          </w:p>
          <w:p w14:paraId="21168323">
            <w:r>
              <w:rPr>
                <w:rFonts w:hint="eastAsia"/>
              </w:rPr>
              <w:t xml:space="preserve">      2.</w:t>
            </w:r>
            <w:r>
              <w:rPr>
                <w:rFonts w:hint="eastAsia"/>
                <w:lang w:val="en-US" w:eastAsia="zh-CN"/>
              </w:rPr>
              <w:t>应激反应、死亡、损伤</w:t>
            </w:r>
            <w:r>
              <w:rPr>
                <w:rFonts w:hint="eastAsia"/>
              </w:rPr>
              <w:t>填写时间要记至年、月、日、时。</w:t>
            </w:r>
          </w:p>
          <w:p w14:paraId="7FF0CC8F">
            <w:r>
              <w:rPr>
                <w:rFonts w:hint="eastAsia"/>
              </w:rPr>
              <w:t xml:space="preserve">      3.附赔偿养殖户的身份证复印件，发生死亡的需附动物死亡</w:t>
            </w:r>
            <w:r>
              <w:rPr>
                <w:rFonts w:hint="eastAsia"/>
                <w:lang w:val="en-US" w:eastAsia="zh-CN"/>
              </w:rPr>
              <w:t>尸体</w:t>
            </w:r>
            <w:r>
              <w:rPr>
                <w:rFonts w:hint="eastAsia"/>
              </w:rPr>
              <w:t>照片。</w:t>
            </w:r>
          </w:p>
          <w:p w14:paraId="548F1911">
            <w:r>
              <w:rPr>
                <w:rFonts w:hint="eastAsia"/>
              </w:rPr>
              <w:t xml:space="preserve">      4.治疗费：治疗发生的药品费和</w:t>
            </w:r>
            <w:r>
              <w:rPr>
                <w:rFonts w:hint="eastAsia"/>
                <w:lang w:val="en-US" w:eastAsia="zh-CN"/>
              </w:rPr>
              <w:t>注射费</w:t>
            </w:r>
            <w:r>
              <w:rPr>
                <w:rFonts w:hint="eastAsia"/>
              </w:rPr>
              <w:t>，由防疫员提供动物免疫副反应治疗费</w:t>
            </w:r>
            <w:r>
              <w:rPr>
                <w:rFonts w:hint="eastAsia"/>
                <w:lang w:val="en-US" w:eastAsia="zh-CN"/>
              </w:rPr>
              <w:t>收据及处方</w:t>
            </w:r>
            <w:r>
              <w:rPr>
                <w:rFonts w:hint="eastAsia"/>
              </w:rPr>
              <w:t>。</w:t>
            </w:r>
          </w:p>
          <w:p w14:paraId="6521EF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5.死亡动物</w:t>
            </w:r>
            <w:r>
              <w:rPr>
                <w:rFonts w:hint="eastAsia"/>
                <w:lang w:val="en-US" w:eastAsia="zh-CN"/>
              </w:rPr>
              <w:t>尸体</w:t>
            </w:r>
            <w:r>
              <w:rPr>
                <w:rFonts w:hint="eastAsia"/>
              </w:rPr>
              <w:t>必须由养殖户在村委会相关人员及防疫员指导下无害化处理</w:t>
            </w:r>
            <w:r>
              <w:rPr>
                <w:rFonts w:hint="eastAsia"/>
                <w:lang w:val="en-US" w:eastAsia="zh-CN"/>
              </w:rPr>
              <w:t>或有专业无害化企业处置</w:t>
            </w:r>
            <w:r>
              <w:rPr>
                <w:rFonts w:hint="eastAsia"/>
              </w:rPr>
              <w:t>。</w:t>
            </w:r>
          </w:p>
        </w:tc>
      </w:tr>
    </w:tbl>
    <w:p w14:paraId="527612A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5MzQwYjU0YTc5MjUyYzI5ZjdkNTFiMTRhNDYzNGQifQ=="/>
  </w:docVars>
  <w:rsids>
    <w:rsidRoot w:val="00A54D8B"/>
    <w:rsid w:val="000C0A86"/>
    <w:rsid w:val="0024413A"/>
    <w:rsid w:val="00246BCE"/>
    <w:rsid w:val="00477F2A"/>
    <w:rsid w:val="0048504B"/>
    <w:rsid w:val="004A2812"/>
    <w:rsid w:val="004E1A26"/>
    <w:rsid w:val="005048FF"/>
    <w:rsid w:val="005E1AE7"/>
    <w:rsid w:val="00604688"/>
    <w:rsid w:val="006170BB"/>
    <w:rsid w:val="0065699F"/>
    <w:rsid w:val="006B5ABF"/>
    <w:rsid w:val="00852062"/>
    <w:rsid w:val="009106B4"/>
    <w:rsid w:val="00A54D8B"/>
    <w:rsid w:val="00A66F61"/>
    <w:rsid w:val="00AF5B73"/>
    <w:rsid w:val="00B45799"/>
    <w:rsid w:val="00BC0A11"/>
    <w:rsid w:val="00D2650F"/>
    <w:rsid w:val="00D30D4F"/>
    <w:rsid w:val="00D54AF8"/>
    <w:rsid w:val="00E419F5"/>
    <w:rsid w:val="00F538FB"/>
    <w:rsid w:val="124450C4"/>
    <w:rsid w:val="267837C8"/>
    <w:rsid w:val="28100F01"/>
    <w:rsid w:val="2A224CFC"/>
    <w:rsid w:val="581A01B1"/>
    <w:rsid w:val="5E090F20"/>
    <w:rsid w:val="649B5A5B"/>
    <w:rsid w:val="6A4D498C"/>
    <w:rsid w:val="6D1927DF"/>
    <w:rsid w:val="6D6F38EC"/>
    <w:rsid w:val="7B507565"/>
    <w:rsid w:val="7BE35FFC"/>
    <w:rsid w:val="7C07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683</Words>
  <Characters>689</Characters>
  <Lines>7</Lines>
  <Paragraphs>2</Paragraphs>
  <TotalTime>8</TotalTime>
  <ScaleCrop>false</ScaleCrop>
  <LinksUpToDate>false</LinksUpToDate>
  <CharactersWithSpaces>1208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2019-12-20T04:33:00Z</dcterms:created>
  <dc:creator>AutoBVT</dc:creator>
  <cp:lastModifiedBy>低调</cp:lastModifiedBy>
  <dcterms:modified xsi:type="dcterms:W3CDTF">2025-04-27T00:02:27Z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BF315F7BFE0E4EA5A0384C3008D36100</vt:lpwstr>
  </property>
  <property fmtid="{D5CDD505-2E9C-101B-9397-08002B2CF9AE}" pid="4" name="KSOTemplateDocerSaveRecord">
    <vt:lpwstr>eyJoZGlkIjoiMzI5MzQwYjU0YTc5MjUyYzI5ZjdkNTFiMTRhNDYzNGQiLCJ1c2VySWQiOiIyNTk5NDg0NTgifQ==</vt:lpwstr>
  </property>
</Properties>
</file>